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75" w:rsidRPr="00FD0CB1" w:rsidRDefault="00C9572C" w:rsidP="00C9572C">
      <w:pPr>
        <w:pStyle w:val="Title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Pr="00FD0CB1" w:rsidRDefault="00C9572C" w:rsidP="008111EA">
      <w:pPr>
        <w:pStyle w:val="Heading1"/>
        <w:rPr>
          <w:lang w:val="en-US"/>
        </w:rPr>
      </w:pPr>
      <w:r w:rsidRPr="00FD0CB1">
        <w:rPr>
          <w:lang w:val="en-US"/>
        </w:rPr>
        <w:t>Introduction</w:t>
      </w:r>
    </w:p>
    <w:p w:rsidR="00C9572C" w:rsidRDefault="00C9572C" w:rsidP="008111EA">
      <w:pPr>
        <w:pStyle w:val="Heading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Heading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Bakker, J.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Eindhoven: University of Technology Eindhoven. Available at: http://alexandria.tue.nl/extra2/afstversl/tm/Bakker_2011.pdf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Franke, T. and </w:t>
      </w:r>
      <w:proofErr w:type="spellStart"/>
      <w:r w:rsidRPr="004E1DF9">
        <w:rPr>
          <w:color w:val="000000"/>
          <w:sz w:val="18"/>
          <w:szCs w:val="18"/>
          <w:lang w:val="en-US"/>
        </w:rPr>
        <w:t>Krems</w:t>
      </w:r>
      <w:proofErr w:type="spellEnd"/>
      <w:r w:rsidRPr="004E1DF9">
        <w:rPr>
          <w:color w:val="000000"/>
          <w:sz w:val="18"/>
          <w:szCs w:val="18"/>
          <w:lang w:val="en-US"/>
        </w:rPr>
        <w:t>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 Policy. Available at: https://www.tu-chemnitz.de/hsw/psychologie/professuren/allpsy1/pdf/Franke-Krems_2013_PrefRange-AAM.pdf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European Electric Vehicle Congress, Brussels, Belgium, December 2014. Available at: http://elbil.no/elbilforeningen/dokumentarkiv/finish/10-dokumenter/382-norwegian-electric-car-user-experiences-2014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Knutsen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D. and </w:t>
      </w:r>
      <w:proofErr w:type="spellStart"/>
      <w:r w:rsidRPr="004E1DF9">
        <w:rPr>
          <w:color w:val="000000"/>
          <w:sz w:val="18"/>
          <w:szCs w:val="18"/>
          <w:lang w:val="en-US"/>
        </w:rPr>
        <w:t>Willén</w:t>
      </w:r>
      <w:proofErr w:type="spellEnd"/>
      <w:r w:rsidRPr="004E1DF9">
        <w:rPr>
          <w:color w:val="000000"/>
          <w:sz w:val="18"/>
          <w:szCs w:val="18"/>
          <w:lang w:val="en-US"/>
        </w:rPr>
        <w:t>, O.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Uppsala </w:t>
      </w:r>
      <w:proofErr w:type="spellStart"/>
      <w:r w:rsidRPr="004E1DF9">
        <w:rPr>
          <w:color w:val="000000"/>
          <w:sz w:val="18"/>
          <w:szCs w:val="18"/>
          <w:lang w:val="en-US"/>
        </w:rPr>
        <w:t>Universitet</w:t>
      </w:r>
      <w:proofErr w:type="spellEnd"/>
      <w:r w:rsidRPr="004E1DF9">
        <w:rPr>
          <w:color w:val="000000"/>
          <w:sz w:val="18"/>
          <w:szCs w:val="18"/>
          <w:lang w:val="en-US"/>
        </w:rPr>
        <w:t>. Available at: http://www.diva-portal.org/smash/get/diva2:626048/FULLTEXT01.pdf [Accessed 2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Mayfield, D.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Pearre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N., Kempton, W., </w:t>
      </w:r>
      <w:proofErr w:type="spellStart"/>
      <w:r w:rsidRPr="004E1DF9">
        <w:rPr>
          <w:color w:val="000000"/>
          <w:sz w:val="18"/>
          <w:szCs w:val="18"/>
          <w:lang w:val="en-US"/>
        </w:rPr>
        <w:t>Guensler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R. and </w:t>
      </w:r>
      <w:proofErr w:type="spellStart"/>
      <w:r w:rsidRPr="004E1DF9">
        <w:rPr>
          <w:color w:val="000000"/>
          <w:sz w:val="18"/>
          <w:szCs w:val="18"/>
          <w:lang w:val="en-US"/>
        </w:rPr>
        <w:t>Elango</w:t>
      </w:r>
      <w:proofErr w:type="spellEnd"/>
      <w:r w:rsidRPr="004E1DF9">
        <w:rPr>
          <w:color w:val="000000"/>
          <w:sz w:val="18"/>
          <w:szCs w:val="18"/>
          <w:lang w:val="en-US"/>
        </w:rPr>
        <w:t>, V.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Transportation Research Part C, p.1174. Available at: http://www.sciencedirect.com/science/article/pii/S0968090X1100012X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Schroeder, A. and </w:t>
      </w:r>
      <w:proofErr w:type="spellStart"/>
      <w:r w:rsidRPr="004E1DF9">
        <w:rPr>
          <w:color w:val="000000"/>
          <w:sz w:val="18"/>
          <w:szCs w:val="18"/>
          <w:lang w:val="en-US"/>
        </w:rPr>
        <w:t>Traber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Energy Policy. Available at: http://www.sciencedirect.com/science/article/pii/S0301421511010470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What drives California's plug-in Electric vehicle owners</w:t>
      </w:r>
      <w:proofErr w:type="gramStart"/>
      <w:r w:rsidRPr="004E1DF9">
        <w:rPr>
          <w:color w:val="000000"/>
          <w:sz w:val="18"/>
          <w:szCs w:val="18"/>
          <w:lang w:val="en-US"/>
        </w:rPr>
        <w:t>?.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http://energycenter.org/clean-vehicle-rebate-project/vehicle-owner-survey/feb-2014-survey [Accessed 1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31 May 2015].</w:t>
      </w:r>
    </w:p>
    <w:p w:rsidR="004E1DF9" w:rsidRPr="004E1DF9" w:rsidRDefault="004E1DF9" w:rsidP="004E1DF9">
      <w:pPr>
        <w:rPr>
          <w:lang w:val="en-US"/>
        </w:rPr>
      </w:pPr>
    </w:p>
    <w:p w:rsidR="00C9572C" w:rsidRDefault="00C9572C" w:rsidP="008111EA">
      <w:pPr>
        <w:pStyle w:val="Heading2"/>
        <w:ind w:left="708"/>
        <w:rPr>
          <w:lang w:val="en-US"/>
        </w:rPr>
      </w:pPr>
      <w:r>
        <w:rPr>
          <w:lang w:val="en-US"/>
        </w:rPr>
        <w:t>Global context (External factors)</w:t>
      </w:r>
    </w:p>
    <w:p w:rsidR="004E1DF9" w:rsidRPr="004E1DF9" w:rsidRDefault="00C9572C" w:rsidP="004E1DF9">
      <w:pPr>
        <w:pStyle w:val="Heading2"/>
        <w:ind w:left="708"/>
        <w:rPr>
          <w:lang w:val="en-US"/>
        </w:rPr>
      </w:pPr>
      <w:r>
        <w:rPr>
          <w:lang w:val="en-US"/>
        </w:rPr>
        <w:t>Case studies (Companies &amp; Countries)</w:t>
      </w:r>
    </w:p>
    <w:p w:rsidR="004E1DF9" w:rsidRDefault="004E1DF9" w:rsidP="004E1DF9">
      <w:pPr>
        <w:pStyle w:val="Heading3"/>
        <w:ind w:left="372" w:firstLine="708"/>
        <w:rPr>
          <w:lang w:val="en-US"/>
        </w:rPr>
      </w:pPr>
      <w:proofErr w:type="spellStart"/>
      <w:r>
        <w:rPr>
          <w:lang w:val="en-US"/>
        </w:rPr>
        <w:t>CHAdeMO</w:t>
      </w:r>
      <w:proofErr w:type="spellEnd"/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Avere-france.org,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 parmi les standards européens de charge rapide DC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http://www.avere-france.org/Site/Article/?article_id=5974&amp;from_espace_adherent=0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brochure. 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pp.2</w:t>
      </w:r>
      <w:proofErr w:type="gramStart"/>
      <w:r w:rsidRPr="004E1DF9">
        <w:rPr>
          <w:color w:val="000000"/>
          <w:sz w:val="18"/>
          <w:szCs w:val="18"/>
          <w:lang w:val="en-US"/>
        </w:rPr>
        <w:t>,3,5,6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http://www.chademo.com/wp/wp-content/uploads/2015/03/20150313FinalEnglishBrochure.pdf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Charger installation, legislation and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activities in Europe.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p.7. Available at: http://www.chademo.com/wp/wp-content/uploads/2014/05/CHAdeMOEuropeActivities_EN.pdf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DC Quick charging - FEA Comparison Study (25kW vs 50kW). 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Fuji Electric Corp., p.5. Available at: http://www.americas.fujielectric.com/sites/default/files/DC%20Quick%20Charging%20-%20FEA%20Comparison%20Study%20%</w:t>
      </w:r>
      <w:proofErr w:type="gramStart"/>
      <w:r w:rsidRPr="004E1DF9">
        <w:rPr>
          <w:color w:val="000000"/>
          <w:sz w:val="18"/>
          <w:szCs w:val="18"/>
          <w:lang w:val="en-US"/>
        </w:rPr>
        <w:t>20(</w:t>
      </w:r>
      <w:proofErr w:type="gramEnd"/>
      <w:r w:rsidRPr="004E1DF9">
        <w:rPr>
          <w:color w:val="000000"/>
          <w:sz w:val="18"/>
          <w:szCs w:val="18"/>
          <w:lang w:val="en-US"/>
        </w:rPr>
        <w:t>25kW%20vs%20%2050kW)%207-3-12.pdf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Member list. 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 Available at: http://www.chademo.com/pdf/memberlist.pdf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Self.gutenberg.org,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http://self.gutenberg.org/articles/CHAdeMO#References [Accessed 13 May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Weiller</w:t>
      </w:r>
      <w:proofErr w:type="spellEnd"/>
      <w:r w:rsidRPr="004E1DF9">
        <w:rPr>
          <w:color w:val="000000"/>
          <w:sz w:val="18"/>
          <w:szCs w:val="18"/>
          <w:lang w:val="en-US"/>
        </w:rPr>
        <w:t>, C. and Neely, A. (2014). Business Models for Electric Vehicles: Lessons from the Japanese EV Ecosystem.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</w:rPr>
        <w:t xml:space="preserve">Lecture Notes in </w:t>
      </w:r>
      <w:proofErr w:type="spellStart"/>
      <w:r w:rsidRPr="004E1DF9">
        <w:rPr>
          <w:i/>
          <w:iCs/>
          <w:color w:val="000000"/>
          <w:sz w:val="18"/>
          <w:szCs w:val="18"/>
        </w:rPr>
        <w:t>Mobility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, Electric </w:t>
      </w:r>
      <w:proofErr w:type="spellStart"/>
      <w:r w:rsidRPr="004E1DF9">
        <w:rPr>
          <w:i/>
          <w:iCs/>
          <w:color w:val="000000"/>
          <w:sz w:val="18"/>
          <w:szCs w:val="18"/>
        </w:rPr>
        <w:t>Vehicle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 Business </w:t>
      </w:r>
      <w:proofErr w:type="spellStart"/>
      <w:r w:rsidRPr="004E1DF9">
        <w:rPr>
          <w:i/>
          <w:iCs/>
          <w:color w:val="000000"/>
          <w:sz w:val="18"/>
          <w:szCs w:val="18"/>
        </w:rPr>
        <w:t>Models</w:t>
      </w:r>
      <w:proofErr w:type="spellEnd"/>
      <w:r w:rsidRPr="004E1DF9">
        <w:rPr>
          <w:color w:val="000000"/>
          <w:sz w:val="18"/>
          <w:szCs w:val="18"/>
        </w:rPr>
        <w:t>, pp.199</w:t>
      </w:r>
      <w:proofErr w:type="gramStart"/>
      <w:r w:rsidRPr="004E1DF9">
        <w:rPr>
          <w:color w:val="000000"/>
          <w:sz w:val="18"/>
          <w:szCs w:val="18"/>
        </w:rPr>
        <w:t>,200</w:t>
      </w:r>
      <w:proofErr w:type="gramEnd"/>
      <w:r w:rsidRPr="004E1DF9">
        <w:rPr>
          <w:color w:val="000000"/>
          <w:sz w:val="18"/>
          <w:szCs w:val="18"/>
        </w:rPr>
        <w:t>.</w:t>
      </w:r>
    </w:p>
    <w:p w:rsidR="008E6570" w:rsidRPr="008E6570" w:rsidRDefault="008E6570" w:rsidP="008E6570">
      <w:pPr>
        <w:pStyle w:val="Heading2"/>
        <w:ind w:left="708"/>
        <w:rPr>
          <w:lang w:val="en-US"/>
        </w:rPr>
      </w:pPr>
      <w:r w:rsidRPr="008E6570">
        <w:rPr>
          <w:lang w:val="en-US"/>
        </w:rPr>
        <w:t xml:space="preserve">Case </w:t>
      </w:r>
      <w:proofErr w:type="spellStart"/>
      <w:r w:rsidRPr="008E6570">
        <w:rPr>
          <w:lang w:val="en-US"/>
        </w:rPr>
        <w:t>Studies</w:t>
      </w:r>
      <w:proofErr w:type="spellEnd"/>
      <w:r w:rsidRPr="008E6570">
        <w:rPr>
          <w:lang w:val="en-US"/>
        </w:rPr>
        <w:t xml:space="preserve"> (Countries)</w:t>
      </w:r>
    </w:p>
    <w:p w:rsidR="008E6570" w:rsidRPr="008E6570" w:rsidRDefault="008E6570" w:rsidP="008E6570">
      <w:pPr>
        <w:pStyle w:val="Heading3"/>
        <w:ind w:left="372" w:firstLine="708"/>
        <w:rPr>
          <w:lang w:val="en-US"/>
        </w:rPr>
      </w:pPr>
      <w:proofErr w:type="spellStart"/>
      <w:r w:rsidRPr="008E6570">
        <w:rPr>
          <w:lang w:val="en-US"/>
        </w:rPr>
        <w:t>California</w:t>
      </w:r>
      <w:proofErr w:type="spellEnd"/>
      <w:r w:rsidRPr="008E6570">
        <w:rPr>
          <w:lang w:val="en-US"/>
        </w:rPr>
        <w:t xml:space="preserve"> Case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andromedapower</w:t>
      </w:r>
      <w:proofErr w:type="spellEnd"/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http://www.andromedapower.com/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Evtronic.com,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La charge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rapide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http://www.evtronic.com/page7/page9/index.html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lastRenderedPageBreak/>
        <w:t xml:space="preserve">Eaton.com,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http://www.eaton.com/Eaton/ProductsServices/Electrical/Markets/AlternativeEnergy/ElectricVehicle/index.htm?wtredirect=www.eaton.com/plugin#tabs-2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Piccirilli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Dorsey, I. (2013).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Eesi.org. Available at: http://www.eesi.org/briefings/view/16th-annual-congressional-renewable-energy-and-energy-efficiency-expo-forum?/expo2013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N. and </w:t>
      </w: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Schwerdt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B.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PluginCars.com. Available at: http://www.plugincars.com/tesla-motors-introduces-free-app-model-s-sedan-126356.html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Electricvehicle.ieee.org,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http://electricvehicle.ieee.org/2014/06/26/overview-wireless-charging-electrified-vehicles-basic-principles-challenges/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Plugless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Power,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Wireless Electric Vehicle Charging -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Plugless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Power by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Evatran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https://pluglesspower.com/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YouTube,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https://www.youtube.com/watch?v=Gw6XtzEOlyI [Accessed 5 Jun. 2015].</w:t>
      </w:r>
    </w:p>
    <w:p w:rsidR="008E6570" w:rsidRPr="008E6570" w:rsidRDefault="008E6570" w:rsidP="008E657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YouTube,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https://www.youtube.com/watch?v=h6jKvZgkSFE [Accessed 5 Jun. 2015].</w:t>
      </w:r>
    </w:p>
    <w:p w:rsidR="004E1DF9" w:rsidRPr="008E6570" w:rsidRDefault="008E6570" w:rsidP="004E1DF9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Eenews.net, (2013).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http://www.eenews.net/stories/1059984950 [Accessed 5 Jun. 2015].</w:t>
      </w:r>
      <w:bookmarkStart w:id="0" w:name="_GoBack"/>
      <w:bookmarkEnd w:id="0"/>
    </w:p>
    <w:p w:rsidR="008111EA" w:rsidRDefault="008111EA" w:rsidP="00C9572C">
      <w:pPr>
        <w:pStyle w:val="ListParagraph"/>
        <w:ind w:left="1080"/>
        <w:rPr>
          <w:lang w:val="en-US"/>
        </w:rPr>
      </w:pPr>
    </w:p>
    <w:p w:rsidR="00C9572C" w:rsidRDefault="00C9572C" w:rsidP="00C9572C">
      <w:pPr>
        <w:pStyle w:val="ListParagraph"/>
        <w:ind w:left="1080"/>
        <w:rPr>
          <w:lang w:val="en-US"/>
        </w:rPr>
      </w:pPr>
      <w:r>
        <w:rPr>
          <w:lang w:val="en-US"/>
        </w:rPr>
        <w:t>Conclusion of part I:</w:t>
      </w:r>
    </w:p>
    <w:p w:rsidR="00C9572C" w:rsidRDefault="008111EA" w:rsidP="008111EA">
      <w:pPr>
        <w:pStyle w:val="ListParagraph"/>
        <w:ind w:left="0"/>
        <w:rPr>
          <w:lang w:val="en-US"/>
        </w:rPr>
      </w:pPr>
      <w:r>
        <w:rPr>
          <w:noProof/>
          <w:lang w:val="tr-TR" w:eastAsia="tr-TR"/>
        </w:rPr>
        <w:drawing>
          <wp:inline distT="0" distB="0" distL="0" distR="0">
            <wp:extent cx="3111335" cy="12524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8BC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34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Heading1"/>
        <w:rPr>
          <w:lang w:val="en-US"/>
        </w:rPr>
      </w:pPr>
      <w:r>
        <w:rPr>
          <w:lang w:val="en-US"/>
        </w:rPr>
        <w:t>Analysis</w:t>
      </w:r>
    </w:p>
    <w:p w:rsidR="00C9572C" w:rsidRDefault="00C9572C" w:rsidP="008111EA">
      <w:pPr>
        <w:pStyle w:val="Heading2"/>
        <w:ind w:left="708"/>
        <w:rPr>
          <w:lang w:val="en-US"/>
        </w:rPr>
      </w:pPr>
      <w:r>
        <w:rPr>
          <w:lang w:val="en-US"/>
        </w:rPr>
        <w:t>Relevant Factors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Heading3"/>
        <w:ind w:left="708" w:firstLine="708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Aoki, H.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Munich: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association. Available at: http://www.chademo.com/wp/wp-content/uploads/2014/10/Japan.pdf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Role of fast charging —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http://www.chademo.com/wp/role/charging/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 xml:space="preserve">Characteristics of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quick charging system.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http://chademo.com/pdf/characteristics.pdf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Global EV outlook.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Paris: International Energy Agency. Available at: http://www.iea.org/publications/globalevoutlook_2013.pdf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Battery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Bethel, E., Panama, J. and Luo, S. (2010).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SINOLATIN | NOTAS TÉCNICAS | THE PREMIER INVESTMENT PLATFORM BETWEEN CHINA AND LATIN AMERICA|CHINA|LATIN|ARGENTINA|BOLIVIA|BRAZIL|CHILE|COLOMBIA|ECUADOR|FREACH GUIANA|GUYANA|PARAGURY|PERU|SURINAME|URUGUARY|VENEZUELA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Sinolatincapital.cn. Available at: http://www.sinolatincapital.cn/sp/show_white.asp?id=264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vehicles in Europe.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McKinsey. Available at: http://www.mckinsey.com/search.aspx?q=electric+vehicles+in+europe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Goonan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Reston Virginia: US Geological Survey, pp.9</w:t>
      </w:r>
      <w:proofErr w:type="gramStart"/>
      <w:r w:rsidRPr="004E1DF9">
        <w:rPr>
          <w:color w:val="000000"/>
          <w:sz w:val="18"/>
          <w:szCs w:val="18"/>
          <w:lang w:val="en-US"/>
        </w:rPr>
        <w:t>,11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http://pubs.usgs.gov/circ/1371/pdf/circ1371_508.pdf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</w:rPr>
        <w:t>Lamire</w:t>
      </w:r>
      <w:proofErr w:type="spellEnd"/>
      <w:r w:rsidRPr="004E1DF9">
        <w:rPr>
          <w:color w:val="000000"/>
          <w:sz w:val="18"/>
          <w:szCs w:val="18"/>
        </w:rPr>
        <w:t>, F.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Themavision.fr. Available at: http://www.themavision.fr/jcms/rw_438628/la-baisse-rapide-du-prix-des-batteries-lithium-ion-et-la-structuration-de-la-filiere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http://www.ucsusa.org/sites/default/files/attach/2014/11/importance-bev-hfcev-fact-sheet.pdf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trouble with Lithium. (2008). 2nd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Martainville</w:t>
      </w:r>
      <w:proofErr w:type="spellEnd"/>
      <w:r w:rsidRPr="004E1DF9">
        <w:rPr>
          <w:color w:val="000000"/>
          <w:sz w:val="18"/>
          <w:szCs w:val="18"/>
          <w:lang w:val="en-US"/>
        </w:rPr>
        <w:t>: Meridian International Research. Available at: http://www.meridian-int-res.com/Projects/Lithium_Microscope.pdf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Zsw-bw.de,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ZSW: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Startseite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http://www.zsw-bw.de/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Authorization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Bornerecharge.fr,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http://www.bornerecharge.fr/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Residents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http://www.chargepoint.com/multifamily-residents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 charging station guidebook.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Winooski: Vermont Energy Investment Corporation. Available at: http://www.driveelectricvt.com/docs/default-source/default-document-library/electric-vehicle-charging-station-guidebook-.pdf?sfvrsn=0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My.teslamotors.com,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http://my.teslamotors.com/fr_CA/forum/forums/charging-apartments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San Roman, T., </w:t>
      </w:r>
      <w:proofErr w:type="spellStart"/>
      <w:r w:rsidRPr="004E1DF9">
        <w:rPr>
          <w:color w:val="000000"/>
          <w:sz w:val="18"/>
          <w:szCs w:val="18"/>
          <w:lang w:val="en-US"/>
        </w:rPr>
        <w:t>Momber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I., </w:t>
      </w:r>
      <w:proofErr w:type="spellStart"/>
      <w:r w:rsidRPr="004E1DF9">
        <w:rPr>
          <w:color w:val="000000"/>
          <w:sz w:val="18"/>
          <w:szCs w:val="18"/>
          <w:lang w:val="en-US"/>
        </w:rPr>
        <w:t>Rivier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E1DF9">
        <w:rPr>
          <w:color w:val="000000"/>
          <w:sz w:val="18"/>
          <w:szCs w:val="18"/>
          <w:lang w:val="en-US"/>
        </w:rPr>
        <w:t>Abbad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M. and </w:t>
      </w:r>
      <w:proofErr w:type="spellStart"/>
      <w:r w:rsidRPr="004E1DF9">
        <w:rPr>
          <w:color w:val="000000"/>
          <w:sz w:val="18"/>
          <w:szCs w:val="18"/>
          <w:lang w:val="en-US"/>
        </w:rPr>
        <w:t>Miralles</w:t>
      </w:r>
      <w:proofErr w:type="spellEnd"/>
      <w:r w:rsidRPr="004E1DF9">
        <w:rPr>
          <w:color w:val="000000"/>
          <w:sz w:val="18"/>
          <w:szCs w:val="18"/>
          <w:lang w:val="en-US"/>
        </w:rPr>
        <w:t>, A.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Madrid: Energy Policy. Available at: http://www.sciencedirect.com/science/article/pii/S0301421511005696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 Jun. 2015].</w:t>
      </w:r>
    </w:p>
    <w:p w:rsidR="004E1DF9" w:rsidRDefault="004E1DF9" w:rsidP="004E1DF9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Payment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</w:rPr>
      </w:pPr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. </w:t>
      </w:r>
      <w:r w:rsidRPr="004E1DF9">
        <w:rPr>
          <w:color w:val="000000"/>
          <w:sz w:val="18"/>
          <w:szCs w:val="18"/>
        </w:rPr>
        <w:t>[</w:t>
      </w:r>
      <w:proofErr w:type="gramStart"/>
      <w:r w:rsidRPr="004E1DF9">
        <w:rPr>
          <w:color w:val="000000"/>
          <w:sz w:val="18"/>
          <w:szCs w:val="18"/>
        </w:rPr>
        <w:t>online</w:t>
      </w:r>
      <w:proofErr w:type="gramEnd"/>
      <w:r w:rsidRPr="004E1DF9">
        <w:rPr>
          <w:color w:val="000000"/>
          <w:sz w:val="18"/>
          <w:szCs w:val="18"/>
        </w:rPr>
        <w:t xml:space="preserve">] </w:t>
      </w:r>
      <w:proofErr w:type="spellStart"/>
      <w:r w:rsidRPr="004E1DF9">
        <w:rPr>
          <w:color w:val="000000"/>
          <w:sz w:val="18"/>
          <w:szCs w:val="18"/>
        </w:rPr>
        <w:t>Available</w:t>
      </w:r>
      <w:proofErr w:type="spellEnd"/>
      <w:r w:rsidRPr="004E1DF9">
        <w:rPr>
          <w:color w:val="000000"/>
          <w:sz w:val="18"/>
          <w:szCs w:val="18"/>
        </w:rPr>
        <w:t xml:space="preserve"> at: http://www.chargepoint.com/ [</w:t>
      </w:r>
      <w:proofErr w:type="spellStart"/>
      <w:r w:rsidRPr="004E1DF9">
        <w:rPr>
          <w:color w:val="000000"/>
          <w:sz w:val="18"/>
          <w:szCs w:val="18"/>
        </w:rPr>
        <w:t>Accessed</w:t>
      </w:r>
      <w:proofErr w:type="spellEnd"/>
      <w:r w:rsidRPr="004E1DF9">
        <w:rPr>
          <w:color w:val="000000"/>
          <w:sz w:val="18"/>
          <w:szCs w:val="18"/>
        </w:rPr>
        <w:t xml:space="preserve">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Doom,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Businessweek.com. Available at: http://www.bloomberg.com/bw/articles/2013-05-30/electric-car-owners-face-confusion-at-the-charging-station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Evtronic.com,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La charge rapide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http://www.evtronic.com/page7/page9/index.html [Accessed 5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Greentechmedia.com,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One Payment System for All EV Charging? 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Greentech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Media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http://www.greentechmedia.com/articles/read/one-pay-system-for-all-ev-charging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Oslo. Available at: http://elbil.no/elbilforeningen/dokumentarkiv/finish/10-dokumenter/382-norwegian-electric-car-user-experiences-2014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P. and </w:t>
      </w:r>
      <w:proofErr w:type="spellStart"/>
      <w:r w:rsidRPr="004E1DF9">
        <w:rPr>
          <w:color w:val="000000"/>
          <w:sz w:val="18"/>
          <w:szCs w:val="18"/>
          <w:lang w:val="en-US"/>
        </w:rPr>
        <w:t>Havard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E1DF9">
        <w:rPr>
          <w:color w:val="000000"/>
          <w:sz w:val="18"/>
          <w:szCs w:val="18"/>
          <w:lang w:val="en-US"/>
        </w:rPr>
        <w:t>Kvisle</w:t>
      </w:r>
      <w:proofErr w:type="spellEnd"/>
      <w:r w:rsidRPr="004E1DF9">
        <w:rPr>
          <w:color w:val="000000"/>
          <w:sz w:val="18"/>
          <w:szCs w:val="18"/>
          <w:lang w:val="en-US"/>
        </w:rPr>
        <w:t>, H.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Barcelona. Available at: https://www.tekes.fi/contentassets/c2e729551a964321958a0c6c6c33b45f/norwegian_electric_car_user_experiences_-_evs27_paper.pdf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Nakamoto</w:t>
      </w:r>
      <w:proofErr w:type="spellEnd"/>
      <w:r w:rsidRPr="004E1DF9">
        <w:rPr>
          <w:color w:val="000000"/>
          <w:sz w:val="18"/>
          <w:szCs w:val="18"/>
          <w:lang w:val="en-US"/>
        </w:rPr>
        <w:t>, S.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https://bitcoin.org/bitcoin.pdf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Plug-in electric vehicle handbook. 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US department of energy. Available at: http://www.afdc.energy.gov/pdfs/51227.pdf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Just Charge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https://www.plugsurfing.com/ [Accessed 3 Jun. 2015].</w:t>
      </w:r>
    </w:p>
    <w:p w:rsidR="004E1DF9" w:rsidRPr="008E6570" w:rsidRDefault="004E1DF9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Swan, M.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Blockchain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Thinking: The Brain as a DAC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London. Available at: http://www.melanieswan.com/documents/BlockchainThinking_SWAN.pdf [Accessed 3 Jun. 2015].</w:t>
      </w:r>
    </w:p>
    <w:p w:rsidR="004E1DF9" w:rsidRDefault="008E6570" w:rsidP="008E6570">
      <w:pPr>
        <w:pStyle w:val="Heading3"/>
        <w:rPr>
          <w:lang w:val="en-US"/>
        </w:rPr>
      </w:pPr>
      <w:r>
        <w:rPr>
          <w:lang w:val="en-US"/>
        </w:rPr>
        <w:t>Technology</w:t>
      </w:r>
    </w:p>
    <w:p w:rsidR="008E6570" w:rsidRPr="008E6570" w:rsidRDefault="008E6570" w:rsidP="008E657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Blog.rmi.org,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Pulling Back the Veil on EV Charging Station Costs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http://blog.rmi.org/blog_2014_04_29_pulling_back_the_veil_on_ev_charging_station_costs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Brown, N. and Brown, N. (2012).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EV Maintenance Much Cheaper Than That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Of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Available at: http://cleantechnica.com/2012/12/18/ev-maintenance-much-cheaper-than-that-of-ice-vehicles/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Wikipedia,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battery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http://en.wikipedia.org/wiki/Electric_vehicle_battery#Battery_cost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Ingeniøren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(2010).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Et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batteri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til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en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elbil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koster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60.000 kroner -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Ingeniøren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http://ing.dk/artikel/et-batteri-til-en-elbil-koster-60000-kroner-109887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Parkinson, G. and Parkinson, G. (2014).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How Battery Costs May Drop Below $100/kWh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Available at: http://cleantechnica.com/2014/10/13/battery-costs-may-drop-100kwh/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TreeHugger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Car Battery Prices on Track to Drop 70% by 2015, Says Energy Secretary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http://www.treehugger.com/cars/electric-car-batteries-track-drop-price-70-2015-says-energy-secretary.html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Brown, N. and Brown, N. (2012).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EV Maintenance Much Cheaper Than That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Of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Available at: http://cleantechnica.com/2012/12/18/ev-maintenance-much-cheaper-than-that-of-ice-vehicles/ [Accessed 5 Jun. 2015].</w:t>
      </w:r>
    </w:p>
    <w:p w:rsidR="008E6570" w:rsidRPr="004E1DF9" w:rsidRDefault="008E6570" w:rsidP="004E1DF9">
      <w:pPr>
        <w:rPr>
          <w:lang w:val="en-US"/>
        </w:rPr>
      </w:pPr>
    </w:p>
    <w:p w:rsidR="00C9572C" w:rsidRDefault="00C9572C" w:rsidP="008111EA">
      <w:pPr>
        <w:pStyle w:val="Heading2"/>
        <w:ind w:left="708"/>
        <w:rPr>
          <w:lang w:val="en-US"/>
        </w:rPr>
      </w:pPr>
      <w:r>
        <w:rPr>
          <w:lang w:val="en-US"/>
        </w:rPr>
        <w:t>5 Forces Analysis</w:t>
      </w:r>
    </w:p>
    <w:p w:rsidR="008111EA" w:rsidRPr="008111EA" w:rsidRDefault="008111EA" w:rsidP="008111EA">
      <w:pPr>
        <w:rPr>
          <w:lang w:val="en-US"/>
        </w:rPr>
      </w:pPr>
    </w:p>
    <w:p w:rsidR="008111EA" w:rsidRDefault="008111EA" w:rsidP="008111EA">
      <w:pPr>
        <w:ind w:left="1080"/>
        <w:rPr>
          <w:lang w:val="en-US"/>
        </w:rPr>
      </w:pPr>
      <w:r>
        <w:rPr>
          <w:lang w:val="en-US"/>
        </w:rPr>
        <w:t>Conclusion of Part II:</w:t>
      </w:r>
    </w:p>
    <w:p w:rsidR="008111EA" w:rsidRPr="008111EA" w:rsidRDefault="008111EA" w:rsidP="008111EA">
      <w:pPr>
        <w:rPr>
          <w:lang w:val="en-US"/>
        </w:rPr>
      </w:pPr>
      <w:r>
        <w:rPr>
          <w:noProof/>
          <w:lang w:val="tr-TR" w:eastAsia="tr-TR"/>
        </w:rPr>
        <w:drawing>
          <wp:inline distT="0" distB="0" distL="0" distR="0" wp14:anchorId="1CFDFE8F" wp14:editId="571B8000">
            <wp:extent cx="2173184" cy="1266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7D6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57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Heading1"/>
        <w:rPr>
          <w:lang w:val="en-US"/>
        </w:rPr>
      </w:pPr>
      <w:r>
        <w:rPr>
          <w:lang w:val="en-US"/>
        </w:rPr>
        <w:lastRenderedPageBreak/>
        <w:t>Outcome</w:t>
      </w:r>
    </w:p>
    <w:p w:rsidR="00C9572C" w:rsidRDefault="00C9572C" w:rsidP="008111EA">
      <w:pPr>
        <w:pStyle w:val="Heading2"/>
        <w:ind w:left="708"/>
        <w:rPr>
          <w:lang w:val="en-US"/>
        </w:rPr>
      </w:pPr>
      <w:r>
        <w:rPr>
          <w:lang w:val="en-US"/>
        </w:rPr>
        <w:t>Conclusion</w:t>
      </w:r>
    </w:p>
    <w:p w:rsidR="00C9572C" w:rsidRDefault="00C9572C" w:rsidP="008111EA">
      <w:pPr>
        <w:pStyle w:val="Heading2"/>
        <w:ind w:left="708"/>
        <w:rPr>
          <w:lang w:val="en-US"/>
        </w:rPr>
      </w:pPr>
      <w:r>
        <w:rPr>
          <w:lang w:val="en-US"/>
        </w:rPr>
        <w:t>Strategy</w:t>
      </w:r>
    </w:p>
    <w:p w:rsidR="008E6570" w:rsidRDefault="008E6570" w:rsidP="008E6570">
      <w:pPr>
        <w:rPr>
          <w:lang w:val="en-US"/>
        </w:rPr>
      </w:pPr>
    </w:p>
    <w:p w:rsidR="008E6570" w:rsidRDefault="008E6570" w:rsidP="008E6570">
      <w:pPr>
        <w:pStyle w:val="Heading3"/>
        <w:rPr>
          <w:lang w:val="en-US"/>
        </w:rPr>
      </w:pPr>
      <w:r>
        <w:rPr>
          <w:lang w:val="en-US"/>
        </w:rPr>
        <w:t xml:space="preserve">Technology </w:t>
      </w:r>
    </w:p>
    <w:p w:rsidR="008E6570" w:rsidRPr="008E6570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</w:rPr>
      </w:pPr>
      <w:r w:rsidRPr="008E6570">
        <w:rPr>
          <w:color w:val="000000"/>
          <w:sz w:val="18"/>
          <w:szCs w:val="18"/>
        </w:rPr>
        <w:t xml:space="preserve">Evelectricity.com, (2015). </w:t>
      </w:r>
      <w:proofErr w:type="spellStart"/>
      <w:proofErr w:type="gramStart"/>
      <w:r w:rsidRPr="008E6570">
        <w:rPr>
          <w:color w:val="000000"/>
          <w:sz w:val="18"/>
          <w:szCs w:val="18"/>
        </w:rPr>
        <w:t>Evelectricity</w:t>
      </w:r>
      <w:proofErr w:type="spellEnd"/>
      <w:r w:rsidRPr="008E6570">
        <w:rPr>
          <w:color w:val="000000"/>
          <w:sz w:val="18"/>
          <w:szCs w:val="18"/>
        </w:rPr>
        <w:t xml:space="preserve"> :</w:t>
      </w:r>
      <w:proofErr w:type="gramEnd"/>
      <w:r w:rsidRPr="008E6570">
        <w:rPr>
          <w:color w:val="000000"/>
          <w:sz w:val="18"/>
          <w:szCs w:val="18"/>
        </w:rPr>
        <w:t>: Electric Vehicle Charging Costs. [</w:t>
      </w:r>
      <w:proofErr w:type="gramStart"/>
      <w:r w:rsidRPr="008E6570">
        <w:rPr>
          <w:color w:val="000000"/>
          <w:sz w:val="18"/>
          <w:szCs w:val="18"/>
        </w:rPr>
        <w:t>online</w:t>
      </w:r>
      <w:proofErr w:type="gramEnd"/>
      <w:r w:rsidRPr="008E6570">
        <w:rPr>
          <w:color w:val="000000"/>
          <w:sz w:val="18"/>
          <w:szCs w:val="18"/>
        </w:rPr>
        <w:t>] Available at: http://www.evelectricity.com/ev-charging/electric-vehicle-charging-costs [Accessed 5 Jun. 2015].</w:t>
      </w:r>
    </w:p>
    <w:p w:rsidR="008E6570" w:rsidRPr="008E6570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</w:rPr>
      </w:pPr>
      <w:r w:rsidRPr="008E6570">
        <w:rPr>
          <w:color w:val="000000"/>
          <w:sz w:val="18"/>
          <w:szCs w:val="18"/>
        </w:rPr>
        <w:t xml:space="preserve">Teslamotors.com, (2015). </w:t>
      </w:r>
      <w:proofErr w:type="spellStart"/>
      <w:r w:rsidRPr="008E6570">
        <w:rPr>
          <w:color w:val="000000"/>
          <w:sz w:val="18"/>
          <w:szCs w:val="18"/>
        </w:rPr>
        <w:t>Powerwall</w:t>
      </w:r>
      <w:proofErr w:type="spellEnd"/>
      <w:r w:rsidRPr="008E6570">
        <w:rPr>
          <w:color w:val="000000"/>
          <w:sz w:val="18"/>
          <w:szCs w:val="18"/>
        </w:rPr>
        <w:t xml:space="preserve"> | Tesla Home Battery. [</w:t>
      </w:r>
      <w:proofErr w:type="gramStart"/>
      <w:r w:rsidRPr="008E6570">
        <w:rPr>
          <w:color w:val="000000"/>
          <w:sz w:val="18"/>
          <w:szCs w:val="18"/>
        </w:rPr>
        <w:t>online</w:t>
      </w:r>
      <w:proofErr w:type="gramEnd"/>
      <w:r w:rsidRPr="008E6570">
        <w:rPr>
          <w:color w:val="000000"/>
          <w:sz w:val="18"/>
          <w:szCs w:val="18"/>
        </w:rPr>
        <w:t>] Available at: http://www.teslamotors.com/powerwall [Accessed 5 Jun. 2015].</w:t>
      </w:r>
    </w:p>
    <w:p w:rsidR="008E6570" w:rsidRPr="008E6570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</w:rPr>
      </w:pPr>
      <w:r w:rsidRPr="008E6570">
        <w:rPr>
          <w:color w:val="000000"/>
          <w:sz w:val="18"/>
          <w:szCs w:val="18"/>
        </w:rPr>
        <w:t>Electricvehicle.ieee.org, (2015). Wirelessly Charge Electric Vehicles by Induction While Driving - IEEE Transportation Electrification Initiative Web Portal. [</w:t>
      </w:r>
      <w:proofErr w:type="gramStart"/>
      <w:r w:rsidRPr="008E6570">
        <w:rPr>
          <w:color w:val="000000"/>
          <w:sz w:val="18"/>
          <w:szCs w:val="18"/>
        </w:rPr>
        <w:t>online</w:t>
      </w:r>
      <w:proofErr w:type="gramEnd"/>
      <w:r w:rsidRPr="008E6570">
        <w:rPr>
          <w:color w:val="000000"/>
          <w:sz w:val="18"/>
          <w:szCs w:val="18"/>
        </w:rPr>
        <w:t>] Available at: http://electricvehicle.ieee.org/2014/02/04/wirelessly-charge-electric-vehicles-by-induction-while-driving/ [Accessed 5 Jun. 2015].</w:t>
      </w:r>
    </w:p>
    <w:p w:rsidR="008E6570" w:rsidRPr="008E6570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</w:rPr>
      </w:pPr>
      <w:proofErr w:type="spellStart"/>
      <w:r w:rsidRPr="008E6570">
        <w:rPr>
          <w:color w:val="000000"/>
          <w:sz w:val="18"/>
          <w:szCs w:val="18"/>
        </w:rPr>
        <w:t>Szondy</w:t>
      </w:r>
      <w:proofErr w:type="spellEnd"/>
      <w:r w:rsidRPr="008E6570">
        <w:rPr>
          <w:color w:val="000000"/>
          <w:sz w:val="18"/>
          <w:szCs w:val="18"/>
        </w:rPr>
        <w:t>, D. (2015). BMW developing wireless inductive charging system for electric vehicles. [</w:t>
      </w:r>
      <w:proofErr w:type="gramStart"/>
      <w:r w:rsidRPr="008E6570">
        <w:rPr>
          <w:color w:val="000000"/>
          <w:sz w:val="18"/>
          <w:szCs w:val="18"/>
        </w:rPr>
        <w:t>online</w:t>
      </w:r>
      <w:proofErr w:type="gramEnd"/>
      <w:r w:rsidRPr="008E6570">
        <w:rPr>
          <w:color w:val="000000"/>
          <w:sz w:val="18"/>
          <w:szCs w:val="18"/>
        </w:rPr>
        <w:t>] Gizmag.com. Available at: http://www.gizmag.com/bmw-induction-charging/32863/ [Accessed 5 Jun. 2015].</w:t>
      </w:r>
    </w:p>
    <w:p w:rsidR="008E6570" w:rsidRPr="008E6570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8E6570">
        <w:rPr>
          <w:color w:val="000000"/>
          <w:sz w:val="18"/>
          <w:szCs w:val="18"/>
        </w:rPr>
        <w:t>Plugless</w:t>
      </w:r>
      <w:proofErr w:type="spellEnd"/>
      <w:r w:rsidRPr="008E6570">
        <w:rPr>
          <w:color w:val="000000"/>
          <w:sz w:val="18"/>
          <w:szCs w:val="18"/>
        </w:rPr>
        <w:t xml:space="preserve"> Power, (2015). Wireless Electric Vehicle Charging - </w:t>
      </w:r>
      <w:proofErr w:type="spellStart"/>
      <w:r w:rsidRPr="008E6570">
        <w:rPr>
          <w:color w:val="000000"/>
          <w:sz w:val="18"/>
          <w:szCs w:val="18"/>
        </w:rPr>
        <w:t>Plugless</w:t>
      </w:r>
      <w:proofErr w:type="spellEnd"/>
      <w:r w:rsidRPr="008E6570">
        <w:rPr>
          <w:color w:val="000000"/>
          <w:sz w:val="18"/>
          <w:szCs w:val="18"/>
        </w:rPr>
        <w:t xml:space="preserve"> Power by </w:t>
      </w:r>
      <w:proofErr w:type="spellStart"/>
      <w:r w:rsidRPr="008E6570">
        <w:rPr>
          <w:color w:val="000000"/>
          <w:sz w:val="18"/>
          <w:szCs w:val="18"/>
        </w:rPr>
        <w:t>Evatran</w:t>
      </w:r>
      <w:proofErr w:type="spellEnd"/>
      <w:r w:rsidRPr="008E6570">
        <w:rPr>
          <w:color w:val="000000"/>
          <w:sz w:val="18"/>
          <w:szCs w:val="18"/>
        </w:rPr>
        <w:t>. [</w:t>
      </w:r>
      <w:proofErr w:type="gramStart"/>
      <w:r w:rsidRPr="008E6570">
        <w:rPr>
          <w:color w:val="000000"/>
          <w:sz w:val="18"/>
          <w:szCs w:val="18"/>
        </w:rPr>
        <w:t>online</w:t>
      </w:r>
      <w:proofErr w:type="gramEnd"/>
      <w:r w:rsidRPr="008E6570">
        <w:rPr>
          <w:color w:val="000000"/>
          <w:sz w:val="18"/>
          <w:szCs w:val="18"/>
        </w:rPr>
        <w:t>] Available at: https://pluglesspower.com/ [Accessed 5 Jun. 2015].</w:t>
      </w:r>
    </w:p>
    <w:p w:rsidR="008E6570" w:rsidRPr="008E6570" w:rsidRDefault="008E6570" w:rsidP="008E6570">
      <w:pPr>
        <w:rPr>
          <w:lang w:val="en-US"/>
        </w:rPr>
      </w:pPr>
    </w:p>
    <w:sectPr w:rsidR="008E6570" w:rsidRPr="008E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CF520-F269-4317-93F2-356C6D7B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1DF9"/>
  </w:style>
  <w:style w:type="character" w:customStyle="1" w:styleId="selectable">
    <w:name w:val="selectable"/>
    <w:basedOn w:val="DefaultParagraphFont"/>
    <w:rsid w:val="008E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Emre Yıldız</cp:lastModifiedBy>
  <cp:revision>5</cp:revision>
  <dcterms:created xsi:type="dcterms:W3CDTF">2015-06-08T09:39:00Z</dcterms:created>
  <dcterms:modified xsi:type="dcterms:W3CDTF">2015-06-08T11:22:00Z</dcterms:modified>
</cp:coreProperties>
</file>