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65E" w:rsidRDefault="006871D3">
      <w:r>
        <w:t>Vincent La</w:t>
      </w:r>
    </w:p>
    <w:p w:rsidR="006871D3" w:rsidRDefault="006871D3">
      <w:r w:rsidRPr="006871D3">
        <w:t>903178639-vla6-hw1</w:t>
      </w:r>
    </w:p>
    <w:p w:rsidR="006871D3" w:rsidRDefault="006871D3"/>
    <w:p w:rsidR="006871D3" w:rsidRDefault="006871D3" w:rsidP="006871D3">
      <w:pPr>
        <w:pStyle w:val="Heading1"/>
      </w:pPr>
      <w:r>
        <w:t>Descriptive Statistics</w:t>
      </w:r>
    </w:p>
    <w:tbl>
      <w:tblPr>
        <w:tblStyle w:val="TableGrid"/>
        <w:tblW w:w="0" w:type="auto"/>
        <w:tblLook w:val="04A0" w:firstRow="1" w:lastRow="0" w:firstColumn="1" w:lastColumn="0" w:noHBand="0" w:noVBand="1"/>
      </w:tblPr>
      <w:tblGrid>
        <w:gridCol w:w="2281"/>
        <w:gridCol w:w="2170"/>
        <w:gridCol w:w="2150"/>
        <w:gridCol w:w="2749"/>
      </w:tblGrid>
      <w:tr w:rsidR="006871D3" w:rsidTr="006871D3">
        <w:tc>
          <w:tcPr>
            <w:tcW w:w="2337" w:type="dxa"/>
          </w:tcPr>
          <w:p w:rsidR="006871D3" w:rsidRDefault="006871D3" w:rsidP="006871D3">
            <w:r>
              <w:t>Metric</w:t>
            </w:r>
          </w:p>
        </w:tc>
        <w:tc>
          <w:tcPr>
            <w:tcW w:w="2337" w:type="dxa"/>
          </w:tcPr>
          <w:p w:rsidR="006871D3" w:rsidRDefault="006871D3" w:rsidP="006871D3">
            <w:r>
              <w:t>Deceased Patients</w:t>
            </w:r>
          </w:p>
        </w:tc>
        <w:tc>
          <w:tcPr>
            <w:tcW w:w="2338" w:type="dxa"/>
          </w:tcPr>
          <w:p w:rsidR="006871D3" w:rsidRDefault="006871D3" w:rsidP="006871D3">
            <w:r>
              <w:t>Alive Patients</w:t>
            </w:r>
          </w:p>
        </w:tc>
        <w:tc>
          <w:tcPr>
            <w:tcW w:w="2338" w:type="dxa"/>
          </w:tcPr>
          <w:p w:rsidR="006871D3" w:rsidRDefault="006871D3" w:rsidP="006871D3">
            <w:r>
              <w:t>Function to Complete</w:t>
            </w:r>
          </w:p>
        </w:tc>
      </w:tr>
      <w:tr w:rsidR="006871D3" w:rsidTr="006871D3">
        <w:tc>
          <w:tcPr>
            <w:tcW w:w="2337" w:type="dxa"/>
          </w:tcPr>
          <w:p w:rsidR="006871D3" w:rsidRDefault="006871D3" w:rsidP="006871D3">
            <w:r>
              <w:t>Event Count</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proofErr w:type="spellStart"/>
            <w:r>
              <w:t>Event_count_metrics</w:t>
            </w:r>
            <w:proofErr w:type="spellEnd"/>
          </w:p>
        </w:tc>
      </w:tr>
      <w:tr w:rsidR="006871D3" w:rsidTr="006871D3">
        <w:tc>
          <w:tcPr>
            <w:tcW w:w="2337" w:type="dxa"/>
          </w:tcPr>
          <w:p w:rsidR="006871D3" w:rsidRDefault="006871D3" w:rsidP="006871D3">
            <w:pPr>
              <w:pStyle w:val="ListParagraph"/>
              <w:numPr>
                <w:ilvl w:val="0"/>
                <w:numId w:val="1"/>
              </w:numPr>
            </w:pPr>
            <w:r>
              <w:t>Average Event Count</w:t>
            </w:r>
          </w:p>
        </w:tc>
        <w:tc>
          <w:tcPr>
            <w:tcW w:w="2337" w:type="dxa"/>
          </w:tcPr>
          <w:p w:rsidR="006871D3" w:rsidRDefault="00ED1A9F" w:rsidP="006871D3">
            <w:r>
              <w:t>982.014</w:t>
            </w:r>
          </w:p>
        </w:tc>
        <w:tc>
          <w:tcPr>
            <w:tcW w:w="2338" w:type="dxa"/>
          </w:tcPr>
          <w:p w:rsidR="006871D3" w:rsidRDefault="00ED1A9F" w:rsidP="006871D3">
            <w:r>
              <w:t>498.118</w:t>
            </w:r>
          </w:p>
        </w:tc>
        <w:tc>
          <w:tcPr>
            <w:tcW w:w="2338" w:type="dxa"/>
            <w:vMerge/>
          </w:tcPr>
          <w:p w:rsidR="006871D3" w:rsidRDefault="006871D3" w:rsidP="006871D3"/>
        </w:tc>
      </w:tr>
      <w:tr w:rsidR="006871D3" w:rsidTr="006871D3">
        <w:tc>
          <w:tcPr>
            <w:tcW w:w="2337" w:type="dxa"/>
          </w:tcPr>
          <w:p w:rsidR="006871D3" w:rsidRDefault="006871D3" w:rsidP="006871D3">
            <w:pPr>
              <w:pStyle w:val="ListParagraph"/>
              <w:numPr>
                <w:ilvl w:val="0"/>
                <w:numId w:val="1"/>
              </w:numPr>
            </w:pPr>
            <w:r>
              <w:t>Max Event Count</w:t>
            </w:r>
          </w:p>
        </w:tc>
        <w:tc>
          <w:tcPr>
            <w:tcW w:w="2337" w:type="dxa"/>
          </w:tcPr>
          <w:p w:rsidR="006871D3" w:rsidRDefault="00ED1A9F" w:rsidP="006871D3">
            <w:r>
              <w:t>8635</w:t>
            </w:r>
          </w:p>
        </w:tc>
        <w:tc>
          <w:tcPr>
            <w:tcW w:w="2338" w:type="dxa"/>
          </w:tcPr>
          <w:p w:rsidR="006871D3" w:rsidRDefault="00ED1A9F" w:rsidP="006871D3">
            <w:r>
              <w:t>12627</w:t>
            </w:r>
          </w:p>
        </w:tc>
        <w:tc>
          <w:tcPr>
            <w:tcW w:w="2338" w:type="dxa"/>
            <w:vMerge/>
          </w:tcPr>
          <w:p w:rsidR="006871D3" w:rsidRDefault="006871D3" w:rsidP="006871D3"/>
        </w:tc>
      </w:tr>
      <w:tr w:rsidR="006871D3" w:rsidTr="006871D3">
        <w:tc>
          <w:tcPr>
            <w:tcW w:w="2337" w:type="dxa"/>
          </w:tcPr>
          <w:p w:rsidR="006871D3" w:rsidRDefault="006871D3" w:rsidP="006871D3">
            <w:pPr>
              <w:pStyle w:val="ListParagraph"/>
              <w:numPr>
                <w:ilvl w:val="0"/>
                <w:numId w:val="1"/>
              </w:numPr>
            </w:pPr>
            <w:r>
              <w:t>Min Event Count</w:t>
            </w:r>
          </w:p>
        </w:tc>
        <w:tc>
          <w:tcPr>
            <w:tcW w:w="2337" w:type="dxa"/>
          </w:tcPr>
          <w:p w:rsidR="006871D3" w:rsidRDefault="00ED1A9F" w:rsidP="006871D3">
            <w:r>
              <w:t>1</w:t>
            </w:r>
          </w:p>
        </w:tc>
        <w:tc>
          <w:tcPr>
            <w:tcW w:w="2338" w:type="dxa"/>
          </w:tcPr>
          <w:p w:rsidR="006871D3" w:rsidRDefault="00ED1A9F" w:rsidP="006871D3">
            <w:r>
              <w:t>1</w:t>
            </w:r>
          </w:p>
        </w:tc>
        <w:tc>
          <w:tcPr>
            <w:tcW w:w="2338" w:type="dxa"/>
            <w:vMerge/>
          </w:tcPr>
          <w:p w:rsidR="006871D3" w:rsidRDefault="006871D3" w:rsidP="006871D3"/>
        </w:tc>
      </w:tr>
      <w:tr w:rsidR="006871D3" w:rsidTr="006871D3">
        <w:tc>
          <w:tcPr>
            <w:tcW w:w="2337" w:type="dxa"/>
          </w:tcPr>
          <w:p w:rsidR="006871D3" w:rsidRDefault="006871D3" w:rsidP="006871D3">
            <w:r>
              <w:t>Encounter Count</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proofErr w:type="spellStart"/>
            <w:r>
              <w:t>Encounter_count_metrics</w:t>
            </w:r>
            <w:proofErr w:type="spellEnd"/>
          </w:p>
        </w:tc>
      </w:tr>
      <w:tr w:rsidR="006871D3" w:rsidTr="006871D3">
        <w:tc>
          <w:tcPr>
            <w:tcW w:w="2337" w:type="dxa"/>
          </w:tcPr>
          <w:p w:rsidR="006871D3" w:rsidRDefault="006871D3" w:rsidP="006871D3">
            <w:pPr>
              <w:pStyle w:val="ListParagraph"/>
              <w:numPr>
                <w:ilvl w:val="0"/>
                <w:numId w:val="2"/>
              </w:numPr>
            </w:pPr>
            <w:r>
              <w:t>Average Encounter Count</w:t>
            </w:r>
          </w:p>
        </w:tc>
        <w:tc>
          <w:tcPr>
            <w:tcW w:w="2337" w:type="dxa"/>
          </w:tcPr>
          <w:p w:rsidR="006871D3" w:rsidRDefault="00ED1A9F" w:rsidP="006871D3">
            <w:r>
              <w:t>23.038</w:t>
            </w:r>
          </w:p>
        </w:tc>
        <w:tc>
          <w:tcPr>
            <w:tcW w:w="2338" w:type="dxa"/>
          </w:tcPr>
          <w:p w:rsidR="006871D3" w:rsidRDefault="00ED1A9F" w:rsidP="006871D3">
            <w:r>
              <w:t>15.452</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2"/>
              </w:numPr>
            </w:pPr>
            <w:r>
              <w:t>Max Encounter Count</w:t>
            </w:r>
          </w:p>
        </w:tc>
        <w:tc>
          <w:tcPr>
            <w:tcW w:w="2337" w:type="dxa"/>
          </w:tcPr>
          <w:p w:rsidR="006871D3" w:rsidRDefault="00ED1A9F" w:rsidP="006871D3">
            <w:r>
              <w:t>203</w:t>
            </w:r>
          </w:p>
        </w:tc>
        <w:tc>
          <w:tcPr>
            <w:tcW w:w="2338" w:type="dxa"/>
          </w:tcPr>
          <w:p w:rsidR="006871D3" w:rsidRDefault="00ED1A9F" w:rsidP="006871D3">
            <w:r>
              <w:t>391</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2"/>
              </w:numPr>
            </w:pPr>
            <w:r>
              <w:t>Min Encounter Count</w:t>
            </w:r>
          </w:p>
        </w:tc>
        <w:tc>
          <w:tcPr>
            <w:tcW w:w="2337" w:type="dxa"/>
          </w:tcPr>
          <w:p w:rsidR="006871D3" w:rsidRDefault="00ED1A9F" w:rsidP="006871D3">
            <w:r>
              <w:t>1</w:t>
            </w:r>
          </w:p>
        </w:tc>
        <w:tc>
          <w:tcPr>
            <w:tcW w:w="2338" w:type="dxa"/>
          </w:tcPr>
          <w:p w:rsidR="006871D3" w:rsidRDefault="00ED1A9F" w:rsidP="006871D3">
            <w:r>
              <w:t>1</w:t>
            </w:r>
          </w:p>
        </w:tc>
        <w:tc>
          <w:tcPr>
            <w:tcW w:w="2338" w:type="dxa"/>
            <w:vMerge/>
          </w:tcPr>
          <w:p w:rsidR="006871D3" w:rsidRDefault="006871D3" w:rsidP="006871D3"/>
        </w:tc>
      </w:tr>
      <w:tr w:rsidR="006871D3" w:rsidTr="006871D3">
        <w:trPr>
          <w:trHeight w:val="67"/>
        </w:trPr>
        <w:tc>
          <w:tcPr>
            <w:tcW w:w="2337" w:type="dxa"/>
          </w:tcPr>
          <w:p w:rsidR="006871D3" w:rsidRDefault="006871D3" w:rsidP="006871D3">
            <w:r>
              <w:t>Record Length</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proofErr w:type="spellStart"/>
            <w:r>
              <w:t>Record_length_metrics</w:t>
            </w:r>
            <w:proofErr w:type="spellEnd"/>
          </w:p>
        </w:tc>
      </w:tr>
      <w:tr w:rsidR="006871D3" w:rsidTr="006871D3">
        <w:trPr>
          <w:trHeight w:val="67"/>
        </w:trPr>
        <w:tc>
          <w:tcPr>
            <w:tcW w:w="2337" w:type="dxa"/>
          </w:tcPr>
          <w:p w:rsidR="006871D3" w:rsidRDefault="006871D3" w:rsidP="006871D3">
            <w:pPr>
              <w:pStyle w:val="ListParagraph"/>
              <w:numPr>
                <w:ilvl w:val="0"/>
                <w:numId w:val="3"/>
              </w:numPr>
            </w:pPr>
            <w:r>
              <w:t>Average Record Length</w:t>
            </w:r>
          </w:p>
        </w:tc>
        <w:tc>
          <w:tcPr>
            <w:tcW w:w="2337" w:type="dxa"/>
          </w:tcPr>
          <w:p w:rsidR="006871D3" w:rsidRDefault="00ED1A9F" w:rsidP="006871D3">
            <w:r>
              <w:t>127.532</w:t>
            </w:r>
          </w:p>
        </w:tc>
        <w:tc>
          <w:tcPr>
            <w:tcW w:w="2338" w:type="dxa"/>
          </w:tcPr>
          <w:p w:rsidR="006871D3" w:rsidRDefault="00ED1A9F" w:rsidP="006871D3">
            <w:r>
              <w:t>159.2</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3"/>
              </w:numPr>
            </w:pPr>
            <w:r>
              <w:t>Max Record Length</w:t>
            </w:r>
          </w:p>
        </w:tc>
        <w:tc>
          <w:tcPr>
            <w:tcW w:w="2337" w:type="dxa"/>
          </w:tcPr>
          <w:p w:rsidR="006871D3" w:rsidRDefault="00ED1A9F" w:rsidP="006871D3">
            <w:r>
              <w:t>1972</w:t>
            </w:r>
          </w:p>
        </w:tc>
        <w:tc>
          <w:tcPr>
            <w:tcW w:w="2338" w:type="dxa"/>
          </w:tcPr>
          <w:p w:rsidR="006871D3" w:rsidRDefault="00ED1A9F" w:rsidP="006871D3">
            <w:r>
              <w:t>2914</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3"/>
              </w:numPr>
            </w:pPr>
            <w:r>
              <w:t>Min Record Length</w:t>
            </w:r>
          </w:p>
        </w:tc>
        <w:tc>
          <w:tcPr>
            <w:tcW w:w="2337" w:type="dxa"/>
          </w:tcPr>
          <w:p w:rsidR="006871D3" w:rsidRDefault="00ED1A9F" w:rsidP="006871D3">
            <w:r>
              <w:t>0</w:t>
            </w:r>
          </w:p>
        </w:tc>
        <w:tc>
          <w:tcPr>
            <w:tcW w:w="2338" w:type="dxa"/>
          </w:tcPr>
          <w:p w:rsidR="006871D3" w:rsidRDefault="00ED1A9F" w:rsidP="006871D3">
            <w:r>
              <w:t>0</w:t>
            </w:r>
          </w:p>
        </w:tc>
        <w:tc>
          <w:tcPr>
            <w:tcW w:w="2338" w:type="dxa"/>
            <w:vMerge/>
          </w:tcPr>
          <w:p w:rsidR="006871D3" w:rsidRDefault="006871D3" w:rsidP="006871D3"/>
        </w:tc>
      </w:tr>
    </w:tbl>
    <w:p w:rsidR="006871D3" w:rsidRDefault="006871D3"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2C0AF7">
      <w:pPr>
        <w:pStyle w:val="Heading1"/>
      </w:pPr>
      <w:r>
        <w:lastRenderedPageBreak/>
        <w:t>Model Performance</w:t>
      </w:r>
    </w:p>
    <w:p w:rsidR="002C0AF7" w:rsidRDefault="002C0AF7" w:rsidP="002C0AF7">
      <w:pPr>
        <w:rPr>
          <w:b/>
        </w:rPr>
      </w:pPr>
      <w:r>
        <w:rPr>
          <w:b/>
        </w:rPr>
        <w:t>Model Performance on Training Data</w:t>
      </w:r>
    </w:p>
    <w:tbl>
      <w:tblPr>
        <w:tblStyle w:val="TableGrid"/>
        <w:tblW w:w="0" w:type="auto"/>
        <w:tblLook w:val="04A0" w:firstRow="1" w:lastRow="0" w:firstColumn="1" w:lastColumn="0" w:noHBand="0" w:noVBand="1"/>
      </w:tblPr>
      <w:tblGrid>
        <w:gridCol w:w="875"/>
        <w:gridCol w:w="1695"/>
        <w:gridCol w:w="1695"/>
        <w:gridCol w:w="1695"/>
        <w:gridCol w:w="1695"/>
        <w:gridCol w:w="1695"/>
      </w:tblGrid>
      <w:tr w:rsidR="004E72C6" w:rsidTr="004E72C6">
        <w:tc>
          <w:tcPr>
            <w:tcW w:w="1558" w:type="dxa"/>
          </w:tcPr>
          <w:p w:rsidR="004E72C6" w:rsidRDefault="004E72C6" w:rsidP="002C0AF7">
            <w:pPr>
              <w:rPr>
                <w:b/>
              </w:rPr>
            </w:pPr>
            <w:r>
              <w:rPr>
                <w:b/>
              </w:rPr>
              <w:t>Model</w:t>
            </w:r>
          </w:p>
        </w:tc>
        <w:tc>
          <w:tcPr>
            <w:tcW w:w="1558" w:type="dxa"/>
          </w:tcPr>
          <w:p w:rsidR="004E72C6" w:rsidRDefault="004E72C6" w:rsidP="002C0AF7">
            <w:pPr>
              <w:rPr>
                <w:b/>
              </w:rPr>
            </w:pPr>
            <w:r>
              <w:rPr>
                <w:b/>
              </w:rPr>
              <w:t>Accuracy</w:t>
            </w:r>
          </w:p>
        </w:tc>
        <w:tc>
          <w:tcPr>
            <w:tcW w:w="1558" w:type="dxa"/>
          </w:tcPr>
          <w:p w:rsidR="004E72C6" w:rsidRDefault="004E72C6" w:rsidP="002C0AF7">
            <w:pPr>
              <w:rPr>
                <w:b/>
              </w:rPr>
            </w:pPr>
            <w:r>
              <w:rPr>
                <w:b/>
              </w:rPr>
              <w:t>AUC</w:t>
            </w:r>
          </w:p>
        </w:tc>
        <w:tc>
          <w:tcPr>
            <w:tcW w:w="1558" w:type="dxa"/>
          </w:tcPr>
          <w:p w:rsidR="004E72C6" w:rsidRDefault="004E72C6" w:rsidP="002C0AF7">
            <w:pPr>
              <w:rPr>
                <w:b/>
              </w:rPr>
            </w:pPr>
            <w:r>
              <w:rPr>
                <w:b/>
              </w:rPr>
              <w:t>Precision</w:t>
            </w:r>
          </w:p>
        </w:tc>
        <w:tc>
          <w:tcPr>
            <w:tcW w:w="1559" w:type="dxa"/>
          </w:tcPr>
          <w:p w:rsidR="004E72C6" w:rsidRDefault="004E72C6" w:rsidP="002C0AF7">
            <w:pPr>
              <w:rPr>
                <w:b/>
              </w:rPr>
            </w:pPr>
            <w:r>
              <w:rPr>
                <w:b/>
              </w:rPr>
              <w:t>Recall</w:t>
            </w:r>
          </w:p>
        </w:tc>
        <w:tc>
          <w:tcPr>
            <w:tcW w:w="1559" w:type="dxa"/>
          </w:tcPr>
          <w:p w:rsidR="004E72C6" w:rsidRDefault="004E72C6" w:rsidP="002C0AF7">
            <w:pPr>
              <w:rPr>
                <w:b/>
              </w:rPr>
            </w:pPr>
            <w:proofErr w:type="spellStart"/>
            <w:r>
              <w:rPr>
                <w:b/>
              </w:rPr>
              <w:t>FScore</w:t>
            </w:r>
            <w:proofErr w:type="spellEnd"/>
          </w:p>
        </w:tc>
      </w:tr>
      <w:tr w:rsidR="004E72C6" w:rsidTr="004E72C6">
        <w:tc>
          <w:tcPr>
            <w:tcW w:w="1558" w:type="dxa"/>
          </w:tcPr>
          <w:p w:rsidR="004E72C6" w:rsidRPr="004E72C6" w:rsidRDefault="004E72C6" w:rsidP="002C0AF7">
            <w:r w:rsidRPr="004E72C6">
              <w:t>Logistic Regression</w:t>
            </w:r>
          </w:p>
        </w:tc>
        <w:tc>
          <w:tcPr>
            <w:tcW w:w="1558" w:type="dxa"/>
          </w:tcPr>
          <w:p w:rsidR="004E72C6" w:rsidRDefault="004E72C6" w:rsidP="002C0AF7">
            <w:pPr>
              <w:rPr>
                <w:b/>
              </w:rPr>
            </w:pPr>
            <w:r>
              <w:rPr>
                <w:rFonts w:ascii="Menlo" w:hAnsi="Menlo" w:cs="Menlo"/>
                <w:color w:val="000000"/>
                <w:sz w:val="22"/>
                <w:szCs w:val="22"/>
              </w:rPr>
              <w:t>0.9545454545454546</w:t>
            </w:r>
          </w:p>
        </w:tc>
        <w:tc>
          <w:tcPr>
            <w:tcW w:w="1558" w:type="dxa"/>
          </w:tcPr>
          <w:p w:rsidR="004E72C6" w:rsidRDefault="004E72C6" w:rsidP="002C0AF7">
            <w:pPr>
              <w:rPr>
                <w:b/>
              </w:rPr>
            </w:pPr>
            <w:r>
              <w:rPr>
                <w:rFonts w:ascii="Menlo" w:hAnsi="Menlo" w:cs="Menlo"/>
                <w:color w:val="000000"/>
                <w:sz w:val="22"/>
                <w:szCs w:val="22"/>
              </w:rPr>
              <w:t>0.9454047619047619</w:t>
            </w:r>
          </w:p>
        </w:tc>
        <w:tc>
          <w:tcPr>
            <w:tcW w:w="1558" w:type="dxa"/>
          </w:tcPr>
          <w:p w:rsidR="004E72C6" w:rsidRDefault="004E72C6" w:rsidP="002C0AF7">
            <w:pPr>
              <w:rPr>
                <w:b/>
              </w:rPr>
            </w:pPr>
            <w:r>
              <w:rPr>
                <w:rFonts w:ascii="Menlo" w:hAnsi="Menlo" w:cs="Menlo"/>
                <w:color w:val="000000"/>
                <w:sz w:val="22"/>
                <w:szCs w:val="22"/>
              </w:rPr>
              <w:t>0.9869281045751634</w:t>
            </w:r>
          </w:p>
        </w:tc>
        <w:tc>
          <w:tcPr>
            <w:tcW w:w="1559" w:type="dxa"/>
          </w:tcPr>
          <w:p w:rsidR="004E72C6" w:rsidRDefault="004E72C6" w:rsidP="002C0AF7">
            <w:pPr>
              <w:rPr>
                <w:b/>
              </w:rPr>
            </w:pPr>
            <w:r>
              <w:rPr>
                <w:rFonts w:ascii="Menlo" w:hAnsi="Menlo" w:cs="Menlo"/>
                <w:color w:val="000000"/>
                <w:sz w:val="22"/>
                <w:szCs w:val="22"/>
              </w:rPr>
              <w:t>0.8988095238095238</w:t>
            </w:r>
          </w:p>
        </w:tc>
        <w:tc>
          <w:tcPr>
            <w:tcW w:w="1559" w:type="dxa"/>
          </w:tcPr>
          <w:p w:rsidR="004E72C6" w:rsidRDefault="004E72C6" w:rsidP="002C0AF7">
            <w:pPr>
              <w:rPr>
                <w:b/>
              </w:rPr>
            </w:pPr>
            <w:r>
              <w:rPr>
                <w:rFonts w:ascii="Menlo" w:hAnsi="Menlo" w:cs="Menlo"/>
                <w:color w:val="000000"/>
                <w:sz w:val="22"/>
                <w:szCs w:val="22"/>
              </w:rPr>
              <w:t>0.9408099688473521</w:t>
            </w:r>
          </w:p>
        </w:tc>
      </w:tr>
      <w:tr w:rsidR="004E72C6" w:rsidTr="004E72C6">
        <w:tc>
          <w:tcPr>
            <w:tcW w:w="1558" w:type="dxa"/>
          </w:tcPr>
          <w:p w:rsidR="004E72C6" w:rsidRPr="004E72C6" w:rsidRDefault="004E72C6" w:rsidP="002C0AF7">
            <w:r w:rsidRPr="004E72C6">
              <w:t>SVM</w:t>
            </w:r>
          </w:p>
        </w:tc>
        <w:tc>
          <w:tcPr>
            <w:tcW w:w="1558" w:type="dxa"/>
          </w:tcPr>
          <w:p w:rsidR="004E72C6" w:rsidRDefault="004E72C6" w:rsidP="002C0AF7">
            <w:pPr>
              <w:rPr>
                <w:b/>
              </w:rPr>
            </w:pPr>
            <w:r>
              <w:rPr>
                <w:rFonts w:ascii="Menlo" w:hAnsi="Menlo" w:cs="Menlo"/>
                <w:color w:val="000000"/>
                <w:sz w:val="22"/>
                <w:szCs w:val="22"/>
              </w:rPr>
              <w:t>0.9940191387559809</w:t>
            </w:r>
          </w:p>
        </w:tc>
        <w:tc>
          <w:tcPr>
            <w:tcW w:w="1558" w:type="dxa"/>
          </w:tcPr>
          <w:p w:rsidR="004E72C6" w:rsidRDefault="004E72C6" w:rsidP="002C0AF7">
            <w:pPr>
              <w:rPr>
                <w:b/>
              </w:rPr>
            </w:pPr>
            <w:r>
              <w:rPr>
                <w:rFonts w:ascii="Menlo" w:hAnsi="Menlo" w:cs="Menlo"/>
                <w:color w:val="000000"/>
                <w:sz w:val="22"/>
                <w:szCs w:val="22"/>
              </w:rPr>
              <w:t>0.9945119047619048</w:t>
            </w:r>
          </w:p>
        </w:tc>
        <w:tc>
          <w:tcPr>
            <w:tcW w:w="1558" w:type="dxa"/>
          </w:tcPr>
          <w:p w:rsidR="004E72C6" w:rsidRDefault="004E72C6" w:rsidP="002C0AF7">
            <w:pPr>
              <w:rPr>
                <w:b/>
              </w:rPr>
            </w:pPr>
            <w:r>
              <w:rPr>
                <w:rFonts w:ascii="Menlo" w:hAnsi="Menlo" w:cs="Menlo"/>
                <w:color w:val="000000"/>
                <w:sz w:val="22"/>
                <w:szCs w:val="22"/>
              </w:rPr>
              <w:t>0.9882005899705014</w:t>
            </w:r>
          </w:p>
        </w:tc>
        <w:tc>
          <w:tcPr>
            <w:tcW w:w="1559" w:type="dxa"/>
          </w:tcPr>
          <w:p w:rsidR="004E72C6" w:rsidRDefault="004E72C6" w:rsidP="002C0AF7">
            <w:pPr>
              <w:rPr>
                <w:b/>
              </w:rPr>
            </w:pPr>
            <w:r>
              <w:rPr>
                <w:rFonts w:ascii="Menlo" w:hAnsi="Menlo" w:cs="Menlo"/>
                <w:color w:val="000000"/>
                <w:sz w:val="22"/>
                <w:szCs w:val="22"/>
              </w:rPr>
              <w:t>0.9970238095238095</w:t>
            </w:r>
          </w:p>
        </w:tc>
        <w:tc>
          <w:tcPr>
            <w:tcW w:w="1559" w:type="dxa"/>
          </w:tcPr>
          <w:p w:rsidR="004E72C6" w:rsidRPr="004E72C6" w:rsidRDefault="004E72C6" w:rsidP="004E72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0.9925925925925925</w:t>
            </w:r>
          </w:p>
        </w:tc>
      </w:tr>
      <w:tr w:rsidR="004E72C6" w:rsidTr="004E72C6">
        <w:tc>
          <w:tcPr>
            <w:tcW w:w="1558" w:type="dxa"/>
          </w:tcPr>
          <w:p w:rsidR="004E72C6" w:rsidRPr="004E72C6" w:rsidRDefault="004E72C6" w:rsidP="002C0AF7">
            <w:r w:rsidRPr="004E72C6">
              <w:t>Decision Tree</w:t>
            </w:r>
          </w:p>
        </w:tc>
        <w:tc>
          <w:tcPr>
            <w:tcW w:w="1558" w:type="dxa"/>
          </w:tcPr>
          <w:p w:rsidR="004E72C6" w:rsidRDefault="004E72C6" w:rsidP="002C0AF7">
            <w:pPr>
              <w:rPr>
                <w:b/>
              </w:rPr>
            </w:pPr>
            <w:r>
              <w:rPr>
                <w:rFonts w:ascii="Menlo" w:hAnsi="Menlo" w:cs="Menlo"/>
                <w:color w:val="000000"/>
                <w:sz w:val="22"/>
                <w:szCs w:val="22"/>
              </w:rPr>
              <w:t>0.7763157894736842</w:t>
            </w:r>
          </w:p>
        </w:tc>
        <w:tc>
          <w:tcPr>
            <w:tcW w:w="1558" w:type="dxa"/>
          </w:tcPr>
          <w:p w:rsidR="004E72C6" w:rsidRDefault="004E72C6" w:rsidP="002C0AF7">
            <w:pPr>
              <w:rPr>
                <w:b/>
              </w:rPr>
            </w:pPr>
            <w:r>
              <w:rPr>
                <w:rFonts w:ascii="Menlo" w:hAnsi="Menlo" w:cs="Menlo"/>
                <w:color w:val="000000"/>
                <w:sz w:val="22"/>
                <w:szCs w:val="22"/>
              </w:rPr>
              <w:t>0.7475952380952382</w:t>
            </w:r>
          </w:p>
        </w:tc>
        <w:tc>
          <w:tcPr>
            <w:tcW w:w="1558" w:type="dxa"/>
          </w:tcPr>
          <w:p w:rsidR="004E72C6" w:rsidRDefault="004E72C6" w:rsidP="002C0AF7">
            <w:pPr>
              <w:rPr>
                <w:b/>
              </w:rPr>
            </w:pPr>
            <w:r>
              <w:rPr>
                <w:rFonts w:ascii="Menlo" w:hAnsi="Menlo" w:cs="Menlo"/>
                <w:color w:val="000000"/>
                <w:sz w:val="22"/>
                <w:szCs w:val="22"/>
              </w:rPr>
              <w:t>0.792156862745098</w:t>
            </w:r>
          </w:p>
        </w:tc>
        <w:tc>
          <w:tcPr>
            <w:tcW w:w="1559" w:type="dxa"/>
          </w:tcPr>
          <w:p w:rsidR="004E72C6" w:rsidRDefault="004E72C6" w:rsidP="002C0AF7">
            <w:pPr>
              <w:rPr>
                <w:b/>
              </w:rPr>
            </w:pPr>
            <w:r>
              <w:rPr>
                <w:rFonts w:ascii="Menlo" w:hAnsi="Menlo" w:cs="Menlo"/>
                <w:color w:val="000000"/>
                <w:sz w:val="22"/>
                <w:szCs w:val="22"/>
              </w:rPr>
              <w:t>0.6011904761904762</w:t>
            </w:r>
          </w:p>
        </w:tc>
        <w:tc>
          <w:tcPr>
            <w:tcW w:w="1559" w:type="dxa"/>
          </w:tcPr>
          <w:p w:rsidR="004E72C6" w:rsidRDefault="004E72C6" w:rsidP="002C0AF7">
            <w:pPr>
              <w:rPr>
                <w:b/>
              </w:rPr>
            </w:pPr>
            <w:r>
              <w:rPr>
                <w:rFonts w:ascii="Menlo" w:hAnsi="Menlo" w:cs="Menlo"/>
                <w:color w:val="000000"/>
                <w:sz w:val="22"/>
                <w:szCs w:val="22"/>
              </w:rPr>
              <w:t>0.6835871404399323</w:t>
            </w:r>
          </w:p>
        </w:tc>
      </w:tr>
    </w:tbl>
    <w:p w:rsidR="002C0AF7" w:rsidRDefault="002C0AF7" w:rsidP="002C0AF7">
      <w:pPr>
        <w:rPr>
          <w:b/>
        </w:rPr>
      </w:pPr>
    </w:p>
    <w:p w:rsidR="004E72C6" w:rsidRDefault="004E72C6" w:rsidP="002C0AF7">
      <w:pPr>
        <w:rPr>
          <w:b/>
        </w:rPr>
      </w:pPr>
      <w:r>
        <w:rPr>
          <w:b/>
        </w:rPr>
        <w:t>Model Performance on Test Data</w:t>
      </w:r>
    </w:p>
    <w:tbl>
      <w:tblPr>
        <w:tblStyle w:val="TableGrid"/>
        <w:tblW w:w="0" w:type="auto"/>
        <w:tblLook w:val="04A0" w:firstRow="1" w:lastRow="0" w:firstColumn="1" w:lastColumn="0" w:noHBand="0" w:noVBand="1"/>
      </w:tblPr>
      <w:tblGrid>
        <w:gridCol w:w="875"/>
        <w:gridCol w:w="1695"/>
        <w:gridCol w:w="1695"/>
        <w:gridCol w:w="1695"/>
        <w:gridCol w:w="1695"/>
        <w:gridCol w:w="1695"/>
      </w:tblGrid>
      <w:tr w:rsidR="004E72C6" w:rsidTr="003F2B99">
        <w:tc>
          <w:tcPr>
            <w:tcW w:w="1558" w:type="dxa"/>
          </w:tcPr>
          <w:p w:rsidR="004E72C6" w:rsidRDefault="004E72C6" w:rsidP="003F2B99">
            <w:pPr>
              <w:rPr>
                <w:b/>
              </w:rPr>
            </w:pPr>
            <w:r>
              <w:rPr>
                <w:b/>
              </w:rPr>
              <w:t>Model</w:t>
            </w:r>
          </w:p>
        </w:tc>
        <w:tc>
          <w:tcPr>
            <w:tcW w:w="1558" w:type="dxa"/>
          </w:tcPr>
          <w:p w:rsidR="004E72C6" w:rsidRDefault="004E72C6" w:rsidP="003F2B99">
            <w:pPr>
              <w:rPr>
                <w:b/>
              </w:rPr>
            </w:pPr>
            <w:r>
              <w:rPr>
                <w:b/>
              </w:rPr>
              <w:t>Accuracy</w:t>
            </w:r>
          </w:p>
        </w:tc>
        <w:tc>
          <w:tcPr>
            <w:tcW w:w="1558" w:type="dxa"/>
          </w:tcPr>
          <w:p w:rsidR="004E72C6" w:rsidRDefault="004E72C6" w:rsidP="003F2B99">
            <w:pPr>
              <w:rPr>
                <w:b/>
              </w:rPr>
            </w:pPr>
            <w:r>
              <w:rPr>
                <w:b/>
              </w:rPr>
              <w:t>AUC</w:t>
            </w:r>
          </w:p>
        </w:tc>
        <w:tc>
          <w:tcPr>
            <w:tcW w:w="1558" w:type="dxa"/>
          </w:tcPr>
          <w:p w:rsidR="004E72C6" w:rsidRDefault="004E72C6" w:rsidP="003F2B99">
            <w:pPr>
              <w:rPr>
                <w:b/>
              </w:rPr>
            </w:pPr>
            <w:r>
              <w:rPr>
                <w:b/>
              </w:rPr>
              <w:t>Precision</w:t>
            </w:r>
          </w:p>
        </w:tc>
        <w:tc>
          <w:tcPr>
            <w:tcW w:w="1559" w:type="dxa"/>
          </w:tcPr>
          <w:p w:rsidR="004E72C6" w:rsidRDefault="004E72C6" w:rsidP="003F2B99">
            <w:pPr>
              <w:rPr>
                <w:b/>
              </w:rPr>
            </w:pPr>
            <w:r>
              <w:rPr>
                <w:b/>
              </w:rPr>
              <w:t>Recall</w:t>
            </w:r>
          </w:p>
        </w:tc>
        <w:tc>
          <w:tcPr>
            <w:tcW w:w="1559" w:type="dxa"/>
          </w:tcPr>
          <w:p w:rsidR="004E72C6" w:rsidRDefault="004E72C6" w:rsidP="003F2B99">
            <w:pPr>
              <w:rPr>
                <w:b/>
              </w:rPr>
            </w:pPr>
            <w:proofErr w:type="spellStart"/>
            <w:r>
              <w:rPr>
                <w:b/>
              </w:rPr>
              <w:t>FScore</w:t>
            </w:r>
            <w:proofErr w:type="spellEnd"/>
          </w:p>
        </w:tc>
      </w:tr>
      <w:tr w:rsidR="004E72C6" w:rsidTr="003F2B99">
        <w:tc>
          <w:tcPr>
            <w:tcW w:w="1558" w:type="dxa"/>
          </w:tcPr>
          <w:p w:rsidR="004E72C6" w:rsidRPr="004E72C6" w:rsidRDefault="004E72C6" w:rsidP="003F2B99">
            <w:r w:rsidRPr="004E72C6">
              <w:t>Logistic Regression</w:t>
            </w:r>
          </w:p>
        </w:tc>
        <w:tc>
          <w:tcPr>
            <w:tcW w:w="1558" w:type="dxa"/>
          </w:tcPr>
          <w:p w:rsidR="004E72C6" w:rsidRDefault="004E72C6" w:rsidP="003F2B99">
            <w:pPr>
              <w:rPr>
                <w:b/>
              </w:rPr>
            </w:pPr>
            <w:r>
              <w:rPr>
                <w:rFonts w:ascii="Menlo" w:hAnsi="Menlo" w:cs="Menlo"/>
                <w:color w:val="000000"/>
                <w:sz w:val="22"/>
                <w:szCs w:val="22"/>
              </w:rPr>
              <w:t>0.7380952380952381</w:t>
            </w:r>
          </w:p>
        </w:tc>
        <w:tc>
          <w:tcPr>
            <w:tcW w:w="1558" w:type="dxa"/>
          </w:tcPr>
          <w:p w:rsidR="004E72C6" w:rsidRDefault="004E72C6" w:rsidP="003F2B99">
            <w:pPr>
              <w:rPr>
                <w:b/>
              </w:rPr>
            </w:pPr>
            <w:r>
              <w:rPr>
                <w:rFonts w:ascii="Menlo" w:hAnsi="Menlo" w:cs="Menlo"/>
                <w:color w:val="000000"/>
                <w:sz w:val="22"/>
                <w:szCs w:val="22"/>
              </w:rPr>
              <w:t>0.7375</w:t>
            </w:r>
          </w:p>
        </w:tc>
        <w:tc>
          <w:tcPr>
            <w:tcW w:w="1558" w:type="dxa"/>
          </w:tcPr>
          <w:p w:rsidR="004E72C6" w:rsidRDefault="004E72C6" w:rsidP="003F2B99">
            <w:pPr>
              <w:rPr>
                <w:b/>
              </w:rPr>
            </w:pPr>
            <w:r>
              <w:rPr>
                <w:rFonts w:ascii="Menlo" w:hAnsi="Menlo" w:cs="Menlo"/>
                <w:color w:val="000000"/>
                <w:sz w:val="22"/>
                <w:szCs w:val="22"/>
              </w:rPr>
              <w:t>0.6804123711340206</w:t>
            </w:r>
          </w:p>
        </w:tc>
        <w:tc>
          <w:tcPr>
            <w:tcW w:w="1559" w:type="dxa"/>
          </w:tcPr>
          <w:p w:rsidR="004E72C6" w:rsidRDefault="004E72C6" w:rsidP="003F2B99">
            <w:pPr>
              <w:rPr>
                <w:b/>
              </w:rPr>
            </w:pPr>
            <w:r>
              <w:rPr>
                <w:rFonts w:ascii="Menlo" w:hAnsi="Menlo" w:cs="Menlo"/>
                <w:color w:val="000000"/>
                <w:sz w:val="22"/>
                <w:szCs w:val="22"/>
              </w:rPr>
              <w:t>0.7333333333333333</w:t>
            </w:r>
          </w:p>
        </w:tc>
        <w:tc>
          <w:tcPr>
            <w:tcW w:w="1559" w:type="dxa"/>
          </w:tcPr>
          <w:p w:rsidR="004E72C6" w:rsidRDefault="004E72C6" w:rsidP="003F2B99">
            <w:pPr>
              <w:rPr>
                <w:b/>
              </w:rPr>
            </w:pPr>
            <w:r>
              <w:rPr>
                <w:rFonts w:ascii="Menlo" w:hAnsi="Menlo" w:cs="Menlo"/>
                <w:color w:val="000000"/>
                <w:sz w:val="22"/>
                <w:szCs w:val="22"/>
              </w:rPr>
              <w:t>0.7058823529411765</w:t>
            </w:r>
          </w:p>
        </w:tc>
      </w:tr>
      <w:tr w:rsidR="004E72C6" w:rsidTr="003F2B99">
        <w:tc>
          <w:tcPr>
            <w:tcW w:w="1558" w:type="dxa"/>
          </w:tcPr>
          <w:p w:rsidR="004E72C6" w:rsidRPr="004E72C6" w:rsidRDefault="004E72C6" w:rsidP="003F2B99">
            <w:r w:rsidRPr="004E72C6">
              <w:t>SVM</w:t>
            </w:r>
          </w:p>
        </w:tc>
        <w:tc>
          <w:tcPr>
            <w:tcW w:w="1558" w:type="dxa"/>
          </w:tcPr>
          <w:p w:rsidR="004E72C6" w:rsidRDefault="004E72C6" w:rsidP="003F2B99">
            <w:pPr>
              <w:rPr>
                <w:b/>
              </w:rPr>
            </w:pPr>
            <w:r>
              <w:rPr>
                <w:rFonts w:ascii="Menlo" w:hAnsi="Menlo" w:cs="Menlo"/>
                <w:color w:val="000000"/>
                <w:sz w:val="22"/>
                <w:szCs w:val="22"/>
              </w:rPr>
              <w:t>0.7380952380952381</w:t>
            </w:r>
          </w:p>
        </w:tc>
        <w:tc>
          <w:tcPr>
            <w:tcW w:w="1558" w:type="dxa"/>
          </w:tcPr>
          <w:p w:rsidR="004E72C6" w:rsidRDefault="004E72C6" w:rsidP="003F2B99">
            <w:pPr>
              <w:rPr>
                <w:b/>
              </w:rPr>
            </w:pPr>
            <w:r>
              <w:rPr>
                <w:rFonts w:ascii="Menlo" w:hAnsi="Menlo" w:cs="Menlo"/>
                <w:color w:val="000000"/>
                <w:sz w:val="22"/>
                <w:szCs w:val="22"/>
              </w:rPr>
              <w:t>0.7388888888888889</w:t>
            </w:r>
          </w:p>
        </w:tc>
        <w:tc>
          <w:tcPr>
            <w:tcW w:w="1558" w:type="dxa"/>
          </w:tcPr>
          <w:p w:rsidR="004E72C6" w:rsidRDefault="004E72C6" w:rsidP="003F2B99">
            <w:pPr>
              <w:rPr>
                <w:b/>
              </w:rPr>
            </w:pPr>
            <w:r>
              <w:rPr>
                <w:rFonts w:ascii="Menlo" w:hAnsi="Menlo" w:cs="Menlo"/>
                <w:color w:val="000000"/>
                <w:sz w:val="22"/>
                <w:szCs w:val="22"/>
              </w:rPr>
              <w:t>0.6767676767676768</w:t>
            </w:r>
          </w:p>
        </w:tc>
        <w:tc>
          <w:tcPr>
            <w:tcW w:w="1559" w:type="dxa"/>
          </w:tcPr>
          <w:p w:rsidR="004E72C6" w:rsidRDefault="004E72C6" w:rsidP="003F2B99">
            <w:pPr>
              <w:rPr>
                <w:b/>
              </w:rPr>
            </w:pPr>
            <w:r>
              <w:rPr>
                <w:rFonts w:ascii="Menlo" w:hAnsi="Menlo" w:cs="Menlo"/>
                <w:color w:val="000000"/>
                <w:sz w:val="22"/>
                <w:szCs w:val="22"/>
              </w:rPr>
              <w:t>0.7444444444444445</w:t>
            </w:r>
          </w:p>
        </w:tc>
        <w:tc>
          <w:tcPr>
            <w:tcW w:w="1559" w:type="dxa"/>
          </w:tcPr>
          <w:p w:rsidR="004E72C6" w:rsidRPr="004E72C6" w:rsidRDefault="004E72C6" w:rsidP="003F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0.708994708994709</w:t>
            </w:r>
          </w:p>
        </w:tc>
      </w:tr>
      <w:tr w:rsidR="004E72C6" w:rsidTr="003F2B99">
        <w:tc>
          <w:tcPr>
            <w:tcW w:w="1558" w:type="dxa"/>
          </w:tcPr>
          <w:p w:rsidR="004E72C6" w:rsidRPr="004E72C6" w:rsidRDefault="004E72C6" w:rsidP="003F2B99">
            <w:r w:rsidRPr="004E72C6">
              <w:t>Decision Tree</w:t>
            </w:r>
          </w:p>
        </w:tc>
        <w:tc>
          <w:tcPr>
            <w:tcW w:w="1558" w:type="dxa"/>
          </w:tcPr>
          <w:p w:rsidR="004E72C6" w:rsidRDefault="004E72C6" w:rsidP="003F2B99">
            <w:pPr>
              <w:rPr>
                <w:b/>
              </w:rPr>
            </w:pPr>
            <w:r>
              <w:rPr>
                <w:rFonts w:ascii="Menlo" w:hAnsi="Menlo" w:cs="Menlo"/>
                <w:color w:val="000000"/>
                <w:sz w:val="22"/>
                <w:szCs w:val="22"/>
              </w:rPr>
              <w:t>0.6714285714285714</w:t>
            </w:r>
          </w:p>
        </w:tc>
        <w:tc>
          <w:tcPr>
            <w:tcW w:w="1558" w:type="dxa"/>
          </w:tcPr>
          <w:p w:rsidR="004E72C6" w:rsidRDefault="004E72C6" w:rsidP="003F2B99">
            <w:pPr>
              <w:rPr>
                <w:b/>
              </w:rPr>
            </w:pPr>
            <w:r>
              <w:rPr>
                <w:rFonts w:ascii="Menlo" w:hAnsi="Menlo" w:cs="Menlo"/>
                <w:color w:val="000000"/>
                <w:sz w:val="22"/>
                <w:szCs w:val="22"/>
              </w:rPr>
              <w:t>0.6569444444444444</w:t>
            </w:r>
          </w:p>
        </w:tc>
        <w:tc>
          <w:tcPr>
            <w:tcW w:w="1558" w:type="dxa"/>
          </w:tcPr>
          <w:p w:rsidR="004E72C6" w:rsidRDefault="004E72C6" w:rsidP="003F2B99">
            <w:pPr>
              <w:rPr>
                <w:b/>
              </w:rPr>
            </w:pPr>
            <w:r>
              <w:rPr>
                <w:rFonts w:ascii="Menlo" w:hAnsi="Menlo" w:cs="Menlo"/>
                <w:color w:val="000000"/>
                <w:sz w:val="22"/>
                <w:szCs w:val="22"/>
              </w:rPr>
              <w:t>0.6329113924050633</w:t>
            </w:r>
          </w:p>
        </w:tc>
        <w:tc>
          <w:tcPr>
            <w:tcW w:w="1559" w:type="dxa"/>
          </w:tcPr>
          <w:p w:rsidR="004E72C6" w:rsidRDefault="004E72C6" w:rsidP="003F2B99">
            <w:pPr>
              <w:rPr>
                <w:b/>
              </w:rPr>
            </w:pPr>
            <w:r>
              <w:rPr>
                <w:rFonts w:ascii="Menlo" w:hAnsi="Menlo" w:cs="Menlo"/>
                <w:color w:val="000000"/>
                <w:sz w:val="22"/>
                <w:szCs w:val="22"/>
              </w:rPr>
              <w:t>0.5555555555555556</w:t>
            </w:r>
          </w:p>
        </w:tc>
        <w:tc>
          <w:tcPr>
            <w:tcW w:w="1559" w:type="dxa"/>
          </w:tcPr>
          <w:p w:rsidR="004E72C6" w:rsidRDefault="004E72C6" w:rsidP="003F2B99">
            <w:pPr>
              <w:rPr>
                <w:b/>
              </w:rPr>
            </w:pPr>
            <w:r>
              <w:rPr>
                <w:rFonts w:ascii="Menlo" w:hAnsi="Menlo" w:cs="Menlo"/>
                <w:color w:val="000000"/>
                <w:sz w:val="22"/>
                <w:szCs w:val="22"/>
              </w:rPr>
              <w:t>0.591715976331361</w:t>
            </w:r>
          </w:p>
        </w:tc>
      </w:tr>
    </w:tbl>
    <w:p w:rsidR="004E72C6" w:rsidRDefault="004E72C6" w:rsidP="002C0AF7">
      <w:pPr>
        <w:rPr>
          <w:b/>
        </w:rPr>
      </w:pPr>
    </w:p>
    <w:p w:rsidR="004E72C6" w:rsidRDefault="004E72C6" w:rsidP="002C0AF7">
      <w:r>
        <w:t xml:space="preserve">Based on the performance on the training vs test data, we can clearly see that the linear models seem to be overfitting the training set as overall accuracy, AUC, Precision, Recall </w:t>
      </w:r>
      <w:proofErr w:type="spellStart"/>
      <w:r>
        <w:t>Fscore</w:t>
      </w:r>
      <w:proofErr w:type="spellEnd"/>
      <w:r>
        <w:t xml:space="preserve"> for the linear </w:t>
      </w:r>
      <w:proofErr w:type="spellStart"/>
      <w:r>
        <w:t>classfiers</w:t>
      </w:r>
      <w:proofErr w:type="spellEnd"/>
      <w:r>
        <w:t xml:space="preserve"> (Logistic Regression and SVM – remember that we used a linear SVM) are all very high for the training set but for the test data performance is much worse. </w:t>
      </w:r>
    </w:p>
    <w:p w:rsidR="004E72C6" w:rsidRDefault="004E72C6" w:rsidP="002C0AF7"/>
    <w:p w:rsidR="004E72C6" w:rsidRDefault="004E72C6" w:rsidP="002C0AF7">
      <w:r>
        <w:t>However, for the decision tree model, which is non-linear we can see that the training performance is worse, but the test data performance is not as steep of a drop-off in performance. Thus, more training data and better parameter tuning may help.</w:t>
      </w:r>
    </w:p>
    <w:p w:rsidR="004E72C6" w:rsidRDefault="004E72C6" w:rsidP="002C0AF7"/>
    <w:p w:rsidR="004E72C6" w:rsidRPr="004E72C6" w:rsidRDefault="004E72C6" w:rsidP="002C0AF7">
      <w:r>
        <w:t>One thing that may also help is to reduce the dimensionality of this data set. Since the data is very wide, but sparsely filled in, there might be improvements if we used clinically meaningful ontologies to create higher level groupings. For example, similar drugs can be grouped together if they share the same therapeutic class.</w:t>
      </w:r>
      <w:r w:rsidR="00CA6570">
        <w:t xml:space="preserve"> This will reduce the variance in the model. </w:t>
      </w:r>
      <w:bookmarkStart w:id="0" w:name="_GoBack"/>
      <w:bookmarkEnd w:id="0"/>
    </w:p>
    <w:sectPr w:rsidR="004E72C6" w:rsidRPr="004E72C6"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B6"/>
    <w:multiLevelType w:val="hybridMultilevel"/>
    <w:tmpl w:val="B50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60418"/>
    <w:multiLevelType w:val="hybridMultilevel"/>
    <w:tmpl w:val="ED4E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F082B"/>
    <w:multiLevelType w:val="hybridMultilevel"/>
    <w:tmpl w:val="0D0E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D3"/>
    <w:rsid w:val="0026165E"/>
    <w:rsid w:val="002C0AF7"/>
    <w:rsid w:val="004E72C6"/>
    <w:rsid w:val="006871D3"/>
    <w:rsid w:val="00CA6570"/>
    <w:rsid w:val="00ED1A9F"/>
    <w:rsid w:val="00F5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997F"/>
  <w15:chartTrackingRefBased/>
  <w15:docId w15:val="{5107B07C-FA47-AB46-B4E1-771DFEEA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1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7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5</cp:revision>
  <dcterms:created xsi:type="dcterms:W3CDTF">2018-08-26T01:48:00Z</dcterms:created>
  <dcterms:modified xsi:type="dcterms:W3CDTF">2018-08-31T04:47:00Z</dcterms:modified>
</cp:coreProperties>
</file>