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C13E5">
      <w:pPr>
        <w:rPr>
          <w:rFonts w:asciiTheme="minorHAnsi" w:hAnsiTheme="minorHAnsi" w:eastAsiaTheme="minorEastAsia" w:cstheme="minorBidi"/>
          <w:szCs w:val="22"/>
        </w:rPr>
      </w:pPr>
      <w:bookmarkStart w:id="0" w:name="_Toc463684191"/>
      <w:r>
        <w:rPr>
          <w:rFonts w:hint="eastAsia" w:asciiTheme="minorHAnsi" w:hAnsiTheme="minorHAnsi" w:eastAsiaTheme="minorEastAsia" w:cstheme="minorBidi"/>
          <w:szCs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19050" t="0" r="0" b="0"/>
            <wp:wrapNone/>
            <wp:docPr id="2" name="图片 2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34884" r="76133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HAnsi" w:hAnsiTheme="minorHAnsi" w:eastAsiaTheme="minorEastAsia" w:cstheme="minorBidi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19050" t="0" r="0" b="0"/>
            <wp:wrapNone/>
            <wp:docPr id="3" name="图片 1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0894" t="34884" r="-379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HAnsi" w:hAnsiTheme="minorHAnsi" w:eastAsiaTheme="minorEastAsia" w:cstheme="minorBidi"/>
          <w:szCs w:val="22"/>
        </w:rPr>
        <w:t xml:space="preserve">                                                  </w:t>
      </w:r>
    </w:p>
    <w:p w14:paraId="7591E1B5">
      <w:pPr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 xml:space="preserve">                                                 </w:t>
      </w:r>
      <w:r>
        <w:rPr>
          <w:rFonts w:hint="eastAsia" w:asciiTheme="minorHAnsi" w:hAnsiTheme="minorHAnsi" w:eastAsiaTheme="minorEastAsia" w:cstheme="minorBidi"/>
          <w:sz w:val="36"/>
          <w:szCs w:val="36"/>
        </w:rPr>
        <w:t>（深圳）</w:t>
      </w:r>
    </w:p>
    <w:p w14:paraId="5B167501">
      <w:pPr>
        <w:rPr>
          <w:rFonts w:asciiTheme="minorHAnsi" w:hAnsiTheme="minorHAnsi" w:eastAsiaTheme="minorEastAsia" w:cstheme="minorBidi"/>
          <w:szCs w:val="22"/>
        </w:rPr>
      </w:pPr>
    </w:p>
    <w:p w14:paraId="5A6A6444">
      <w:pPr>
        <w:rPr>
          <w:rFonts w:asciiTheme="minorHAnsi" w:hAnsiTheme="minorHAnsi" w:eastAsiaTheme="minorEastAsia" w:cstheme="minorBidi"/>
          <w:szCs w:val="22"/>
        </w:rPr>
      </w:pPr>
    </w:p>
    <w:p w14:paraId="238418B9">
      <w:pPr>
        <w:rPr>
          <w:rFonts w:asciiTheme="minorHAnsi" w:hAnsiTheme="minorHAnsi" w:eastAsiaTheme="minorEastAsia" w:cstheme="minorBidi"/>
          <w:szCs w:val="22"/>
        </w:rPr>
      </w:pPr>
    </w:p>
    <w:p w14:paraId="6665C360">
      <w:pPr>
        <w:rPr>
          <w:rFonts w:asciiTheme="minorHAnsi" w:hAnsiTheme="minorHAnsi" w:eastAsiaTheme="minorEastAsia" w:cstheme="minorBidi"/>
          <w:szCs w:val="22"/>
        </w:rPr>
      </w:pPr>
    </w:p>
    <w:p w14:paraId="5FACA885">
      <w:pPr>
        <w:jc w:val="center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="黑体" w:hAnsi="黑体" w:eastAsia="黑体" w:cstheme="minorBidi"/>
          <w:sz w:val="72"/>
          <w:szCs w:val="72"/>
        </w:rPr>
        <w:t>实验报告</w:t>
      </w:r>
    </w:p>
    <w:p w14:paraId="6244AF35">
      <w:pPr>
        <w:rPr>
          <w:rFonts w:asciiTheme="minorHAnsi" w:hAnsiTheme="minorHAnsi" w:eastAsiaTheme="minorEastAsia" w:cstheme="minorBidi"/>
          <w:szCs w:val="22"/>
        </w:rPr>
      </w:pPr>
    </w:p>
    <w:p w14:paraId="0DADFFE7">
      <w:pPr>
        <w:rPr>
          <w:rFonts w:asciiTheme="minorHAnsi" w:hAnsiTheme="minorHAnsi" w:eastAsiaTheme="minorEastAsia" w:cstheme="minorBidi"/>
          <w:szCs w:val="22"/>
        </w:rPr>
      </w:pPr>
    </w:p>
    <w:p w14:paraId="5440615D">
      <w:pPr>
        <w:rPr>
          <w:rFonts w:asciiTheme="minorHAnsi" w:hAnsiTheme="minorHAnsi" w:eastAsiaTheme="minorEastAsia" w:cstheme="minorBidi"/>
          <w:szCs w:val="22"/>
        </w:rPr>
      </w:pPr>
    </w:p>
    <w:p w14:paraId="6765312A">
      <w:pPr>
        <w:rPr>
          <w:rFonts w:asciiTheme="minorHAnsi" w:hAnsiTheme="minorHAnsi" w:eastAsiaTheme="minorEastAsia" w:cstheme="minorBidi"/>
          <w:szCs w:val="22"/>
        </w:rPr>
      </w:pPr>
    </w:p>
    <w:p w14:paraId="747AFA9F">
      <w:pPr>
        <w:jc w:val="left"/>
        <w:rPr>
          <w:rFonts w:asciiTheme="minorHAnsi" w:hAnsiTheme="minorHAnsi" w:eastAsiaTheme="minorEastAsia" w:cstheme="minorBidi"/>
          <w:sz w:val="36"/>
          <w:szCs w:val="36"/>
          <w:u w:val="single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      开课学期：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</w:t>
      </w:r>
      <w:r>
        <w:rPr>
          <w:rFonts w:asciiTheme="minorHAnsi" w:hAnsiTheme="minorHAnsi" w:eastAsiaTheme="minorEastAsia" w:cstheme="minorBidi"/>
          <w:sz w:val="36"/>
          <w:szCs w:val="36"/>
          <w:u w:val="single"/>
        </w:rPr>
        <w:t xml:space="preserve">   202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  <w:lang w:val="en-US" w:eastAsia="zh-CN"/>
        </w:rPr>
        <w:t>5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春季 </w:t>
      </w:r>
      <w:r>
        <w:rPr>
          <w:rFonts w:asciiTheme="minorHAnsi" w:hAnsiTheme="minorHAnsi" w:eastAsiaTheme="minorEastAsia" w:cstheme="minorBidi"/>
          <w:sz w:val="36"/>
          <w:szCs w:val="36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   </w:t>
      </w:r>
    </w:p>
    <w:p w14:paraId="5A91B21E">
      <w:pPr>
        <w:jc w:val="left"/>
        <w:rPr>
          <w:rFonts w:asciiTheme="minorHAnsi" w:hAnsiTheme="minorHAnsi" w:eastAsiaTheme="minorEastAsia" w:cstheme="minorBidi"/>
          <w:sz w:val="36"/>
          <w:szCs w:val="36"/>
          <w:u w:val="single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      课程名称：</w:t>
      </w:r>
      <w:r>
        <w:rPr>
          <w:rFonts w:hint="eastAsia" w:asciiTheme="minorHAnsi" w:hAnsiTheme="minorHAnsi" w:eastAsiaTheme="minorEastAsia" w:cstheme="minorBidi"/>
          <w:b/>
          <w:sz w:val="36"/>
          <w:szCs w:val="36"/>
          <w:u w:val="single"/>
        </w:rPr>
        <w:t xml:space="preserve"> </w:t>
      </w:r>
      <w:r>
        <w:rPr>
          <w:rFonts w:asciiTheme="minorHAnsi" w:hAnsiTheme="minorHAnsi" w:eastAsiaTheme="minorEastAsia" w:cstheme="minorBidi"/>
          <w:b/>
          <w:sz w:val="36"/>
          <w:szCs w:val="36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sz w:val="36"/>
          <w:szCs w:val="36"/>
          <w:u w:val="single"/>
        </w:rPr>
        <w:t xml:space="preserve">  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>人工智能</w:t>
      </w:r>
      <w:r>
        <w:rPr>
          <w:rFonts w:asciiTheme="minorHAnsi" w:hAnsiTheme="minorHAnsi" w:eastAsiaTheme="minorEastAsia" w:cstheme="minorBidi"/>
          <w:sz w:val="36"/>
          <w:szCs w:val="36"/>
          <w:u w:val="single"/>
        </w:rPr>
        <w:t>（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>实验</w:t>
      </w:r>
      <w:r>
        <w:rPr>
          <w:rFonts w:asciiTheme="minorHAnsi" w:hAnsiTheme="minorHAnsi" w:eastAsiaTheme="minorEastAsia" w:cstheme="minorBidi"/>
          <w:sz w:val="36"/>
          <w:szCs w:val="36"/>
          <w:u w:val="single"/>
        </w:rPr>
        <w:t>）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</w:t>
      </w:r>
    </w:p>
    <w:p w14:paraId="5C486D44">
      <w:pPr>
        <w:jc w:val="left"/>
        <w:rPr>
          <w:rFonts w:asciiTheme="minorHAnsi" w:hAnsiTheme="minorHAnsi" w:eastAsiaTheme="minorEastAsia" w:cstheme="minorBidi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      实验名称：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  <w:lang w:val="en-US" w:eastAsia="zh-CN"/>
        </w:rPr>
        <w:t xml:space="preserve">    实验二：深度学习  </w:t>
      </w:r>
    </w:p>
    <w:p w14:paraId="092F2946">
      <w:pPr>
        <w:jc w:val="left"/>
        <w:rPr>
          <w:rFonts w:asciiTheme="minorHAnsi" w:hAnsiTheme="minorHAnsi" w:eastAsiaTheme="minorEastAsia" w:cstheme="minorBidi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      实验性质：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   综合设计型       </w:t>
      </w:r>
    </w:p>
    <w:p w14:paraId="709FB5B1">
      <w:pPr>
        <w:jc w:val="left"/>
        <w:rPr>
          <w:rFonts w:asciiTheme="minorHAnsi" w:hAnsiTheme="minorHAnsi" w:eastAsiaTheme="minorEastAsia" w:cstheme="minorBidi"/>
          <w:sz w:val="36"/>
          <w:szCs w:val="36"/>
          <w:u w:val="single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      实验学时：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  </w:t>
      </w:r>
      <w:r>
        <w:rPr>
          <w:rFonts w:asciiTheme="minorHAnsi" w:hAnsiTheme="minorHAnsi" w:eastAsiaTheme="minorEastAsia" w:cstheme="minorBidi"/>
          <w:sz w:val="36"/>
          <w:szCs w:val="36"/>
          <w:u w:val="single"/>
        </w:rPr>
        <w:t>4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 </w:t>
      </w:r>
      <w:r>
        <w:rPr>
          <w:rFonts w:hint="eastAsia" w:asciiTheme="minorHAnsi" w:hAnsiTheme="minorHAnsi" w:eastAsiaTheme="minorEastAsia" w:cstheme="minorBidi"/>
          <w:sz w:val="36"/>
          <w:szCs w:val="36"/>
        </w:rPr>
        <w:t>地点：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  <w:lang w:val="en-US" w:eastAsia="zh-CN"/>
        </w:rPr>
        <w:t>T2612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</w:t>
      </w:r>
    </w:p>
    <w:p w14:paraId="051293D9">
      <w:pPr>
        <w:jc w:val="left"/>
        <w:rPr>
          <w:rFonts w:asciiTheme="minorHAnsi" w:hAnsiTheme="minorHAnsi" w:eastAsiaTheme="minorEastAsia" w:cstheme="minorBidi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      学生班级：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 </w:t>
      </w:r>
      <w:r>
        <w:rPr>
          <w:rFonts w:asciiTheme="minorHAnsi" w:hAnsiTheme="minorHAnsi" w:eastAsiaTheme="minorEastAsia" w:cstheme="minorBidi"/>
          <w:sz w:val="36"/>
          <w:szCs w:val="36"/>
          <w:u w:val="single"/>
        </w:rPr>
        <w:t xml:space="preserve">    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  <w:lang w:val="en-US" w:eastAsia="zh-CN"/>
        </w:rPr>
        <w:t>1班</w:t>
      </w:r>
      <w:r>
        <w:rPr>
          <w:rFonts w:asciiTheme="minorHAnsi" w:hAnsiTheme="minorHAnsi" w:eastAsiaTheme="minorEastAsia" w:cstheme="minorBidi"/>
          <w:sz w:val="36"/>
          <w:szCs w:val="36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     </w:t>
      </w:r>
    </w:p>
    <w:p w14:paraId="13207C39">
      <w:pPr>
        <w:jc w:val="left"/>
        <w:rPr>
          <w:rFonts w:asciiTheme="minorHAnsi" w:hAnsiTheme="minorHAnsi" w:eastAsiaTheme="minorEastAsia" w:cstheme="minorBidi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      授课教师：</w:t>
      </w:r>
      <w:r>
        <w:rPr>
          <w:rFonts w:hint="eastAsia" w:asciiTheme="minorHAnsi" w:hAnsiTheme="minorHAnsi" w:eastAsiaTheme="minorEastAsia" w:cstheme="minorBidi"/>
          <w:sz w:val="36"/>
          <w:szCs w:val="36"/>
          <w:u w:val="single"/>
        </w:rPr>
        <w:t xml:space="preserve">                       </w:t>
      </w:r>
    </w:p>
    <w:p w14:paraId="35A87301">
      <w:pPr>
        <w:jc w:val="left"/>
        <w:rPr>
          <w:rFonts w:asciiTheme="minorHAnsi" w:hAnsiTheme="minorHAnsi" w:eastAsiaTheme="minorEastAsia" w:cstheme="minorBidi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sz w:val="36"/>
          <w:szCs w:val="36"/>
        </w:rPr>
        <w:t xml:space="preserve"> </w:t>
      </w:r>
    </w:p>
    <w:p w14:paraId="5EAD2430">
      <w:pPr>
        <w:jc w:val="left"/>
        <w:rPr>
          <w:rFonts w:asciiTheme="minorHAnsi" w:hAnsiTheme="minorHAnsi" w:eastAsiaTheme="minorEastAsia" w:cstheme="minorBidi"/>
          <w:sz w:val="30"/>
          <w:szCs w:val="30"/>
        </w:rPr>
      </w:pPr>
    </w:p>
    <w:p w14:paraId="70CE0A8A">
      <w:pPr>
        <w:jc w:val="left"/>
        <w:rPr>
          <w:rFonts w:asciiTheme="minorHAnsi" w:hAnsiTheme="minorHAnsi" w:eastAsiaTheme="minorEastAsia" w:cstheme="minorBidi"/>
          <w:sz w:val="30"/>
          <w:szCs w:val="30"/>
        </w:rPr>
      </w:pPr>
    </w:p>
    <w:p w14:paraId="6E3D4D52">
      <w:pPr>
        <w:jc w:val="left"/>
        <w:rPr>
          <w:rFonts w:asciiTheme="minorHAnsi" w:hAnsiTheme="minorHAnsi" w:eastAsiaTheme="minorEastAsia" w:cstheme="minorBidi"/>
          <w:sz w:val="30"/>
          <w:szCs w:val="30"/>
        </w:rPr>
      </w:pPr>
    </w:p>
    <w:p w14:paraId="406C3D45">
      <w:pPr>
        <w:jc w:val="left"/>
        <w:rPr>
          <w:rFonts w:asciiTheme="minorHAnsi" w:hAnsiTheme="minorHAnsi" w:eastAsiaTheme="minorEastAsia" w:cstheme="minorBidi"/>
          <w:sz w:val="30"/>
          <w:szCs w:val="30"/>
        </w:rPr>
      </w:pPr>
    </w:p>
    <w:p w14:paraId="06ED2C77">
      <w:pPr>
        <w:jc w:val="center"/>
        <w:rPr>
          <w:rFonts w:asciiTheme="minorHAnsi" w:hAnsiTheme="minorHAnsi" w:eastAsiaTheme="minorEastAsia" w:cstheme="minorBidi"/>
          <w:sz w:val="30"/>
          <w:szCs w:val="30"/>
        </w:rPr>
      </w:pPr>
    </w:p>
    <w:p w14:paraId="26FC647B">
      <w:pPr>
        <w:jc w:val="center"/>
        <w:rPr>
          <w:rFonts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实验与创新实践教育中心制</w:t>
      </w:r>
    </w:p>
    <w:p w14:paraId="264F9614">
      <w:pPr>
        <w:jc w:val="center"/>
        <w:rPr>
          <w:rFonts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202</w:t>
      </w:r>
      <w:r>
        <w:rPr>
          <w:rFonts w:asciiTheme="minorHAnsi" w:hAnsiTheme="minorHAnsi" w:eastAsiaTheme="minorEastAsia" w:cstheme="minorBidi"/>
          <w:sz w:val="30"/>
          <w:szCs w:val="30"/>
        </w:rPr>
        <w:t>5</w:t>
      </w:r>
      <w:r>
        <w:rPr>
          <w:rFonts w:hint="eastAsia" w:asciiTheme="minorHAnsi" w:hAnsiTheme="minorHAnsi" w:eastAsiaTheme="minorEastAsia" w:cstheme="minorBidi"/>
          <w:sz w:val="30"/>
          <w:szCs w:val="30"/>
        </w:rPr>
        <w:t>年</w:t>
      </w:r>
      <w:r>
        <w:rPr>
          <w:rFonts w:asciiTheme="minorHAnsi" w:hAnsiTheme="minorHAnsi" w:eastAsiaTheme="minorEastAsia" w:cstheme="minorBidi"/>
          <w:sz w:val="30"/>
          <w:szCs w:val="30"/>
        </w:rPr>
        <w:t>4</w:t>
      </w:r>
      <w:r>
        <w:rPr>
          <w:rFonts w:hint="eastAsia" w:asciiTheme="minorHAnsi" w:hAnsiTheme="minorHAnsi" w:eastAsiaTheme="minorEastAsia" w:cstheme="minorBidi"/>
          <w:sz w:val="30"/>
          <w:szCs w:val="30"/>
        </w:rPr>
        <w:t>月</w:t>
      </w:r>
    </w:p>
    <w:bookmarkEnd w:id="0"/>
    <w:p w14:paraId="554A600C">
      <w:pPr>
        <w:pStyle w:val="15"/>
        <w:spacing w:line="360" w:lineRule="auto"/>
        <w:ind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说明：</w:t>
      </w:r>
    </w:p>
    <w:p w14:paraId="10B80D52">
      <w:pPr>
        <w:pStyle w:val="15"/>
        <w:numPr>
          <w:ilvl w:val="0"/>
          <w:numId w:val="1"/>
        </w:numPr>
        <w:spacing w:line="360" w:lineRule="auto"/>
        <w:ind w:firstLine="0" w:firstLineChars="0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  <w:lang w:val="en-US" w:eastAsia="zh-CN"/>
        </w:rPr>
        <w:t>有修改的</w:t>
      </w:r>
      <w:r>
        <w:rPr>
          <w:rFonts w:hint="eastAsia" w:ascii="宋体" w:hAnsi="宋体"/>
          <w:color w:val="FF0000"/>
          <w:szCs w:val="21"/>
        </w:rPr>
        <w:t>代码源文件需提交，数据集和模型参数不要提交。</w:t>
      </w:r>
    </w:p>
    <w:p w14:paraId="4F7830EB">
      <w:pPr>
        <w:pStyle w:val="15"/>
        <w:numPr>
          <w:ilvl w:val="0"/>
          <w:numId w:val="1"/>
        </w:numPr>
        <w:spacing w:line="360" w:lineRule="auto"/>
        <w:ind w:firstLine="0" w:firstLineChars="0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  <w:lang w:val="en-US" w:eastAsia="zh-CN"/>
        </w:rPr>
        <w:t>可以自行用markdown格式最后导出pdf，排版要一致，封面只需体现对应的信息。</w:t>
      </w:r>
    </w:p>
    <w:p w14:paraId="79B9FF5B">
      <w:pPr>
        <w:pStyle w:val="15"/>
        <w:numPr>
          <w:ilvl w:val="0"/>
          <w:numId w:val="1"/>
        </w:numPr>
        <w:spacing w:line="360" w:lineRule="auto"/>
        <w:ind w:firstLine="0" w:firstLineChars="0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  <w:lang w:val="en-US" w:eastAsia="zh-CN"/>
        </w:rPr>
        <w:t>训练有准确率的要求，注意看指导书；模板中的说明文字可以删除。</w:t>
      </w:r>
    </w:p>
    <w:p w14:paraId="7FFD7A0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使用Ollama本地部署DeepSeek 蒸馏版</w:t>
      </w:r>
    </w:p>
    <w:p w14:paraId="664AA0E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使用deepseek 1.5b</w:t>
      </w:r>
    </w:p>
    <w:p w14:paraId="725E5D90">
      <w:pPr>
        <w:pStyle w:val="15"/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3040" cy="4415790"/>
            <wp:effectExtent l="0" t="0" r="10160" b="381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2710" cy="4331970"/>
            <wp:effectExtent l="0" t="0" r="8890" b="1143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4940" cy="4384040"/>
            <wp:effectExtent l="0" t="0" r="10160" b="1016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40685"/>
            <wp:effectExtent l="0" t="0" r="1905" b="5715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2ABC">
      <w:r>
        <w:br w:type="page"/>
      </w:r>
    </w:p>
    <w:p w14:paraId="0076B0D0">
      <w:pPr>
        <w:pStyle w:val="2"/>
        <w:bidi w:val="0"/>
      </w:pPr>
      <w:r>
        <w:rPr>
          <w:rFonts w:hint="default"/>
          <w:lang w:val="en-US" w:eastAsia="zh-CN"/>
        </w:rPr>
        <w:t>使用Open WebUI支持浏览器访问</w:t>
      </w:r>
    </w:p>
    <w:p w14:paraId="54852C0F">
      <w:pPr>
        <w:pStyle w:val="15"/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/>
          <w:color w:val="FF0000"/>
          <w:szCs w:val="21"/>
          <w:lang w:val="en-US" w:eastAsia="zh-CN"/>
        </w:rPr>
      </w:pPr>
      <w:r>
        <w:drawing>
          <wp:inline distT="0" distB="0" distL="114300" distR="114300">
            <wp:extent cx="5264785" cy="3166110"/>
            <wp:effectExtent l="0" t="0" r="5715" b="889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893695"/>
            <wp:effectExtent l="0" t="0" r="8890" b="1905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D89F">
      <w:r>
        <w:br w:type="page"/>
      </w:r>
    </w:p>
    <w:p w14:paraId="6B8F3DB0">
      <w:pPr>
        <w:pStyle w:val="2"/>
      </w:pPr>
      <w:r>
        <w:t>1</w:t>
      </w:r>
      <w:r>
        <w:rPr>
          <w:rFonts w:hint="eastAsia"/>
        </w:rPr>
        <w:t>、Mindspore</w:t>
      </w:r>
    </w:p>
    <w:p w14:paraId="0D29F0AA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简单说明做了哪些超参数调整，为什么调整这些参数</w:t>
      </w:r>
    </w:p>
    <w:p w14:paraId="759457A7"/>
    <w:p w14:paraId="12D48C6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调整超参数：epoch为15，原来为3</w:t>
      </w:r>
    </w:p>
    <w:p w14:paraId="74F6762F">
      <w:r>
        <w:drawing>
          <wp:inline distT="0" distB="0" distL="114300" distR="114300">
            <wp:extent cx="5048250" cy="3321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40B5">
      <w:pPr>
        <w:rPr>
          <w:rFonts w:hint="eastAsia"/>
        </w:rPr>
      </w:pPr>
      <w:r>
        <w:rPr>
          <w:rFonts w:hint="eastAsia"/>
        </w:rPr>
        <w:br w:type="page"/>
      </w:r>
    </w:p>
    <w:p w14:paraId="3CA35AF8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使用</w:t>
      </w:r>
      <w:r>
        <w:t>mindspore</w:t>
      </w:r>
      <w:r>
        <w:rPr>
          <w:rFonts w:hint="eastAsia"/>
        </w:rPr>
        <w:t>进行模型训练日志截图</w:t>
      </w:r>
      <w:r>
        <w:rPr>
          <w:rFonts w:hint="eastAsia"/>
          <w:lang w:val="en-US" w:eastAsia="zh-CN"/>
        </w:rPr>
        <w:t>如下图所示，</w:t>
      </w:r>
      <w:r>
        <w:rPr>
          <w:rFonts w:hint="eastAsia"/>
        </w:rPr>
        <w:t>在</w:t>
      </w:r>
      <w:r>
        <w:t>test_dataset(mnist)</w:t>
      </w:r>
      <w:r>
        <w:rPr>
          <w:rFonts w:hint="eastAsia"/>
        </w:rPr>
        <w:t>数据集上能够达到90%以上的准确率</w:t>
      </w:r>
    </w:p>
    <w:p w14:paraId="1CED6E19">
      <w:pPr>
        <w:pStyle w:val="15"/>
        <w:spacing w:line="360" w:lineRule="auto"/>
        <w:ind w:firstLine="0" w:firstLineChars="0"/>
      </w:pPr>
      <w:r>
        <w:drawing>
          <wp:inline distT="0" distB="0" distL="114300" distR="114300">
            <wp:extent cx="5264785" cy="3143885"/>
            <wp:effectExtent l="0" t="0" r="571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143885"/>
            <wp:effectExtent l="0" t="0" r="5715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143885"/>
            <wp:effectExtent l="0" t="0" r="5715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11905"/>
            <wp:effectExtent l="0" t="0" r="10160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0F6C">
      <w:pPr>
        <w:pStyle w:val="15"/>
        <w:spacing w:line="360" w:lineRule="auto"/>
        <w:ind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参数调整：将epochs修改为15，并且将loss存储下来进行绘图</w:t>
      </w:r>
    </w:p>
    <w:p w14:paraId="38513609">
      <w:pPr>
        <w:pStyle w:val="15"/>
        <w:spacing w:line="360" w:lineRule="auto"/>
        <w:ind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可以看到在</w:t>
      </w:r>
      <w:r>
        <w:t>test_dataset(mnist)</w:t>
      </w:r>
      <w:r>
        <w:rPr>
          <w:rFonts w:hint="eastAsia"/>
        </w:rPr>
        <w:t>数据集上能够达到9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%以上的准确率</w:t>
      </w:r>
    </w:p>
    <w:p w14:paraId="0598FA7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6846CA02">
      <w:pPr>
        <w:pStyle w:val="15"/>
        <w:spacing w:line="360" w:lineRule="auto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为什么调整这些参数：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lang w:val="en-US" w:eastAsia="zh-CN"/>
        </w:rPr>
        <w:t>原因：在初步实验中观察到，loss在原有轮数下尚未充分收敛，且梯度下降仍较为显著，说明模型仍在有效学习阶段。如果过早停止训练，可能导致模型性能未能达到最佳。通过适度增加训练轮数到15，可以让模型有更多机会优化参数，进一步降低训练误差。同时，训练过程中loss曲线逐渐平滑下降，验证集上的准确率持续提升，最终在test_dataset数据集上达到97%以上的准确率，验证了训练轮数调整的有效性。</w:t>
      </w:r>
    </w:p>
    <w:p w14:paraId="74EA1198">
      <w:pPr>
        <w:rPr>
          <w:rFonts w:hint="eastAsia"/>
        </w:rPr>
      </w:pPr>
    </w:p>
    <w:p w14:paraId="1D448E77">
      <w:pPr>
        <w:rPr>
          <w:rFonts w:hint="eastAsia"/>
        </w:rPr>
      </w:pPr>
      <w:r>
        <w:rPr>
          <w:rFonts w:hint="eastAsia"/>
        </w:rPr>
        <w:br w:type="page"/>
      </w:r>
    </w:p>
    <w:p w14:paraId="5CD14F7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</w:rPr>
        <w:t>2、反向传播</w:t>
      </w:r>
      <w:r>
        <w:rPr>
          <w:rFonts w:hint="eastAsia"/>
          <w:lang w:val="en-US" w:eastAsia="zh-CN"/>
        </w:rPr>
        <w:t>和全连接网络</w:t>
      </w:r>
    </w:p>
    <w:p w14:paraId="1EF542B7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1</w:t>
      </w:r>
      <w:r>
        <w:rPr>
          <w:rFonts w:hint="eastAsia" w:ascii="宋体" w:hAnsi="宋体"/>
          <w:szCs w:val="21"/>
          <w:lang w:eastAsia="zh-CN"/>
        </w:rPr>
        <w:t>）</w:t>
      </w:r>
      <w:r>
        <w:rPr>
          <w:rFonts w:hint="eastAsia" w:ascii="宋体" w:hAnsi="宋体"/>
          <w:szCs w:val="21"/>
        </w:rPr>
        <w:t>sig</w:t>
      </w:r>
      <w:r>
        <w:rPr>
          <w:rFonts w:ascii="宋体" w:hAnsi="宋体"/>
          <w:szCs w:val="21"/>
        </w:rPr>
        <w:t>moid</w:t>
      </w:r>
      <w:r>
        <w:rPr>
          <w:rFonts w:hint="eastAsia" w:ascii="宋体" w:hAnsi="宋体"/>
          <w:szCs w:val="21"/>
        </w:rPr>
        <w:t>函数计算图和反向传播推导过程，</w:t>
      </w:r>
      <w:r>
        <w:rPr>
          <w:rFonts w:hint="eastAsia" w:ascii="宋体" w:hAnsi="宋体"/>
          <w:szCs w:val="21"/>
          <w:lang w:val="en-US" w:eastAsia="zh-CN"/>
        </w:rPr>
        <w:t>计算图需</w:t>
      </w:r>
      <w:r>
        <w:rPr>
          <w:rFonts w:hint="eastAsia" w:ascii="宋体" w:hAnsi="宋体"/>
          <w:szCs w:val="21"/>
        </w:rPr>
        <w:t>清楚清晰</w:t>
      </w:r>
    </w:p>
    <w:p w14:paraId="4B995CE1">
      <w:pPr>
        <w:pStyle w:val="15"/>
        <w:spacing w:line="360" w:lineRule="auto"/>
        <w:ind w:firstLine="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sigmoid，sigmoid_grad，softmax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三个函数代码</w:t>
      </w:r>
      <w:r>
        <w:rPr>
          <w:rFonts w:hint="eastAsia" w:ascii="宋体" w:hAnsi="宋体"/>
          <w:szCs w:val="21"/>
          <w:lang w:val="en-US" w:eastAsia="zh-CN"/>
        </w:rPr>
        <w:t>如下图所示：</w:t>
      </w:r>
    </w:p>
    <w:p w14:paraId="0712559D">
      <w:pPr>
        <w:pStyle w:val="15"/>
        <w:spacing w:line="360" w:lineRule="auto"/>
        <w:ind w:firstLine="0" w:firstLineChars="0"/>
      </w:pPr>
      <w:r>
        <w:drawing>
          <wp:inline distT="0" distB="0" distL="114300" distR="114300">
            <wp:extent cx="5271770" cy="3114675"/>
            <wp:effectExtent l="0" t="0" r="11430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9BC0">
      <w:pPr>
        <w:pStyle w:val="15"/>
        <w:spacing w:line="360" w:lineRule="auto"/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Cs w:val="21"/>
        </w:rPr>
        <w:t>测试结果截图</w:t>
      </w:r>
      <w:r>
        <w:rPr>
          <w:rFonts w:hint="eastAsia" w:ascii="宋体" w:hAnsi="宋体"/>
          <w:szCs w:val="21"/>
          <w:lang w:val="en-US" w:eastAsia="zh-CN"/>
        </w:rPr>
        <w:t>如下图所示，所得到的结果在允许范围内10^-5以下</w:t>
      </w:r>
    </w:p>
    <w:p w14:paraId="4D571229">
      <w:pPr>
        <w:pStyle w:val="15"/>
        <w:spacing w:line="360" w:lineRule="auto"/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493895" cy="4146550"/>
            <wp:effectExtent l="0" t="0" r="1905" b="635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BDD1">
      <w:pPr>
        <w:numPr>
          <w:ilvl w:val="0"/>
          <w:numId w:val="0"/>
        </w:num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sig</w:t>
      </w:r>
      <w:r>
        <w:rPr>
          <w:rFonts w:ascii="宋体" w:hAnsi="宋体"/>
          <w:szCs w:val="21"/>
        </w:rPr>
        <w:t>moid</w:t>
      </w:r>
      <w:r>
        <w:rPr>
          <w:rFonts w:hint="eastAsia" w:ascii="宋体" w:hAnsi="宋体"/>
          <w:szCs w:val="21"/>
        </w:rPr>
        <w:t>函数计算图和反向传播推导过程，图片可以手画拍照，需保证清楚清晰</w:t>
      </w:r>
    </w:p>
    <w:p w14:paraId="42E11EB0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3009900" cy="14097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DEA6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Cs w:val="21"/>
        </w:rPr>
        <w:t>sig</w:t>
      </w:r>
      <w:r>
        <w:rPr>
          <w:rFonts w:ascii="宋体" w:hAnsi="宋体"/>
          <w:szCs w:val="21"/>
        </w:rPr>
        <w:t>moid</w:t>
      </w:r>
      <w:r>
        <w:rPr>
          <w:rFonts w:hint="eastAsia" w:ascii="宋体" w:hAnsi="宋体"/>
          <w:szCs w:val="21"/>
        </w:rPr>
        <w:t>函数计算图</w:t>
      </w:r>
      <w:r>
        <w:rPr>
          <w:rFonts w:hint="eastAsia" w:ascii="宋体" w:hAnsi="宋体"/>
          <w:szCs w:val="21"/>
          <w:lang w:val="en-US" w:eastAsia="zh-CN"/>
        </w:rPr>
        <w:t>如下图所示：</w:t>
      </w:r>
    </w:p>
    <w:p w14:paraId="6730F8FA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1770" cy="3182620"/>
            <wp:effectExtent l="0" t="0" r="11430" b="508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1F9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反向传播推导过程</w:t>
      </w:r>
      <w:r>
        <w:rPr>
          <w:rFonts w:hint="eastAsia" w:ascii="宋体" w:hAnsi="宋体"/>
          <w:szCs w:val="21"/>
          <w:lang w:val="en-US" w:eastAsia="zh-CN"/>
        </w:rPr>
        <w:t>如下图所示：</w:t>
      </w:r>
    </w:p>
    <w:p w14:paraId="75729FE0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4966335" cy="1438910"/>
            <wp:effectExtent l="0" t="0" r="12065" b="889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B48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</w:rPr>
      </w:pPr>
      <w:r>
        <w:drawing>
          <wp:inline distT="0" distB="0" distL="114300" distR="114300">
            <wp:extent cx="4051935" cy="1337310"/>
            <wp:effectExtent l="0" t="0" r="12065" b="889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42F6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 w:ascii="宋体" w:hAnsi="宋体"/>
          <w:szCs w:val="21"/>
        </w:rPr>
        <w:t>train_fcnet.py</w:t>
      </w:r>
      <w:r>
        <w:rPr>
          <w:rFonts w:hint="eastAsia" w:ascii="宋体" w:hAnsi="宋体"/>
          <w:szCs w:val="21"/>
          <w:lang w:val="en-US" w:eastAsia="zh-CN"/>
        </w:rPr>
        <w:t>训练</w:t>
      </w:r>
      <w:r>
        <w:rPr>
          <w:rFonts w:hint="eastAsia"/>
        </w:rPr>
        <w:t>做了</w:t>
      </w:r>
      <w:r>
        <w:rPr>
          <w:rFonts w:hint="eastAsia"/>
          <w:lang w:val="en-US" w:eastAsia="zh-CN"/>
        </w:rPr>
        <w:t>哪些</w:t>
      </w:r>
      <w:r>
        <w:rPr>
          <w:rFonts w:hint="eastAsia"/>
        </w:rPr>
        <w:t>超参数调整</w:t>
      </w:r>
    </w:p>
    <w:p w14:paraId="42673DCE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3535680" cy="4520565"/>
            <wp:effectExtent l="0" t="0" r="7620" b="6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E90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将learning_rate调整为0.1，将epoch调整为20</w:t>
      </w:r>
    </w:p>
    <w:p w14:paraId="228DB32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8120" cy="2502535"/>
            <wp:effectExtent l="0" t="0" r="5080" b="1206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1EBB">
      <w:pPr>
        <w:rPr>
          <w:rFonts w:hint="eastAsia"/>
        </w:rPr>
      </w:pPr>
      <w:r>
        <w:rPr>
          <w:rFonts w:hint="eastAsia"/>
        </w:rPr>
        <w:br w:type="page"/>
      </w:r>
    </w:p>
    <w:p w14:paraId="0AA1B1CD">
      <w:pPr>
        <w:pStyle w:val="2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/>
        </w:rPr>
        <w:t>3、卷积</w:t>
      </w:r>
    </w:p>
    <w:p w14:paraId="5D39A692">
      <w:pPr>
        <w:pStyle w:val="15"/>
        <w:spacing w:line="360" w:lineRule="auto"/>
        <w:ind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）util.py</w:t>
      </w:r>
      <w:r>
        <w:rPr>
          <w:rFonts w:hint="eastAsia" w:ascii="宋体" w:hAnsi="宋体"/>
          <w:szCs w:val="21"/>
          <w:lang w:val="en-US" w:eastAsia="zh-CN"/>
        </w:rPr>
        <w:t>/</w:t>
      </w:r>
      <w:r>
        <w:rPr>
          <w:rFonts w:hint="eastAsia" w:ascii="宋体" w:hAnsi="宋体"/>
          <w:szCs w:val="21"/>
        </w:rPr>
        <w:t>conv_forward_naive</w:t>
      </w:r>
      <w:r>
        <w:rPr>
          <w:rFonts w:hint="eastAsia" w:ascii="宋体" w:hAnsi="宋体"/>
          <w:szCs w:val="21"/>
          <w:lang w:val="en-US" w:eastAsia="zh-CN"/>
        </w:rPr>
        <w:t>代码截图、</w:t>
      </w:r>
      <w:r>
        <w:rPr>
          <w:rFonts w:ascii="宋体" w:hAnsi="宋体"/>
          <w:szCs w:val="21"/>
        </w:rPr>
        <w:t>train_convnet.py</w:t>
      </w:r>
      <w:r>
        <w:rPr>
          <w:rFonts w:hint="eastAsia" w:ascii="宋体" w:hAnsi="宋体"/>
          <w:szCs w:val="21"/>
        </w:rPr>
        <w:t>代码截图，训练日志截图</w:t>
      </w:r>
    </w:p>
    <w:p w14:paraId="33B3AB82">
      <w:pPr>
        <w:spacing w:line="360" w:lineRule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conv_forward_</w:t>
      </w:r>
      <w:r>
        <w:rPr>
          <w:rFonts w:ascii="宋体" w:hAnsi="宋体"/>
          <w:szCs w:val="21"/>
        </w:rPr>
        <w:t>naïve</w:t>
      </w:r>
      <w:r>
        <w:rPr>
          <w:rFonts w:hint="eastAsia" w:ascii="宋体" w:hAnsi="宋体"/>
          <w:szCs w:val="21"/>
        </w:rPr>
        <w:t>函数代码</w:t>
      </w:r>
      <w:r>
        <w:rPr>
          <w:rFonts w:hint="eastAsia" w:ascii="宋体" w:hAnsi="宋体"/>
          <w:szCs w:val="21"/>
          <w:lang w:val="en-US" w:eastAsia="zh-CN"/>
        </w:rPr>
        <w:t>如下图所示</w:t>
      </w:r>
    </w:p>
    <w:p w14:paraId="7FCA83E4">
      <w:pPr>
        <w:spacing w:line="360" w:lineRule="auto"/>
      </w:pPr>
      <w:r>
        <w:drawing>
          <wp:inline distT="0" distB="0" distL="114300" distR="114300">
            <wp:extent cx="5272405" cy="3600450"/>
            <wp:effectExtent l="0" t="0" r="10795" b="635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14900" cy="3896360"/>
            <wp:effectExtent l="0" t="0" r="0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35885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 w:ascii="宋体" w:hAnsi="宋体"/>
          <w:b/>
          <w:bCs/>
          <w:szCs w:val="21"/>
        </w:rPr>
        <w:t>4</w:t>
      </w:r>
      <w:r>
        <w:rPr>
          <w:rFonts w:ascii="宋体" w:hAnsi="宋体"/>
          <w:b/>
          <w:bCs/>
          <w:szCs w:val="21"/>
        </w:rPr>
        <w:t>.5</w:t>
      </w:r>
      <w:r>
        <w:rPr>
          <w:rFonts w:hint="eastAsia" w:ascii="宋体" w:hAnsi="宋体"/>
          <w:szCs w:val="21"/>
        </w:rPr>
        <w:t>批处理运行结果截图</w:t>
      </w:r>
      <w:r>
        <w:rPr>
          <w:rFonts w:hint="eastAsia" w:ascii="宋体" w:hAnsi="宋体"/>
          <w:szCs w:val="21"/>
          <w:lang w:val="en-US" w:eastAsia="zh-CN"/>
        </w:rPr>
        <w:t>如下图所示，可以看到difference为2.21^10-8，满足题目需求</w:t>
      </w:r>
    </w:p>
    <w:p w14:paraId="063847D1">
      <w:pPr>
        <w:spacing w:line="360" w:lineRule="auto"/>
      </w:pPr>
      <w:r>
        <w:drawing>
          <wp:inline distT="0" distB="0" distL="114300" distR="114300">
            <wp:extent cx="5087620" cy="3782060"/>
            <wp:effectExtent l="0" t="0" r="5080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792A">
      <w:pPr>
        <w:spacing w:line="360" w:lineRule="auto"/>
      </w:pPr>
      <w:r>
        <w:rPr>
          <w:rFonts w:hint="eastAsia" w:ascii="宋体" w:hAnsi="宋体"/>
          <w:b/>
          <w:bCs/>
          <w:szCs w:val="21"/>
        </w:rPr>
        <w:t>4</w:t>
      </w:r>
      <w:r>
        <w:rPr>
          <w:rFonts w:ascii="宋体" w:hAnsi="宋体"/>
          <w:b/>
          <w:bCs/>
          <w:szCs w:val="21"/>
        </w:rPr>
        <w:t>.7</w:t>
      </w:r>
      <w:r>
        <w:rPr>
          <w:rFonts w:hint="eastAsia" w:ascii="宋体" w:hAnsi="宋体"/>
          <w:szCs w:val="21"/>
        </w:rPr>
        <w:t>卷积反向传播计算运行结果截图</w:t>
      </w:r>
      <w:r>
        <w:rPr>
          <w:rFonts w:hint="eastAsia" w:ascii="宋体" w:hAnsi="宋体"/>
          <w:szCs w:val="21"/>
          <w:lang w:val="en-US" w:eastAsia="zh-CN"/>
        </w:rPr>
        <w:t>如下图所示，可以看到dx为1.78^10-8，dw为3.96^10-10，db为2.63^10-11，误差均小于e-8满足题目需求</w:t>
      </w:r>
    </w:p>
    <w:p w14:paraId="65447836">
      <w:pPr>
        <w:spacing w:line="360" w:lineRule="auto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494655" cy="3821430"/>
            <wp:effectExtent l="0" t="0" r="4445" b="12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A69E">
      <w:pPr>
        <w:pStyle w:val="15"/>
        <w:numPr>
          <w:ilvl w:val="0"/>
          <w:numId w:val="3"/>
        </w:numPr>
        <w:spacing w:line="360" w:lineRule="auto"/>
        <w:ind w:firstLine="0" w:firstLineChars="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train_convnet.py </w:t>
      </w:r>
      <w:r>
        <w:rPr>
          <w:rFonts w:hint="eastAsia" w:ascii="宋体" w:hAnsi="宋体"/>
          <w:szCs w:val="21"/>
        </w:rPr>
        <w:t>代码截图，训练日志截图</w:t>
      </w:r>
    </w:p>
    <w:p w14:paraId="2B163FA0">
      <w:pPr>
        <w:pStyle w:val="15"/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代码截图如下图所示：</w:t>
      </w:r>
    </w:p>
    <w:p w14:paraId="2717A057">
      <w:pPr>
        <w:pStyle w:val="15"/>
        <w:spacing w:line="360" w:lineRule="auto"/>
        <w:ind w:firstLine="0" w:firstLineChars="0"/>
        <w:rPr>
          <w:rFonts w:ascii="宋体" w:hAnsi="宋体"/>
          <w:szCs w:val="21"/>
        </w:rPr>
      </w:pPr>
      <w:r>
        <w:drawing>
          <wp:inline distT="0" distB="0" distL="114300" distR="114300">
            <wp:extent cx="4724400" cy="4250690"/>
            <wp:effectExtent l="0" t="0" r="0" b="381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05680" cy="3815080"/>
            <wp:effectExtent l="0" t="0" r="7620" b="762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9B05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训练日志截图</w:t>
      </w:r>
      <w:r>
        <w:rPr>
          <w:rFonts w:hint="eastAsia" w:ascii="宋体" w:hAnsi="宋体"/>
          <w:szCs w:val="21"/>
          <w:lang w:val="en-US" w:eastAsia="zh-CN"/>
        </w:rPr>
        <w:t>如下图所示，</w:t>
      </w:r>
      <w:r>
        <w:rPr>
          <w:rFonts w:hint="default" w:ascii="宋体" w:hAnsi="宋体"/>
          <w:szCs w:val="21"/>
          <w:lang w:val="en-US" w:eastAsia="zh-CN"/>
        </w:rPr>
        <w:t>test acc的准确率</w:t>
      </w:r>
      <w:r>
        <w:rPr>
          <w:rFonts w:hint="eastAsia" w:ascii="宋体" w:hAnsi="宋体"/>
          <w:szCs w:val="21"/>
          <w:lang w:val="en-US" w:eastAsia="zh-CN"/>
        </w:rPr>
        <w:t>为98.69%，</w:t>
      </w:r>
      <w:r>
        <w:rPr>
          <w:rFonts w:hint="default" w:ascii="宋体" w:hAnsi="宋体"/>
          <w:szCs w:val="21"/>
          <w:lang w:val="en-US" w:eastAsia="zh-CN"/>
        </w:rPr>
        <w:t>达到90%以上</w:t>
      </w:r>
      <w:r>
        <w:rPr>
          <w:rFonts w:hint="eastAsia" w:ascii="宋体" w:hAnsi="宋体"/>
          <w:szCs w:val="21"/>
          <w:lang w:val="en-US" w:eastAsia="zh-CN"/>
        </w:rPr>
        <w:t>满足题目需求：</w:t>
      </w:r>
    </w:p>
    <w:p w14:paraId="595843F3">
      <w:pPr>
        <w:pStyle w:val="15"/>
        <w:spacing w:line="360" w:lineRule="auto"/>
        <w:ind w:firstLine="0" w:firstLineChars="0"/>
        <w:rPr>
          <w:rFonts w:hint="eastAsia" w:ascii="宋体" w:hAnsi="宋体"/>
          <w:szCs w:val="21"/>
        </w:rPr>
      </w:pPr>
      <w:r>
        <w:drawing>
          <wp:inline distT="0" distB="0" distL="114300" distR="114300">
            <wp:extent cx="4819650" cy="3530600"/>
            <wp:effectExtent l="0" t="0" r="635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EF2B">
      <w:pPr>
        <w:pStyle w:val="15"/>
        <w:spacing w:line="360" w:lineRule="auto"/>
        <w:ind w:firstLine="0"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（2）若做选做，介绍下实现方案和实验结果</w:t>
      </w:r>
    </w:p>
    <w:p w14:paraId="277F3F2B">
      <w:pPr>
        <w:rPr>
          <w:rFonts w:hint="eastAsia"/>
        </w:rPr>
      </w:pPr>
      <w:r>
        <w:rPr>
          <w:rFonts w:hint="eastAsia"/>
        </w:rPr>
        <w:br w:type="page"/>
      </w:r>
    </w:p>
    <w:p w14:paraId="03B4CCE2">
      <w:pPr>
        <w:pStyle w:val="2"/>
      </w:pPr>
      <w:r>
        <w:rPr>
          <w:rFonts w:hint="eastAsia"/>
        </w:rPr>
        <w:t>4、Py</w:t>
      </w:r>
      <w:r>
        <w:t>T</w:t>
      </w:r>
      <w:r>
        <w:rPr>
          <w:rFonts w:hint="eastAsia"/>
        </w:rPr>
        <w:t>orch</w:t>
      </w:r>
    </w:p>
    <w:p w14:paraId="09D8F36B">
      <w:pPr>
        <w:pStyle w:val="15"/>
        <w:spacing w:line="360" w:lineRule="auto"/>
        <w:ind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（1）自定义模型代码截图、训练日志截图，简单介绍下为什么这么设计，训练过程中做了哪些超参数调整以及为什么这么调整</w:t>
      </w:r>
    </w:p>
    <w:p w14:paraId="30FE5EAC">
      <w:pPr>
        <w:pStyle w:val="15"/>
        <w:spacing w:line="360" w:lineRule="auto"/>
        <w:ind w:firstLine="42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使用pytorch自定义模型代码截图</w:t>
      </w:r>
      <w:r>
        <w:rPr>
          <w:rFonts w:hint="eastAsia" w:ascii="宋体" w:hAnsi="宋体"/>
          <w:szCs w:val="21"/>
          <w:lang w:val="en-US" w:eastAsia="zh-CN"/>
        </w:rPr>
        <w:t>如下图所示：</w:t>
      </w:r>
    </w:p>
    <w:p w14:paraId="69F49F00">
      <w:pPr>
        <w:pStyle w:val="15"/>
        <w:spacing w:line="360" w:lineRule="auto"/>
        <w:ind w:firstLine="0" w:firstLineChars="0"/>
      </w:pPr>
      <w:r>
        <w:drawing>
          <wp:inline distT="0" distB="0" distL="114300" distR="114300">
            <wp:extent cx="5272405" cy="4446270"/>
            <wp:effectExtent l="0" t="0" r="10795" b="1143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FAC4">
      <w:pPr>
        <w:pStyle w:val="15"/>
        <w:spacing w:line="360" w:lineRule="auto"/>
        <w:ind w:firstLine="0" w:firstLineChars="0"/>
      </w:pPr>
    </w:p>
    <w:p w14:paraId="52903C53">
      <w:pPr>
        <w:pStyle w:val="15"/>
        <w:spacing w:line="360" w:lineRule="auto"/>
        <w:ind w:firstLine="0" w:firstLineChars="0"/>
      </w:pPr>
    </w:p>
    <w:p w14:paraId="218A2D50">
      <w:r>
        <w:br w:type="page"/>
      </w:r>
    </w:p>
    <w:p w14:paraId="29F9F347">
      <w:pPr>
        <w:pStyle w:val="15"/>
        <w:spacing w:line="360" w:lineRule="auto"/>
        <w:ind w:firstLine="0" w:firstLineChars="0"/>
        <w:rPr>
          <w:rFonts w:hint="eastAsia" w:eastAsia="宋体"/>
          <w:lang w:val="en-US" w:eastAsia="zh-CN"/>
        </w:rPr>
      </w:pPr>
      <w:r>
        <w:rPr>
          <w:rFonts w:hint="eastAsia" w:ascii="宋体" w:hAnsi="宋体"/>
          <w:szCs w:val="21"/>
        </w:rPr>
        <w:t>训练日志截图</w:t>
      </w:r>
      <w:r>
        <w:rPr>
          <w:rFonts w:hint="eastAsia" w:ascii="宋体" w:hAnsi="宋体"/>
          <w:szCs w:val="21"/>
          <w:lang w:val="en-US" w:eastAsia="zh-CN"/>
        </w:rPr>
        <w:t>如下图所示：</w:t>
      </w:r>
    </w:p>
    <w:p w14:paraId="02AC5342">
      <w:pPr>
        <w:pStyle w:val="15"/>
        <w:spacing w:line="360" w:lineRule="auto"/>
        <w:ind w:firstLine="0" w:firstLineChars="0"/>
      </w:pPr>
      <w:r>
        <w:drawing>
          <wp:inline distT="0" distB="0" distL="114300" distR="114300">
            <wp:extent cx="5274945" cy="2442845"/>
            <wp:effectExtent l="0" t="0" r="8255" b="825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A6D4">
      <w:pPr>
        <w:pStyle w:val="15"/>
        <w:spacing w:line="360" w:lineRule="auto"/>
        <w:ind w:firstLine="0" w:firstLineChars="0"/>
      </w:pPr>
    </w:p>
    <w:p w14:paraId="305E202B">
      <w:pPr>
        <w:pStyle w:val="15"/>
        <w:spacing w:line="360" w:lineRule="auto"/>
        <w:ind w:firstLine="420"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使用Pytorch基于CIFAR10上训练神经网络，要求10个epoch内能在验证集上至少达到70%的准确率</w:t>
      </w:r>
      <w:r>
        <w:rPr>
          <w:rFonts w:hint="eastAsia" w:ascii="宋体" w:hAnsi="宋体"/>
          <w:szCs w:val="21"/>
          <w:lang w:val="en-US" w:eastAsia="zh-CN"/>
        </w:rPr>
        <w:t>如下图所示</w:t>
      </w:r>
      <w:r>
        <w:rPr>
          <w:rFonts w:hint="eastAsia" w:ascii="宋体" w:hAnsi="宋体"/>
          <w:szCs w:val="21"/>
          <w:lang w:eastAsia="zh-CN"/>
        </w:rPr>
        <w:t>：</w:t>
      </w:r>
      <w:r>
        <w:rPr>
          <w:rFonts w:hint="eastAsia" w:ascii="宋体" w:hAnsi="宋体"/>
          <w:szCs w:val="21"/>
          <w:lang w:val="en-US" w:eastAsia="zh-CN"/>
        </w:rPr>
        <w:t>在9个epoch内能在验证集上至少达到了79%的准确率，满足题目需求</w:t>
      </w:r>
    </w:p>
    <w:p w14:paraId="32D07EA5">
      <w:pPr>
        <w:pStyle w:val="15"/>
        <w:spacing w:line="360" w:lineRule="auto"/>
        <w:ind w:firstLine="0" w:firstLineChars="0"/>
        <w:rPr>
          <w:rFonts w:hint="eastAsia" w:ascii="宋体" w:hAnsi="宋体"/>
          <w:szCs w:val="21"/>
          <w:lang w:eastAsia="zh-CN"/>
        </w:rPr>
      </w:pPr>
      <w:bookmarkStart w:id="1" w:name="_GoBack"/>
      <w:r>
        <w:drawing>
          <wp:inline distT="0" distB="0" distL="114300" distR="114300">
            <wp:extent cx="5275580" cy="1204595"/>
            <wp:effectExtent l="0" t="0" r="7620" b="19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58016888">
      <w:pPr>
        <w:pStyle w:val="15"/>
        <w:spacing w:line="360" w:lineRule="auto"/>
        <w:ind w:firstLine="0" w:firstLineChars="0"/>
        <w:rPr>
          <w:rFonts w:hint="eastAsia" w:ascii="宋体" w:hAnsi="宋体"/>
          <w:szCs w:val="21"/>
        </w:rPr>
      </w:pPr>
    </w:p>
    <w:p w14:paraId="60D75D8C">
      <w:pPr>
        <w:pStyle w:val="15"/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分别给出</w:t>
      </w:r>
      <w:r>
        <w:rPr>
          <w:rFonts w:ascii="宋体" w:hAnsi="宋体"/>
          <w:szCs w:val="21"/>
        </w:rPr>
        <w:t>5.pytorch.ipynb</w:t>
      </w:r>
      <w:r>
        <w:rPr>
          <w:rFonts w:hint="eastAsia" w:ascii="宋体" w:hAnsi="宋体"/>
          <w:szCs w:val="21"/>
        </w:rPr>
        <w:t>中用到的两层全连接网络、三层卷积网络、自定义网络的参数量，要求有计算过程，以及使用model.parameters()、model.state_dict()或者pytorch-summary等查看模型参数的输出结果截图</w:t>
      </w:r>
    </w:p>
    <w:p w14:paraId="2A24008E">
      <w:pPr>
        <w:pStyle w:val="15"/>
        <w:spacing w:line="360" w:lineRule="auto"/>
        <w:ind w:firstLine="0" w:firstLineChars="0"/>
      </w:pPr>
      <w:r>
        <w:drawing>
          <wp:inline distT="0" distB="0" distL="114300" distR="114300">
            <wp:extent cx="4274820" cy="2311400"/>
            <wp:effectExtent l="0" t="0" r="5080" b="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01EC">
      <w:pPr>
        <w:bidi w:val="0"/>
        <w:rPr>
          <w:rFonts w:hint="eastAsia"/>
        </w:rPr>
      </w:pPr>
      <w:r>
        <w:rPr>
          <w:rFonts w:hint="eastAsia"/>
        </w:rPr>
        <w:t>参数量计算：</w:t>
      </w:r>
    </w:p>
    <w:p w14:paraId="65E7A9A4">
      <w:pPr>
        <w:bidi w:val="0"/>
        <w:rPr>
          <w:rFonts w:hint="eastAsia"/>
        </w:rPr>
      </w:pPr>
      <w:r>
        <w:rPr>
          <w:rFonts w:hint="eastAsia"/>
        </w:rPr>
        <w:t>第一层全连接：Linear(3072, 4000)</w:t>
      </w:r>
    </w:p>
    <w:p w14:paraId="70F5C3CA">
      <w:pPr>
        <w:bidi w:val="0"/>
        <w:rPr>
          <w:rFonts w:hint="eastAsia"/>
        </w:rPr>
      </w:pPr>
      <w:r>
        <w:rPr>
          <w:rFonts w:hint="eastAsia"/>
        </w:rPr>
        <w:t>参数量 = 3072 × 4000 + 4000 = 12,288,000 + 4000 = 12,292,000</w:t>
      </w:r>
    </w:p>
    <w:p w14:paraId="283CD463">
      <w:pPr>
        <w:bidi w:val="0"/>
        <w:rPr>
          <w:rFonts w:hint="eastAsia"/>
        </w:rPr>
      </w:pPr>
      <w:r>
        <w:rPr>
          <w:rFonts w:hint="eastAsia"/>
        </w:rPr>
        <w:t>第二层全连接：Linear(4000, 10)</w:t>
      </w:r>
    </w:p>
    <w:p w14:paraId="12B30C06">
      <w:pPr>
        <w:bidi w:val="0"/>
        <w:rPr>
          <w:rFonts w:hint="eastAsia"/>
        </w:rPr>
      </w:pPr>
      <w:r>
        <w:rPr>
          <w:rFonts w:hint="eastAsia"/>
        </w:rPr>
        <w:t>参数量 = 4000 × 10 + 10 = 40,010</w:t>
      </w:r>
    </w:p>
    <w:p w14:paraId="11DF38C8">
      <w:pPr>
        <w:bidi w:val="0"/>
      </w:pPr>
      <w:r>
        <w:rPr>
          <w:rFonts w:hint="eastAsia"/>
        </w:rPr>
        <w:t>总参数量：12,292,000 + 40,010 = 12,332,010</w:t>
      </w:r>
    </w:p>
    <w:p w14:paraId="067297E0">
      <w:pPr>
        <w:pStyle w:val="15"/>
        <w:spacing w:line="360" w:lineRule="auto"/>
        <w:ind w:firstLine="0" w:firstLineChars="0"/>
      </w:pPr>
      <w:r>
        <w:drawing>
          <wp:inline distT="0" distB="0" distL="114300" distR="114300">
            <wp:extent cx="4735195" cy="4498340"/>
            <wp:effectExtent l="0" t="0" r="1905" b="1016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35120" cy="2312670"/>
            <wp:effectExtent l="0" t="0" r="5080" b="1143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66E6">
      <w:pPr>
        <w:bidi w:val="0"/>
        <w:rPr>
          <w:rFonts w:hint="eastAsia"/>
        </w:rPr>
      </w:pPr>
      <w:r>
        <w:rPr>
          <w:rFonts w:hint="eastAsia"/>
        </w:rPr>
        <w:t>参数量计算（与 summary 一致）</w:t>
      </w:r>
    </w:p>
    <w:p w14:paraId="35B7CFB7">
      <w:pPr>
        <w:bidi w:val="0"/>
        <w:rPr>
          <w:rFonts w:hint="eastAsia"/>
        </w:rPr>
      </w:pPr>
      <w:r>
        <w:rPr>
          <w:rFonts w:hint="eastAsia"/>
        </w:rPr>
        <w:t>Conv1（3 → 32，kernel=5x5，padding=2）：</w:t>
      </w:r>
    </w:p>
    <w:p w14:paraId="12F5F834">
      <w:pPr>
        <w:bidi w:val="0"/>
        <w:rPr>
          <w:rFonts w:hint="eastAsia"/>
        </w:rPr>
      </w:pPr>
      <w:r>
        <w:rPr>
          <w:rFonts w:hint="eastAsia"/>
        </w:rPr>
        <w:t>参数 = 32 × 3 × 5 × 5 + 32 = 2,400 + 32 = 2,432</w:t>
      </w:r>
    </w:p>
    <w:p w14:paraId="76DF7664">
      <w:pPr>
        <w:bidi w:val="0"/>
        <w:rPr>
          <w:rFonts w:hint="eastAsia"/>
        </w:rPr>
      </w:pPr>
      <w:r>
        <w:rPr>
          <w:rFonts w:hint="eastAsia"/>
        </w:rPr>
        <w:t>Conv2（32 → 16，kernel=3x3，padding=1）：</w:t>
      </w:r>
    </w:p>
    <w:p w14:paraId="44FF5313">
      <w:pPr>
        <w:bidi w:val="0"/>
        <w:rPr>
          <w:rFonts w:hint="eastAsia"/>
        </w:rPr>
      </w:pPr>
      <w:r>
        <w:rPr>
          <w:rFonts w:hint="eastAsia"/>
        </w:rPr>
        <w:t>参数 = 16 × 32 × 3 × 3 + 16 = 4,608 + 16 = 4,624</w:t>
      </w:r>
    </w:p>
    <w:p w14:paraId="64A8EAC9">
      <w:pPr>
        <w:bidi w:val="0"/>
        <w:rPr>
          <w:rFonts w:hint="eastAsia"/>
        </w:rPr>
      </w:pPr>
      <w:r>
        <w:rPr>
          <w:rFonts w:hint="eastAsia"/>
        </w:rPr>
        <w:t>FC（16×32×32 = 16384）→ 10：</w:t>
      </w:r>
    </w:p>
    <w:p w14:paraId="5A2B2EEC">
      <w:pPr>
        <w:bidi w:val="0"/>
        <w:rPr>
          <w:rFonts w:hint="eastAsia"/>
        </w:rPr>
      </w:pPr>
      <w:r>
        <w:rPr>
          <w:rFonts w:hint="eastAsia"/>
        </w:rPr>
        <w:t>参数 = 16384 × 10 + 10 = 163,840 + 10 = 163,850</w:t>
      </w:r>
    </w:p>
    <w:p w14:paraId="6AB9B79E">
      <w:pPr>
        <w:pStyle w:val="15"/>
        <w:spacing w:line="360" w:lineRule="auto"/>
        <w:ind w:firstLine="0" w:firstLineChars="0"/>
      </w:pPr>
      <w:r>
        <w:drawing>
          <wp:inline distT="0" distB="0" distL="114300" distR="114300">
            <wp:extent cx="4930775" cy="4992370"/>
            <wp:effectExtent l="0" t="0" r="9525" b="1143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62020" cy="1142365"/>
            <wp:effectExtent l="0" t="0" r="5080" b="635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F85D3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参数量计算：</w:t>
      </w:r>
    </w:p>
    <w:p w14:paraId="7CADD3A0">
      <w:pPr>
        <w:bidi w:val="0"/>
        <w:rPr>
          <w:rFonts w:hint="eastAsia"/>
        </w:rPr>
      </w:pPr>
      <w:r>
        <w:rPr>
          <w:rFonts w:hint="eastAsia"/>
        </w:rPr>
        <w:t>Conv1: 3-&gt;64, kernel=3x3:</w:t>
      </w:r>
    </w:p>
    <w:p w14:paraId="71E6BC7A">
      <w:pPr>
        <w:bidi w:val="0"/>
        <w:rPr>
          <w:rFonts w:hint="eastAsia"/>
        </w:rPr>
      </w:pPr>
      <w:r>
        <w:rPr>
          <w:rFonts w:hint="eastAsia"/>
        </w:rPr>
        <w:t>Conv: 64×3×3×3 + 64 = 1792</w:t>
      </w:r>
    </w:p>
    <w:p w14:paraId="083E3A73">
      <w:pPr>
        <w:bidi w:val="0"/>
        <w:rPr>
          <w:rFonts w:hint="eastAsia"/>
        </w:rPr>
      </w:pPr>
      <w:r>
        <w:rPr>
          <w:rFonts w:hint="eastAsia"/>
        </w:rPr>
        <w:t>BN: 64×2 = 128</w:t>
      </w:r>
    </w:p>
    <w:p w14:paraId="749A0983">
      <w:pPr>
        <w:bidi w:val="0"/>
        <w:rPr>
          <w:rFonts w:hint="eastAsia"/>
        </w:rPr>
      </w:pPr>
      <w:r>
        <w:rPr>
          <w:rFonts w:hint="eastAsia"/>
        </w:rPr>
        <w:t>Conv2: 64-&gt;128:</w:t>
      </w:r>
    </w:p>
    <w:p w14:paraId="00592DB3">
      <w:pPr>
        <w:bidi w:val="0"/>
        <w:rPr>
          <w:rFonts w:hint="eastAsia"/>
        </w:rPr>
      </w:pPr>
      <w:r>
        <w:rPr>
          <w:rFonts w:hint="eastAsia"/>
        </w:rPr>
        <w:t>Conv: 128×64×3×3 + 128 = 73856</w:t>
      </w:r>
    </w:p>
    <w:p w14:paraId="2F42AD5E">
      <w:pPr>
        <w:bidi w:val="0"/>
        <w:rPr>
          <w:rFonts w:hint="eastAsia"/>
        </w:rPr>
      </w:pPr>
      <w:r>
        <w:rPr>
          <w:rFonts w:hint="eastAsia"/>
        </w:rPr>
        <w:t>BN: 128×2 = 256</w:t>
      </w:r>
    </w:p>
    <w:p w14:paraId="64135BE6">
      <w:pPr>
        <w:bidi w:val="0"/>
        <w:rPr>
          <w:rFonts w:hint="eastAsia"/>
        </w:rPr>
      </w:pPr>
      <w:r>
        <w:rPr>
          <w:rFonts w:hint="eastAsia"/>
        </w:rPr>
        <w:t>Conv3: 128-&gt;128:</w:t>
      </w:r>
    </w:p>
    <w:p w14:paraId="28DA90A8">
      <w:pPr>
        <w:bidi w:val="0"/>
        <w:rPr>
          <w:rFonts w:hint="eastAsia"/>
        </w:rPr>
      </w:pPr>
      <w:r>
        <w:rPr>
          <w:rFonts w:hint="eastAsia"/>
        </w:rPr>
        <w:t>Conv: 128×128×3×3 + 128 = 147584</w:t>
      </w:r>
    </w:p>
    <w:p w14:paraId="02480FB7">
      <w:pPr>
        <w:bidi w:val="0"/>
        <w:rPr>
          <w:rFonts w:hint="eastAsia"/>
        </w:rPr>
      </w:pPr>
      <w:r>
        <w:rPr>
          <w:rFonts w:hint="eastAsia"/>
        </w:rPr>
        <w:t>BN: 128×2 = 256</w:t>
      </w:r>
    </w:p>
    <w:p w14:paraId="6B008FD5">
      <w:pPr>
        <w:bidi w:val="0"/>
        <w:rPr>
          <w:rFonts w:hint="eastAsia"/>
        </w:rPr>
      </w:pPr>
      <w:r>
        <w:rPr>
          <w:rFonts w:hint="eastAsia"/>
        </w:rPr>
        <w:t>FC1: 128×4×4=2048 → 256:</w:t>
      </w:r>
    </w:p>
    <w:p w14:paraId="67BFFB9F">
      <w:pPr>
        <w:bidi w:val="0"/>
        <w:rPr>
          <w:rFonts w:hint="eastAsia"/>
        </w:rPr>
      </w:pPr>
      <w:r>
        <w:rPr>
          <w:rFonts w:hint="eastAsia"/>
        </w:rPr>
        <w:t>参数 = 2048×256 + 256 = 524,544</w:t>
      </w:r>
    </w:p>
    <w:p w14:paraId="31BE754A">
      <w:pPr>
        <w:bidi w:val="0"/>
        <w:rPr>
          <w:rFonts w:hint="eastAsia"/>
        </w:rPr>
      </w:pPr>
      <w:r>
        <w:rPr>
          <w:rFonts w:hint="eastAsia"/>
        </w:rPr>
        <w:t>FC2: 256→10:</w:t>
      </w:r>
    </w:p>
    <w:p w14:paraId="4CAC310A">
      <w:pPr>
        <w:bidi w:val="0"/>
        <w:rPr>
          <w:rFonts w:hint="eastAsia"/>
        </w:rPr>
      </w:pPr>
      <w:r>
        <w:rPr>
          <w:rFonts w:hint="eastAsia"/>
        </w:rPr>
        <w:t>参数 = 256×10 + 10 = 2570</w:t>
      </w:r>
    </w:p>
    <w:p w14:paraId="035E85EA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总参数量：</w:t>
      </w:r>
    </w:p>
    <w:p w14:paraId="41C7764D">
      <w:pPr>
        <w:bidi w:val="0"/>
        <w:rPr>
          <w:rFonts w:hint="eastAsia"/>
        </w:rPr>
      </w:pPr>
      <w:r>
        <w:rPr>
          <w:rFonts w:hint="eastAsia"/>
        </w:rPr>
        <w:t>Conv部分：1792 + 128 + 73856 + 256 + 147584 + 256 = 223,872</w:t>
      </w:r>
    </w:p>
    <w:p w14:paraId="100938F6">
      <w:pPr>
        <w:bidi w:val="0"/>
        <w:rPr>
          <w:rFonts w:hint="eastAsia"/>
        </w:rPr>
      </w:pPr>
      <w:r>
        <w:rPr>
          <w:rFonts w:hint="eastAsia"/>
        </w:rPr>
        <w:t>FC部分：524,544 + 2570 = 527,114</w:t>
      </w:r>
    </w:p>
    <w:p w14:paraId="66269F08">
      <w:pPr>
        <w:bidi w:val="0"/>
        <w:rPr>
          <w:rFonts w:hint="eastAsia"/>
        </w:rPr>
      </w:pPr>
      <w:r>
        <w:rPr>
          <w:rFonts w:hint="eastAsia"/>
        </w:rPr>
        <w:t>总参数量：223,872 + 527,114 = 750,986</w:t>
      </w:r>
    </w:p>
    <w:p w14:paraId="662586E0">
      <w:pPr>
        <w:pStyle w:val="15"/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3679190" cy="4015105"/>
            <wp:effectExtent l="0" t="0" r="3810" b="10795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A5DD">
      <w:pPr>
        <w:pStyle w:val="2"/>
      </w:pPr>
      <w:r>
        <w:t>5</w:t>
      </w:r>
      <w:r>
        <w:rPr>
          <w:rFonts w:hint="eastAsia"/>
        </w:rPr>
        <w:t>、实验中碰到的问题、总结、建议等</w:t>
      </w:r>
    </w:p>
    <w:p w14:paraId="361223AC">
      <w:pPr>
        <w:pStyle w:val="3"/>
      </w:pPr>
      <w:r>
        <w:t xml:space="preserve">5.1 </w:t>
      </w:r>
      <w:r>
        <w:rPr>
          <w:rFonts w:hint="eastAsia"/>
        </w:rPr>
        <w:t>碰到的问题</w:t>
      </w:r>
    </w:p>
    <w:p w14:paraId="3EEECFDF">
      <w:pPr>
        <w:rPr>
          <w:rFonts w:hint="eastAsia" w:ascii="宋体" w:hAnsi="宋体" w:cs="宋体"/>
          <w:color w:val="323232"/>
          <w:sz w:val="24"/>
        </w:rPr>
      </w:pPr>
      <w:r>
        <w:rPr>
          <w:rFonts w:hint="eastAsia" w:ascii="宋体" w:hAnsi="宋体" w:cs="宋体"/>
          <w:color w:val="323232"/>
          <w:sz w:val="24"/>
        </w:rPr>
        <w:t>先截图说明碰到的问题现象，再说明分析过程、解决方法</w:t>
      </w:r>
    </w:p>
    <w:p w14:paraId="5491E341">
      <w:pPr>
        <w:rPr>
          <w:rFonts w:hint="eastAsia" w:ascii="宋体" w:hAnsi="宋体" w:cs="宋体"/>
          <w:color w:val="323232"/>
          <w:sz w:val="24"/>
        </w:rPr>
      </w:pPr>
    </w:p>
    <w:p w14:paraId="5E8C4D9D">
      <w:pPr>
        <w:pStyle w:val="15"/>
        <w:spacing w:line="360" w:lineRule="auto"/>
        <w:ind w:firstLine="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>（一）实验中遇到的问题</w:t>
      </w:r>
    </w:p>
    <w:p w14:paraId="76DDDF23">
      <w:pPr>
        <w:pStyle w:val="15"/>
        <w:spacing w:line="360" w:lineRule="auto"/>
        <w:ind w:firstLine="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 xml:space="preserve">1. </w:t>
      </w:r>
      <w:r>
        <w:rPr>
          <w:rFonts w:hint="eastAsia" w:ascii="宋体" w:hAnsi="宋体"/>
          <w:color w:val="auto"/>
          <w:szCs w:val="21"/>
        </w:rPr>
        <w:t>MindSpore 环境配置问题：</w:t>
      </w:r>
    </w:p>
    <w:p w14:paraId="2B61E4DC">
      <w:pPr>
        <w:pStyle w:val="15"/>
        <w:spacing w:line="360" w:lineRule="auto"/>
        <w:ind w:firstLine="42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>初始阶段在搭建 MindSpore 框架时遇到了一些依赖冲突问题，尤其在 Windows 系统上配置 GPU 支持时较为繁琐。最终通过查阅官网教程并使用 Conda 环境隔离问题得以解决。</w:t>
      </w:r>
    </w:p>
    <w:p w14:paraId="1108826E">
      <w:pPr>
        <w:pStyle w:val="15"/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>数值微分训练速度过慢：</w:t>
      </w:r>
    </w:p>
    <w:p w14:paraId="771B2ABB">
      <w:pPr>
        <w:pStyle w:val="15"/>
        <w:spacing w:line="360" w:lineRule="auto"/>
        <w:ind w:firstLine="42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>在使用 numerical_gradient 方法训练全连接网络时，由于计算复杂度高，训练速度明显慢于自动微分 gradient 方法，不适合用于实际训练，适合作为验证用途。</w:t>
      </w:r>
    </w:p>
    <w:p w14:paraId="6529A21E">
      <w:pPr>
        <w:rPr>
          <w:rFonts w:hint="eastAsia" w:ascii="宋体" w:hAnsi="宋体" w:cs="宋体"/>
          <w:color w:val="323232"/>
          <w:sz w:val="24"/>
        </w:rPr>
      </w:pPr>
    </w:p>
    <w:p w14:paraId="44089C19">
      <w:pPr>
        <w:pStyle w:val="3"/>
        <w:rPr>
          <w:rFonts w:hint="eastAsia"/>
        </w:rPr>
      </w:pPr>
      <w:r>
        <w:t xml:space="preserve">5.2 </w:t>
      </w:r>
      <w:r>
        <w:rPr>
          <w:rFonts w:hint="eastAsia"/>
        </w:rPr>
        <w:t>总结、建议</w:t>
      </w:r>
    </w:p>
    <w:p w14:paraId="44AE274B">
      <w:pPr>
        <w:pStyle w:val="15"/>
        <w:spacing w:line="360" w:lineRule="auto"/>
        <w:ind w:firstLine="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>（</w:t>
      </w:r>
      <w:r>
        <w:rPr>
          <w:rFonts w:hint="eastAsia" w:ascii="宋体" w:hAnsi="宋体"/>
          <w:color w:val="auto"/>
          <w:szCs w:val="21"/>
          <w:lang w:val="en-US" w:eastAsia="zh-CN"/>
        </w:rPr>
        <w:t>一</w:t>
      </w:r>
      <w:r>
        <w:rPr>
          <w:rFonts w:hint="eastAsia" w:ascii="宋体" w:hAnsi="宋体"/>
          <w:color w:val="auto"/>
          <w:szCs w:val="21"/>
        </w:rPr>
        <w:t>）实验总结</w:t>
      </w:r>
    </w:p>
    <w:p w14:paraId="102B377E">
      <w:pPr>
        <w:pStyle w:val="15"/>
        <w:spacing w:line="360" w:lineRule="auto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 xml:space="preserve">1. </w:t>
      </w:r>
      <w:r>
        <w:rPr>
          <w:rFonts w:hint="eastAsia" w:ascii="宋体" w:hAnsi="宋体"/>
          <w:color w:val="auto"/>
          <w:szCs w:val="21"/>
        </w:rPr>
        <w:t>本次实验涵盖了深度学习多个关键模块的实现与调试，包括前向传播、反向传播、梯度验证、模型训练与参数计算，全面锻炼了对神经网络底层原理的理解与动手能力。</w:t>
      </w:r>
    </w:p>
    <w:p w14:paraId="0016917F">
      <w:pPr>
        <w:pStyle w:val="15"/>
        <w:spacing w:line="360" w:lineRule="auto"/>
        <w:ind w:firstLine="42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 xml:space="preserve">2. </w:t>
      </w:r>
      <w:r>
        <w:rPr>
          <w:rFonts w:hint="eastAsia" w:ascii="宋体" w:hAnsi="宋体"/>
          <w:color w:val="auto"/>
          <w:szCs w:val="21"/>
        </w:rPr>
        <w:t>从 NumPy 手写神经网络到使用 PyTorch 框架搭建较复杂的卷积神经网络，切实体验了从底层构建到高阶调用的完整流程，有助于加深对框架设计的理解。</w:t>
      </w:r>
    </w:p>
    <w:p w14:paraId="6B6ED82B">
      <w:pPr>
        <w:pStyle w:val="15"/>
        <w:spacing w:line="360" w:lineRule="auto"/>
        <w:ind w:firstLine="42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 xml:space="preserve">3. </w:t>
      </w:r>
      <w:r>
        <w:rPr>
          <w:rFonts w:hint="eastAsia" w:ascii="宋体" w:hAnsi="宋体"/>
          <w:color w:val="auto"/>
          <w:szCs w:val="21"/>
        </w:rPr>
        <w:t>各个模块（如 softmax、卷积等）均结合数学推导与代码实现，理论与实践结合紧密。</w:t>
      </w:r>
    </w:p>
    <w:p w14:paraId="32291739">
      <w:pPr>
        <w:pStyle w:val="15"/>
        <w:spacing w:line="360" w:lineRule="auto"/>
        <w:ind w:firstLine="0" w:firstLineChars="0"/>
        <w:rPr>
          <w:rFonts w:ascii="宋体" w:hAnsi="宋体"/>
          <w:color w:val="FF0000"/>
          <w:szCs w:val="21"/>
        </w:rPr>
      </w:pPr>
    </w:p>
    <w:p w14:paraId="29FBEE75">
      <w:pPr>
        <w:pStyle w:val="15"/>
        <w:spacing w:line="360" w:lineRule="auto"/>
        <w:ind w:firstLine="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>（</w:t>
      </w:r>
      <w:r>
        <w:rPr>
          <w:rFonts w:hint="eastAsia" w:ascii="宋体" w:hAnsi="宋体"/>
          <w:color w:val="auto"/>
          <w:szCs w:val="21"/>
          <w:lang w:val="en-US" w:eastAsia="zh-CN"/>
        </w:rPr>
        <w:t>二</w:t>
      </w:r>
      <w:r>
        <w:rPr>
          <w:rFonts w:hint="eastAsia" w:ascii="宋体" w:hAnsi="宋体"/>
          <w:color w:val="auto"/>
          <w:szCs w:val="21"/>
        </w:rPr>
        <w:t>）建议与改进</w:t>
      </w:r>
    </w:p>
    <w:p w14:paraId="55001555">
      <w:pPr>
        <w:pStyle w:val="15"/>
        <w:spacing w:line="360" w:lineRule="auto"/>
        <w:ind w:firstLine="420" w:firstLineChars="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 xml:space="preserve">1. </w:t>
      </w:r>
      <w:r>
        <w:rPr>
          <w:rFonts w:hint="eastAsia" w:ascii="宋体" w:hAnsi="宋体"/>
          <w:color w:val="auto"/>
          <w:szCs w:val="21"/>
        </w:rPr>
        <w:t>加入更多模型可视化和分析内容：例如在 PyTorch 部分引入 TensorBoard 或 Matplotlib 动态可视化训练过程、Loss 变化、Feature Map，有助于理解模型内部运行机制。</w:t>
      </w:r>
    </w:p>
    <w:p w14:paraId="280181C4">
      <w:pPr>
        <w:rPr>
          <w:rFonts w:hint="eastAsia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74F69">
    <w:pPr>
      <w:pStyle w:val="6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1E686"/>
    <w:multiLevelType w:val="singleLevel"/>
    <w:tmpl w:val="8641E68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21DE531"/>
    <w:multiLevelType w:val="singleLevel"/>
    <w:tmpl w:val="121DE531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1766AA7A"/>
    <w:multiLevelType w:val="singleLevel"/>
    <w:tmpl w:val="1766AA7A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66A89048"/>
    <w:multiLevelType w:val="singleLevel"/>
    <w:tmpl w:val="66A8904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BlNWM1YzJkNTFiMzQ0MjViMjRjMjhjZTcwYmMwN2EifQ=="/>
  </w:docVars>
  <w:rsids>
    <w:rsidRoot w:val="00FB3E7D"/>
    <w:rsid w:val="00026F63"/>
    <w:rsid w:val="0002790B"/>
    <w:rsid w:val="00031822"/>
    <w:rsid w:val="00031B95"/>
    <w:rsid w:val="00042B65"/>
    <w:rsid w:val="00053B9F"/>
    <w:rsid w:val="0005730E"/>
    <w:rsid w:val="00061C2F"/>
    <w:rsid w:val="0006246C"/>
    <w:rsid w:val="00062EBB"/>
    <w:rsid w:val="000850F5"/>
    <w:rsid w:val="00090A4B"/>
    <w:rsid w:val="000925FE"/>
    <w:rsid w:val="00093059"/>
    <w:rsid w:val="000A4243"/>
    <w:rsid w:val="000B1E48"/>
    <w:rsid w:val="000C3B10"/>
    <w:rsid w:val="000D0D78"/>
    <w:rsid w:val="000D17A7"/>
    <w:rsid w:val="000F20E5"/>
    <w:rsid w:val="000F2DBD"/>
    <w:rsid w:val="0012064D"/>
    <w:rsid w:val="00126209"/>
    <w:rsid w:val="001272C6"/>
    <w:rsid w:val="00133ABB"/>
    <w:rsid w:val="00171846"/>
    <w:rsid w:val="00183A48"/>
    <w:rsid w:val="00193446"/>
    <w:rsid w:val="001944C1"/>
    <w:rsid w:val="001A49E0"/>
    <w:rsid w:val="001A7190"/>
    <w:rsid w:val="001B225F"/>
    <w:rsid w:val="001C0C86"/>
    <w:rsid w:val="001C35F6"/>
    <w:rsid w:val="001E0798"/>
    <w:rsid w:val="001E62AA"/>
    <w:rsid w:val="001F3DBA"/>
    <w:rsid w:val="002000AB"/>
    <w:rsid w:val="00200358"/>
    <w:rsid w:val="00211AA5"/>
    <w:rsid w:val="00212924"/>
    <w:rsid w:val="00227A82"/>
    <w:rsid w:val="0023388B"/>
    <w:rsid w:val="00240609"/>
    <w:rsid w:val="00243221"/>
    <w:rsid w:val="002443B6"/>
    <w:rsid w:val="0025560B"/>
    <w:rsid w:val="002642C6"/>
    <w:rsid w:val="00274AA1"/>
    <w:rsid w:val="00275147"/>
    <w:rsid w:val="002957BE"/>
    <w:rsid w:val="002A027A"/>
    <w:rsid w:val="002C7806"/>
    <w:rsid w:val="002D4E1C"/>
    <w:rsid w:val="002F4FD2"/>
    <w:rsid w:val="0030519D"/>
    <w:rsid w:val="00307112"/>
    <w:rsid w:val="00310CEF"/>
    <w:rsid w:val="00317E0C"/>
    <w:rsid w:val="00326024"/>
    <w:rsid w:val="00360D8B"/>
    <w:rsid w:val="003615E2"/>
    <w:rsid w:val="00361B22"/>
    <w:rsid w:val="00375567"/>
    <w:rsid w:val="00391462"/>
    <w:rsid w:val="003B1959"/>
    <w:rsid w:val="003D0A17"/>
    <w:rsid w:val="003D7982"/>
    <w:rsid w:val="003E1F49"/>
    <w:rsid w:val="003F6888"/>
    <w:rsid w:val="00400069"/>
    <w:rsid w:val="00403C4A"/>
    <w:rsid w:val="004158A9"/>
    <w:rsid w:val="00420B17"/>
    <w:rsid w:val="00426890"/>
    <w:rsid w:val="00433545"/>
    <w:rsid w:val="00433CBD"/>
    <w:rsid w:val="00435A6E"/>
    <w:rsid w:val="00436B9A"/>
    <w:rsid w:val="00443A53"/>
    <w:rsid w:val="004601E5"/>
    <w:rsid w:val="004643B4"/>
    <w:rsid w:val="00470D4A"/>
    <w:rsid w:val="00472E4D"/>
    <w:rsid w:val="0048588D"/>
    <w:rsid w:val="004876AE"/>
    <w:rsid w:val="004911A7"/>
    <w:rsid w:val="004A61FF"/>
    <w:rsid w:val="004E0258"/>
    <w:rsid w:val="004E0D7E"/>
    <w:rsid w:val="004F34A0"/>
    <w:rsid w:val="004F7F27"/>
    <w:rsid w:val="00516630"/>
    <w:rsid w:val="00533720"/>
    <w:rsid w:val="00541CE5"/>
    <w:rsid w:val="00543EE5"/>
    <w:rsid w:val="0054569F"/>
    <w:rsid w:val="00545E9B"/>
    <w:rsid w:val="00576BC6"/>
    <w:rsid w:val="0059176C"/>
    <w:rsid w:val="005920D1"/>
    <w:rsid w:val="005A0BF8"/>
    <w:rsid w:val="005A3531"/>
    <w:rsid w:val="005B0D26"/>
    <w:rsid w:val="005C388D"/>
    <w:rsid w:val="005D1575"/>
    <w:rsid w:val="005F4867"/>
    <w:rsid w:val="005F4925"/>
    <w:rsid w:val="006046C0"/>
    <w:rsid w:val="0061010E"/>
    <w:rsid w:val="0062336A"/>
    <w:rsid w:val="00634566"/>
    <w:rsid w:val="006454B7"/>
    <w:rsid w:val="00652AE5"/>
    <w:rsid w:val="00652DE9"/>
    <w:rsid w:val="00652FC7"/>
    <w:rsid w:val="00654675"/>
    <w:rsid w:val="0068604D"/>
    <w:rsid w:val="00692938"/>
    <w:rsid w:val="006A100B"/>
    <w:rsid w:val="006C25FD"/>
    <w:rsid w:val="006D14F3"/>
    <w:rsid w:val="006E0110"/>
    <w:rsid w:val="006E2A0D"/>
    <w:rsid w:val="006E6156"/>
    <w:rsid w:val="006F399C"/>
    <w:rsid w:val="00700DC0"/>
    <w:rsid w:val="00701657"/>
    <w:rsid w:val="00702A30"/>
    <w:rsid w:val="007212C9"/>
    <w:rsid w:val="007327CE"/>
    <w:rsid w:val="00756F80"/>
    <w:rsid w:val="007668E3"/>
    <w:rsid w:val="00771160"/>
    <w:rsid w:val="0078604A"/>
    <w:rsid w:val="007A5B89"/>
    <w:rsid w:val="007B4CD3"/>
    <w:rsid w:val="007E77BC"/>
    <w:rsid w:val="007F23AA"/>
    <w:rsid w:val="008016AD"/>
    <w:rsid w:val="00802A90"/>
    <w:rsid w:val="008135CA"/>
    <w:rsid w:val="00816E69"/>
    <w:rsid w:val="0082390D"/>
    <w:rsid w:val="00842B74"/>
    <w:rsid w:val="0085145D"/>
    <w:rsid w:val="00851CBC"/>
    <w:rsid w:val="00851D58"/>
    <w:rsid w:val="00854D41"/>
    <w:rsid w:val="00857A79"/>
    <w:rsid w:val="00867AA6"/>
    <w:rsid w:val="00880B96"/>
    <w:rsid w:val="008975D6"/>
    <w:rsid w:val="008A7395"/>
    <w:rsid w:val="008A75F5"/>
    <w:rsid w:val="008B0DBA"/>
    <w:rsid w:val="008B695C"/>
    <w:rsid w:val="008C36B5"/>
    <w:rsid w:val="008C61A3"/>
    <w:rsid w:val="008D30BF"/>
    <w:rsid w:val="008D58BC"/>
    <w:rsid w:val="008E22B8"/>
    <w:rsid w:val="008E3CBA"/>
    <w:rsid w:val="008E542E"/>
    <w:rsid w:val="008E63AF"/>
    <w:rsid w:val="00903BE7"/>
    <w:rsid w:val="0090575B"/>
    <w:rsid w:val="00923FCB"/>
    <w:rsid w:val="00933601"/>
    <w:rsid w:val="009369A6"/>
    <w:rsid w:val="009378C5"/>
    <w:rsid w:val="009408C0"/>
    <w:rsid w:val="00951219"/>
    <w:rsid w:val="00957111"/>
    <w:rsid w:val="009719D7"/>
    <w:rsid w:val="009759C8"/>
    <w:rsid w:val="00984C06"/>
    <w:rsid w:val="009A3090"/>
    <w:rsid w:val="009B0254"/>
    <w:rsid w:val="009B0F66"/>
    <w:rsid w:val="009D2827"/>
    <w:rsid w:val="009E1438"/>
    <w:rsid w:val="009F5434"/>
    <w:rsid w:val="009F7CE8"/>
    <w:rsid w:val="00A06E71"/>
    <w:rsid w:val="00A10DC2"/>
    <w:rsid w:val="00A155E2"/>
    <w:rsid w:val="00A16FC5"/>
    <w:rsid w:val="00A22DC3"/>
    <w:rsid w:val="00A27C3C"/>
    <w:rsid w:val="00A31E1E"/>
    <w:rsid w:val="00A3403E"/>
    <w:rsid w:val="00A4514A"/>
    <w:rsid w:val="00A523EC"/>
    <w:rsid w:val="00A63312"/>
    <w:rsid w:val="00A82BF7"/>
    <w:rsid w:val="00AA0D49"/>
    <w:rsid w:val="00AB1CEE"/>
    <w:rsid w:val="00AB46E5"/>
    <w:rsid w:val="00AB57F2"/>
    <w:rsid w:val="00AB77B1"/>
    <w:rsid w:val="00AD24C8"/>
    <w:rsid w:val="00AD52D2"/>
    <w:rsid w:val="00AD590A"/>
    <w:rsid w:val="00AE3ECF"/>
    <w:rsid w:val="00AE4D96"/>
    <w:rsid w:val="00AF3EC9"/>
    <w:rsid w:val="00B0306C"/>
    <w:rsid w:val="00B04B4E"/>
    <w:rsid w:val="00B05CE5"/>
    <w:rsid w:val="00B11444"/>
    <w:rsid w:val="00B15B83"/>
    <w:rsid w:val="00B335FC"/>
    <w:rsid w:val="00B62AA4"/>
    <w:rsid w:val="00B8244E"/>
    <w:rsid w:val="00B95912"/>
    <w:rsid w:val="00BA4DC3"/>
    <w:rsid w:val="00BA59F0"/>
    <w:rsid w:val="00BB3689"/>
    <w:rsid w:val="00BB7933"/>
    <w:rsid w:val="00BF4481"/>
    <w:rsid w:val="00BF493B"/>
    <w:rsid w:val="00BF493F"/>
    <w:rsid w:val="00BF4FA5"/>
    <w:rsid w:val="00C10D28"/>
    <w:rsid w:val="00C13506"/>
    <w:rsid w:val="00C16365"/>
    <w:rsid w:val="00C25FD9"/>
    <w:rsid w:val="00C35215"/>
    <w:rsid w:val="00C436B7"/>
    <w:rsid w:val="00C463FB"/>
    <w:rsid w:val="00C50AD9"/>
    <w:rsid w:val="00C5781A"/>
    <w:rsid w:val="00C66790"/>
    <w:rsid w:val="00C67A42"/>
    <w:rsid w:val="00C80060"/>
    <w:rsid w:val="00C94C4C"/>
    <w:rsid w:val="00CA2807"/>
    <w:rsid w:val="00CC534A"/>
    <w:rsid w:val="00CC6277"/>
    <w:rsid w:val="00CC787B"/>
    <w:rsid w:val="00CE54EF"/>
    <w:rsid w:val="00CF054C"/>
    <w:rsid w:val="00CF0F8B"/>
    <w:rsid w:val="00D01EFA"/>
    <w:rsid w:val="00D02ACF"/>
    <w:rsid w:val="00D10A5D"/>
    <w:rsid w:val="00D15EA0"/>
    <w:rsid w:val="00D16FC4"/>
    <w:rsid w:val="00D30BEB"/>
    <w:rsid w:val="00D5239E"/>
    <w:rsid w:val="00D576EC"/>
    <w:rsid w:val="00D6524F"/>
    <w:rsid w:val="00D6653A"/>
    <w:rsid w:val="00D673E1"/>
    <w:rsid w:val="00D71380"/>
    <w:rsid w:val="00D85D37"/>
    <w:rsid w:val="00D96437"/>
    <w:rsid w:val="00DA2BA4"/>
    <w:rsid w:val="00DA3BA0"/>
    <w:rsid w:val="00DC0862"/>
    <w:rsid w:val="00DD48D5"/>
    <w:rsid w:val="00DE29B1"/>
    <w:rsid w:val="00DF1FBC"/>
    <w:rsid w:val="00E0458E"/>
    <w:rsid w:val="00E05E44"/>
    <w:rsid w:val="00E162F6"/>
    <w:rsid w:val="00E216D1"/>
    <w:rsid w:val="00E22C89"/>
    <w:rsid w:val="00E332B5"/>
    <w:rsid w:val="00E400B9"/>
    <w:rsid w:val="00E40225"/>
    <w:rsid w:val="00E42419"/>
    <w:rsid w:val="00E8256E"/>
    <w:rsid w:val="00E871A1"/>
    <w:rsid w:val="00E909DD"/>
    <w:rsid w:val="00E93656"/>
    <w:rsid w:val="00EB1E0B"/>
    <w:rsid w:val="00EB6D3D"/>
    <w:rsid w:val="00EC4D4C"/>
    <w:rsid w:val="00ED44CE"/>
    <w:rsid w:val="00ED6580"/>
    <w:rsid w:val="00EE4AA4"/>
    <w:rsid w:val="00EE54E0"/>
    <w:rsid w:val="00F00CEF"/>
    <w:rsid w:val="00F053D8"/>
    <w:rsid w:val="00F13172"/>
    <w:rsid w:val="00F31E1B"/>
    <w:rsid w:val="00F3558E"/>
    <w:rsid w:val="00F36B32"/>
    <w:rsid w:val="00F3737D"/>
    <w:rsid w:val="00F37CA9"/>
    <w:rsid w:val="00F44507"/>
    <w:rsid w:val="00F45E69"/>
    <w:rsid w:val="00F46546"/>
    <w:rsid w:val="00F5527C"/>
    <w:rsid w:val="00F609E9"/>
    <w:rsid w:val="00F64842"/>
    <w:rsid w:val="00F7632C"/>
    <w:rsid w:val="00F83C84"/>
    <w:rsid w:val="00F868FE"/>
    <w:rsid w:val="00F870A7"/>
    <w:rsid w:val="00FA0F05"/>
    <w:rsid w:val="00FA3698"/>
    <w:rsid w:val="00FB3940"/>
    <w:rsid w:val="00FB3E7D"/>
    <w:rsid w:val="00FB787C"/>
    <w:rsid w:val="00FD029C"/>
    <w:rsid w:val="00FF32AA"/>
    <w:rsid w:val="00FF4A1C"/>
    <w:rsid w:val="00FF4E4E"/>
    <w:rsid w:val="024A642E"/>
    <w:rsid w:val="02AA1A76"/>
    <w:rsid w:val="04640655"/>
    <w:rsid w:val="077C1E32"/>
    <w:rsid w:val="094F1832"/>
    <w:rsid w:val="0C7F519F"/>
    <w:rsid w:val="0D9F625A"/>
    <w:rsid w:val="0DF04D08"/>
    <w:rsid w:val="11430362"/>
    <w:rsid w:val="16E524CF"/>
    <w:rsid w:val="1779001E"/>
    <w:rsid w:val="18D25067"/>
    <w:rsid w:val="1A474465"/>
    <w:rsid w:val="1B8F3D63"/>
    <w:rsid w:val="1CA9099D"/>
    <w:rsid w:val="1D48305E"/>
    <w:rsid w:val="1F90091A"/>
    <w:rsid w:val="20334027"/>
    <w:rsid w:val="21923ACB"/>
    <w:rsid w:val="236D4EFB"/>
    <w:rsid w:val="24077CDF"/>
    <w:rsid w:val="24574939"/>
    <w:rsid w:val="268068C7"/>
    <w:rsid w:val="276C6F54"/>
    <w:rsid w:val="28B736C2"/>
    <w:rsid w:val="2CF23E1D"/>
    <w:rsid w:val="2DF36F61"/>
    <w:rsid w:val="31B0179B"/>
    <w:rsid w:val="37CE1367"/>
    <w:rsid w:val="3A2C7265"/>
    <w:rsid w:val="3B925E8F"/>
    <w:rsid w:val="3E5658D3"/>
    <w:rsid w:val="3E6B0D99"/>
    <w:rsid w:val="408C6BF6"/>
    <w:rsid w:val="40EA2637"/>
    <w:rsid w:val="42400F16"/>
    <w:rsid w:val="4256365C"/>
    <w:rsid w:val="427B20EB"/>
    <w:rsid w:val="436575FF"/>
    <w:rsid w:val="43923868"/>
    <w:rsid w:val="43BC21D2"/>
    <w:rsid w:val="45D746A9"/>
    <w:rsid w:val="478850BE"/>
    <w:rsid w:val="48261F52"/>
    <w:rsid w:val="482B2454"/>
    <w:rsid w:val="48555889"/>
    <w:rsid w:val="496658A3"/>
    <w:rsid w:val="4B1A24FC"/>
    <w:rsid w:val="4BC831BD"/>
    <w:rsid w:val="507C52F6"/>
    <w:rsid w:val="51542485"/>
    <w:rsid w:val="51606314"/>
    <w:rsid w:val="541F3B06"/>
    <w:rsid w:val="553E4C48"/>
    <w:rsid w:val="555A454E"/>
    <w:rsid w:val="57071FE5"/>
    <w:rsid w:val="575C3751"/>
    <w:rsid w:val="587A1987"/>
    <w:rsid w:val="5AC874DB"/>
    <w:rsid w:val="5CA55998"/>
    <w:rsid w:val="5E615950"/>
    <w:rsid w:val="60472362"/>
    <w:rsid w:val="653102DA"/>
    <w:rsid w:val="65775CA3"/>
    <w:rsid w:val="67336539"/>
    <w:rsid w:val="67E42F6E"/>
    <w:rsid w:val="6AE55C25"/>
    <w:rsid w:val="6E6248F1"/>
    <w:rsid w:val="70802D80"/>
    <w:rsid w:val="70DD6A60"/>
    <w:rsid w:val="71213943"/>
    <w:rsid w:val="716C4AD1"/>
    <w:rsid w:val="71CA1FD1"/>
    <w:rsid w:val="753E3965"/>
    <w:rsid w:val="762776CD"/>
    <w:rsid w:val="7714705B"/>
    <w:rsid w:val="7910588B"/>
    <w:rsid w:val="7B0F117A"/>
    <w:rsid w:val="7C1970EC"/>
    <w:rsid w:val="7DD911EB"/>
    <w:rsid w:val="7E53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7"/>
    <w:qFormat/>
    <w:uiPriority w:val="0"/>
    <w:pPr>
      <w:ind w:firstLine="425" w:firstLineChars="177"/>
    </w:pPr>
    <w:rPr>
      <w:rFonts w:eastAsia="仿宋_GB2312"/>
      <w:sz w:val="24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qFormat/>
    <w:uiPriority w:val="0"/>
    <w:rPr>
      <w:rFonts w:ascii="Calibri Light" w:hAnsi="Calibri Light" w:eastAsia="宋体" w:cs="Times New Roman"/>
      <w:b/>
      <w:bCs/>
      <w:kern w:val="32"/>
      <w:sz w:val="32"/>
      <w:szCs w:val="32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正文文本缩进 字符"/>
    <w:basedOn w:val="10"/>
    <w:link w:val="4"/>
    <w:qFormat/>
    <w:uiPriority w:val="0"/>
    <w:rPr>
      <w:rFonts w:ascii="Times New Roman" w:hAnsi="Times New Roman" w:eastAsia="仿宋_GB2312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A5551-76B6-4868-BBB1-7078735A91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22</Pages>
  <Words>1849</Words>
  <Characters>2805</Characters>
  <Lines>5</Lines>
  <Paragraphs>1</Paragraphs>
  <TotalTime>3</TotalTime>
  <ScaleCrop>false</ScaleCrop>
  <LinksUpToDate>false</LinksUpToDate>
  <CharactersWithSpaces>3236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2019-12-04T01:37:00Z</dcterms:created>
  <dc:creator>dell</dc:creator>
  <cp:lastModifiedBy>W—梓锋</cp:lastModifiedBy>
  <dcterms:modified xsi:type="dcterms:W3CDTF">2025-04-29T16:08:12Z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1757049C46804F2AB102DCE83E26F111</vt:lpwstr>
  </property>
  <property fmtid="{D5CDD505-2E9C-101B-9397-08002B2CF9AE}" pid="4" name="KSOTemplateDocerSaveRecord">
    <vt:lpwstr>eyJoZGlkIjoiZjBkYTQ0ZjBlOGEyZDc4M2RmNTQ3ODA3ZjYzZjc0Y2EiLCJ1c2VySWQiOiI0MjMyNjAxNTkifQ==</vt:lpwstr>
  </property>
</Properties>
</file>