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sdt>
      <w:sdtPr>
        <w:id w:val="-1260364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sz w:val="32"/>
            </w:rPr>
          </w:pPr>
          <w:r>
            <w:rPr>
              <w:sz w:val="32"/>
            </w:rPr>
            <w:t>Présentation Générale</w:t>
          </w:r>
        </w:p>
        <w:p w:rsidR="00F31324" w:rsidRDefault="00F31324">
          <w:pPr>
            <w:pStyle w:val="TM1"/>
            <w:rPr>
              <w:rFonts w:eastAsiaTheme="minorEastAsia"/>
              <w:noProof/>
              <w:lang w:eastAsia="fr-FR"/>
            </w:rPr>
          </w:pPr>
          <w:hyperlink w:anchor="_Toc535415708" w:history="1">
            <w:r w:rsidRPr="009B6811">
              <w:rPr>
                <w:rStyle w:val="Lienhypertexte"/>
                <w:noProof/>
              </w:rPr>
              <w:t>IV.</w:t>
            </w:r>
            <w:r>
              <w:rPr>
                <w:rFonts w:eastAsiaTheme="minorEastAsia"/>
                <w:noProof/>
                <w:lang w:eastAsia="fr-FR"/>
              </w:rPr>
              <w:tab/>
            </w:r>
            <w:r w:rsidRPr="009B6811">
              <w:rPr>
                <w:rStyle w:val="Lienhypertexte"/>
                <w:noProof/>
              </w:rPr>
              <w:t>Projet</w:t>
            </w:r>
            <w:r>
              <w:rPr>
                <w:noProof/>
                <w:webHidden/>
              </w:rPr>
              <w:tab/>
            </w:r>
            <w:r>
              <w:rPr>
                <w:noProof/>
                <w:webHidden/>
              </w:rPr>
              <w:fldChar w:fldCharType="begin"/>
            </w:r>
            <w:r>
              <w:rPr>
                <w:noProof/>
                <w:webHidden/>
              </w:rPr>
              <w:instrText xml:space="preserve"> PAGEREF _Toc535415708 \h </w:instrText>
            </w:r>
            <w:r>
              <w:rPr>
                <w:noProof/>
                <w:webHidden/>
              </w:rPr>
            </w:r>
            <w:r>
              <w:rPr>
                <w:noProof/>
                <w:webHidden/>
              </w:rPr>
              <w:fldChar w:fldCharType="separate"/>
            </w:r>
            <w:r>
              <w:rPr>
                <w:noProof/>
                <w:webHidden/>
              </w:rPr>
              <w:t>1</w:t>
            </w:r>
            <w:r>
              <w:rPr>
                <w:noProof/>
                <w:webHidden/>
              </w:rPr>
              <w:fldChar w:fldCharType="end"/>
            </w:r>
          </w:hyperlink>
        </w:p>
        <w:p w:rsidR="00F31324" w:rsidRDefault="00F31324">
          <w:pPr>
            <w:pStyle w:val="TM1"/>
            <w:rPr>
              <w:rFonts w:eastAsiaTheme="minorEastAsia"/>
              <w:noProof/>
              <w:lang w:eastAsia="fr-FR"/>
            </w:rPr>
          </w:pPr>
          <w:hyperlink w:anchor="_Toc535415709" w:history="1">
            <w:r w:rsidRPr="009B6811">
              <w:rPr>
                <w:rStyle w:val="Lienhypertexte"/>
                <w:noProof/>
              </w:rPr>
              <w:t>V.</w:t>
            </w:r>
            <w:r>
              <w:rPr>
                <w:rFonts w:eastAsiaTheme="minorEastAsia"/>
                <w:noProof/>
                <w:lang w:eastAsia="fr-FR"/>
              </w:rPr>
              <w:tab/>
            </w:r>
            <w:r w:rsidRPr="009B6811">
              <w:rPr>
                <w:rStyle w:val="Lienhypertexte"/>
                <w:noProof/>
              </w:rPr>
              <w:t>Équipe</w:t>
            </w:r>
            <w:r>
              <w:rPr>
                <w:noProof/>
                <w:webHidden/>
              </w:rPr>
              <w:tab/>
            </w:r>
            <w:r>
              <w:rPr>
                <w:noProof/>
                <w:webHidden/>
              </w:rPr>
              <w:fldChar w:fldCharType="begin"/>
            </w:r>
            <w:r>
              <w:rPr>
                <w:noProof/>
                <w:webHidden/>
              </w:rPr>
              <w:instrText xml:space="preserve"> PAGEREF _Toc535415709 \h </w:instrText>
            </w:r>
            <w:r>
              <w:rPr>
                <w:noProof/>
                <w:webHidden/>
              </w:rPr>
            </w:r>
            <w:r>
              <w:rPr>
                <w:noProof/>
                <w:webHidden/>
              </w:rPr>
              <w:fldChar w:fldCharType="separate"/>
            </w:r>
            <w:r>
              <w:rPr>
                <w:noProof/>
                <w:webHidden/>
              </w:rPr>
              <w:t>2</w:t>
            </w:r>
            <w:r>
              <w:rPr>
                <w:noProof/>
                <w:webHidden/>
              </w:rPr>
              <w:fldChar w:fldCharType="end"/>
            </w:r>
          </w:hyperlink>
        </w:p>
        <w:p w:rsidR="00F31324" w:rsidRDefault="00F31324">
          <w:pPr>
            <w:pStyle w:val="TM1"/>
            <w:rPr>
              <w:rStyle w:val="Lienhypertexte"/>
              <w:noProof/>
            </w:rPr>
          </w:pPr>
          <w:hyperlink w:anchor="_Toc535415710" w:history="1">
            <w:r w:rsidRPr="009B6811">
              <w:rPr>
                <w:rStyle w:val="Lienhypertexte"/>
                <w:noProof/>
              </w:rPr>
              <w:t>VI.</w:t>
            </w:r>
            <w:r>
              <w:rPr>
                <w:rFonts w:eastAsiaTheme="minorEastAsia"/>
                <w:noProof/>
                <w:lang w:eastAsia="fr-FR"/>
              </w:rPr>
              <w:tab/>
            </w:r>
            <w:r w:rsidRPr="009B6811">
              <w:rPr>
                <w:rStyle w:val="Lienhypertexte"/>
                <w:noProof/>
              </w:rPr>
              <w:t>Planning + WBS :</w:t>
            </w:r>
            <w:r>
              <w:rPr>
                <w:noProof/>
                <w:webHidden/>
              </w:rPr>
              <w:tab/>
            </w:r>
            <w:r>
              <w:rPr>
                <w:noProof/>
                <w:webHidden/>
              </w:rPr>
              <w:fldChar w:fldCharType="begin"/>
            </w:r>
            <w:r>
              <w:rPr>
                <w:noProof/>
                <w:webHidden/>
              </w:rPr>
              <w:instrText xml:space="preserve"> PAGEREF _Toc535415710 \h </w:instrText>
            </w:r>
            <w:r>
              <w:rPr>
                <w:noProof/>
                <w:webHidden/>
              </w:rPr>
            </w:r>
            <w:r>
              <w:rPr>
                <w:noProof/>
                <w:webHidden/>
              </w:rPr>
              <w:fldChar w:fldCharType="separate"/>
            </w:r>
            <w:r>
              <w:rPr>
                <w:noProof/>
                <w:webHidden/>
              </w:rPr>
              <w:t>2</w:t>
            </w:r>
            <w:r>
              <w:rPr>
                <w:noProof/>
                <w:webHidden/>
              </w:rPr>
              <w:fldChar w:fldCharType="end"/>
            </w:r>
          </w:hyperlink>
        </w:p>
        <w:p w:rsidR="00F31324" w:rsidRPr="00F31324" w:rsidRDefault="00F31324" w:rsidP="00F31324">
          <w:pPr>
            <w:rPr>
              <w:sz w:val="32"/>
            </w:rPr>
          </w:pPr>
          <w:r w:rsidRPr="00F31324">
            <w:rPr>
              <w:sz w:val="32"/>
            </w:rPr>
            <w:t>Analyse et conception</w:t>
          </w:r>
        </w:p>
        <w:p w:rsidR="00F31324" w:rsidRDefault="00F31324">
          <w:pPr>
            <w:pStyle w:val="TM1"/>
            <w:rPr>
              <w:rFonts w:eastAsiaTheme="minorEastAsia"/>
              <w:noProof/>
              <w:lang w:eastAsia="fr-FR"/>
            </w:rPr>
          </w:pPr>
          <w:hyperlink w:anchor="_Toc535415711" w:history="1">
            <w:r w:rsidRPr="009B6811">
              <w:rPr>
                <w:rStyle w:val="Lienhypertexte"/>
                <w:noProof/>
              </w:rPr>
              <w:t>VII.</w:t>
            </w:r>
            <w:r>
              <w:rPr>
                <w:rFonts w:eastAsiaTheme="minorEastAsia"/>
                <w:noProof/>
                <w:lang w:eastAsia="fr-FR"/>
              </w:rPr>
              <w:tab/>
            </w:r>
            <w:r w:rsidRPr="009B6811">
              <w:rPr>
                <w:rStyle w:val="Lienhypertexte"/>
                <w:noProof/>
              </w:rPr>
              <w:t>Charte graphique</w:t>
            </w:r>
            <w:r>
              <w:rPr>
                <w:noProof/>
                <w:webHidden/>
              </w:rPr>
              <w:tab/>
            </w:r>
            <w:r>
              <w:rPr>
                <w:noProof/>
                <w:webHidden/>
              </w:rPr>
              <w:fldChar w:fldCharType="begin"/>
            </w:r>
            <w:r>
              <w:rPr>
                <w:noProof/>
                <w:webHidden/>
              </w:rPr>
              <w:instrText xml:space="preserve"> PAGEREF _Toc535415711 \h </w:instrText>
            </w:r>
            <w:r>
              <w:rPr>
                <w:noProof/>
                <w:webHidden/>
              </w:rPr>
            </w:r>
            <w:r>
              <w:rPr>
                <w:noProof/>
                <w:webHidden/>
              </w:rPr>
              <w:fldChar w:fldCharType="separate"/>
            </w:r>
            <w:r>
              <w:rPr>
                <w:noProof/>
                <w:webHidden/>
              </w:rPr>
              <w:t>2</w:t>
            </w:r>
            <w:r>
              <w:rPr>
                <w:noProof/>
                <w:webHidden/>
              </w:rPr>
              <w:fldChar w:fldCharType="end"/>
            </w:r>
          </w:hyperlink>
        </w:p>
        <w:p w:rsidR="00F31324" w:rsidRDefault="00F31324">
          <w:pPr>
            <w:pStyle w:val="TM1"/>
            <w:rPr>
              <w:rFonts w:eastAsiaTheme="minorEastAsia"/>
              <w:noProof/>
              <w:lang w:eastAsia="fr-FR"/>
            </w:rPr>
          </w:pPr>
          <w:hyperlink w:anchor="_Toc535415712" w:history="1">
            <w:r w:rsidRPr="009B6811">
              <w:rPr>
                <w:rStyle w:val="Lienhypertexte"/>
                <w:noProof/>
              </w:rPr>
              <w:t>VIII.</w:t>
            </w:r>
            <w:r>
              <w:rPr>
                <w:rFonts w:eastAsiaTheme="minorEastAsia"/>
                <w:noProof/>
                <w:lang w:eastAsia="fr-FR"/>
              </w:rPr>
              <w:tab/>
            </w:r>
            <w:r w:rsidRPr="009B6811">
              <w:rPr>
                <w:rStyle w:val="Lienhypertexte"/>
                <w:noProof/>
              </w:rPr>
              <w:t>Spécificités techniques :</w:t>
            </w:r>
            <w:r>
              <w:rPr>
                <w:noProof/>
                <w:webHidden/>
              </w:rPr>
              <w:tab/>
            </w:r>
            <w:r>
              <w:rPr>
                <w:noProof/>
                <w:webHidden/>
              </w:rPr>
              <w:fldChar w:fldCharType="begin"/>
            </w:r>
            <w:r>
              <w:rPr>
                <w:noProof/>
                <w:webHidden/>
              </w:rPr>
              <w:instrText xml:space="preserve"> PAGEREF _Toc535415712 \h </w:instrText>
            </w:r>
            <w:r>
              <w:rPr>
                <w:noProof/>
                <w:webHidden/>
              </w:rPr>
            </w:r>
            <w:r>
              <w:rPr>
                <w:noProof/>
                <w:webHidden/>
              </w:rPr>
              <w:fldChar w:fldCharType="separate"/>
            </w:r>
            <w:r>
              <w:rPr>
                <w:noProof/>
                <w:webHidden/>
              </w:rPr>
              <w:t>2</w:t>
            </w:r>
            <w:r>
              <w:rPr>
                <w:noProof/>
                <w:webHidden/>
              </w:rPr>
              <w:fldChar w:fldCharType="end"/>
            </w:r>
          </w:hyperlink>
        </w:p>
        <w:p w:rsidR="00F31324" w:rsidRDefault="00F31324">
          <w:pPr>
            <w:pStyle w:val="TM1"/>
            <w:rPr>
              <w:rFonts w:eastAsiaTheme="minorEastAsia"/>
              <w:noProof/>
              <w:lang w:eastAsia="fr-FR"/>
            </w:rPr>
          </w:pPr>
          <w:hyperlink w:anchor="_Toc535415713" w:history="1">
            <w:r w:rsidRPr="009B6811">
              <w:rPr>
                <w:rStyle w:val="Lienhypertexte"/>
                <w:noProof/>
              </w:rPr>
              <w:t>IX.</w:t>
            </w:r>
            <w:r>
              <w:rPr>
                <w:rFonts w:eastAsiaTheme="minorEastAsia"/>
                <w:noProof/>
                <w:lang w:eastAsia="fr-FR"/>
              </w:rPr>
              <w:tab/>
            </w:r>
            <w:r w:rsidRPr="009B6811">
              <w:rPr>
                <w:rStyle w:val="Lienhypertexte"/>
                <w:noProof/>
              </w:rPr>
              <w:t>Cas d’utilisation</w:t>
            </w:r>
            <w:r>
              <w:rPr>
                <w:noProof/>
                <w:webHidden/>
              </w:rPr>
              <w:tab/>
            </w:r>
            <w:r>
              <w:rPr>
                <w:noProof/>
                <w:webHidden/>
              </w:rPr>
              <w:fldChar w:fldCharType="begin"/>
            </w:r>
            <w:r>
              <w:rPr>
                <w:noProof/>
                <w:webHidden/>
              </w:rPr>
              <w:instrText xml:space="preserve"> PAGEREF _Toc535415713 \h </w:instrText>
            </w:r>
            <w:r>
              <w:rPr>
                <w:noProof/>
                <w:webHidden/>
              </w:rPr>
            </w:r>
            <w:r>
              <w:rPr>
                <w:noProof/>
                <w:webHidden/>
              </w:rPr>
              <w:fldChar w:fldCharType="separate"/>
            </w:r>
            <w:r>
              <w:rPr>
                <w:noProof/>
                <w:webHidden/>
              </w:rPr>
              <w:t>3</w:t>
            </w:r>
            <w:r>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F31324" w:rsidRDefault="008D41AF" w:rsidP="00F31324">
      <w:pPr>
        <w:pStyle w:val="Titre"/>
        <w:rPr>
          <w:u w:val="single"/>
        </w:rPr>
      </w:pPr>
      <w:r w:rsidRPr="00F31324">
        <w:rPr>
          <w:u w:val="single"/>
        </w:rPr>
        <w:lastRenderedPageBreak/>
        <w:t>Présentation générale</w:t>
      </w:r>
    </w:p>
    <w:p w:rsidR="008D41AF" w:rsidRDefault="008D41AF" w:rsidP="008D41AF">
      <w:pPr>
        <w:pStyle w:val="Titre1"/>
      </w:pPr>
      <w:bookmarkStart w:id="1" w:name="_Toc535415253"/>
      <w:bookmarkStart w:id="2" w:name="_Toc535415302"/>
      <w:r>
        <w:t xml:space="preserve"> </w:t>
      </w:r>
      <w:bookmarkStart w:id="3" w:name="_Toc535415708"/>
      <w:r>
        <w:t>Projet</w:t>
      </w:r>
      <w:bookmarkEnd w:id="1"/>
      <w:bookmarkEnd w:id="2"/>
      <w:bookmarkEnd w:id="3"/>
    </w:p>
    <w:p w:rsidR="008D41AF" w:rsidRDefault="008D41AF" w:rsidP="008D41AF"/>
    <w:p w:rsidR="008D41AF" w:rsidRDefault="008D41AF" w:rsidP="008D41AF">
      <w:r w:rsidRPr="008D41AF">
        <w:rPr>
          <w:u w:val="single"/>
        </w:rPr>
        <w:t>Description :</w:t>
      </w:r>
      <w:r w:rsidR="008C548B">
        <w:t xml:space="preserve"> 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Default="008D41AF" w:rsidP="008D41AF">
      <w:r w:rsidRPr="008C548B">
        <w:rPr>
          <w:u w:val="single"/>
        </w:rPr>
        <w:t>Utilisateurs</w:t>
      </w:r>
      <w:r w:rsidR="008C548B">
        <w:rPr>
          <w:u w:val="single"/>
        </w:rPr>
        <w:t> </w:t>
      </w:r>
      <w:r w:rsidR="008C548B">
        <w:t>:</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Default="008D41AF" w:rsidP="008D41AF">
      <w:pPr>
        <w:rPr>
          <w:u w:val="single"/>
        </w:rPr>
      </w:pPr>
      <w:r w:rsidRPr="008C548B">
        <w:rPr>
          <w:u w:val="single"/>
        </w:rPr>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30/01/2019</w:t>
      </w:r>
    </w:p>
    <w:p w:rsidR="008D41AF" w:rsidRDefault="008D41AF" w:rsidP="008D41AF"/>
    <w:p w:rsidR="008D41AF" w:rsidRDefault="008D41AF" w:rsidP="008D41AF">
      <w:pPr>
        <w:pStyle w:val="Titre1"/>
      </w:pPr>
      <w:bookmarkStart w:id="4" w:name="_Toc535415254"/>
      <w:bookmarkStart w:id="5" w:name="_Toc535415303"/>
      <w:bookmarkStart w:id="6" w:name="_Toc535415709"/>
      <w:r>
        <w:t>Équipe</w:t>
      </w:r>
      <w:bookmarkEnd w:id="4"/>
      <w:bookmarkEnd w:id="5"/>
      <w:bookmarkEnd w:id="6"/>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 xml:space="preserve">Louka </w:t>
      </w:r>
      <w:proofErr w:type="spellStart"/>
      <w:r>
        <w:t>Baldazza</w:t>
      </w:r>
      <w:proofErr w:type="spellEnd"/>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7" w:name="_Toc535415255"/>
      <w:bookmarkStart w:id="8" w:name="_Toc535415304"/>
      <w:r>
        <w:lastRenderedPageBreak/>
        <w:t xml:space="preserve"> </w:t>
      </w:r>
      <w:bookmarkStart w:id="9" w:name="_Toc535415710"/>
      <w:r>
        <w:t>Planning + WBS :</w:t>
      </w:r>
      <w:bookmarkEnd w:id="7"/>
      <w:bookmarkEnd w:id="8"/>
      <w:bookmarkEnd w:id="9"/>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column">
              <wp:posOffset>-820420</wp:posOffset>
            </wp:positionH>
            <wp:positionV relativeFrom="paragraph">
              <wp:posOffset>343535</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column">
              <wp:posOffset>-359410</wp:posOffset>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574BA2" w:rsidRDefault="00574BA2" w:rsidP="008D41AF"/>
    <w:p w:rsidR="008D41AF" w:rsidRDefault="008D41AF" w:rsidP="008D41AF"/>
    <w:p w:rsidR="008D41AF" w:rsidRPr="00F31324" w:rsidRDefault="008D41AF" w:rsidP="00F31324">
      <w:pPr>
        <w:pStyle w:val="Titre"/>
        <w:rPr>
          <w:u w:val="single"/>
        </w:rPr>
      </w:pPr>
      <w:r w:rsidRPr="00F31324">
        <w:rPr>
          <w:u w:val="single"/>
        </w:rPr>
        <w:t>Analyse et conception</w:t>
      </w:r>
    </w:p>
    <w:p w:rsidR="008D41AF" w:rsidRDefault="008D41AF" w:rsidP="008D41AF">
      <w:pPr>
        <w:pStyle w:val="Titre1"/>
      </w:pPr>
      <w:bookmarkStart w:id="10" w:name="_Toc535415256"/>
      <w:bookmarkStart w:id="11" w:name="_Toc535415305"/>
      <w:r>
        <w:t xml:space="preserve"> </w:t>
      </w:r>
      <w:bookmarkStart w:id="12" w:name="_Toc535415711"/>
      <w:r>
        <w:t>Charte graphique</w:t>
      </w:r>
      <w:bookmarkEnd w:id="10"/>
      <w:bookmarkEnd w:id="11"/>
      <w:bookmarkEnd w:id="12"/>
    </w:p>
    <w:p w:rsidR="008D41AF" w:rsidRDefault="008D41AF" w:rsidP="008D41AF"/>
    <w:p w:rsidR="008D41AF" w:rsidRDefault="008D41AF" w:rsidP="008D41AF">
      <w:r>
        <w:t>•    Couleur</w:t>
      </w:r>
    </w:p>
    <w:p w:rsidR="00150290" w:rsidRDefault="00150290" w:rsidP="008D41AF">
      <w:r>
        <w:tab/>
      </w:r>
    </w:p>
    <w:p w:rsidR="008D41AF" w:rsidRDefault="008D41AF" w:rsidP="008D41AF">
      <w:r>
        <w:t>•    Logo</w:t>
      </w:r>
    </w:p>
    <w:p w:rsidR="00150290" w:rsidRDefault="00150290" w:rsidP="008D41AF">
      <w:r>
        <w:tab/>
        <w:t>On emploiera le logo</w:t>
      </w:r>
    </w:p>
    <w:p w:rsidR="00F31324" w:rsidRDefault="008D41AF" w:rsidP="00F31324">
      <w:r>
        <w:t>•    Typographie</w:t>
      </w:r>
    </w:p>
    <w:p w:rsidR="008D41AF" w:rsidRDefault="00F31324" w:rsidP="00F31324">
      <w:pPr>
        <w:pStyle w:val="Titre1"/>
      </w:pPr>
      <w:bookmarkStart w:id="13" w:name="_Toc535415712"/>
      <w:r>
        <w:t>Spécificités techniques :</w:t>
      </w:r>
      <w:bookmarkEnd w:id="13"/>
    </w:p>
    <w:p w:rsidR="008D41AF" w:rsidRDefault="008D41AF" w:rsidP="008D41AF">
      <w:r>
        <w:t>•    Zoning</w:t>
      </w:r>
    </w:p>
    <w:p w:rsidR="008D41AF" w:rsidRDefault="008D41AF" w:rsidP="008D41AF">
      <w:r>
        <w:t>•    Concept de navigation</w:t>
      </w:r>
    </w:p>
    <w:p w:rsidR="008D41AF" w:rsidRDefault="008D41AF" w:rsidP="008D41AF">
      <w:r>
        <w:t>•    MCD</w:t>
      </w:r>
    </w:p>
    <w:p w:rsidR="008D41AF" w:rsidRDefault="008D41AF" w:rsidP="008D41AF">
      <w:r>
        <w:t xml:space="preserve">•    </w:t>
      </w:r>
      <w:r w:rsidR="00150290">
        <w:t>Procédures stockées et rôle </w:t>
      </w:r>
    </w:p>
    <w:p w:rsidR="008D41AF" w:rsidRDefault="008D41AF" w:rsidP="008D41AF">
      <w:r>
        <w:t xml:space="preserve">•    Architecture du site </w:t>
      </w:r>
      <w:bookmarkStart w:id="14" w:name="_GoBack"/>
      <w:bookmarkEnd w:id="14"/>
    </w:p>
    <w:p w:rsidR="00F31324" w:rsidRDefault="00F31324" w:rsidP="00F31324">
      <w:pPr>
        <w:pStyle w:val="Titre1"/>
      </w:pPr>
      <w:bookmarkStart w:id="15" w:name="_Toc535415713"/>
      <w:r>
        <w:t>Cas d’utilisation</w:t>
      </w:r>
      <w:bookmarkEnd w:id="15"/>
    </w:p>
    <w:p w:rsidR="008D41AF" w:rsidRDefault="008D41AF" w:rsidP="008D41AF">
      <w:r>
        <w:t>•    Scénario utilisateur et évolution</w:t>
      </w:r>
    </w:p>
    <w:p w:rsidR="008D41AF" w:rsidRDefault="008D41AF" w:rsidP="008D41AF">
      <w:r>
        <w:t>Prestations attendues :</w:t>
      </w:r>
    </w:p>
    <w:p w:rsidR="008D41AF" w:rsidRDefault="008D41AF" w:rsidP="008D41AF">
      <w:r>
        <w:t>•    Prix nom de domaine</w:t>
      </w:r>
    </w:p>
    <w:p w:rsidR="00C1403F" w:rsidRDefault="008D41AF" w:rsidP="008D41AF">
      <w:r>
        <w:t>•    Prix de l’hébergement</w:t>
      </w:r>
    </w:p>
    <w:sectPr w:rsidR="00C1403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454" w:rsidRDefault="00AD3454" w:rsidP="008D41AF">
      <w:pPr>
        <w:spacing w:after="0" w:line="240" w:lineRule="auto"/>
      </w:pPr>
      <w:r>
        <w:separator/>
      </w:r>
    </w:p>
  </w:endnote>
  <w:endnote w:type="continuationSeparator" w:id="0">
    <w:p w:rsidR="00AD3454" w:rsidRDefault="00AD3454"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454" w:rsidRDefault="00AD3454" w:rsidP="008D41AF">
      <w:pPr>
        <w:spacing w:after="0" w:line="240" w:lineRule="auto"/>
      </w:pPr>
      <w:r>
        <w:separator/>
      </w:r>
    </w:p>
  </w:footnote>
  <w:footnote w:type="continuationSeparator" w:id="0">
    <w:p w:rsidR="00AD3454" w:rsidRDefault="00AD3454"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2"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325C5"/>
    <w:rsid w:val="000A664A"/>
    <w:rsid w:val="00150290"/>
    <w:rsid w:val="001E3A35"/>
    <w:rsid w:val="001E5862"/>
    <w:rsid w:val="00352871"/>
    <w:rsid w:val="003E5DA8"/>
    <w:rsid w:val="004F1A7B"/>
    <w:rsid w:val="005447A4"/>
    <w:rsid w:val="00574BA2"/>
    <w:rsid w:val="008465DC"/>
    <w:rsid w:val="008C548B"/>
    <w:rsid w:val="008D41AF"/>
    <w:rsid w:val="00956EA9"/>
    <w:rsid w:val="00A369D5"/>
    <w:rsid w:val="00AD3454"/>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0741"/>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E0B92-3CE6-4996-BB30-72229967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254</Words>
  <Characters>1398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vincent onfray</cp:lastModifiedBy>
  <cp:revision>4</cp:revision>
  <dcterms:created xsi:type="dcterms:W3CDTF">2019-01-16T14:09:00Z</dcterms:created>
  <dcterms:modified xsi:type="dcterms:W3CDTF">2019-01-16T14:49:00Z</dcterms:modified>
</cp:coreProperties>
</file>