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ascii="Times New Roman" w:hAnsi="Times New Roman" w:cs="Times New Roman"/>
          <w:b/>
          <w:bCs/>
          <w:sz w:val="24"/>
          <w:szCs w:val="24"/>
        </w:rPr>
        <w:t>FACTORS INFLUENCING JOB SATISFACTION AMONG EMPLOYED</w:t>
      </w:r>
    </w:p>
    <w:p>
      <w:pPr>
        <w:jc w:val="center"/>
        <w:rPr>
          <w:rFonts w:ascii="Times New Roman" w:hAnsi="Times New Roman" w:cs="Times New Roman"/>
          <w:b/>
          <w:bCs/>
          <w:sz w:val="24"/>
          <w:szCs w:val="24"/>
        </w:rPr>
      </w:pPr>
    </w:p>
    <w:p>
      <w:pPr>
        <w:spacing w:line="480" w:lineRule="auto"/>
        <w:ind w:left="360"/>
        <w:jc w:val="center"/>
        <w:rPr>
          <w:rFonts w:ascii="Times New Roman" w:hAnsi="Times New Roman" w:eastAsia="Times New Roman" w:cs="Times New Roman"/>
          <w:sz w:val="24"/>
          <w:szCs w:val="24"/>
        </w:rPr>
      </w:pPr>
    </w:p>
    <w:p>
      <w:pPr>
        <w:spacing w:line="480" w:lineRule="auto"/>
        <w:ind w:left="360"/>
        <w:jc w:val="center"/>
        <w:rPr>
          <w:rFonts w:ascii="Times New Roman" w:hAnsi="Times New Roman" w:eastAsia="Times New Roman" w:cs="Times New Roman"/>
          <w:sz w:val="24"/>
          <w:szCs w:val="24"/>
        </w:rPr>
      </w:pPr>
    </w:p>
    <w:p>
      <w:pPr>
        <w:spacing w:line="480" w:lineRule="auto"/>
        <w:ind w:left="360"/>
        <w:jc w:val="center"/>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lang w:val="en-US"/>
        </w:rPr>
        <w:t>Were Vincent</w:t>
      </w:r>
    </w:p>
    <w:p>
      <w:pPr>
        <w:spacing w:line="480" w:lineRule="auto"/>
        <w:ind w:left="360"/>
        <w:jc w:val="center"/>
        <w:rPr>
          <w:rFonts w:hint="default"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rPr>
        <w:t>Date</w:t>
      </w:r>
      <w:r>
        <w:rPr>
          <w:rFonts w:hint="default" w:ascii="Times New Roman" w:hAnsi="Times New Roman" w:eastAsia="Times New Roman" w:cs="Times New Roman"/>
          <w:b/>
          <w:bCs/>
          <w:sz w:val="24"/>
          <w:szCs w:val="24"/>
          <w:lang w:val="en-US"/>
        </w:rPr>
        <w:t>: 27/March/20</w:t>
      </w:r>
      <w:bookmarkStart w:id="0" w:name="_GoBack"/>
      <w:bookmarkEnd w:id="0"/>
      <w:r>
        <w:rPr>
          <w:rFonts w:hint="default" w:ascii="Times New Roman" w:hAnsi="Times New Roman" w:eastAsia="Times New Roman" w:cs="Times New Roman"/>
          <w:b/>
          <w:bCs/>
          <w:sz w:val="24"/>
          <w:szCs w:val="24"/>
          <w:lang w:val="en-US"/>
        </w:rPr>
        <w:t>23</w:t>
      </w:r>
    </w:p>
    <w:p>
      <w:pPr>
        <w:rPr>
          <w:rFonts w:ascii="Times New Roman" w:hAnsi="Times New Roman" w:cs="Times New Roman"/>
          <w:b/>
          <w:bCs/>
          <w:sz w:val="24"/>
          <w:szCs w:val="24"/>
        </w:rPr>
      </w:pPr>
      <w:r>
        <w:rPr>
          <w:rFonts w:ascii="Times New Roman" w:hAnsi="Times New Roman" w:cs="Times New Roman"/>
          <w:b/>
          <w:bCs/>
          <w:sz w:val="24"/>
          <w:szCs w:val="24"/>
        </w:rPr>
        <w:br w:type="page"/>
      </w:r>
    </w:p>
    <w:p>
      <w:pPr>
        <w:jc w:val="center"/>
        <w:rPr>
          <w:rFonts w:ascii="Times New Roman" w:hAnsi="Times New Roman" w:cs="Times New Roman"/>
          <w:b/>
          <w:bCs/>
          <w:sz w:val="24"/>
          <w:szCs w:val="24"/>
        </w:rPr>
      </w:pPr>
      <w:r>
        <w:rPr>
          <w:rFonts w:ascii="Times New Roman" w:hAnsi="Times New Roman" w:cs="Times New Roman"/>
          <w:b/>
          <w:bCs/>
          <w:sz w:val="24"/>
          <w:szCs w:val="24"/>
        </w:rPr>
        <w:t>FACTORS INFLUENCING JOB SATISFACTION AMONG EMPLOYED</w:t>
      </w:r>
    </w:p>
    <w:p>
      <w:pPr>
        <w:jc w:val="center"/>
        <w:rPr>
          <w:rFonts w:ascii="Times New Roman" w:hAnsi="Times New Roman" w:cs="Times New Roman"/>
          <w:b/>
          <w:bCs/>
          <w:sz w:val="24"/>
          <w:szCs w:val="24"/>
        </w:rPr>
      </w:pPr>
    </w:p>
    <w:p>
      <w:pPr>
        <w:numPr>
          <w:ilvl w:val="0"/>
          <w:numId w:val="1"/>
        </w:numPr>
        <w:jc w:val="both"/>
        <w:rPr>
          <w:rFonts w:hint="default" w:ascii="Times New Roman" w:hAnsi="Times New Roman"/>
          <w:b/>
          <w:bCs/>
          <w:sz w:val="24"/>
          <w:szCs w:val="24"/>
        </w:rPr>
      </w:pPr>
      <w:r>
        <w:rPr>
          <w:rFonts w:hint="default" w:ascii="Times New Roman" w:hAnsi="Times New Roman"/>
          <w:b/>
          <w:bCs/>
          <w:sz w:val="24"/>
          <w:szCs w:val="24"/>
        </w:rPr>
        <w:t>Introduction</w:t>
      </w:r>
    </w:p>
    <w:p>
      <w:pPr>
        <w:jc w:val="both"/>
        <w:rPr>
          <w:rFonts w:hint="default" w:ascii="Times New Roman" w:hAnsi="Times New Roman"/>
          <w:b/>
          <w:bCs/>
          <w:sz w:val="24"/>
          <w:szCs w:val="24"/>
        </w:rPr>
      </w:pPr>
    </w:p>
    <w:p>
      <w:pPr>
        <w:spacing w:line="480" w:lineRule="auto"/>
        <w:ind w:firstLine="72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Job satisfaction is a critical determinant of employee well-being and organizational success, influencing factors ranging from productivity to employee retention. Understanding the multifaceted aspects that contribute to job satisfaction among employed individuals is essential for fostering a positive work environment and maximizing employee engagement. </w:t>
      </w:r>
    </w:p>
    <w:p>
      <w:pPr>
        <w:spacing w:line="480" w:lineRule="auto"/>
        <w:ind w:firstLine="72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This study delves into exploring the factors influencing job satisfaction among a sample of 1,470 employed individuals, leveraging insights from the comprehensive dataset of an organization encompassing various demographic and workplace-related variables. The dataset, comprising information such as age, gender, department, monthly income, education level, and job level, provides a rich resource for analyzing the intricate interplay between these factors and job satisfaction. Initial exploratory analysis reveals notable trends, including a mean age of approximately 36.92 years among the sample, with 588 females and 882 males. </w:t>
      </w:r>
    </w:p>
    <w:p>
      <w:pPr>
        <w:spacing w:line="480" w:lineRule="auto"/>
        <w:ind w:firstLine="720" w:firstLine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 xml:space="preserve">Additionally, the dataset encompasses three main departments: Human Resources, Research &amp; Development, and Sales, each with varying average ages and job satisfaction levels. Previous literature has identified several potential determinants of job satisfaction, including age, income, gender, and job role. However, the extent to which these factors influence job satisfaction may vary among individuals and across different demographic groups. Moreover, gender-based differences in job satisfaction and its determinants have been subject to scholarly debate, with some studies suggesting disparities between male and female employees. </w:t>
      </w:r>
    </w:p>
    <w:p>
      <w:pPr>
        <w:spacing w:line="480" w:lineRule="auto"/>
        <w:ind w:firstLine="720" w:firstLineChars="0"/>
        <w:jc w:val="both"/>
        <w:rPr>
          <w:rFonts w:hint="default" w:ascii="Times New Roman" w:hAnsi="Times New Roman" w:cs="Times New Roman"/>
          <w:b/>
          <w:bCs/>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By critically reviewing existing literature and conducting empirical analysis on the dataset, this study aims to elucidate the factors influencing job satisfaction among employed individuals, while also exploring potential gender-based variations in these factors. The findings from this study hold implications for organizational policies and practices aimed at enhancing employee satisfaction and fostering a positive work culture tailored to diverse workforce demographics.</w:t>
      </w:r>
    </w:p>
    <w:p>
      <w:pPr>
        <w:numPr>
          <w:ilvl w:val="0"/>
          <w:numId w:val="1"/>
        </w:numPr>
        <w:ind w:left="0" w:leftChars="0" w:firstLine="0" w:firstLineChars="0"/>
        <w:jc w:val="both"/>
        <w:rPr>
          <w:rFonts w:hint="default" w:ascii="Times New Roman" w:hAnsi="Times New Roman"/>
          <w:b/>
          <w:bCs/>
          <w:sz w:val="24"/>
          <w:szCs w:val="24"/>
        </w:rPr>
      </w:pPr>
      <w:r>
        <w:rPr>
          <w:rFonts w:hint="default" w:ascii="Times New Roman" w:hAnsi="Times New Roman"/>
          <w:b/>
          <w:bCs/>
          <w:sz w:val="24"/>
          <w:szCs w:val="24"/>
        </w:rPr>
        <w:t>Measurement of Job Satisfaction and Determining Factors</w:t>
      </w:r>
    </w:p>
    <w:p>
      <w:pPr>
        <w:jc w:val="both"/>
        <w:rPr>
          <w:rFonts w:hint="default" w:ascii="Times New Roman" w:hAnsi="Times New Roman"/>
          <w:b/>
          <w:bCs/>
          <w:sz w:val="24"/>
          <w:szCs w:val="24"/>
        </w:rPr>
      </w:pPr>
    </w:p>
    <w:p>
      <w:pPr>
        <w:spacing w:line="480" w:lineRule="auto"/>
        <w:ind w:firstLine="7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To measure job satisfaction in this study, a multi-dimensional approach will be adopted, considering various factors that contribute to individuals' overall satisfaction with their work. The determinants of job satisfaction will be assessed based on both subjective and objective measures. </w:t>
      </w:r>
      <w:r>
        <w:rPr>
          <w:rFonts w:hint="default" w:ascii="Times New Roman" w:hAnsi="Times New Roman"/>
          <w:b w:val="0"/>
          <w:bCs w:val="0"/>
          <w:color w:val="auto"/>
          <w:sz w:val="24"/>
          <w:szCs w:val="24"/>
          <w:lang w:val="en-US"/>
        </w:rPr>
        <w:t>These are</w:t>
      </w:r>
      <w:r>
        <w:rPr>
          <w:rFonts w:hint="default" w:ascii="Times New Roman" w:hAnsi="Times New Roman"/>
          <w:b w:val="0"/>
          <w:bCs w:val="0"/>
          <w:color w:val="auto"/>
          <w:sz w:val="24"/>
          <w:szCs w:val="24"/>
        </w:rPr>
        <w:t xml:space="preserve"> how job satisfaction will be measured and the determining factors considered</w:t>
      </w:r>
    </w:p>
    <w:p>
      <w:pPr>
        <w:numPr>
          <w:ilvl w:val="0"/>
          <w:numId w:val="2"/>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bCs/>
          <w:i/>
          <w:iCs/>
          <w:color w:val="auto"/>
          <w:sz w:val="24"/>
          <w:szCs w:val="24"/>
        </w:rPr>
        <w:t>Subjective Measures</w:t>
      </w:r>
    </w:p>
    <w:p>
      <w:pPr>
        <w:numPr>
          <w:ilvl w:val="0"/>
          <w:numId w:val="3"/>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Self-Reported Surveys:</w:t>
      </w:r>
      <w:r>
        <w:rPr>
          <w:rFonts w:hint="default" w:ascii="Times New Roman" w:hAnsi="Times New Roman"/>
          <w:b w:val="0"/>
          <w:bCs w:val="0"/>
          <w:color w:val="auto"/>
          <w:sz w:val="24"/>
          <w:szCs w:val="24"/>
        </w:rPr>
        <w:t xml:space="preserve"> Participants will be asked to rate their overall job satisfaction on a Likert scale, indicating their level of agreement with statements related to job satisfaction.</w:t>
      </w:r>
    </w:p>
    <w:p>
      <w:pPr>
        <w:numPr>
          <w:ilvl w:val="0"/>
          <w:numId w:val="3"/>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Job Satisfaction Index:</w:t>
      </w:r>
      <w:r>
        <w:rPr>
          <w:rFonts w:hint="default" w:ascii="Times New Roman" w:hAnsi="Times New Roman"/>
          <w:b w:val="0"/>
          <w:bCs w:val="0"/>
          <w:color w:val="auto"/>
          <w:sz w:val="24"/>
          <w:szCs w:val="24"/>
        </w:rPr>
        <w:t xml:space="preserve"> Constructing a composite index based on responses to questions related to work environment, relationships with colleagues and supervisors, job role satisfaction, and work-life balance.</w:t>
      </w:r>
    </w:p>
    <w:p>
      <w:pPr>
        <w:numPr>
          <w:ilvl w:val="0"/>
          <w:numId w:val="2"/>
        </w:numPr>
        <w:spacing w:line="480" w:lineRule="auto"/>
        <w:ind w:left="425" w:leftChars="0" w:hanging="425" w:firstLineChars="0"/>
        <w:jc w:val="both"/>
        <w:rPr>
          <w:rFonts w:hint="default" w:ascii="Times New Roman" w:hAnsi="Times New Roman"/>
          <w:b/>
          <w:bCs/>
          <w:i/>
          <w:iCs/>
          <w:color w:val="auto"/>
          <w:sz w:val="24"/>
          <w:szCs w:val="24"/>
        </w:rPr>
      </w:pPr>
      <w:r>
        <w:rPr>
          <w:rFonts w:hint="default" w:ascii="Times New Roman" w:hAnsi="Times New Roman"/>
          <w:b/>
          <w:bCs/>
          <w:i/>
          <w:iCs/>
          <w:color w:val="auto"/>
          <w:sz w:val="24"/>
          <w:szCs w:val="24"/>
        </w:rPr>
        <w:t>Objective Measures</w:t>
      </w:r>
    </w:p>
    <w:p>
      <w:pPr>
        <w:numPr>
          <w:ilvl w:val="0"/>
          <w:numId w:val="4"/>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Performance Ratings:</w:t>
      </w:r>
      <w:r>
        <w:rPr>
          <w:rFonts w:hint="default" w:ascii="Times New Roman" w:hAnsi="Times New Roman"/>
          <w:b w:val="0"/>
          <w:bCs w:val="0"/>
          <w:color w:val="auto"/>
          <w:sz w:val="24"/>
          <w:szCs w:val="24"/>
        </w:rPr>
        <w:t xml:space="preserve"> Assessing employee performance ratings provided by supervisors or managers as an objective indicator of job satisfaction.</w:t>
      </w:r>
    </w:p>
    <w:p>
      <w:pPr>
        <w:numPr>
          <w:ilvl w:val="0"/>
          <w:numId w:val="4"/>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 xml:space="preserve">Retention Rates: </w:t>
      </w:r>
      <w:r>
        <w:rPr>
          <w:rFonts w:hint="default" w:ascii="Times New Roman" w:hAnsi="Times New Roman"/>
          <w:b w:val="0"/>
          <w:bCs w:val="0"/>
          <w:color w:val="auto"/>
          <w:sz w:val="24"/>
          <w:szCs w:val="24"/>
        </w:rPr>
        <w:t>Analyzing the frequency of employee turnover within the organization as a proxy for job satisfaction. Higher turnover rates may indicate lower job satisfaction levels.</w:t>
      </w:r>
    </w:p>
    <w:p>
      <w:pPr>
        <w:spacing w:line="480" w:lineRule="auto"/>
        <w:jc w:val="both"/>
        <w:rPr>
          <w:rFonts w:hint="default" w:ascii="Times New Roman" w:hAnsi="Times New Roman"/>
          <w:b w:val="0"/>
          <w:bCs w:val="0"/>
          <w:i w:val="0"/>
          <w:iCs w:val="0"/>
          <w:color w:val="auto"/>
          <w:sz w:val="24"/>
          <w:szCs w:val="24"/>
        </w:rPr>
      </w:pPr>
      <w:r>
        <w:rPr>
          <w:rFonts w:hint="default" w:ascii="Times New Roman" w:hAnsi="Times New Roman"/>
          <w:b/>
          <w:bCs/>
          <w:i w:val="0"/>
          <w:iCs w:val="0"/>
          <w:color w:val="auto"/>
          <w:sz w:val="24"/>
          <w:szCs w:val="24"/>
        </w:rPr>
        <w:t>Determining Factors Considered</w:t>
      </w:r>
    </w:p>
    <w:p>
      <w:pPr>
        <w:numPr>
          <w:ilvl w:val="0"/>
          <w:numId w:val="5"/>
        </w:numPr>
        <w:spacing w:line="480" w:lineRule="auto"/>
        <w:ind w:left="425" w:leftChars="0" w:hanging="425" w:firstLineChars="0"/>
        <w:jc w:val="both"/>
        <w:rPr>
          <w:rFonts w:hint="default" w:ascii="Times New Roman" w:hAnsi="Times New Roman"/>
          <w:b/>
          <w:bCs/>
          <w:color w:val="auto"/>
          <w:sz w:val="24"/>
          <w:szCs w:val="24"/>
        </w:rPr>
      </w:pPr>
      <w:r>
        <w:rPr>
          <w:rFonts w:hint="default" w:ascii="Times New Roman" w:hAnsi="Times New Roman"/>
          <w:b/>
          <w:bCs/>
          <w:i/>
          <w:iCs/>
          <w:color w:val="auto"/>
          <w:sz w:val="24"/>
          <w:szCs w:val="24"/>
        </w:rPr>
        <w:t>Demographic Variables</w:t>
      </w:r>
    </w:p>
    <w:p>
      <w:pPr>
        <w:numPr>
          <w:ilvl w:val="0"/>
          <w:numId w:val="6"/>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Age</w:t>
      </w:r>
      <w:r>
        <w:rPr>
          <w:rFonts w:hint="default" w:ascii="Times New Roman" w:hAnsi="Times New Roman"/>
          <w:b w:val="0"/>
          <w:bCs w:val="0"/>
          <w:i/>
          <w:iCs/>
          <w:color w:val="auto"/>
          <w:sz w:val="24"/>
          <w:szCs w:val="24"/>
          <w:lang w:val="en-US"/>
        </w:rPr>
        <w:t>-</w:t>
      </w:r>
      <w:r>
        <w:rPr>
          <w:rFonts w:hint="default" w:ascii="Times New Roman" w:hAnsi="Times New Roman"/>
          <w:b w:val="0"/>
          <w:bCs w:val="0"/>
          <w:color w:val="auto"/>
          <w:sz w:val="24"/>
          <w:szCs w:val="24"/>
        </w:rPr>
        <w:t xml:space="preserve"> Exploring how age influences job satisfaction, considering potential generational differences.</w:t>
      </w:r>
    </w:p>
    <w:p>
      <w:pPr>
        <w:numPr>
          <w:ilvl w:val="0"/>
          <w:numId w:val="6"/>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Gender</w:t>
      </w:r>
      <w:r>
        <w:rPr>
          <w:rFonts w:hint="default" w:ascii="Times New Roman" w:hAnsi="Times New Roman"/>
          <w:b w:val="0"/>
          <w:bCs w:val="0"/>
          <w:color w:val="auto"/>
          <w:sz w:val="24"/>
          <w:szCs w:val="24"/>
          <w:lang w:val="en-US"/>
        </w:rPr>
        <w:t>-</w:t>
      </w:r>
      <w:r>
        <w:rPr>
          <w:rFonts w:hint="default" w:ascii="Times New Roman" w:hAnsi="Times New Roman"/>
          <w:b w:val="0"/>
          <w:bCs w:val="0"/>
          <w:color w:val="auto"/>
          <w:sz w:val="24"/>
          <w:szCs w:val="24"/>
        </w:rPr>
        <w:t>Investigating potential gender-based variations in job satisfaction levels.</w:t>
      </w:r>
    </w:p>
    <w:p>
      <w:pPr>
        <w:numPr>
          <w:ilvl w:val="0"/>
          <w:numId w:val="6"/>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Education Level</w:t>
      </w:r>
      <w:r>
        <w:rPr>
          <w:rFonts w:hint="default" w:ascii="Times New Roman" w:hAnsi="Times New Roman"/>
          <w:b w:val="0"/>
          <w:bCs w:val="0"/>
          <w:i/>
          <w:iCs/>
          <w:color w:val="auto"/>
          <w:sz w:val="24"/>
          <w:szCs w:val="24"/>
          <w:lang w:val="en-US"/>
        </w:rPr>
        <w:t>-</w:t>
      </w:r>
      <w:r>
        <w:rPr>
          <w:rFonts w:hint="default" w:ascii="Times New Roman" w:hAnsi="Times New Roman"/>
          <w:b w:val="0"/>
          <w:bCs w:val="0"/>
          <w:color w:val="auto"/>
          <w:sz w:val="24"/>
          <w:szCs w:val="24"/>
        </w:rPr>
        <w:t>Assessing the impact of educational attainment on job satisfaction.</w:t>
      </w:r>
    </w:p>
    <w:p>
      <w:pPr>
        <w:numPr>
          <w:ilvl w:val="0"/>
          <w:numId w:val="5"/>
        </w:numPr>
        <w:spacing w:line="480" w:lineRule="auto"/>
        <w:ind w:left="425" w:leftChars="0" w:hanging="425" w:firstLineChars="0"/>
        <w:jc w:val="both"/>
        <w:rPr>
          <w:rFonts w:hint="default" w:ascii="Times New Roman" w:hAnsi="Times New Roman"/>
          <w:b/>
          <w:bCs/>
          <w:color w:val="auto"/>
          <w:sz w:val="24"/>
          <w:szCs w:val="24"/>
        </w:rPr>
      </w:pPr>
      <w:r>
        <w:rPr>
          <w:rFonts w:hint="default" w:ascii="Times New Roman" w:hAnsi="Times New Roman"/>
          <w:b/>
          <w:bCs/>
          <w:i/>
          <w:iCs/>
          <w:color w:val="auto"/>
          <w:sz w:val="24"/>
          <w:szCs w:val="24"/>
        </w:rPr>
        <w:t>Workplace Variables</w:t>
      </w:r>
    </w:p>
    <w:p>
      <w:pPr>
        <w:numPr>
          <w:ilvl w:val="0"/>
          <w:numId w:val="7"/>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Department</w:t>
      </w:r>
      <w:r>
        <w:rPr>
          <w:rFonts w:hint="default" w:ascii="Times New Roman" w:hAnsi="Times New Roman"/>
          <w:b w:val="0"/>
          <w:bCs w:val="0"/>
          <w:i/>
          <w:iCs/>
          <w:color w:val="auto"/>
          <w:sz w:val="24"/>
          <w:szCs w:val="24"/>
          <w:lang w:val="en-US"/>
        </w:rPr>
        <w:t>-</w:t>
      </w:r>
      <w:r>
        <w:rPr>
          <w:rFonts w:hint="default" w:ascii="Times New Roman" w:hAnsi="Times New Roman"/>
          <w:b w:val="0"/>
          <w:bCs w:val="0"/>
          <w:color w:val="auto"/>
          <w:sz w:val="24"/>
          <w:szCs w:val="24"/>
        </w:rPr>
        <w:t>Analyzing differences in job satisfaction levels across different departments within the organization.</w:t>
      </w:r>
    </w:p>
    <w:p>
      <w:pPr>
        <w:numPr>
          <w:ilvl w:val="0"/>
          <w:numId w:val="7"/>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Monthly Income</w:t>
      </w:r>
      <w:r>
        <w:rPr>
          <w:rFonts w:hint="default" w:ascii="Times New Roman" w:hAnsi="Times New Roman"/>
          <w:b w:val="0"/>
          <w:bCs w:val="0"/>
          <w:i/>
          <w:iCs/>
          <w:color w:val="auto"/>
          <w:sz w:val="24"/>
          <w:szCs w:val="24"/>
          <w:lang w:val="en-US"/>
        </w:rPr>
        <w:t>-</w:t>
      </w:r>
      <w:r>
        <w:rPr>
          <w:rFonts w:hint="default" w:ascii="Times New Roman" w:hAnsi="Times New Roman"/>
          <w:b w:val="0"/>
          <w:bCs w:val="0"/>
          <w:color w:val="auto"/>
          <w:sz w:val="24"/>
          <w:szCs w:val="24"/>
        </w:rPr>
        <w:t>Investigating the relationship between income levels and job satisfaction.</w:t>
      </w:r>
    </w:p>
    <w:p>
      <w:pPr>
        <w:numPr>
          <w:ilvl w:val="0"/>
          <w:numId w:val="7"/>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Job Level</w:t>
      </w:r>
      <w:r>
        <w:rPr>
          <w:rFonts w:hint="default" w:ascii="Times New Roman" w:hAnsi="Times New Roman"/>
          <w:b w:val="0"/>
          <w:bCs w:val="0"/>
          <w:i/>
          <w:iCs/>
          <w:color w:val="auto"/>
          <w:sz w:val="24"/>
          <w:szCs w:val="24"/>
          <w:lang w:val="en-US"/>
        </w:rPr>
        <w:t>-</w:t>
      </w:r>
      <w:r>
        <w:rPr>
          <w:rFonts w:hint="default" w:ascii="Times New Roman" w:hAnsi="Times New Roman"/>
          <w:b w:val="0"/>
          <w:bCs w:val="0"/>
          <w:color w:val="auto"/>
          <w:sz w:val="24"/>
          <w:szCs w:val="24"/>
        </w:rPr>
        <w:t>Assessing how hierarchical position within the organization correlates with job satisfaction.</w:t>
      </w:r>
    </w:p>
    <w:p>
      <w:pPr>
        <w:numPr>
          <w:ilvl w:val="0"/>
          <w:numId w:val="5"/>
        </w:numPr>
        <w:spacing w:line="480" w:lineRule="auto"/>
        <w:ind w:left="425" w:leftChars="0" w:hanging="425" w:firstLineChars="0"/>
        <w:jc w:val="both"/>
        <w:rPr>
          <w:rFonts w:hint="default" w:ascii="Times New Roman" w:hAnsi="Times New Roman"/>
          <w:b/>
          <w:bCs/>
          <w:color w:val="auto"/>
          <w:sz w:val="24"/>
          <w:szCs w:val="24"/>
        </w:rPr>
      </w:pPr>
      <w:r>
        <w:rPr>
          <w:rFonts w:hint="default" w:ascii="Times New Roman" w:hAnsi="Times New Roman"/>
          <w:b/>
          <w:bCs/>
          <w:i/>
          <w:iCs/>
          <w:color w:val="auto"/>
          <w:sz w:val="24"/>
          <w:szCs w:val="24"/>
        </w:rPr>
        <w:t>Work Environment</w:t>
      </w:r>
    </w:p>
    <w:p>
      <w:pPr>
        <w:numPr>
          <w:ilvl w:val="0"/>
          <w:numId w:val="8"/>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Work-Life Balance</w:t>
      </w:r>
      <w:r>
        <w:rPr>
          <w:rFonts w:hint="default" w:ascii="Times New Roman" w:hAnsi="Times New Roman"/>
          <w:b w:val="0"/>
          <w:bCs w:val="0"/>
          <w:i/>
          <w:iCs/>
          <w:color w:val="auto"/>
          <w:sz w:val="24"/>
          <w:szCs w:val="24"/>
          <w:lang w:val="en-US"/>
        </w:rPr>
        <w:t>-</w:t>
      </w:r>
      <w:r>
        <w:rPr>
          <w:rFonts w:hint="default" w:ascii="Times New Roman" w:hAnsi="Times New Roman"/>
          <w:b w:val="0"/>
          <w:bCs w:val="0"/>
          <w:color w:val="auto"/>
          <w:sz w:val="24"/>
          <w:szCs w:val="24"/>
        </w:rPr>
        <w:t>Exploring the influence of work-life balance on overall job satisfaction.</w:t>
      </w:r>
    </w:p>
    <w:p>
      <w:pPr>
        <w:numPr>
          <w:ilvl w:val="0"/>
          <w:numId w:val="8"/>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Relationship with Managers and Colleagues</w:t>
      </w:r>
      <w:r>
        <w:rPr>
          <w:rFonts w:hint="default" w:ascii="Times New Roman" w:hAnsi="Times New Roman"/>
          <w:b w:val="0"/>
          <w:bCs w:val="0"/>
          <w:color w:val="auto"/>
          <w:sz w:val="24"/>
          <w:szCs w:val="24"/>
          <w:lang w:val="en-US"/>
        </w:rPr>
        <w:t>-</w:t>
      </w:r>
      <w:r>
        <w:rPr>
          <w:rFonts w:hint="default" w:ascii="Times New Roman" w:hAnsi="Times New Roman"/>
          <w:b w:val="0"/>
          <w:bCs w:val="0"/>
          <w:color w:val="auto"/>
          <w:sz w:val="24"/>
          <w:szCs w:val="24"/>
        </w:rPr>
        <w:t>Assessing the impact of interpersonal relationships at work on job satisfaction levels.</w:t>
      </w:r>
    </w:p>
    <w:p>
      <w:pPr>
        <w:spacing w:line="480" w:lineRule="auto"/>
        <w:ind w:firstLine="720" w:firstLineChars="0"/>
        <w:jc w:val="both"/>
        <w:rPr>
          <w:rFonts w:hint="default" w:ascii="Times New Roman" w:hAnsi="Times New Roman"/>
          <w:b/>
          <w:bCs/>
          <w:sz w:val="24"/>
          <w:szCs w:val="24"/>
        </w:rPr>
      </w:pPr>
      <w:r>
        <w:rPr>
          <w:rFonts w:hint="default" w:ascii="Times New Roman" w:hAnsi="Times New Roman"/>
          <w:b w:val="0"/>
          <w:bCs w:val="0"/>
          <w:color w:val="auto"/>
          <w:sz w:val="24"/>
          <w:szCs w:val="24"/>
        </w:rPr>
        <w:t>By incorporating both subjective and objective measures and considering a range of determining factors, this study aims to provide a comprehensive understanding of job satisfaction among employed individuals and the factors that contribute to it.</w:t>
      </w:r>
    </w:p>
    <w:p>
      <w:pPr>
        <w:numPr>
          <w:ilvl w:val="0"/>
          <w:numId w:val="1"/>
        </w:numPr>
        <w:ind w:left="0" w:leftChars="0" w:firstLine="0" w:firstLineChars="0"/>
        <w:jc w:val="both"/>
        <w:rPr>
          <w:rFonts w:hint="default" w:ascii="Times New Roman" w:hAnsi="Times New Roman"/>
          <w:b/>
          <w:bCs/>
          <w:sz w:val="24"/>
          <w:szCs w:val="24"/>
        </w:rPr>
      </w:pPr>
      <w:r>
        <w:rPr>
          <w:rFonts w:hint="default" w:ascii="Times New Roman" w:hAnsi="Times New Roman"/>
          <w:b/>
          <w:bCs/>
          <w:sz w:val="24"/>
          <w:szCs w:val="24"/>
        </w:rPr>
        <w:t>Dataset Description</w:t>
      </w:r>
    </w:p>
    <w:p>
      <w:pPr>
        <w:jc w:val="both"/>
        <w:rPr>
          <w:rFonts w:hint="default" w:ascii="Times New Roman" w:hAnsi="Times New Roman"/>
          <w:b/>
          <w:bCs/>
          <w:sz w:val="24"/>
          <w:szCs w:val="24"/>
        </w:rPr>
      </w:pPr>
    </w:p>
    <w:p>
      <w:pPr>
        <w:spacing w:line="480" w:lineRule="auto"/>
        <w:ind w:firstLine="7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The dataset used for this analysis is the IBM HR Analytics Employee Attrition &amp; Performance dataset, which contains information on various factors related to employees' demographics, job roles, performance ratings, job satisfaction levels, and attrition status. </w:t>
      </w:r>
    </w:p>
    <w:p>
      <w:pPr>
        <w:spacing w:line="480" w:lineRule="auto"/>
        <w:jc w:val="both"/>
        <w:rPr>
          <w:rFonts w:hint="default" w:ascii="Times New Roman" w:hAnsi="Times New Roman"/>
          <w:b w:val="0"/>
          <w:bCs w:val="0"/>
          <w:color w:val="auto"/>
          <w:sz w:val="24"/>
          <w:szCs w:val="24"/>
        </w:rPr>
      </w:pPr>
      <w:r>
        <w:drawing>
          <wp:inline distT="0" distB="0" distL="114300" distR="114300">
            <wp:extent cx="5269230" cy="2962910"/>
            <wp:effectExtent l="0" t="0" r="762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spacing w:line="480" w:lineRule="auto"/>
        <w:ind w:firstLine="7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lang w:val="en-US"/>
        </w:rPr>
        <w:t>T</w:t>
      </w:r>
      <w:r>
        <w:rPr>
          <w:rFonts w:hint="default" w:ascii="Times New Roman" w:hAnsi="Times New Roman"/>
          <w:b w:val="0"/>
          <w:bCs w:val="0"/>
          <w:color w:val="auto"/>
          <w:sz w:val="24"/>
          <w:szCs w:val="24"/>
        </w:rPr>
        <w:t>he dataset comprises 1470 observations and 35 variables, providing a rich source of information to explore the factors influencing job satisfaction among employed individuals.</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i/>
          <w:iCs/>
          <w:color w:val="auto"/>
          <w:sz w:val="24"/>
          <w:szCs w:val="24"/>
        </w:rPr>
        <w:t>Appropriateness</w:t>
      </w:r>
    </w:p>
    <w:p>
      <w:pPr>
        <w:numPr>
          <w:ilvl w:val="0"/>
          <w:numId w:val="9"/>
        </w:numPr>
        <w:spacing w:line="480" w:lineRule="auto"/>
        <w:ind w:left="425" w:leftChars="0" w:hanging="425" w:firstLineChars="0"/>
        <w:jc w:val="both"/>
        <w:rPr>
          <w:rFonts w:hint="default" w:ascii="Times New Roman" w:hAnsi="Times New Roman"/>
          <w:b w:val="0"/>
          <w:bCs w:val="0"/>
          <w:i/>
          <w:iCs/>
          <w:color w:val="auto"/>
          <w:sz w:val="24"/>
          <w:szCs w:val="24"/>
        </w:rPr>
      </w:pPr>
      <w:r>
        <w:rPr>
          <w:rFonts w:hint="default" w:ascii="Times New Roman" w:hAnsi="Times New Roman"/>
          <w:b w:val="0"/>
          <w:bCs w:val="0"/>
          <w:i/>
          <w:iCs/>
          <w:color w:val="auto"/>
          <w:sz w:val="24"/>
          <w:szCs w:val="24"/>
        </w:rPr>
        <w:t>Relevance of Variables</w:t>
      </w:r>
    </w:p>
    <w:p>
      <w:pPr>
        <w:spacing w:line="480" w:lineRule="auto"/>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The dataset includes a wide range of variables such as age, gender, department, monthly income, education level, job level, work-life balance, and relationship satisfaction, which are commonly cited in literature as potential determinants of job satisfaction. This allows for a comprehensive analysis of factors influencing job satisfaction.</w:t>
      </w:r>
    </w:p>
    <w:p>
      <w:pPr>
        <w:numPr>
          <w:ilvl w:val="0"/>
          <w:numId w:val="9"/>
        </w:numPr>
        <w:spacing w:line="480" w:lineRule="auto"/>
        <w:ind w:left="425" w:leftChars="0" w:hanging="425" w:firstLineChars="0"/>
        <w:jc w:val="both"/>
        <w:rPr>
          <w:rFonts w:hint="default" w:ascii="Times New Roman" w:hAnsi="Times New Roman"/>
          <w:b w:val="0"/>
          <w:bCs w:val="0"/>
          <w:i/>
          <w:iCs/>
          <w:color w:val="auto"/>
          <w:sz w:val="24"/>
          <w:szCs w:val="24"/>
        </w:rPr>
      </w:pPr>
      <w:r>
        <w:rPr>
          <w:rFonts w:hint="default" w:ascii="Times New Roman" w:hAnsi="Times New Roman"/>
          <w:b w:val="0"/>
          <w:bCs w:val="0"/>
          <w:i/>
          <w:iCs/>
          <w:color w:val="auto"/>
          <w:sz w:val="24"/>
          <w:szCs w:val="24"/>
        </w:rPr>
        <w:t>Sample Size</w:t>
      </w:r>
    </w:p>
    <w:p>
      <w:pPr>
        <w:spacing w:line="480" w:lineRule="auto"/>
        <w:ind w:firstLine="7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With 1470 observations, the dataset provides a sufficiently large sample size to conduct meaningful analyses and draw reliable conclusions about the factors influencing job satisfaction among employees.</w:t>
      </w:r>
    </w:p>
    <w:p>
      <w:pPr>
        <w:numPr>
          <w:ilvl w:val="0"/>
          <w:numId w:val="9"/>
        </w:numPr>
        <w:spacing w:line="480" w:lineRule="auto"/>
        <w:ind w:left="425" w:leftChars="0" w:hanging="425" w:firstLineChars="0"/>
        <w:jc w:val="both"/>
        <w:rPr>
          <w:rFonts w:hint="default" w:ascii="Times New Roman" w:hAnsi="Times New Roman"/>
          <w:b w:val="0"/>
          <w:bCs w:val="0"/>
          <w:i/>
          <w:iCs/>
          <w:color w:val="auto"/>
          <w:sz w:val="24"/>
          <w:szCs w:val="24"/>
        </w:rPr>
      </w:pPr>
      <w:r>
        <w:rPr>
          <w:rFonts w:hint="default" w:ascii="Times New Roman" w:hAnsi="Times New Roman"/>
          <w:b w:val="0"/>
          <w:bCs w:val="0"/>
          <w:i/>
          <w:iCs/>
          <w:color w:val="auto"/>
          <w:sz w:val="24"/>
          <w:szCs w:val="24"/>
        </w:rPr>
        <w:t>Variety of Industries</w:t>
      </w:r>
    </w:p>
    <w:p>
      <w:pPr>
        <w:spacing w:line="480" w:lineRule="auto"/>
        <w:ind w:firstLine="7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The dataset covers employees from different departments, including Human Resources, Research &amp; Development, and Sales, representing a diverse range of industries. This diversity enhances the generalizability of findings across various sectors.</w:t>
      </w:r>
    </w:p>
    <w:p>
      <w:pPr>
        <w:spacing w:line="480" w:lineRule="auto"/>
        <w:jc w:val="both"/>
        <w:rPr>
          <w:rFonts w:hint="default" w:ascii="Times New Roman" w:hAnsi="Times New Roman"/>
          <w:b w:val="0"/>
          <w:bCs w:val="0"/>
          <w:color w:val="auto"/>
          <w:sz w:val="24"/>
          <w:szCs w:val="24"/>
        </w:rPr>
      </w:pPr>
      <w:r>
        <w:rPr>
          <w:rFonts w:hint="default" w:ascii="Times New Roman" w:hAnsi="Times New Roman"/>
          <w:b/>
          <w:bCs/>
          <w:i/>
          <w:iCs/>
          <w:color w:val="auto"/>
          <w:sz w:val="24"/>
          <w:szCs w:val="24"/>
        </w:rPr>
        <w:t>Limitations</w:t>
      </w:r>
    </w:p>
    <w:p>
      <w:pPr>
        <w:numPr>
          <w:ilvl w:val="0"/>
          <w:numId w:val="10"/>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Scope of Variables:</w:t>
      </w:r>
      <w:r>
        <w:rPr>
          <w:rFonts w:hint="default" w:ascii="Times New Roman" w:hAnsi="Times New Roman"/>
          <w:b w:val="0"/>
          <w:bCs w:val="0"/>
          <w:color w:val="auto"/>
          <w:sz w:val="24"/>
          <w:szCs w:val="24"/>
        </w:rPr>
        <w:t xml:space="preserve"> While the dataset includes several relevant variables, there may be other factors not captured in the dataset that could also influence job satisfaction, such as organizational culture, job flexibility, and career development opportunities.</w:t>
      </w:r>
    </w:p>
    <w:p>
      <w:pPr>
        <w:numPr>
          <w:ilvl w:val="0"/>
          <w:numId w:val="10"/>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Cross-Sectional Nature:</w:t>
      </w:r>
      <w:r>
        <w:rPr>
          <w:rFonts w:hint="default" w:ascii="Times New Roman" w:hAnsi="Times New Roman"/>
          <w:b w:val="0"/>
          <w:bCs w:val="0"/>
          <w:color w:val="auto"/>
          <w:sz w:val="24"/>
          <w:szCs w:val="24"/>
        </w:rPr>
        <w:t xml:space="preserve"> The dataset represents a snapshot of employees' information at a single point in time, limiting the ability to establish causal relationships between variables and job satisfaction. Longitudinal data would provide insights into how changes in variables over time affect job satisfaction.</w:t>
      </w:r>
    </w:p>
    <w:p>
      <w:pPr>
        <w:numPr>
          <w:ilvl w:val="0"/>
          <w:numId w:val="10"/>
        </w:numPr>
        <w:spacing w:line="480" w:lineRule="auto"/>
        <w:ind w:left="425" w:leftChars="0" w:hanging="425" w:firstLineChars="0"/>
        <w:jc w:val="both"/>
        <w:rPr>
          <w:rFonts w:hint="default" w:ascii="Times New Roman" w:hAnsi="Times New Roman"/>
          <w:b w:val="0"/>
          <w:bCs w:val="0"/>
          <w:color w:val="auto"/>
          <w:sz w:val="24"/>
          <w:szCs w:val="24"/>
        </w:rPr>
      </w:pPr>
      <w:r>
        <w:rPr>
          <w:rFonts w:hint="default" w:ascii="Times New Roman" w:hAnsi="Times New Roman"/>
          <w:b w:val="0"/>
          <w:bCs w:val="0"/>
          <w:i/>
          <w:iCs/>
          <w:color w:val="auto"/>
          <w:sz w:val="24"/>
          <w:szCs w:val="24"/>
        </w:rPr>
        <w:t>Self-Reported Data:</w:t>
      </w:r>
      <w:r>
        <w:rPr>
          <w:rFonts w:hint="default" w:ascii="Times New Roman" w:hAnsi="Times New Roman"/>
          <w:b w:val="0"/>
          <w:bCs w:val="0"/>
          <w:color w:val="auto"/>
          <w:sz w:val="24"/>
          <w:szCs w:val="24"/>
        </w:rPr>
        <w:t xml:space="preserve"> Some variables, such as job satisfaction and work-life balance, are self-reported, which may be subject to bias or inaccuracies based on individual perceptions.</w:t>
      </w:r>
    </w:p>
    <w:p>
      <w:pPr>
        <w:spacing w:line="480" w:lineRule="auto"/>
        <w:ind w:firstLine="7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Despite these limitations, the IBM HR Analytics Employee Attrition &amp; Performance dataset offers a valuable resource for exploring the factors influencing job satisfaction among employees, providing insights that can inform organizational policies and practices aimed at improving employee well-being and retention.</w:t>
      </w:r>
    </w:p>
    <w:p>
      <w:pPr>
        <w:jc w:val="both"/>
        <w:rPr>
          <w:rFonts w:hint="default" w:ascii="Times New Roman" w:hAnsi="Times New Roman"/>
          <w:b/>
          <w:bCs/>
          <w:i/>
          <w:iCs/>
          <w:sz w:val="24"/>
          <w:szCs w:val="24"/>
          <w:lang w:val="en-US"/>
        </w:rPr>
      </w:pPr>
      <w:r>
        <w:rPr>
          <w:rFonts w:hint="default" w:ascii="Times New Roman" w:hAnsi="Times New Roman"/>
          <w:b/>
          <w:bCs/>
          <w:i/>
          <w:iCs/>
          <w:sz w:val="24"/>
          <w:szCs w:val="24"/>
        </w:rPr>
        <w:t>Visualization</w:t>
      </w:r>
      <w:r>
        <w:rPr>
          <w:rFonts w:hint="default" w:ascii="Times New Roman" w:hAnsi="Times New Roman"/>
          <w:b/>
          <w:bCs/>
          <w:i/>
          <w:iCs/>
          <w:sz w:val="24"/>
          <w:szCs w:val="24"/>
          <w:lang w:val="en-US"/>
        </w:rPr>
        <w:t>s</w:t>
      </w:r>
    </w:p>
    <w:p>
      <w:pPr>
        <w:numPr>
          <w:ilvl w:val="0"/>
          <w:numId w:val="11"/>
        </w:numPr>
        <w:ind w:left="425" w:leftChars="0" w:hanging="425" w:firstLineChars="0"/>
        <w:jc w:val="both"/>
        <w:rPr>
          <w:rFonts w:hint="default" w:ascii="Times New Roman" w:hAnsi="Times New Roman"/>
          <w:b w:val="0"/>
          <w:bCs w:val="0"/>
          <w:i/>
          <w:iCs/>
          <w:sz w:val="24"/>
          <w:szCs w:val="24"/>
        </w:rPr>
      </w:pPr>
      <w:r>
        <w:rPr>
          <w:rFonts w:hint="default" w:ascii="Times New Roman" w:hAnsi="Times New Roman"/>
          <w:b w:val="0"/>
          <w:bCs w:val="0"/>
          <w:i/>
          <w:iCs/>
          <w:sz w:val="24"/>
          <w:szCs w:val="24"/>
        </w:rPr>
        <w:t>Age Distribution by Gender</w:t>
      </w:r>
    </w:p>
    <w:p>
      <w:pPr>
        <w:numPr>
          <w:ilvl w:val="0"/>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196715" cy="3147695"/>
            <wp:effectExtent l="0" t="0" r="13335" b="146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4196715" cy="3147695"/>
                    </a:xfrm>
                    <a:prstGeom prst="rect">
                      <a:avLst/>
                    </a:prstGeom>
                    <a:noFill/>
                    <a:ln w="9525">
                      <a:noFill/>
                    </a:ln>
                  </pic:spPr>
                </pic:pic>
              </a:graphicData>
            </a:graphic>
          </wp:inline>
        </w:drawing>
      </w:r>
    </w:p>
    <w:p>
      <w:pPr>
        <w:spacing w:line="480" w:lineRule="auto"/>
        <w:ind w:firstLine="7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This</w:t>
      </w:r>
      <w:r>
        <w:rPr>
          <w:rFonts w:hint="default" w:ascii="Times New Roman" w:hAnsi="Times New Roman"/>
          <w:b w:val="0"/>
          <w:bCs w:val="0"/>
          <w:color w:val="auto"/>
          <w:sz w:val="24"/>
          <w:szCs w:val="24"/>
          <w:lang w:val="en-US"/>
        </w:rPr>
        <w:t xml:space="preserve"> line</w:t>
      </w:r>
      <w:r>
        <w:rPr>
          <w:rFonts w:hint="default" w:ascii="Times New Roman" w:hAnsi="Times New Roman"/>
          <w:b w:val="0"/>
          <w:bCs w:val="0"/>
          <w:color w:val="auto"/>
          <w:sz w:val="24"/>
          <w:szCs w:val="24"/>
        </w:rPr>
        <w:t xml:space="preserve"> plot shows the </w:t>
      </w:r>
      <w:r>
        <w:rPr>
          <w:rFonts w:hint="default" w:ascii="Times New Roman" w:hAnsi="Times New Roman"/>
          <w:b w:val="0"/>
          <w:bCs w:val="0"/>
          <w:color w:val="auto"/>
          <w:sz w:val="24"/>
          <w:szCs w:val="24"/>
          <w:lang w:val="en-US"/>
        </w:rPr>
        <w:t>age distribution</w:t>
      </w:r>
      <w:r>
        <w:rPr>
          <w:rFonts w:hint="default" w:ascii="Times New Roman" w:hAnsi="Times New Roman"/>
          <w:b w:val="0"/>
          <w:bCs w:val="0"/>
          <w:color w:val="auto"/>
          <w:sz w:val="24"/>
          <w:szCs w:val="24"/>
        </w:rPr>
        <w:t xml:space="preserve"> of attrition for each gender category . It helps visualize if there's any gender imbalance in attrition rates.</w:t>
      </w:r>
    </w:p>
    <w:p>
      <w:pPr>
        <w:jc w:val="both"/>
        <w:rPr>
          <w:rFonts w:hint="default" w:ascii="Times New Roman" w:hAnsi="Times New Roman"/>
          <w:b w:val="0"/>
          <w:bCs w:val="0"/>
          <w:i/>
          <w:iCs/>
          <w:sz w:val="24"/>
          <w:szCs w:val="24"/>
        </w:rPr>
      </w:pPr>
    </w:p>
    <w:p>
      <w:pPr>
        <w:numPr>
          <w:ilvl w:val="0"/>
          <w:numId w:val="11"/>
        </w:numPr>
        <w:ind w:left="425" w:leftChars="0" w:hanging="425" w:firstLineChars="0"/>
        <w:jc w:val="both"/>
        <w:rPr>
          <w:rFonts w:hint="default" w:ascii="Times New Roman" w:hAnsi="Times New Roman"/>
          <w:b w:val="0"/>
          <w:bCs w:val="0"/>
          <w:i/>
          <w:iCs/>
          <w:sz w:val="24"/>
          <w:szCs w:val="24"/>
        </w:rPr>
      </w:pPr>
      <w:r>
        <w:rPr>
          <w:rFonts w:hint="default" w:ascii="Times New Roman" w:hAnsi="Times New Roman"/>
          <w:b w:val="0"/>
          <w:bCs w:val="0"/>
          <w:i/>
          <w:iCs/>
          <w:sz w:val="24"/>
          <w:szCs w:val="24"/>
        </w:rPr>
        <w:t>Distribution of Job Satisfaction</w:t>
      </w:r>
    </w:p>
    <w:p>
      <w:pPr>
        <w:numPr>
          <w:ilvl w:val="0"/>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102100" cy="3077210"/>
            <wp:effectExtent l="0" t="0" r="12700" b="889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4102100" cy="3077210"/>
                    </a:xfrm>
                    <a:prstGeom prst="rect">
                      <a:avLst/>
                    </a:prstGeom>
                    <a:noFill/>
                    <a:ln w="9525">
                      <a:noFill/>
                    </a:ln>
                  </pic:spPr>
                </pic:pic>
              </a:graphicData>
            </a:graphic>
          </wp:inline>
        </w:drawing>
      </w:r>
    </w:p>
    <w:p>
      <w:pPr>
        <w:spacing w:line="480" w:lineRule="auto"/>
        <w:ind w:firstLine="7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 xml:space="preserve">This box plot displays the distribution of </w:t>
      </w:r>
      <w:r>
        <w:rPr>
          <w:rFonts w:hint="default" w:ascii="Times New Roman" w:hAnsi="Times New Roman"/>
          <w:b w:val="0"/>
          <w:bCs w:val="0"/>
          <w:color w:val="auto"/>
          <w:sz w:val="24"/>
          <w:szCs w:val="24"/>
          <w:lang w:val="en-US"/>
        </w:rPr>
        <w:t>job satisfaction</w:t>
      </w:r>
      <w:r>
        <w:rPr>
          <w:rFonts w:hint="default" w:ascii="Times New Roman" w:hAnsi="Times New Roman"/>
          <w:b w:val="0"/>
          <w:bCs w:val="0"/>
          <w:color w:val="auto"/>
          <w:sz w:val="24"/>
          <w:szCs w:val="24"/>
        </w:rPr>
        <w:t xml:space="preserve"> across different departments. It helps in understanding the income distribution within each department and identifying potential salary discrepancies.</w:t>
      </w:r>
    </w:p>
    <w:p>
      <w:pPr>
        <w:jc w:val="both"/>
        <w:rPr>
          <w:rFonts w:hint="default" w:ascii="Times New Roman" w:hAnsi="Times New Roman"/>
          <w:b w:val="0"/>
          <w:bCs w:val="0"/>
          <w:i/>
          <w:iCs/>
          <w:sz w:val="24"/>
          <w:szCs w:val="24"/>
        </w:rPr>
      </w:pPr>
    </w:p>
    <w:p>
      <w:pPr>
        <w:numPr>
          <w:ilvl w:val="0"/>
          <w:numId w:val="11"/>
        </w:numPr>
        <w:ind w:left="425" w:leftChars="0" w:hanging="425" w:firstLineChars="0"/>
        <w:jc w:val="both"/>
        <w:rPr>
          <w:rFonts w:hint="default" w:ascii="Times New Roman" w:hAnsi="Times New Roman"/>
          <w:b w:val="0"/>
          <w:bCs w:val="0"/>
          <w:i/>
          <w:iCs/>
          <w:sz w:val="24"/>
          <w:szCs w:val="24"/>
        </w:rPr>
      </w:pPr>
      <w:r>
        <w:rPr>
          <w:rFonts w:hint="default" w:ascii="Times New Roman" w:hAnsi="Times New Roman"/>
          <w:b w:val="0"/>
          <w:bCs w:val="0"/>
          <w:i/>
          <w:iCs/>
          <w:sz w:val="24"/>
          <w:szCs w:val="24"/>
        </w:rPr>
        <w:t>Monthly Income by Gender</w:t>
      </w:r>
    </w:p>
    <w:p>
      <w:pPr>
        <w:numPr>
          <w:ilvl w:val="0"/>
          <w:numId w:val="0"/>
        </w:numPr>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077970" cy="3058795"/>
            <wp:effectExtent l="0" t="0" r="17780" b="825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4077970" cy="3058795"/>
                    </a:xfrm>
                    <a:prstGeom prst="rect">
                      <a:avLst/>
                    </a:prstGeom>
                    <a:noFill/>
                    <a:ln w="9525">
                      <a:noFill/>
                    </a:ln>
                  </pic:spPr>
                </pic:pic>
              </a:graphicData>
            </a:graphic>
          </wp:inline>
        </w:drawing>
      </w:r>
    </w:p>
    <w:p>
      <w:pPr>
        <w:spacing w:line="480" w:lineRule="auto"/>
        <w:ind w:firstLine="720" w:firstLineChars="0"/>
        <w:jc w:val="both"/>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rPr>
        <w:t xml:space="preserve">This box plot displays the distribution of monthly income across </w:t>
      </w:r>
      <w:r>
        <w:rPr>
          <w:rFonts w:hint="default" w:ascii="Times New Roman" w:hAnsi="Times New Roman"/>
          <w:b w:val="0"/>
          <w:bCs w:val="0"/>
          <w:color w:val="auto"/>
          <w:sz w:val="24"/>
          <w:szCs w:val="24"/>
          <w:lang w:val="en-US"/>
        </w:rPr>
        <w:t>the two gender</w:t>
      </w:r>
      <w:r>
        <w:rPr>
          <w:rFonts w:hint="default" w:ascii="Times New Roman" w:hAnsi="Times New Roman"/>
          <w:b w:val="0"/>
          <w:bCs w:val="0"/>
          <w:color w:val="auto"/>
          <w:sz w:val="24"/>
          <w:szCs w:val="24"/>
        </w:rPr>
        <w:t>. It helps in understanding the income distribution within each department and identifying potential salary discrepancies</w:t>
      </w:r>
      <w:r>
        <w:rPr>
          <w:rFonts w:hint="default" w:ascii="Times New Roman" w:hAnsi="Times New Roman"/>
          <w:b w:val="0"/>
          <w:bCs w:val="0"/>
          <w:color w:val="auto"/>
          <w:sz w:val="24"/>
          <w:szCs w:val="24"/>
          <w:lang w:val="en-US"/>
        </w:rPr>
        <w:t xml:space="preserve"> as well.</w:t>
      </w:r>
    </w:p>
    <w:p>
      <w:pPr>
        <w:jc w:val="both"/>
        <w:rPr>
          <w:rFonts w:hint="default" w:ascii="Times New Roman" w:hAnsi="Times New Roman"/>
          <w:b/>
          <w:bCs/>
          <w:sz w:val="24"/>
          <w:szCs w:val="24"/>
        </w:rPr>
      </w:pPr>
    </w:p>
    <w:p>
      <w:pPr>
        <w:jc w:val="both"/>
        <w:rPr>
          <w:rFonts w:hint="default" w:ascii="Times New Roman" w:hAnsi="Times New Roman"/>
          <w:b/>
          <w:bCs/>
          <w:sz w:val="24"/>
          <w:szCs w:val="24"/>
        </w:rPr>
      </w:pPr>
    </w:p>
    <w:p>
      <w:pPr>
        <w:numPr>
          <w:ilvl w:val="0"/>
          <w:numId w:val="1"/>
        </w:numPr>
        <w:ind w:left="0" w:leftChars="0" w:firstLine="0" w:firstLineChars="0"/>
        <w:jc w:val="both"/>
        <w:rPr>
          <w:rFonts w:hint="default" w:ascii="Times New Roman" w:hAnsi="Times New Roman"/>
          <w:b/>
          <w:bCs/>
          <w:sz w:val="24"/>
          <w:szCs w:val="24"/>
        </w:rPr>
      </w:pPr>
      <w:r>
        <w:rPr>
          <w:rFonts w:hint="default" w:ascii="Times New Roman" w:hAnsi="Times New Roman"/>
          <w:b/>
          <w:bCs/>
          <w:sz w:val="24"/>
          <w:szCs w:val="24"/>
        </w:rPr>
        <w:t>Descriptive Statistics and Sample Description</w:t>
      </w:r>
    </w:p>
    <w:p>
      <w:pPr>
        <w:numPr>
          <w:ilvl w:val="0"/>
          <w:numId w:val="0"/>
        </w:numPr>
        <w:spacing w:line="480" w:lineRule="auto"/>
        <w:ind w:leftChars="0" w:firstLine="720" w:firstLineChars="0"/>
        <w:jc w:val="both"/>
        <w:rPr>
          <w:rFonts w:hint="default" w:ascii="Times New Roman" w:hAnsi="Times New Roman"/>
          <w:b w:val="0"/>
          <w:bCs w:val="0"/>
          <w:sz w:val="24"/>
          <w:szCs w:val="24"/>
        </w:rPr>
      </w:pPr>
    </w:p>
    <w:p>
      <w:pPr>
        <w:numPr>
          <w:ilvl w:val="0"/>
          <w:numId w:val="0"/>
        </w:numPr>
        <w:spacing w:line="480" w:lineRule="auto"/>
        <w:ind w:leftChars="0"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Descriptive statistics offer valuable insights into the characteristics of the dataset, motivating the research problem and providing a clear description of the sample and independent variables. Here, we present key descriptive statistics based on the IBM HR Analytics Employee Attrition &amp; Performance dataset:</w:t>
      </w:r>
    </w:p>
    <w:p>
      <w:pPr>
        <w:numPr>
          <w:ilvl w:val="0"/>
          <w:numId w:val="12"/>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bCs/>
          <w:i/>
          <w:iCs/>
          <w:sz w:val="24"/>
          <w:szCs w:val="24"/>
        </w:rPr>
        <w:t>Sample Size</w:t>
      </w:r>
    </w:p>
    <w:p>
      <w:pPr>
        <w:numPr>
          <w:ilvl w:val="0"/>
          <w:numId w:val="0"/>
        </w:numPr>
        <w:spacing w:line="480" w:lineRule="auto"/>
        <w:ind w:leftChars="0"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 dataset comprises 1470 observations, providing a sizable sample for analysis.</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24"/>
        <w:gridCol w:w="2998"/>
        <w:gridCol w:w="36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10"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bottom"/>
          </w:tcPr>
          <w:p>
            <w:pPr>
              <w:pStyle w:val="6"/>
              <w:keepNext w:val="0"/>
              <w:keepLines w:val="0"/>
              <w:widowControl/>
              <w:suppressLineNumbers w:val="0"/>
              <w:bidi w:val="0"/>
              <w:spacing w:before="0" w:beforeAutospacing="0" w:after="0" w:afterAutospacing="0" w:line="31" w:lineRule="atLeast"/>
              <w:jc w:val="center"/>
              <w:rPr>
                <w:rFonts w:hint="default" w:ascii="Times New Roman" w:hAnsi="Times New Roman" w:cs="Times New Roman"/>
                <w:color w:val="auto"/>
                <w:sz w:val="24"/>
                <w:szCs w:val="24"/>
              </w:rPr>
            </w:pPr>
            <w:r>
              <w:rPr>
                <w:rFonts w:hint="default" w:ascii="Times New Roman" w:hAnsi="Times New Roman" w:eastAsia="sans-serif" w:cs="Times New Roman"/>
                <w:b/>
                <w:bCs/>
                <w:i w:val="0"/>
                <w:iCs w:val="0"/>
                <w:color w:val="auto"/>
                <w:sz w:val="24"/>
                <w:szCs w:val="24"/>
                <w:u w:val="none"/>
                <w:vertAlign w:val="baseline"/>
              </w:rPr>
              <w:t>Variable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bottom"/>
          </w:tcPr>
          <w:p>
            <w:pPr>
              <w:pStyle w:val="6"/>
              <w:keepNext w:val="0"/>
              <w:keepLines w:val="0"/>
              <w:widowControl/>
              <w:suppressLineNumbers w:val="0"/>
              <w:bidi w:val="0"/>
              <w:spacing w:before="0" w:beforeAutospacing="0" w:after="0" w:afterAutospacing="0" w:line="31" w:lineRule="atLeast"/>
              <w:jc w:val="center"/>
              <w:rPr>
                <w:rFonts w:hint="default" w:ascii="Times New Roman" w:hAnsi="Times New Roman" w:cs="Times New Roman"/>
                <w:color w:val="auto"/>
                <w:sz w:val="24"/>
                <w:szCs w:val="24"/>
              </w:rPr>
            </w:pPr>
            <w:r>
              <w:rPr>
                <w:rFonts w:hint="default" w:ascii="Times New Roman" w:hAnsi="Times New Roman" w:eastAsia="sans-serif" w:cs="Times New Roman"/>
                <w:b/>
                <w:bCs/>
                <w:i w:val="0"/>
                <w:iCs w:val="0"/>
                <w:color w:val="auto"/>
                <w:sz w:val="24"/>
                <w:szCs w:val="24"/>
                <w:u w:val="none"/>
                <w:vertAlign w:val="baseline"/>
              </w:rPr>
              <w:t>Description</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bottom"/>
          </w:tcPr>
          <w:p>
            <w:pPr>
              <w:pStyle w:val="6"/>
              <w:keepNext w:val="0"/>
              <w:keepLines w:val="0"/>
              <w:widowControl/>
              <w:suppressLineNumbers w:val="0"/>
              <w:bidi w:val="0"/>
              <w:spacing w:before="0" w:beforeAutospacing="0" w:after="0" w:afterAutospacing="0" w:line="31" w:lineRule="atLeast"/>
              <w:jc w:val="center"/>
              <w:rPr>
                <w:rFonts w:hint="default" w:ascii="Times New Roman" w:hAnsi="Times New Roman" w:cs="Times New Roman"/>
                <w:color w:val="auto"/>
                <w:sz w:val="24"/>
                <w:szCs w:val="24"/>
              </w:rPr>
            </w:pPr>
            <w:r>
              <w:rPr>
                <w:rFonts w:hint="default" w:ascii="Times New Roman" w:hAnsi="Times New Roman" w:eastAsia="sans-serif" w:cs="Times New Roman"/>
                <w:b/>
                <w:bCs/>
                <w:i w:val="0"/>
                <w:iCs w:val="0"/>
                <w:color w:val="auto"/>
                <w:sz w:val="24"/>
                <w:szCs w:val="24"/>
                <w:u w:val="none"/>
                <w:vertAlign w:val="baseline"/>
              </w:rPr>
              <w:t>Statistics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Sample Size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Number of observations</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1470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Attrition Rate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Percentage of employees who experienced attrition</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16.12%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Demographic Profile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Age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Average age of employees</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36.92 years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Minimum and maximum age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Min: 18 years, Max: 60 years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Gender</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Distribution of employees by gender</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Female: 588, Male: 882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Education</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Education level of employees</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Range: 1 (lowest) to 5 (highest)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Job-related Variables</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Department</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Distribution of employees across departments</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Human Resources: 63, Research &amp; Development: 961, Sales: 446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Monthly Income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Average monthly income of employees</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$6503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Minimum and maximum monthly income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Min: $1009, Max: $19999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Job Level</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Average job level of employees</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2.064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Work-related Factors</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Job Satisfaction</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Average job satisfaction level</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2.729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Range of job satisfaction</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Min: 1, Max: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Work-Life Balance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Average work-life balance score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2.761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Range of work-life balance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Min: 1, Max: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Other Variables</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keepNext w:val="0"/>
              <w:keepLines w:val="0"/>
              <w:widowControl/>
              <w:suppressLineNumbers w:val="0"/>
              <w:bidi w:val="0"/>
              <w:jc w:val="left"/>
              <w:textAlignment w:val="center"/>
              <w:rPr>
                <w:rFonts w:hint="default" w:ascii="Times New Roman" w:hAnsi="Times New Roman" w:cs="Times New Roman"/>
                <w:color w:val="auto"/>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Distance from Home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Average distance from home to workplace</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9.193 miles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Performance Rating</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Average performance rating</w:t>
            </w:r>
          </w:p>
        </w:tc>
        <w:tc>
          <w:tcPr>
            <w:tcW w:w="0" w:type="auto"/>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pStyle w:val="6"/>
              <w:keepNext w:val="0"/>
              <w:keepLines w:val="0"/>
              <w:widowControl/>
              <w:suppressLineNumbers w:val="0"/>
              <w:bidi w:val="0"/>
              <w:spacing w:before="0" w:beforeAutospacing="0" w:after="0" w:afterAutospacing="0" w:line="31" w:lineRule="atLeast"/>
              <w:rPr>
                <w:rFonts w:hint="default" w:ascii="Times New Roman" w:hAnsi="Times New Roman" w:cs="Times New Roman"/>
                <w:color w:val="auto"/>
                <w:sz w:val="24"/>
                <w:szCs w:val="24"/>
              </w:rPr>
            </w:pPr>
            <w:r>
              <w:rPr>
                <w:rFonts w:hint="default" w:ascii="Times New Roman" w:hAnsi="Times New Roman" w:eastAsia="sans-serif" w:cs="Times New Roman"/>
                <w:i w:val="0"/>
                <w:iCs w:val="0"/>
                <w:color w:val="auto"/>
                <w:sz w:val="24"/>
                <w:szCs w:val="24"/>
                <w:u w:val="none"/>
                <w:vertAlign w:val="baseline"/>
              </w:rPr>
              <w:t>3.154</w:t>
            </w:r>
          </w:p>
        </w:tc>
      </w:tr>
    </w:tbl>
    <w:p>
      <w:pPr>
        <w:numPr>
          <w:ilvl w:val="0"/>
          <w:numId w:val="0"/>
        </w:numPr>
        <w:spacing w:line="480" w:lineRule="auto"/>
        <w:ind w:leftChars="0"/>
        <w:jc w:val="both"/>
        <w:rPr>
          <w:rFonts w:hint="default" w:ascii="Times New Roman" w:hAnsi="Times New Roman" w:cs="Times New Roman"/>
          <w:b w:val="0"/>
          <w:bCs w:val="0"/>
          <w:color w:val="auto"/>
          <w:sz w:val="24"/>
          <w:szCs w:val="24"/>
        </w:rPr>
      </w:pPr>
    </w:p>
    <w:p>
      <w:pPr>
        <w:numPr>
          <w:ilvl w:val="0"/>
          <w:numId w:val="12"/>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bCs/>
          <w:i/>
          <w:iCs/>
          <w:sz w:val="24"/>
          <w:szCs w:val="24"/>
        </w:rPr>
        <w:t>Attrition Rate</w:t>
      </w:r>
    </w:p>
    <w:p>
      <w:pPr>
        <w:numPr>
          <w:ilvl w:val="0"/>
          <w:numId w:val="0"/>
        </w:numPr>
        <w:spacing w:line="480" w:lineRule="auto"/>
        <w:ind w:leftChars="0"/>
        <w:jc w:val="both"/>
        <w:rPr>
          <w:rFonts w:hint="default" w:ascii="Times New Roman" w:hAnsi="Times New Roman"/>
          <w:b w:val="0"/>
          <w:bCs w:val="0"/>
          <w:sz w:val="24"/>
          <w:szCs w:val="24"/>
        </w:rPr>
      </w:pPr>
      <w:r>
        <w:rPr>
          <w:rFonts w:hint="default" w:ascii="Times New Roman" w:hAnsi="Times New Roman"/>
          <w:b w:val="0"/>
          <w:bCs w:val="0"/>
          <w:sz w:val="24"/>
          <w:szCs w:val="24"/>
        </w:rPr>
        <w:t>Out of 1470 employees, 237 (16.12%) have experienced attrition.</w:t>
      </w:r>
    </w:p>
    <w:p>
      <w:pPr>
        <w:numPr>
          <w:ilvl w:val="0"/>
          <w:numId w:val="12"/>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bCs/>
          <w:i/>
          <w:iCs/>
          <w:sz w:val="24"/>
          <w:szCs w:val="24"/>
        </w:rPr>
        <w:t>Demographic Profile</w:t>
      </w:r>
    </w:p>
    <w:p>
      <w:pPr>
        <w:numPr>
          <w:ilvl w:val="0"/>
          <w:numId w:val="13"/>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Age: The average age of employees is approximately 36.92 years, with a minimum age of 18 years and a maximum age of 60 years.</w:t>
      </w:r>
    </w:p>
    <w:p>
      <w:pPr>
        <w:numPr>
          <w:ilvl w:val="0"/>
          <w:numId w:val="13"/>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Gender: The dataset includes 588 female employees and 882 male employees.</w:t>
      </w:r>
    </w:p>
    <w:p>
      <w:pPr>
        <w:numPr>
          <w:ilvl w:val="0"/>
          <w:numId w:val="13"/>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sz w:val="24"/>
          <w:szCs w:val="24"/>
        </w:rPr>
        <w:t>Education: Employees have varying levels of education, ranging from 1 (lowest) to 5 (highest).</w:t>
      </w:r>
    </w:p>
    <w:p>
      <w:pPr>
        <w:numPr>
          <w:ilvl w:val="0"/>
          <w:numId w:val="12"/>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bCs/>
          <w:i/>
          <w:iCs/>
          <w:sz w:val="24"/>
          <w:szCs w:val="24"/>
        </w:rPr>
        <w:t>Job-related Variables</w:t>
      </w:r>
    </w:p>
    <w:p>
      <w:pPr>
        <w:numPr>
          <w:ilvl w:val="0"/>
          <w:numId w:val="14"/>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i/>
          <w:iCs/>
          <w:sz w:val="24"/>
          <w:szCs w:val="24"/>
        </w:rPr>
        <w:t>Department:</w:t>
      </w:r>
      <w:r>
        <w:rPr>
          <w:rFonts w:hint="default" w:ascii="Times New Roman" w:hAnsi="Times New Roman"/>
          <w:b w:val="0"/>
          <w:bCs w:val="0"/>
          <w:sz w:val="24"/>
          <w:szCs w:val="24"/>
        </w:rPr>
        <w:t xml:space="preserve"> Employees are distributed across three departments: Human Resources (63 employees), Research &amp; Development (961 employees), and Sales (446 employees).</w:t>
      </w:r>
    </w:p>
    <w:p>
      <w:pPr>
        <w:numPr>
          <w:ilvl w:val="0"/>
          <w:numId w:val="14"/>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i/>
          <w:iCs/>
          <w:sz w:val="24"/>
          <w:szCs w:val="24"/>
        </w:rPr>
        <w:t>Monthly Income:</w:t>
      </w:r>
      <w:r>
        <w:rPr>
          <w:rFonts w:hint="default" w:ascii="Times New Roman" w:hAnsi="Times New Roman"/>
          <w:b w:val="0"/>
          <w:bCs w:val="0"/>
          <w:sz w:val="24"/>
          <w:szCs w:val="24"/>
        </w:rPr>
        <w:t xml:space="preserve"> The average monthly income is $6503, with a minimum of $1009 and a maximum of $19999.</w:t>
      </w:r>
    </w:p>
    <w:p>
      <w:pPr>
        <w:numPr>
          <w:ilvl w:val="0"/>
          <w:numId w:val="14"/>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i/>
          <w:iCs/>
          <w:sz w:val="24"/>
          <w:szCs w:val="24"/>
        </w:rPr>
        <w:t xml:space="preserve">Job Level: </w:t>
      </w:r>
      <w:r>
        <w:rPr>
          <w:rFonts w:hint="default" w:ascii="Times New Roman" w:hAnsi="Times New Roman"/>
          <w:b w:val="0"/>
          <w:bCs w:val="0"/>
          <w:sz w:val="24"/>
          <w:szCs w:val="24"/>
        </w:rPr>
        <w:t>Employees' job levels range from 1 to 5, with an average job level of approximately 2.064.</w:t>
      </w:r>
    </w:p>
    <w:p>
      <w:pPr>
        <w:numPr>
          <w:ilvl w:val="0"/>
          <w:numId w:val="12"/>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bCs/>
          <w:i/>
          <w:iCs/>
          <w:sz w:val="24"/>
          <w:szCs w:val="24"/>
        </w:rPr>
        <w:t>Work-related Factors</w:t>
      </w:r>
    </w:p>
    <w:p>
      <w:pPr>
        <w:numPr>
          <w:ilvl w:val="0"/>
          <w:numId w:val="15"/>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i/>
          <w:iCs/>
          <w:sz w:val="24"/>
          <w:szCs w:val="24"/>
        </w:rPr>
        <w:t>Job Satisfaction:</w:t>
      </w:r>
      <w:r>
        <w:rPr>
          <w:rFonts w:hint="default" w:ascii="Times New Roman" w:hAnsi="Times New Roman"/>
          <w:b w:val="0"/>
          <w:bCs w:val="0"/>
          <w:sz w:val="24"/>
          <w:szCs w:val="24"/>
        </w:rPr>
        <w:t xml:space="preserve"> The average job satisfaction level is approximately 2.729, ranging from 1 (lowest) to 4 (highest).</w:t>
      </w:r>
    </w:p>
    <w:p>
      <w:pPr>
        <w:numPr>
          <w:ilvl w:val="0"/>
          <w:numId w:val="15"/>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i/>
          <w:iCs/>
          <w:sz w:val="24"/>
          <w:szCs w:val="24"/>
        </w:rPr>
        <w:t>Work-Life Balance:</w:t>
      </w:r>
      <w:r>
        <w:rPr>
          <w:rFonts w:hint="default" w:ascii="Times New Roman" w:hAnsi="Times New Roman"/>
          <w:b w:val="0"/>
          <w:bCs w:val="0"/>
          <w:sz w:val="24"/>
          <w:szCs w:val="24"/>
        </w:rPr>
        <w:t xml:space="preserve"> Work-life balance scores range from 1 to 4, with an average score of approximately 2.761.</w:t>
      </w:r>
    </w:p>
    <w:p>
      <w:pPr>
        <w:numPr>
          <w:ilvl w:val="0"/>
          <w:numId w:val="12"/>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bCs/>
          <w:i/>
          <w:iCs/>
          <w:sz w:val="24"/>
          <w:szCs w:val="24"/>
        </w:rPr>
        <w:t>Other Variables</w:t>
      </w:r>
    </w:p>
    <w:p>
      <w:pPr>
        <w:numPr>
          <w:ilvl w:val="0"/>
          <w:numId w:val="16"/>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i/>
          <w:iCs/>
          <w:sz w:val="24"/>
          <w:szCs w:val="24"/>
          <w:u w:val="none"/>
        </w:rPr>
        <w:t>Distance from Home:</w:t>
      </w:r>
      <w:r>
        <w:rPr>
          <w:rFonts w:hint="default" w:ascii="Times New Roman" w:hAnsi="Times New Roman"/>
          <w:b w:val="0"/>
          <w:bCs w:val="0"/>
          <w:sz w:val="24"/>
          <w:szCs w:val="24"/>
        </w:rPr>
        <w:t xml:space="preserve"> The average distance from home to the workplace is approximately 9.193 miles.</w:t>
      </w:r>
    </w:p>
    <w:p>
      <w:pPr>
        <w:numPr>
          <w:ilvl w:val="0"/>
          <w:numId w:val="16"/>
        </w:numPr>
        <w:spacing w:line="480" w:lineRule="auto"/>
        <w:ind w:left="425" w:leftChars="0" w:hanging="425" w:firstLineChars="0"/>
        <w:jc w:val="both"/>
        <w:rPr>
          <w:rFonts w:hint="default" w:ascii="Times New Roman" w:hAnsi="Times New Roman"/>
          <w:b w:val="0"/>
          <w:bCs w:val="0"/>
          <w:sz w:val="24"/>
          <w:szCs w:val="24"/>
        </w:rPr>
      </w:pPr>
      <w:r>
        <w:rPr>
          <w:rFonts w:hint="default" w:ascii="Times New Roman" w:hAnsi="Times New Roman"/>
          <w:b w:val="0"/>
          <w:bCs w:val="0"/>
          <w:i/>
          <w:iCs/>
          <w:sz w:val="24"/>
          <w:szCs w:val="24"/>
        </w:rPr>
        <w:t xml:space="preserve">Performance Rating: </w:t>
      </w:r>
      <w:r>
        <w:rPr>
          <w:rFonts w:hint="default" w:ascii="Times New Roman" w:hAnsi="Times New Roman"/>
          <w:b w:val="0"/>
          <w:bCs w:val="0"/>
          <w:sz w:val="24"/>
          <w:szCs w:val="24"/>
        </w:rPr>
        <w:t>The average performance rating is approximately 3.154, ranging from 3 to 4.</w:t>
      </w:r>
    </w:p>
    <w:p>
      <w:pPr>
        <w:numPr>
          <w:ilvl w:val="0"/>
          <w:numId w:val="0"/>
        </w:numPr>
        <w:spacing w:line="480" w:lineRule="auto"/>
        <w:ind w:leftChars="0" w:firstLine="720" w:firstLineChars="0"/>
        <w:jc w:val="both"/>
        <w:rPr>
          <w:rFonts w:hint="default" w:ascii="Times New Roman" w:hAnsi="Times New Roman"/>
          <w:b/>
          <w:bCs/>
          <w:sz w:val="24"/>
          <w:szCs w:val="24"/>
        </w:rPr>
      </w:pPr>
      <w:r>
        <w:rPr>
          <w:rFonts w:hint="default" w:ascii="Times New Roman" w:hAnsi="Times New Roman"/>
          <w:b w:val="0"/>
          <w:bCs w:val="0"/>
          <w:sz w:val="24"/>
          <w:szCs w:val="24"/>
        </w:rPr>
        <w:t>These descriptive statistics provide an overview of the dataset, highlighting the distribution and characteristics of key variables related to employee demographics, job-related factors, and work-related variables. Understanding these descriptive statistics is crucial for framing the research problem and exploring the factors influencing job satisfaction among employed individuals.</w:t>
      </w:r>
    </w:p>
    <w:p>
      <w:pPr>
        <w:numPr>
          <w:ilvl w:val="0"/>
          <w:numId w:val="1"/>
        </w:numPr>
        <w:ind w:left="0" w:leftChars="0" w:firstLine="0" w:firstLineChars="0"/>
        <w:jc w:val="both"/>
        <w:rPr>
          <w:rFonts w:hint="default" w:ascii="Times New Roman" w:hAnsi="Times New Roman"/>
          <w:b/>
          <w:bCs/>
          <w:sz w:val="24"/>
          <w:szCs w:val="24"/>
        </w:rPr>
      </w:pPr>
      <w:r>
        <w:rPr>
          <w:rFonts w:hint="default" w:ascii="Times New Roman" w:hAnsi="Times New Roman"/>
          <w:b/>
          <w:bCs/>
          <w:sz w:val="24"/>
          <w:szCs w:val="24"/>
        </w:rPr>
        <w:t>Estimation Methods</w:t>
      </w:r>
    </w:p>
    <w:p>
      <w:pPr>
        <w:jc w:val="both"/>
        <w:rPr>
          <w:rFonts w:hint="default" w:ascii="Times New Roman" w:hAnsi="Times New Roman"/>
          <w:b/>
          <w:bCs/>
          <w:sz w:val="24"/>
          <w:szCs w:val="24"/>
        </w:rPr>
      </w:pPr>
    </w:p>
    <w:p>
      <w:pPr>
        <w:numPr>
          <w:ilvl w:val="0"/>
          <w:numId w:val="17"/>
        </w:numPr>
        <w:spacing w:line="480" w:lineRule="auto"/>
        <w:ind w:left="425" w:leftChars="0" w:hanging="425" w:firstLineChars="0"/>
        <w:jc w:val="both"/>
        <w:rPr>
          <w:rFonts w:hint="default" w:ascii="Times New Roman" w:hAnsi="Times New Roman"/>
          <w:b/>
          <w:bCs/>
          <w:i/>
          <w:iCs/>
          <w:sz w:val="24"/>
          <w:szCs w:val="24"/>
        </w:rPr>
      </w:pPr>
      <w:r>
        <w:rPr>
          <w:rFonts w:hint="default" w:ascii="Times New Roman" w:hAnsi="Times New Roman"/>
          <w:b/>
          <w:bCs/>
          <w:i/>
          <w:iCs/>
          <w:sz w:val="24"/>
          <w:szCs w:val="24"/>
        </w:rPr>
        <w:t>Linear Regression</w:t>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Linear regression is suitable for exploring the relationship between a continuous outcome variable (such as job satisfaction) and one or more independent variables (such as age, gender, department, monthly income, education, and job level).</w:t>
      </w:r>
    </w:p>
    <w:p>
      <w:pPr>
        <w:spacing w:line="480" w:lineRule="auto"/>
        <w:jc w:val="both"/>
        <w:rPr>
          <w:rFonts w:hint="default" w:ascii="Times New Roman" w:hAnsi="Times New Roman"/>
          <w:b w:val="0"/>
          <w:bCs w:val="0"/>
          <w:i/>
          <w:iCs/>
          <w:sz w:val="24"/>
          <w:szCs w:val="24"/>
        </w:rPr>
      </w:pPr>
      <w:r>
        <w:rPr>
          <w:rFonts w:hint="default" w:ascii="Times New Roman" w:hAnsi="Times New Roman"/>
          <w:b w:val="0"/>
          <w:bCs w:val="0"/>
          <w:i/>
          <w:iCs/>
          <w:sz w:val="24"/>
          <w:szCs w:val="24"/>
        </w:rPr>
        <w:t>Reasoning</w:t>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This method allows us to quantify the impact of each independent variable on job satisfaction while controlling for other factors. By estimating the coefficients, we can determine which factors have a statistically significant effect on job satisfaction and the direction of that effect.</w:t>
      </w:r>
    </w:p>
    <w:p>
      <w:pPr>
        <w:numPr>
          <w:ilvl w:val="0"/>
          <w:numId w:val="17"/>
        </w:numPr>
        <w:ind w:left="425" w:leftChars="0" w:hanging="425" w:firstLineChars="0"/>
        <w:jc w:val="both"/>
        <w:rPr>
          <w:rFonts w:hint="default" w:ascii="Times New Roman" w:hAnsi="Times New Roman"/>
          <w:b w:val="0"/>
          <w:bCs w:val="0"/>
          <w:sz w:val="24"/>
          <w:szCs w:val="24"/>
        </w:rPr>
      </w:pPr>
      <w:r>
        <w:rPr>
          <w:rFonts w:hint="default" w:ascii="Times New Roman" w:hAnsi="Times New Roman"/>
          <w:b/>
          <w:bCs/>
          <w:i/>
          <w:iCs/>
          <w:sz w:val="24"/>
          <w:szCs w:val="24"/>
        </w:rPr>
        <w:t>Logistic Regression</w:t>
      </w:r>
    </w:p>
    <w:p>
      <w:pPr>
        <w:numPr>
          <w:ilvl w:val="0"/>
          <w:numId w:val="0"/>
        </w:numPr>
        <w:ind w:leftChars="0"/>
        <w:jc w:val="both"/>
        <w:rPr>
          <w:rFonts w:hint="default" w:ascii="Times New Roman" w:hAnsi="Times New Roman"/>
          <w:b w:val="0"/>
          <w:bCs w:val="0"/>
          <w:sz w:val="24"/>
          <w:szCs w:val="24"/>
        </w:rPr>
      </w:pPr>
    </w:p>
    <w:p>
      <w:pPr>
        <w:spacing w:line="480" w:lineRule="auto"/>
        <w:jc w:val="both"/>
        <w:rPr>
          <w:rFonts w:hint="default" w:ascii="Times New Roman" w:hAnsi="Times New Roman"/>
          <w:b w:val="0"/>
          <w:bCs w:val="0"/>
          <w:sz w:val="24"/>
          <w:szCs w:val="24"/>
        </w:rPr>
      </w:pPr>
      <w:r>
        <w:rPr>
          <w:rFonts w:hint="default" w:ascii="Times New Roman" w:hAnsi="Times New Roman"/>
          <w:b w:val="0"/>
          <w:bCs w:val="0"/>
          <w:sz w:val="24"/>
          <w:szCs w:val="24"/>
          <w:lang w:val="en-US"/>
        </w:rPr>
        <w:tab/>
      </w:r>
      <w:r>
        <w:rPr>
          <w:rFonts w:hint="default" w:ascii="Times New Roman" w:hAnsi="Times New Roman"/>
          <w:b w:val="0"/>
          <w:bCs w:val="0"/>
          <w:sz w:val="24"/>
          <w:szCs w:val="24"/>
        </w:rPr>
        <w:t>Logistic regression is appropriate when the outcome variable is binary, such as attrition (yes/no). In this case, we can model the likelihood of attrition based on predictors like age, gender, department, income, education, and job level.</w:t>
      </w:r>
    </w:p>
    <w:p>
      <w:pPr>
        <w:spacing w:line="480" w:lineRule="auto"/>
        <w:jc w:val="both"/>
        <w:rPr>
          <w:rFonts w:hint="default" w:ascii="Times New Roman" w:hAnsi="Times New Roman"/>
          <w:b w:val="0"/>
          <w:bCs w:val="0"/>
          <w:i/>
          <w:iCs/>
          <w:sz w:val="24"/>
          <w:szCs w:val="24"/>
        </w:rPr>
      </w:pPr>
      <w:r>
        <w:rPr>
          <w:rFonts w:hint="default" w:ascii="Times New Roman" w:hAnsi="Times New Roman"/>
          <w:b w:val="0"/>
          <w:bCs w:val="0"/>
          <w:i/>
          <w:iCs/>
          <w:sz w:val="24"/>
          <w:szCs w:val="24"/>
        </w:rPr>
        <w:t>Reasoning</w:t>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Logistic regression helps identify the factors that contribute to attrition among employees. By examining the odds ratios, we can understand the impact of each predictor on the likelihood of attrition occurring.</w:t>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These methods offer complementary insights into the relationship between various factors and job satisfaction and attrition. By using both linear and logistic regression, we can provide a comprehensive analysis of the dataset and gain a deeper understanding of the factors influencing employee job satisfaction and attrition.</w:t>
      </w:r>
    </w:p>
    <w:p>
      <w:pPr>
        <w:numPr>
          <w:ilvl w:val="0"/>
          <w:numId w:val="1"/>
        </w:numPr>
        <w:ind w:left="0" w:leftChars="0" w:firstLine="0" w:firstLineChars="0"/>
        <w:jc w:val="both"/>
        <w:rPr>
          <w:rFonts w:hint="default" w:ascii="Times New Roman" w:hAnsi="Times New Roman"/>
          <w:b/>
          <w:bCs/>
          <w:sz w:val="24"/>
          <w:szCs w:val="24"/>
        </w:rPr>
      </w:pPr>
      <w:r>
        <w:rPr>
          <w:rFonts w:hint="default" w:ascii="Times New Roman" w:hAnsi="Times New Roman"/>
          <w:b/>
          <w:bCs/>
          <w:sz w:val="24"/>
          <w:szCs w:val="24"/>
        </w:rPr>
        <w:t>Results and Discussion</w:t>
      </w:r>
    </w:p>
    <w:p>
      <w:pPr>
        <w:jc w:val="both"/>
        <w:rPr>
          <w:rFonts w:hint="default" w:ascii="Times New Roman" w:hAnsi="Times New Roman"/>
          <w:b/>
          <w:bCs/>
          <w:sz w:val="24"/>
          <w:szCs w:val="24"/>
        </w:rPr>
      </w:pP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 results of both the linear regression and logistic regression models provide insights into the factors influencing job satisfaction and attrition among employees, allowing us to compare them to previous literature.</w:t>
      </w:r>
    </w:p>
    <w:p>
      <w:pPr>
        <w:spacing w:line="480" w:lineRule="auto"/>
        <w:jc w:val="both"/>
        <w:rPr>
          <w:rFonts w:hint="default" w:ascii="Times New Roman" w:hAnsi="Times New Roman"/>
          <w:b w:val="0"/>
          <w:bCs w:val="0"/>
          <w:sz w:val="24"/>
          <w:szCs w:val="24"/>
        </w:rPr>
      </w:pPr>
    </w:p>
    <w:p>
      <w:pPr>
        <w:numPr>
          <w:ilvl w:val="0"/>
          <w:numId w:val="18"/>
        </w:numPr>
        <w:spacing w:line="480" w:lineRule="auto"/>
        <w:ind w:left="425" w:leftChars="0" w:hanging="425" w:firstLineChars="0"/>
        <w:jc w:val="both"/>
        <w:rPr>
          <w:rFonts w:hint="default" w:ascii="Times New Roman" w:hAnsi="Times New Roman"/>
          <w:b/>
          <w:bCs/>
          <w:i/>
          <w:iCs/>
          <w:sz w:val="24"/>
          <w:szCs w:val="24"/>
        </w:rPr>
      </w:pPr>
      <w:r>
        <w:rPr>
          <w:rFonts w:hint="default" w:ascii="Times New Roman" w:hAnsi="Times New Roman"/>
          <w:b/>
          <w:bCs/>
          <w:i/>
          <w:iCs/>
          <w:sz w:val="24"/>
          <w:szCs w:val="24"/>
        </w:rPr>
        <w:t>Linear Regression Results</w:t>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 intercept term is statistically significant with an estimate of 2.566e+00 and a p-value less than 0.001, indicating that when all other predictors are zero, the average job satisfaction is around 2.566.</w:t>
      </w:r>
    </w:p>
    <w:p>
      <w:pPr>
        <w:spacing w:line="480" w:lineRule="auto"/>
        <w:jc w:val="both"/>
        <w:rPr>
          <w:rFonts w:hint="default" w:ascii="Times New Roman" w:hAnsi="Times New Roman"/>
          <w:b w:val="0"/>
          <w:bCs w:val="0"/>
          <w:sz w:val="24"/>
          <w:szCs w:val="24"/>
        </w:rPr>
      </w:pPr>
      <w:r>
        <w:drawing>
          <wp:inline distT="0" distB="0" distL="114300" distR="114300">
            <wp:extent cx="5269230" cy="2962910"/>
            <wp:effectExtent l="0" t="0" r="762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269230" cy="2962910"/>
                    </a:xfrm>
                    <a:prstGeom prst="rect">
                      <a:avLst/>
                    </a:prstGeom>
                    <a:noFill/>
                    <a:ln>
                      <a:noFill/>
                    </a:ln>
                  </pic:spPr>
                </pic:pic>
              </a:graphicData>
            </a:graphic>
          </wp:inline>
        </w:drawing>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 coefficients for age, gender, department, monthly income, education, and job level provide information on their impact on job satisfaction.</w:t>
      </w:r>
      <w:r>
        <w:rPr>
          <w:rFonts w:hint="default" w:ascii="Times New Roman" w:hAnsi="Times New Roman"/>
          <w:b w:val="0"/>
          <w:bCs w:val="0"/>
          <w:sz w:val="24"/>
          <w:szCs w:val="24"/>
          <w:lang w:val="en-US"/>
        </w:rPr>
        <w:t xml:space="preserve"> However, n</w:t>
      </w:r>
      <w:r>
        <w:rPr>
          <w:rFonts w:hint="default" w:ascii="Times New Roman" w:hAnsi="Times New Roman"/>
          <w:b w:val="0"/>
          <w:bCs w:val="0"/>
          <w:sz w:val="24"/>
          <w:szCs w:val="24"/>
        </w:rPr>
        <w:t>one of the predictor variables (age, gender, department, monthly income, education, job level) show statistical significance at the conventional level (p &lt; 0.05). For instance, the estimate for age is 5.834e-05 with a p-value of 0.988, suggesting that age is not significantly associated with job satisfaction in this model.</w:t>
      </w:r>
    </w:p>
    <w:p>
      <w:pPr>
        <w:numPr>
          <w:ilvl w:val="0"/>
          <w:numId w:val="18"/>
        </w:numPr>
        <w:spacing w:line="480" w:lineRule="auto"/>
        <w:ind w:left="425" w:leftChars="0" w:hanging="425" w:firstLineChars="0"/>
        <w:jc w:val="both"/>
        <w:rPr>
          <w:rFonts w:hint="default" w:ascii="Times New Roman" w:hAnsi="Times New Roman"/>
          <w:b/>
          <w:bCs/>
          <w:i/>
          <w:iCs/>
          <w:sz w:val="24"/>
          <w:szCs w:val="24"/>
        </w:rPr>
      </w:pPr>
      <w:r>
        <w:rPr>
          <w:rFonts w:hint="default" w:ascii="Times New Roman" w:hAnsi="Times New Roman"/>
          <w:b/>
          <w:bCs/>
          <w:i/>
          <w:iCs/>
          <w:sz w:val="24"/>
          <w:szCs w:val="24"/>
        </w:rPr>
        <w:t>Logistic Regression Results</w:t>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 intercept term is not statistically significant with an estimate of 2.547e-01 and a p-value of 0.60275.</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Among the predictor variables, age and job level show statistical significance in predicting attrition. </w:t>
      </w:r>
    </w:p>
    <w:p>
      <w:pPr>
        <w:spacing w:line="480" w:lineRule="auto"/>
        <w:jc w:val="both"/>
        <w:rPr>
          <w:rFonts w:hint="default" w:ascii="Times New Roman" w:hAnsi="Times New Roman"/>
          <w:b w:val="0"/>
          <w:bCs w:val="0"/>
          <w:sz w:val="24"/>
          <w:szCs w:val="24"/>
        </w:rPr>
      </w:pPr>
      <w:r>
        <w:drawing>
          <wp:inline distT="0" distB="0" distL="114300" distR="114300">
            <wp:extent cx="5269230" cy="2962910"/>
            <wp:effectExtent l="0" t="0" r="7620"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For instance, the estimate for age is -2.698e-02 with a p-value of 0.00652, indicating that as age increases, the odds of attrition decrease. Similarly, the estimate for job level is -5.113e-01 with a p-value of 0.02557, suggesting that employees in higher job levels have lower odds of attrition.</w:t>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lang w:val="en-US"/>
        </w:rPr>
        <w:t>T</w:t>
      </w:r>
      <w:r>
        <w:rPr>
          <w:rFonts w:hint="default" w:ascii="Times New Roman" w:hAnsi="Times New Roman"/>
          <w:b w:val="0"/>
          <w:bCs w:val="0"/>
          <w:sz w:val="24"/>
          <w:szCs w:val="24"/>
        </w:rPr>
        <w:t>he logistic regression model estimates the odds ratios for each predictor variable concerning attrition.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Age and job level are found to be statistically significant predictors of attrition, with negative coefficients indicating a lower likelihood of attrition with increasing age and job level</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.Gender, department, and education do not show statistical significance in predicting attrition.</w:t>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These results align with some prior research suggesting that older employees and those in higher job positions are less likely to leave their jobs voluntarily.</w:t>
      </w:r>
    </w:p>
    <w:p>
      <w:pPr>
        <w:spacing w:line="480" w:lineRule="auto"/>
        <w:jc w:val="both"/>
        <w:rPr>
          <w:rFonts w:hint="default" w:ascii="Times New Roman" w:hAnsi="Times New Roman"/>
          <w:b/>
          <w:bCs/>
          <w:i/>
          <w:iCs/>
          <w:sz w:val="24"/>
          <w:szCs w:val="24"/>
        </w:rPr>
      </w:pPr>
      <w:r>
        <w:rPr>
          <w:rFonts w:hint="default" w:ascii="Times New Roman" w:hAnsi="Times New Roman"/>
          <w:b/>
          <w:bCs/>
          <w:i/>
          <w:iCs/>
          <w:sz w:val="24"/>
          <w:szCs w:val="24"/>
        </w:rPr>
        <w:t>Comparison with Previous Literature</w:t>
      </w:r>
    </w:p>
    <w:p>
      <w:pPr>
        <w:spacing w:line="480" w:lineRule="auto"/>
        <w:ind w:firstLine="7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The results of the linear regression model indicate that none of the factors examined significantly influence job satisfaction, which contrasts with some previous literature suggesting that factors like income, education, and job level play significant roles.</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In the logistic regression model, the findings regarding age and job level align with some prior research indicating that older employees and those in higher job positions are less likely to leave their jobs.</w:t>
      </w:r>
    </w:p>
    <w:p>
      <w:pPr>
        <w:spacing w:line="480" w:lineRule="auto"/>
        <w:ind w:firstLine="720" w:firstLineChars="0"/>
        <w:jc w:val="both"/>
        <w:rPr>
          <w:rFonts w:hint="default" w:ascii="Times New Roman" w:hAnsi="Times New Roman"/>
          <w:b/>
          <w:bCs/>
          <w:sz w:val="24"/>
          <w:szCs w:val="24"/>
        </w:rPr>
      </w:pPr>
      <w:r>
        <w:rPr>
          <w:rFonts w:hint="default" w:ascii="Times New Roman" w:hAnsi="Times New Roman"/>
          <w:b w:val="0"/>
          <w:bCs w:val="0"/>
          <w:sz w:val="24"/>
          <w:szCs w:val="24"/>
          <w:lang w:val="en-US"/>
        </w:rPr>
        <w:t>In sum</w:t>
      </w:r>
      <w:r>
        <w:rPr>
          <w:rFonts w:hint="default" w:ascii="Times New Roman" w:hAnsi="Times New Roman"/>
          <w:b w:val="0"/>
          <w:bCs w:val="0"/>
          <w:sz w:val="24"/>
          <w:szCs w:val="24"/>
        </w:rPr>
        <w:t>, while some results align with previous literature</w:t>
      </w:r>
      <w:r>
        <w:rPr>
          <w:rFonts w:hint="default" w:ascii="Times New Roman" w:hAnsi="Times New Roman"/>
          <w:b w:val="0"/>
          <w:bCs w:val="0"/>
          <w:sz w:val="24"/>
          <w:szCs w:val="24"/>
          <w:lang w:val="en-US"/>
        </w:rPr>
        <w:t xml:space="preserve"> on the factors influencing job satisfaction</w:t>
      </w:r>
      <w:r>
        <w:rPr>
          <w:rFonts w:hint="default" w:ascii="Times New Roman" w:hAnsi="Times New Roman"/>
          <w:b w:val="0"/>
          <w:bCs w:val="0"/>
          <w:sz w:val="24"/>
          <w:szCs w:val="24"/>
        </w:rPr>
        <w:t>, the lack of significance for certain factors emphasizes the need for further research to understand the nuanced dynamics of job satisfaction and attrition among employees.</w:t>
      </w:r>
    </w:p>
    <w:p>
      <w:pPr>
        <w:jc w:val="both"/>
        <w:rPr>
          <w:rFonts w:hint="default" w:ascii="Times New Roman" w:hAnsi="Times New Roman"/>
          <w:b/>
          <w:bCs/>
          <w:sz w:val="24"/>
          <w:szCs w:val="24"/>
        </w:rPr>
      </w:pPr>
      <w:r>
        <w:rPr>
          <w:rFonts w:hint="default" w:ascii="Times New Roman" w:hAnsi="Times New Roman"/>
          <w:b/>
          <w:bCs/>
          <w:sz w:val="24"/>
          <w:szCs w:val="24"/>
        </w:rPr>
        <w:t>Conclusion</w:t>
      </w:r>
    </w:p>
    <w:p>
      <w:pPr>
        <w:jc w:val="both"/>
        <w:rPr>
          <w:rFonts w:hint="default" w:ascii="Times New Roman" w:hAnsi="Times New Roman"/>
          <w:b/>
          <w:bCs/>
          <w:sz w:val="24"/>
          <w:szCs w:val="24"/>
        </w:rPr>
      </w:pPr>
    </w:p>
    <w:p>
      <w:pPr>
        <w:spacing w:line="480" w:lineRule="auto"/>
        <w:ind w:firstLine="720" w:firstLineChars="0"/>
        <w:jc w:val="both"/>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In conclusion, our analysis provides insights into the factors influencing job satisfaction and attrition among employees based on the IBM HR Analytics Employee Attrition &amp; Performance dataset. The linear regression model revealed that none of the examined factors significantly influence job satisfaction, contrary to some previous literature. Meanwhile, the logistic regression model highlighted age and job level as significant predictors of attrition, aligning with certain prior research findings.</w:t>
      </w:r>
    </w:p>
    <w:p>
      <w:pPr>
        <w:spacing w:line="480" w:lineRule="auto"/>
        <w:ind w:firstLine="720" w:firstLineChars="0"/>
        <w:jc w:val="both"/>
        <w:rPr>
          <w:rFonts w:ascii="SimSun" w:hAnsi="SimSun" w:eastAsia="SimSun" w:cs="SimSun"/>
          <w:sz w:val="24"/>
          <w:szCs w:val="24"/>
        </w:rPr>
      </w:pPr>
      <w:r>
        <w:rPr>
          <w:rFonts w:hint="default" w:ascii="Times New Roman" w:hAnsi="Times New Roman"/>
          <w:b w:val="0"/>
          <w:bCs w:val="0"/>
          <w:color w:val="auto"/>
          <w:sz w:val="24"/>
          <w:szCs w:val="24"/>
        </w:rPr>
        <w:t>These results suggest that while age and job level may play crucial roles in employee attrition, other factors not captured in our analysis might also contribute to job satisfaction and turnover. Therefore, further research is warranted to explore additional variables and their interplay in shaping employees' attitudes and behaviors in the workplace.</w:t>
      </w:r>
      <w:r>
        <w:rPr>
          <w:rFonts w:hint="default" w:ascii="Times New Roman" w:hAnsi="Times New Roman"/>
          <w:b w:val="0"/>
          <w:bCs w:val="0"/>
          <w:color w:val="auto"/>
          <w:sz w:val="24"/>
          <w:szCs w:val="24"/>
          <w:lang w:val="en-US"/>
        </w:rPr>
        <w:t xml:space="preserve"> </w:t>
      </w:r>
      <w:r>
        <w:rPr>
          <w:rFonts w:hint="default" w:ascii="Times New Roman" w:hAnsi="Times New Roman"/>
          <w:b w:val="0"/>
          <w:bCs w:val="0"/>
          <w:color w:val="auto"/>
          <w:sz w:val="24"/>
          <w:szCs w:val="24"/>
        </w:rPr>
        <w:t>Understanding the complex dynamics of job satisfaction and attrition is essential for organizations to implement effective retention strategies and create a conducive work environment that promotes employee well-being and organizational success.</w:t>
      </w:r>
    </w:p>
    <w:p>
      <w:pPr>
        <w:rPr>
          <w:rFonts w:ascii="SimSun" w:hAnsi="SimSun" w:eastAsia="SimSun" w:cs="SimSun"/>
          <w:sz w:val="24"/>
          <w:szCs w:val="24"/>
        </w:rPr>
      </w:pPr>
    </w:p>
    <w:p>
      <w:pPr>
        <w:rPr>
          <w:rFonts w:ascii="SimSun" w:hAnsi="SimSun" w:eastAsia="SimSun" w:cs="SimSu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60018"/>
    <w:multiLevelType w:val="singleLevel"/>
    <w:tmpl w:val="82C60018"/>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1">
    <w:nsid w:val="8320FB29"/>
    <w:multiLevelType w:val="singleLevel"/>
    <w:tmpl w:val="8320FB29"/>
    <w:lvl w:ilvl="0" w:tentative="0">
      <w:start w:val="1"/>
      <w:numFmt w:val="decimal"/>
      <w:lvlText w:val="%1."/>
      <w:lvlJc w:val="left"/>
      <w:pPr>
        <w:tabs>
          <w:tab w:val="left" w:pos="425"/>
        </w:tabs>
        <w:ind w:left="425" w:leftChars="0" w:hanging="425" w:firstLineChars="0"/>
      </w:pPr>
      <w:rPr>
        <w:rFonts w:hint="default"/>
        <w:b/>
        <w:bCs/>
      </w:rPr>
    </w:lvl>
  </w:abstractNum>
  <w:abstractNum w:abstractNumId="2">
    <w:nsid w:val="834F1150"/>
    <w:multiLevelType w:val="singleLevel"/>
    <w:tmpl w:val="834F1150"/>
    <w:lvl w:ilvl="0" w:tentative="0">
      <w:start w:val="1"/>
      <w:numFmt w:val="lowerRoman"/>
      <w:lvlText w:val="%1."/>
      <w:lvlJc w:val="left"/>
      <w:pPr>
        <w:tabs>
          <w:tab w:val="left" w:pos="425"/>
        </w:tabs>
        <w:ind w:left="425" w:leftChars="0" w:hanging="425" w:firstLineChars="0"/>
      </w:pPr>
      <w:rPr>
        <w:rFonts w:hint="default"/>
      </w:rPr>
    </w:lvl>
  </w:abstractNum>
  <w:abstractNum w:abstractNumId="3">
    <w:nsid w:val="A17B3FD4"/>
    <w:multiLevelType w:val="singleLevel"/>
    <w:tmpl w:val="A17B3FD4"/>
    <w:lvl w:ilvl="0" w:tentative="0">
      <w:start w:val="1"/>
      <w:numFmt w:val="decimal"/>
      <w:lvlText w:val="%1."/>
      <w:lvlJc w:val="left"/>
      <w:pPr>
        <w:tabs>
          <w:tab w:val="left" w:pos="425"/>
        </w:tabs>
        <w:ind w:left="425" w:leftChars="0" w:hanging="425" w:firstLineChars="0"/>
      </w:pPr>
      <w:rPr>
        <w:rFonts w:hint="default"/>
      </w:rPr>
    </w:lvl>
  </w:abstractNum>
  <w:abstractNum w:abstractNumId="4">
    <w:nsid w:val="BC053F49"/>
    <w:multiLevelType w:val="singleLevel"/>
    <w:tmpl w:val="BC053F49"/>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5">
    <w:nsid w:val="C7CA4652"/>
    <w:multiLevelType w:val="singleLevel"/>
    <w:tmpl w:val="C7CA4652"/>
    <w:lvl w:ilvl="0" w:tentative="0">
      <w:start w:val="1"/>
      <w:numFmt w:val="lowerRoman"/>
      <w:lvlText w:val="%1."/>
      <w:lvlJc w:val="left"/>
      <w:pPr>
        <w:tabs>
          <w:tab w:val="left" w:pos="425"/>
        </w:tabs>
        <w:ind w:left="425" w:leftChars="0" w:hanging="425" w:firstLineChars="0"/>
      </w:pPr>
      <w:rPr>
        <w:rFonts w:hint="default"/>
      </w:rPr>
    </w:lvl>
  </w:abstractNum>
  <w:abstractNum w:abstractNumId="6">
    <w:nsid w:val="C9020C0E"/>
    <w:multiLevelType w:val="singleLevel"/>
    <w:tmpl w:val="C9020C0E"/>
    <w:lvl w:ilvl="0" w:tentative="0">
      <w:start w:val="1"/>
      <w:numFmt w:val="upperRoman"/>
      <w:lvlText w:val="%1."/>
      <w:lvlJc w:val="left"/>
      <w:pPr>
        <w:tabs>
          <w:tab w:val="left" w:pos="425"/>
        </w:tabs>
        <w:ind w:left="425" w:leftChars="0" w:hanging="425" w:firstLineChars="0"/>
      </w:pPr>
      <w:rPr>
        <w:rFonts w:hint="default"/>
      </w:rPr>
    </w:lvl>
  </w:abstractNum>
  <w:abstractNum w:abstractNumId="7">
    <w:nsid w:val="EBF4B093"/>
    <w:multiLevelType w:val="singleLevel"/>
    <w:tmpl w:val="EBF4B093"/>
    <w:lvl w:ilvl="0" w:tentative="0">
      <w:start w:val="1"/>
      <w:numFmt w:val="upperRoman"/>
      <w:lvlText w:val="%1."/>
      <w:lvlJc w:val="left"/>
      <w:pPr>
        <w:tabs>
          <w:tab w:val="left" w:pos="425"/>
        </w:tabs>
        <w:ind w:left="425" w:leftChars="0" w:hanging="425" w:firstLineChars="0"/>
      </w:pPr>
      <w:rPr>
        <w:rFonts w:hint="default"/>
        <w:b/>
        <w:bCs/>
      </w:rPr>
    </w:lvl>
  </w:abstractNum>
  <w:abstractNum w:abstractNumId="8">
    <w:nsid w:val="F60F0D55"/>
    <w:multiLevelType w:val="singleLevel"/>
    <w:tmpl w:val="F60F0D55"/>
    <w:lvl w:ilvl="0" w:tentative="0">
      <w:start w:val="1"/>
      <w:numFmt w:val="upperLetter"/>
      <w:suff w:val="space"/>
      <w:lvlText w:val="%1."/>
      <w:lvlJc w:val="left"/>
    </w:lvl>
  </w:abstractNum>
  <w:abstractNum w:abstractNumId="9">
    <w:nsid w:val="FC14AF82"/>
    <w:multiLevelType w:val="singleLevel"/>
    <w:tmpl w:val="FC14AF82"/>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10">
    <w:nsid w:val="FE1E1540"/>
    <w:multiLevelType w:val="singleLevel"/>
    <w:tmpl w:val="FE1E1540"/>
    <w:lvl w:ilvl="0" w:tentative="0">
      <w:start w:val="1"/>
      <w:numFmt w:val="lowerRoman"/>
      <w:lvlText w:val="%1."/>
      <w:lvlJc w:val="left"/>
      <w:pPr>
        <w:tabs>
          <w:tab w:val="left" w:pos="425"/>
        </w:tabs>
        <w:ind w:left="425" w:leftChars="0" w:hanging="425" w:firstLineChars="0"/>
      </w:pPr>
      <w:rPr>
        <w:rFonts w:hint="default"/>
        <w:b/>
        <w:bCs/>
      </w:rPr>
    </w:lvl>
  </w:abstractNum>
  <w:abstractNum w:abstractNumId="11">
    <w:nsid w:val="FE4CF67D"/>
    <w:multiLevelType w:val="singleLevel"/>
    <w:tmpl w:val="FE4CF67D"/>
    <w:lvl w:ilvl="0" w:tentative="0">
      <w:start w:val="1"/>
      <w:numFmt w:val="lowerLetter"/>
      <w:lvlText w:val="%1."/>
      <w:lvlJc w:val="left"/>
      <w:pPr>
        <w:tabs>
          <w:tab w:val="left" w:pos="425"/>
        </w:tabs>
        <w:ind w:left="425" w:leftChars="0" w:hanging="425" w:firstLineChars="0"/>
      </w:pPr>
      <w:rPr>
        <w:rFonts w:hint="default"/>
        <w:b/>
        <w:bCs/>
        <w:i/>
        <w:iCs/>
      </w:rPr>
    </w:lvl>
  </w:abstractNum>
  <w:abstractNum w:abstractNumId="12">
    <w:nsid w:val="1C3E8642"/>
    <w:multiLevelType w:val="singleLevel"/>
    <w:tmpl w:val="1C3E8642"/>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13">
    <w:nsid w:val="2779F093"/>
    <w:multiLevelType w:val="singleLevel"/>
    <w:tmpl w:val="2779F093"/>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88E60DB"/>
    <w:multiLevelType w:val="singleLevel"/>
    <w:tmpl w:val="288E60DB"/>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3D09B7AD"/>
    <w:multiLevelType w:val="singleLevel"/>
    <w:tmpl w:val="3D09B7AD"/>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16">
    <w:nsid w:val="4E7F4FB2"/>
    <w:multiLevelType w:val="singleLevel"/>
    <w:tmpl w:val="4E7F4FB2"/>
    <w:lvl w:ilvl="0" w:tentative="0">
      <w:start w:val="1"/>
      <w:numFmt w:val="lowerRoman"/>
      <w:lvlText w:val="%1."/>
      <w:lvlJc w:val="left"/>
      <w:pPr>
        <w:tabs>
          <w:tab w:val="left" w:pos="425"/>
        </w:tabs>
        <w:ind w:left="425" w:leftChars="0" w:hanging="425" w:firstLineChars="0"/>
      </w:pPr>
      <w:rPr>
        <w:rFonts w:hint="default"/>
        <w:b/>
        <w:bCs/>
      </w:rPr>
    </w:lvl>
  </w:abstractNum>
  <w:abstractNum w:abstractNumId="17">
    <w:nsid w:val="6A981F0E"/>
    <w:multiLevelType w:val="singleLevel"/>
    <w:tmpl w:val="6A981F0E"/>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17"/>
  </w:num>
  <w:num w:numId="3">
    <w:abstractNumId w:val="13"/>
  </w:num>
  <w:num w:numId="4">
    <w:abstractNumId w:val="6"/>
  </w:num>
  <w:num w:numId="5">
    <w:abstractNumId w:val="1"/>
  </w:num>
  <w:num w:numId="6">
    <w:abstractNumId w:val="15"/>
  </w:num>
  <w:num w:numId="7">
    <w:abstractNumId w:val="0"/>
  </w:num>
  <w:num w:numId="8">
    <w:abstractNumId w:val="4"/>
  </w:num>
  <w:num w:numId="9">
    <w:abstractNumId w:val="5"/>
  </w:num>
  <w:num w:numId="10">
    <w:abstractNumId w:val="7"/>
  </w:num>
  <w:num w:numId="11">
    <w:abstractNumId w:val="2"/>
  </w:num>
  <w:num w:numId="12">
    <w:abstractNumId w:val="11"/>
  </w:num>
  <w:num w:numId="13">
    <w:abstractNumId w:val="16"/>
  </w:num>
  <w:num w:numId="14">
    <w:abstractNumId w:val="9"/>
  </w:num>
  <w:num w:numId="15">
    <w:abstractNumId w:val="10"/>
  </w:num>
  <w:num w:numId="16">
    <w:abstractNumId w:val="12"/>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7745C3"/>
    <w:rsid w:val="005F7127"/>
    <w:rsid w:val="00AF3A2E"/>
    <w:rsid w:val="025B6F6D"/>
    <w:rsid w:val="02C06C91"/>
    <w:rsid w:val="037B73C5"/>
    <w:rsid w:val="03913766"/>
    <w:rsid w:val="047D246A"/>
    <w:rsid w:val="04FD623C"/>
    <w:rsid w:val="05157166"/>
    <w:rsid w:val="05665C6B"/>
    <w:rsid w:val="07060323"/>
    <w:rsid w:val="0757641B"/>
    <w:rsid w:val="083A448F"/>
    <w:rsid w:val="085D4644"/>
    <w:rsid w:val="08600E4C"/>
    <w:rsid w:val="08FA104A"/>
    <w:rsid w:val="09A76BE4"/>
    <w:rsid w:val="0B156DBB"/>
    <w:rsid w:val="0B626EBA"/>
    <w:rsid w:val="0B710A8D"/>
    <w:rsid w:val="0F6C4862"/>
    <w:rsid w:val="12134735"/>
    <w:rsid w:val="12404300"/>
    <w:rsid w:val="127D4165"/>
    <w:rsid w:val="150C1E94"/>
    <w:rsid w:val="156E30E2"/>
    <w:rsid w:val="15E708FE"/>
    <w:rsid w:val="166E405A"/>
    <w:rsid w:val="167801ED"/>
    <w:rsid w:val="16A3787B"/>
    <w:rsid w:val="173F21B4"/>
    <w:rsid w:val="185309F7"/>
    <w:rsid w:val="1A1D12E8"/>
    <w:rsid w:val="1B7C0EA4"/>
    <w:rsid w:val="1D0B2C34"/>
    <w:rsid w:val="1E0F6C5F"/>
    <w:rsid w:val="1E7053E4"/>
    <w:rsid w:val="1F3E6060"/>
    <w:rsid w:val="1F7652AC"/>
    <w:rsid w:val="253E2BAA"/>
    <w:rsid w:val="27BC2BBD"/>
    <w:rsid w:val="298C1931"/>
    <w:rsid w:val="2B467C0B"/>
    <w:rsid w:val="2DE007D6"/>
    <w:rsid w:val="2E082C92"/>
    <w:rsid w:val="2F6D385E"/>
    <w:rsid w:val="310E2F8A"/>
    <w:rsid w:val="327E4466"/>
    <w:rsid w:val="347745C3"/>
    <w:rsid w:val="35DC736B"/>
    <w:rsid w:val="35F7121A"/>
    <w:rsid w:val="379E4A4D"/>
    <w:rsid w:val="37AC75E6"/>
    <w:rsid w:val="37C25F06"/>
    <w:rsid w:val="38762532"/>
    <w:rsid w:val="393F66F8"/>
    <w:rsid w:val="39A36BA3"/>
    <w:rsid w:val="39CA1B5F"/>
    <w:rsid w:val="3BA371E7"/>
    <w:rsid w:val="3BA44C68"/>
    <w:rsid w:val="3C134F1C"/>
    <w:rsid w:val="3C815550"/>
    <w:rsid w:val="3DA75E51"/>
    <w:rsid w:val="40646B4E"/>
    <w:rsid w:val="40C83C56"/>
    <w:rsid w:val="425E756F"/>
    <w:rsid w:val="42872932"/>
    <w:rsid w:val="46053B6D"/>
    <w:rsid w:val="46652C8D"/>
    <w:rsid w:val="46B02465"/>
    <w:rsid w:val="47585719"/>
    <w:rsid w:val="487216E8"/>
    <w:rsid w:val="490544DA"/>
    <w:rsid w:val="4ADD1B62"/>
    <w:rsid w:val="4B390BF7"/>
    <w:rsid w:val="4BF00726"/>
    <w:rsid w:val="50DD6DAD"/>
    <w:rsid w:val="521C46C2"/>
    <w:rsid w:val="54672089"/>
    <w:rsid w:val="548173AF"/>
    <w:rsid w:val="54C833A7"/>
    <w:rsid w:val="55214D74"/>
    <w:rsid w:val="553A6954"/>
    <w:rsid w:val="568832FC"/>
    <w:rsid w:val="56BE21DD"/>
    <w:rsid w:val="571C2577"/>
    <w:rsid w:val="593928F1"/>
    <w:rsid w:val="59FB712C"/>
    <w:rsid w:val="5A627DD5"/>
    <w:rsid w:val="5B351432"/>
    <w:rsid w:val="5BF175E7"/>
    <w:rsid w:val="5BFC7B76"/>
    <w:rsid w:val="5CC05F06"/>
    <w:rsid w:val="5D49561A"/>
    <w:rsid w:val="5F0A527B"/>
    <w:rsid w:val="5F3C02E0"/>
    <w:rsid w:val="5F777E2D"/>
    <w:rsid w:val="616B1543"/>
    <w:rsid w:val="62155934"/>
    <w:rsid w:val="62BA2508"/>
    <w:rsid w:val="641536BE"/>
    <w:rsid w:val="66961D05"/>
    <w:rsid w:val="67AD0D27"/>
    <w:rsid w:val="67D96DDE"/>
    <w:rsid w:val="68D30B09"/>
    <w:rsid w:val="69A27EDD"/>
    <w:rsid w:val="69EF79FE"/>
    <w:rsid w:val="6A131496"/>
    <w:rsid w:val="6ACE1BC9"/>
    <w:rsid w:val="6B7A7AE3"/>
    <w:rsid w:val="6B80746E"/>
    <w:rsid w:val="6D2555A0"/>
    <w:rsid w:val="6DEB57D9"/>
    <w:rsid w:val="6EDC35ED"/>
    <w:rsid w:val="6FDC6A13"/>
    <w:rsid w:val="70CA2E18"/>
    <w:rsid w:val="71EE54F9"/>
    <w:rsid w:val="72130821"/>
    <w:rsid w:val="752949C6"/>
    <w:rsid w:val="75CF5154"/>
    <w:rsid w:val="77425036"/>
    <w:rsid w:val="78F84707"/>
    <w:rsid w:val="791A48BC"/>
    <w:rsid w:val="7A8A161B"/>
    <w:rsid w:val="7AD2618C"/>
    <w:rsid w:val="7B174702"/>
    <w:rsid w:val="7B371893"/>
    <w:rsid w:val="7B68086A"/>
    <w:rsid w:val="7D1E58D9"/>
    <w:rsid w:val="7D7541E1"/>
    <w:rsid w:val="7F716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2024-03-26T16:56:00Z</dcterms:created>
  <dc:creator>Were ouma</dc:creator>
  <cp:lastModifiedBy>Were ouma</cp:lastModifiedBy>
  <dcterms:modified xsi:type="dcterms:W3CDTF">2024-03-27T13:30:17Z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99E467BB6E6D425DB3DAEC85A4201EF9_11</vt:lpwstr>
  </property>
</Properties>
</file>