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AA078A">
      <w:pPr>
        <w:spacing w:line="480" w:lineRule="auto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ELX304 – Electronic Systems</w:t>
      </w:r>
    </w:p>
    <w:p w14:paraId="59B4A128">
      <w:pPr>
        <w:spacing w:line="480" w:lineRule="auto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Individual Coursework Assignment</w:t>
      </w:r>
    </w:p>
    <w:p w14:paraId="212030CF">
      <w:pPr>
        <w:spacing w:line="480" w:lineRule="auto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Digital Design</w:t>
      </w:r>
    </w:p>
    <w:p w14:paraId="6B9C9528">
      <w:pPr>
        <w:spacing w:line="480" w:lineRule="auto"/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0" distR="0">
            <wp:extent cx="2437130" cy="1133475"/>
            <wp:effectExtent l="0" t="0" r="1270" b="9525"/>
            <wp:docPr id="1026" name="Picture 1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 descr="IMG_256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11334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FB972">
      <w:pPr>
        <w:spacing w:line="480" w:lineRule="auto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WERE VINCENT</w:t>
      </w:r>
    </w:p>
    <w:p w14:paraId="5713160B">
      <w:pPr>
        <w:spacing w:line="480" w:lineRule="auto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12/09/2024</w:t>
      </w:r>
    </w:p>
    <w:p w14:paraId="10F199F6">
      <w:pPr>
        <w:spacing w:line="480" w:lineRule="auto"/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bookmarkStart w:id="0" w:name="_GoBack"/>
      <w:bookmarkEnd w:id="0"/>
    </w:p>
    <w:p w14:paraId="64438DF2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br w:type="page"/>
      </w:r>
    </w:p>
    <w:p w14:paraId="52433748"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</w:rPr>
        <w:t>Task 1: Synchronous Design Problem</w:t>
      </w:r>
    </w:p>
    <w:p w14:paraId="6C04ECEA">
      <w:pPr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(a) Operational Limitations</w:t>
      </w:r>
    </w:p>
    <w:p w14:paraId="721C48FE">
      <w:pPr>
        <w:spacing w:line="480" w:lineRule="auto"/>
        <w:ind w:firstLine="720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The given robot control system uses proximity sensors (S1, S2) to control the motor signals (Z1, Z2). However, operational limitations  include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s the following;</w:t>
      </w:r>
    </w:p>
    <w:p w14:paraId="77F5E615">
      <w:pPr>
        <w:numPr>
          <w:ilvl w:val="0"/>
          <w:numId w:val="2"/>
        </w:numPr>
        <w:spacing w:line="48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</w:rPr>
        <w:t>State ambiguities</w:t>
      </w: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-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If the robot receives conflicting sensor signals (like S1 = 1 and S2 = 1 or both 0), the system may behave unpredictably.</w:t>
      </w:r>
    </w:p>
    <w:p w14:paraId="2E645259">
      <w:pPr>
        <w:numPr>
          <w:ilvl w:val="0"/>
          <w:numId w:val="2"/>
        </w:numPr>
        <w:spacing w:line="48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</w:rPr>
        <w:t>Non-optimized transitions</w:t>
      </w: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-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The system might include redundant states or transitions that are not necessary for efficient motor control.</w:t>
      </w:r>
    </w:p>
    <w:p w14:paraId="07D0BCE8">
      <w:pPr>
        <w:numPr>
          <w:ilvl w:val="0"/>
          <w:numId w:val="2"/>
        </w:numPr>
        <w:spacing w:line="48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</w:rPr>
        <w:t>Lack of memory</w:t>
      </w: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-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No memory mechanism is provided to store previous states, making the control system react only to the current inputs, which may cause instability if the sensor data fluctuates quickly.</w:t>
      </w:r>
    </w:p>
    <w:p w14:paraId="4D9B3694">
      <w:pPr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07B02658">
      <w:pPr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(b) Minimal Synchronous Solution using D-Type Flip-Flops</w:t>
      </w:r>
    </w:p>
    <w:p w14:paraId="023C74D8">
      <w:pPr>
        <w:spacing w:line="480" w:lineRule="auto"/>
        <w:ind w:firstLine="7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For the synchronous design,a state machine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will be built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that takes the proximity sensor inputs (S1, S2) and provides motor outputs (Z1, Z2). We need to use D-type flip-flops to store the states of the system and define the transition rules.</w:t>
      </w:r>
    </w:p>
    <w:p w14:paraId="46B1FB24">
      <w:pPr>
        <w:spacing w:line="480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 steps are;</w:t>
      </w:r>
    </w:p>
    <w:p w14:paraId="08A4D8B4">
      <w:pPr>
        <w:numPr>
          <w:ilvl w:val="0"/>
          <w:numId w:val="3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</w:rPr>
        <w:t>Define the States</w:t>
      </w:r>
    </w:p>
    <w:p w14:paraId="066AE17D">
      <w:pPr>
        <w:spacing w:line="480" w:lineRule="auto"/>
        <w:ind w:firstLine="7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By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assum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ing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4 possible states (A, B, C, D) as shown in the diagram from the brief.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Each state corresponds to a specific behavior of the robot’s motors based on the sensor inputs.</w:t>
      </w:r>
    </w:p>
    <w:p w14:paraId="1ABC233C">
      <w:pPr>
        <w:spacing w:line="480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4162425" cy="3128645"/>
            <wp:effectExtent l="0" t="0" r="9525" b="14605"/>
            <wp:docPr id="1027" name="Picture 4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4" descr="IMG_256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1286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02258">
      <w:pPr>
        <w:numPr>
          <w:ilvl w:val="0"/>
          <w:numId w:val="3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</w:rPr>
        <w:t>State Table</w:t>
      </w: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  <w:t>-</w:t>
      </w: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The </w:t>
      </w:r>
      <w:r>
        <w:rPr>
          <w:rFonts w:hint="default" w:ascii="Times New Roman" w:hAnsi="Times New Roman" w:eastAsia="SimSun" w:cs="Times New Roman"/>
          <w:sz w:val="24"/>
          <w:szCs w:val="24"/>
        </w:rPr>
        <w:t>design the state transition table with current states (Q1, Q2), inputs (S1, S2), and the next states (D1, D2).</w:t>
      </w:r>
    </w:p>
    <w:p w14:paraId="7AF244BB">
      <w:pPr>
        <w:spacing w:line="480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object>
          <v:shape id="_x0000_i1025" o:spt="75" type="#_x0000_t75" style="height:138.75pt;width:238.5pt;" o:ole="t" filled="f" stroked="f" coordsize="21600,21600">
            <v:path/>
            <v:fill on="f" focussize="0,0"/>
            <v:stroke on="f"/>
            <v:imagedata r:id="rId8" embosscolor="#FFFFFF" o:title=""/>
            <o:lock v:ext="edit" aspectratio="t"/>
            <w10:wrap type="none"/>
            <w10:anchorlock/>
          </v:shape>
          <o:OLEObject Type="Embed" ProgID="Excel.Sheet.12" ShapeID="_x0000_i1025" DrawAspect="Content" ObjectID="_1468075725" r:id="rId7">
            <o:LockedField>false</o:LockedField>
          </o:OLEObject>
        </w:object>
      </w:r>
    </w:p>
    <w:p w14:paraId="3095258B">
      <w:pPr>
        <w:numPr>
          <w:ilvl w:val="0"/>
          <w:numId w:val="3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</w:rPr>
        <w:t>D Flip-Flop Logic</w:t>
      </w:r>
    </w:p>
    <w:p w14:paraId="6C656986">
      <w:pPr>
        <w:numPr>
          <w:ilvl w:val="0"/>
          <w:numId w:val="4"/>
        </w:numPr>
        <w:spacing w:line="480" w:lineRule="auto"/>
        <w:ind w:left="420" w:leftChars="0" w:hanging="420" w:firstLineChars="0"/>
        <w:jc w:val="both"/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Use the Karnaugh maps (K-maps) to simplify the logic equations for the D inputs of the flip-flops (D1 and D2).</w:t>
      </w:r>
    </w:p>
    <w:p w14:paraId="146A9256">
      <w:pPr>
        <w:numPr>
          <w:ilvl w:val="0"/>
          <w:numId w:val="4"/>
        </w:numPr>
        <w:spacing w:line="48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Implement the transition logic using D flip-flops and logic gates (AND, OR, NOT).</w:t>
      </w:r>
    </w:p>
    <w:p w14:paraId="20ED8092">
      <w:pPr>
        <w:numPr>
          <w:ilvl w:val="0"/>
          <w:numId w:val="0"/>
        </w:numPr>
        <w:spacing w:line="480" w:lineRule="auto"/>
        <w:ind w:left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4652010" cy="2569845"/>
            <wp:effectExtent l="0" t="0" r="0" b="0"/>
            <wp:docPr id="1030" name="Picture 5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5" descr="IMG_256"/>
                    <pic:cNvPicPr/>
                  </pic:nvPicPr>
                  <pic:blipFill>
                    <a:blip r:embed="rId9" cstate="print"/>
                    <a:srcRect l="628" r="585" b="11066"/>
                    <a:stretch>
                      <a:fillRect/>
                    </a:stretch>
                  </pic:blipFill>
                  <pic:spPr>
                    <a:xfrm>
                      <a:off x="0" y="0"/>
                      <a:ext cx="4652010" cy="2569845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</a:ln>
                    <a:effectLst>
                      <a:outerShdw blurRad="50800" dist="50800" dir="5400000" sx="88000" sy="88000" algn="ctr" rotWithShape="0">
                        <a:srgbClr val="000000">
                          <a:alpha val="94000"/>
                        </a:srgbClr>
                      </a:outerShdw>
                      <a:reflection stA="45000" endPos="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5A795FB">
      <w:pPr>
        <w:numPr>
          <w:ilvl w:val="0"/>
          <w:numId w:val="0"/>
        </w:numPr>
        <w:spacing w:line="480" w:lineRule="auto"/>
        <w:ind w:leftChars="0"/>
        <w:jc w:val="both"/>
        <w:rPr>
          <w:rFonts w:ascii="SimSun" w:hAnsi="SimSun" w:eastAsia="SimSun" w:cs="SimSun"/>
          <w:sz w:val="24"/>
          <w:szCs w:val="24"/>
        </w:rPr>
      </w:pPr>
    </w:p>
    <w:p w14:paraId="50845522">
      <w:pPr>
        <w:numPr>
          <w:ilvl w:val="0"/>
          <w:numId w:val="5"/>
        </w:numPr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Simulation of the System</w:t>
      </w:r>
    </w:p>
    <w:p w14:paraId="596466A3">
      <w:pPr>
        <w:numPr>
          <w:ilvl w:val="0"/>
          <w:numId w:val="6"/>
        </w:numPr>
        <w:spacing w:line="48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</w:t>
      </w:r>
      <w:r>
        <w:rPr>
          <w:rFonts w:hint="default" w:ascii="Times New Roman" w:hAnsi="Times New Roman" w:eastAsia="SimSun" w:cs="Times New Roman"/>
          <w:sz w:val="24"/>
          <w:szCs w:val="24"/>
        </w:rPr>
        <w:t>he Multisim project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was set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by starting a new file and configuring the workspace for my components. I ensured that the workspace was large enough to accommodate all the necessary parts like D flip-flops, logic gates, inputs, and outputs.</w:t>
      </w:r>
    </w:p>
    <w:p w14:paraId="138A328E">
      <w:pPr>
        <w:numPr>
          <w:ilvl w:val="0"/>
          <w:numId w:val="6"/>
        </w:numPr>
        <w:spacing w:line="48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Next, the components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was selected as </w:t>
      </w:r>
      <w:r>
        <w:rPr>
          <w:rFonts w:hint="default" w:ascii="Times New Roman" w:hAnsi="Times New Roman" w:eastAsia="SimSun" w:cs="Times New Roman"/>
          <w:sz w:val="24"/>
          <w:szCs w:val="24"/>
        </w:rPr>
        <w:t>needed from the Multisim components library</w:t>
      </w:r>
    </w:p>
    <w:p w14:paraId="68DF12A7"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0" distR="0">
            <wp:extent cx="3789680" cy="2733675"/>
            <wp:effectExtent l="9525" t="9525" r="10795" b="19050"/>
            <wp:docPr id="1031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2733675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</a:ln>
                    <a:effectLst>
                      <a:outerShdw blurRad="50800" dist="50800" dir="5400000" sx="88000" sy="88000" algn="ctr" rotWithShape="0">
                        <a:srgbClr val="000000">
                          <a:alpha val="94000"/>
                        </a:srgbClr>
                      </a:outerShdw>
                      <a:reflection stA="45000" endPos="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47596F99">
      <w:pPr>
        <w:numPr>
          <w:ilvl w:val="0"/>
          <w:numId w:val="7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wo D flip-flops (74LS74)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was added </w:t>
      </w:r>
      <w:r>
        <w:rPr>
          <w:rFonts w:hint="default" w:ascii="Times New Roman" w:hAnsi="Times New Roman" w:eastAsia="SimSun" w:cs="Times New Roman"/>
          <w:sz w:val="24"/>
          <w:szCs w:val="24"/>
        </w:rPr>
        <w:t>for storing the current states (Q1 and Q2).</w:t>
      </w:r>
    </w:p>
    <w:p w14:paraId="78BD95E3">
      <w:pPr>
        <w:numPr>
          <w:ilvl w:val="0"/>
          <w:numId w:val="7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logic gates (AND, OR, NOT)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were added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to build the transition logic for the flip-flops.</w:t>
      </w:r>
    </w:p>
    <w:p w14:paraId="4B5BC19A">
      <w:pPr>
        <w:numPr>
          <w:ilvl w:val="0"/>
          <w:numId w:val="7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The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binary switches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was also added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to simulate the proximity sensors (S1 and S2), and LEDs to visualize the motor outputs (Z1 and Z2).</w:t>
      </w:r>
    </w:p>
    <w:p w14:paraId="42C72C20">
      <w:pPr>
        <w:numPr>
          <w:ilvl w:val="0"/>
          <w:numId w:val="6"/>
        </w:numPr>
        <w:spacing w:line="48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</w:t>
      </w:r>
      <w:r>
        <w:rPr>
          <w:rFonts w:hint="default" w:ascii="Times New Roman" w:hAnsi="Times New Roman" w:eastAsia="SimSun" w:cs="Times New Roman"/>
          <w:sz w:val="24"/>
          <w:szCs w:val="24"/>
        </w:rPr>
        <w:t>hen wired the D flip-flops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by;</w:t>
      </w:r>
    </w:p>
    <w:p w14:paraId="40805775">
      <w:pPr>
        <w:numPr>
          <w:ilvl w:val="0"/>
          <w:numId w:val="8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Co</w:t>
      </w:r>
      <w:r>
        <w:rPr>
          <w:rFonts w:hint="default" w:ascii="Times New Roman" w:hAnsi="Times New Roman" w:eastAsia="SimSun" w:cs="Times New Roman"/>
          <w:sz w:val="24"/>
          <w:szCs w:val="24"/>
        </w:rPr>
        <w:t>nnect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ing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the D input of the first flip-flop (Q1) to the output of the second flip-flop (D1 = Q2) based on the logic equation derived from the state transition table.</w:t>
      </w:r>
    </w:p>
    <w:p w14:paraId="7906132A">
      <w:pPr>
        <w:numPr>
          <w:ilvl w:val="0"/>
          <w:numId w:val="8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For the second flip-flop (Q2), the more complex logic equation D2 = S1 · ¬Q1 + S2 · ¬Q2 using AND, OR, and NOT gates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were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implemented.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Then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wired the gates to ensure that the inputs (S1, S2) were correctly applied to the gates.</w:t>
      </w:r>
    </w:p>
    <w:p w14:paraId="675E4141">
      <w:pPr>
        <w:numPr>
          <w:ilvl w:val="0"/>
          <w:numId w:val="6"/>
        </w:numPr>
        <w:spacing w:line="48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Next, connected the clock signal to both flip-flops. The clock was set to drive the system, controlling when the flip-flops should transition to the next state.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Lastly </w:t>
      </w:r>
      <w:r>
        <w:rPr>
          <w:rFonts w:hint="default" w:ascii="Times New Roman" w:hAnsi="Times New Roman" w:eastAsia="SimSun" w:cs="Times New Roman"/>
          <w:sz w:val="24"/>
          <w:szCs w:val="24"/>
        </w:rPr>
        <w:t>ensured the clock frequency was appropriate for a stable transition.</w:t>
      </w:r>
    </w:p>
    <w:p w14:paraId="114BE9AB">
      <w:pPr>
        <w:numPr>
          <w:ilvl w:val="0"/>
          <w:numId w:val="6"/>
        </w:numPr>
        <w:spacing w:line="48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Next </w:t>
      </w:r>
      <w:r>
        <w:rPr>
          <w:rFonts w:hint="default" w:ascii="Times New Roman" w:hAnsi="Times New Roman" w:eastAsia="SimSun" w:cs="Times New Roman"/>
          <w:sz w:val="24"/>
          <w:szCs w:val="24"/>
        </w:rPr>
        <w:t>connected the motor outputs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i.e</w:t>
      </w:r>
    </w:p>
    <w:p w14:paraId="2B0171B8">
      <w:pPr>
        <w:numPr>
          <w:ilvl w:val="0"/>
          <w:numId w:val="9"/>
        </w:numPr>
        <w:spacing w:line="48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Z1 was connected directly to the output of Q1, and Z2 was connected to the output of Q2.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U</w:t>
      </w:r>
      <w:r>
        <w:rPr>
          <w:rFonts w:hint="default" w:ascii="Times New Roman" w:hAnsi="Times New Roman" w:eastAsia="SimSun" w:cs="Times New Roman"/>
          <w:sz w:val="24"/>
          <w:szCs w:val="24"/>
        </w:rPr>
        <w:t>sed LEDs as indicators to show when the motors were active, allowing me to visualize whether the motor was on (LED lit) or off (LED not lit).</w:t>
      </w:r>
    </w:p>
    <w:p w14:paraId="51C6D28E">
      <w:pPr>
        <w:numPr>
          <w:ilvl w:val="0"/>
          <w:numId w:val="6"/>
        </w:numPr>
        <w:spacing w:line="48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After wiring the inputs and outputs, binary switches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were </w:t>
      </w:r>
      <w:r>
        <w:rPr>
          <w:rFonts w:hint="default" w:ascii="Times New Roman" w:hAnsi="Times New Roman" w:eastAsia="SimSun" w:cs="Times New Roman"/>
          <w:sz w:val="24"/>
          <w:szCs w:val="24"/>
        </w:rPr>
        <w:t>added to represent the proximity sensors (S1 and S2). These switches allowed me to toggle between different input combinations to simulate the presence of obstacles.</w:t>
      </w:r>
    </w:p>
    <w:p w14:paraId="66D2731B">
      <w:pPr>
        <w:numPr>
          <w:ilvl w:val="0"/>
          <w:numId w:val="6"/>
        </w:numPr>
        <w:spacing w:line="48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Once the circuit was fully wired, the simulation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was run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.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tarted by toggling the binary switches (S1, S2) to simulate different obstacle detections and watched how the D flip-flops transitioned between states.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</w:t>
      </w:r>
      <w:r>
        <w:rPr>
          <w:rFonts w:hint="default" w:ascii="Times New Roman" w:hAnsi="Times New Roman" w:eastAsia="SimSun" w:cs="Times New Roman"/>
          <w:sz w:val="24"/>
          <w:szCs w:val="24"/>
        </w:rPr>
        <w:t>he LEDs connected to Z1 and Z2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were connected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to check if the motor control signals responded correctly based on the inputs.</w:t>
      </w:r>
    </w:p>
    <w:p w14:paraId="53F95EEB"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4C4A4014">
      <w:pPr>
        <w:numPr>
          <w:ilvl w:val="0"/>
          <w:numId w:val="6"/>
        </w:numPr>
        <w:spacing w:line="48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Throughout the simulation, Multisim's oscilloscope and logic analyzer tools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were used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to monitor the internal signals. This helped me verify that the flip-flops transitioned as expected and that the motor outputs (Z1, Z2) turned on and off according to the robot’s proximity sensor inputs.</w:t>
      </w:r>
    </w:p>
    <w:p w14:paraId="70B1EE26">
      <w:pPr>
        <w:numPr>
          <w:ilvl w:val="0"/>
          <w:numId w:val="6"/>
        </w:numPr>
        <w:spacing w:line="480" w:lineRule="auto"/>
        <w:ind w:left="420" w:leftChars="0" w:hanging="420" w:firstLine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After verifying the system’s behavior, small adjustments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was made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to the timing of the clock or the logic gates, ensuring the transitions were smooth and the motor outputs were correct.</w:t>
      </w:r>
    </w:p>
    <w:p w14:paraId="76CC35A5">
      <w:pPr>
        <w:numPr>
          <w:ilvl w:val="0"/>
          <w:numId w:val="0"/>
        </w:numPr>
        <w:spacing w:line="480" w:lineRule="auto"/>
        <w:ind w:left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4683760" cy="3047365"/>
            <wp:effectExtent l="9525" t="9525" r="12065" b="10160"/>
            <wp:docPr id="1032" name="Picture 11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1" descr="IMG_256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3047365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</a:ln>
                    <a:effectLst>
                      <a:outerShdw blurRad="50800" dist="50800" dir="5400000" sx="88000" sy="88000" algn="ctr" rotWithShape="0">
                        <a:srgbClr val="000000">
                          <a:alpha val="94000"/>
                        </a:srgbClr>
                      </a:outerShdw>
                      <a:reflection stA="45000" endPos="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E2B1C49"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</w:rPr>
        <w:t>Task 2 : Asynchronous Design Problem</w:t>
      </w:r>
    </w:p>
    <w:p w14:paraId="5E27AF7C">
      <w:pPr>
        <w:spacing w:line="480" w:lineRule="auto"/>
        <w:ind w:firstLine="720" w:firstLineChars="0"/>
        <w:jc w:val="both"/>
        <w:rPr>
          <w:rFonts w:hint="default" w:ascii="Times New Roman" w:hAnsi="Times New Roman" w:eastAsia="SimSun"/>
          <w:b/>
          <w:bCs/>
          <w:i/>
          <w:iCs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This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 xml:space="preserve">second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task involves designing a minimal race-free asynchronous solution for a robot that has a single proximity sensor (Z). The robot’s behavior is to rotate in a sequence: left-right-left, alternating directions based on the sensor signal. When an obstacle is detected (Z=1), the robot continues rotating in the same direction until the sensor signal is lost (Z=0), at which point it switches direction.</w:t>
      </w:r>
    </w:p>
    <w:p w14:paraId="1BF1B03C">
      <w:pPr>
        <w:spacing w:line="480" w:lineRule="auto"/>
        <w:jc w:val="both"/>
        <w:rPr>
          <w:rFonts w:hint="default" w:ascii="Times New Roman" w:hAnsi="Times New Roman" w:eastAsia="SimSun"/>
          <w:b/>
          <w:bCs/>
          <w:i/>
          <w:iCs/>
          <w:sz w:val="24"/>
          <w:szCs w:val="24"/>
          <w:u w:val="none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u w:val="none"/>
        </w:rPr>
        <w:t>Key Requirements</w:t>
      </w:r>
    </w:p>
    <w:p w14:paraId="45F97C95">
      <w:pPr>
        <w:numPr>
          <w:ilvl w:val="0"/>
          <w:numId w:val="10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eastAsia="SimSun"/>
          <w:b w:val="0"/>
          <w:bCs w:val="0"/>
          <w:i/>
          <w:iCs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i/>
          <w:iCs/>
          <w:sz w:val="24"/>
          <w:szCs w:val="24"/>
          <w:u w:val="none"/>
        </w:rPr>
        <w:t>Single proximity sensor (Z)</w:t>
      </w:r>
    </w:p>
    <w:p w14:paraId="437A2145">
      <w:pPr>
        <w:numPr>
          <w:ilvl w:val="0"/>
          <w:numId w:val="11"/>
        </w:numPr>
        <w:spacing w:line="480" w:lineRule="auto"/>
        <w:ind w:left="420" w:leftChars="0" w:hanging="4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i/>
          <w:iCs/>
          <w:sz w:val="24"/>
          <w:szCs w:val="24"/>
          <w:u w:val="none"/>
        </w:rPr>
        <w:t>Z = 1</w:t>
      </w:r>
      <w:r>
        <w:rPr>
          <w:rFonts w:hint="default" w:ascii="Times New Roman" w:hAnsi="Times New Roman" w:eastAsia="SimSun"/>
          <w:b w:val="0"/>
          <w:bCs w:val="0"/>
          <w:i/>
          <w:iCs/>
          <w:sz w:val="24"/>
          <w:szCs w:val="24"/>
          <w:u w:val="none"/>
          <w:lang w:val="en-US"/>
        </w:rPr>
        <w:t>: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-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The robot detects an obstacle and keeps rotating in the current direction.</w:t>
      </w:r>
    </w:p>
    <w:p w14:paraId="3CE2BA11">
      <w:pPr>
        <w:numPr>
          <w:ilvl w:val="0"/>
          <w:numId w:val="11"/>
        </w:numPr>
        <w:spacing w:line="480" w:lineRule="auto"/>
        <w:ind w:left="420" w:leftChars="0" w:hanging="4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i/>
          <w:iCs/>
          <w:sz w:val="24"/>
          <w:szCs w:val="24"/>
          <w:u w:val="none"/>
        </w:rPr>
        <w:t>Z = 0: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-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The robot switches direction (left to right or right to left).</w:t>
      </w:r>
    </w:p>
    <w:p w14:paraId="42D202FA">
      <w:pPr>
        <w:numPr>
          <w:ilvl w:val="0"/>
          <w:numId w:val="10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eastAsia="SimSun"/>
          <w:b w:val="0"/>
          <w:bCs w:val="0"/>
          <w:i/>
          <w:iCs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i/>
          <w:iCs/>
          <w:sz w:val="24"/>
          <w:szCs w:val="24"/>
          <w:u w:val="none"/>
        </w:rPr>
        <w:t>Race-free asynchronous design</w:t>
      </w:r>
    </w:p>
    <w:p w14:paraId="2184A6AF">
      <w:pPr>
        <w:spacing w:line="480" w:lineRule="auto"/>
        <w:ind w:firstLine="7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The circuit must be designed to avoid races or hazards (unintended transitions), ensuring stable operation during state changes.</w:t>
      </w:r>
    </w:p>
    <w:p w14:paraId="3FB16256">
      <w:pPr>
        <w:spacing w:line="480" w:lineRule="auto"/>
        <w:jc w:val="both"/>
        <w:rPr>
          <w:rFonts w:hint="default" w:ascii="Times New Roman" w:hAnsi="Times New Roman" w:eastAsia="SimSun"/>
          <w:b/>
          <w:bCs/>
          <w:i/>
          <w:iCs/>
          <w:sz w:val="24"/>
          <w:szCs w:val="24"/>
          <w:u w:val="none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u w:val="none"/>
        </w:rPr>
        <w:t xml:space="preserve">State Table </w:t>
      </w:r>
    </w:p>
    <w:p w14:paraId="6010BFD2">
      <w:pPr>
        <w:spacing w:line="480" w:lineRule="auto"/>
        <w:ind w:firstLine="7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Based on the proximity sensor (Z), the state transition table looks like this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US"/>
        </w:rPr>
        <w:t>;</w:t>
      </w:r>
    </w:p>
    <w:p w14:paraId="057BB95B">
      <w:pPr>
        <w:spacing w:line="48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object>
          <v:shape id="_x0000_i1026" o:spt="75" type="#_x0000_t75" style="height:84.75pt;width:320.25pt;" o:ole="t" filled="f" stroked="f" coordsize="21600,21600">
            <v:path/>
            <v:fill on="f" focussize="0,0"/>
            <v:stroke on="f"/>
            <v:imagedata r:id="rId13" embosscolor="#FFFFFF" o:title=""/>
            <o:lock v:ext="edit" aspectratio="t"/>
            <w10:wrap type="none"/>
            <w10:anchorlock/>
          </v:shape>
          <o:OLEObject Type="Embed" ProgID="Excel.Sheet.12" ShapeID="_x0000_i1026" DrawAspect="Content" ObjectID="_1468075726" r:id="rId12">
            <o:LockedField>false</o:LockedField>
          </o:OLEObject>
        </w:object>
      </w:r>
    </w:p>
    <w:p w14:paraId="5904CBC4">
      <w:pPr>
        <w:spacing w:line="480" w:lineRule="auto"/>
        <w:jc w:val="both"/>
        <w:rPr>
          <w:rFonts w:hint="default" w:ascii="Times New Roman" w:hAnsi="Times New Roman" w:eastAsia="SimSun"/>
          <w:b/>
          <w:bCs/>
          <w:i/>
          <w:iCs/>
          <w:sz w:val="24"/>
          <w:szCs w:val="24"/>
          <w:u w:val="none"/>
        </w:rPr>
      </w:pP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u w:val="none"/>
        </w:rPr>
        <w:t>State Transition Diagram</w:t>
      </w:r>
    </w:p>
    <w:p w14:paraId="7C85A9EA">
      <w:pPr>
        <w:numPr>
          <w:ilvl w:val="0"/>
          <w:numId w:val="12"/>
        </w:numPr>
        <w:spacing w:line="480" w:lineRule="auto"/>
        <w:ind w:left="420" w:leftChars="0" w:hanging="4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When Z = 1, the robot continues rotating in its current state (no change in direction).</w:t>
      </w:r>
    </w:p>
    <w:p w14:paraId="66C0A251">
      <w:pPr>
        <w:numPr>
          <w:ilvl w:val="0"/>
          <w:numId w:val="12"/>
        </w:numPr>
        <w:spacing w:line="480" w:lineRule="auto"/>
        <w:ind w:left="420" w:leftChars="0" w:hanging="4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When Z = 0, the robot switches to the opposite state (left to right or right to left).</w:t>
      </w:r>
    </w:p>
    <w:p w14:paraId="123E58B3">
      <w:pPr>
        <w:spacing w:line="48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</w:p>
    <w:p w14:paraId="41809FD4">
      <w:pPr>
        <w:spacing w:line="4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5619750" cy="1871345"/>
            <wp:effectExtent l="9525" t="9525" r="9525" b="24130"/>
            <wp:docPr id="1035" name="Picture 9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Picture 9" descr="IMG_256"/>
                    <pic:cNvPicPr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871345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</a:ln>
                    <a:effectLst>
                      <a:outerShdw blurRad="50800" dist="50800" dir="5400000" sx="88000" sy="88000" algn="ctr" rotWithShape="0">
                        <a:srgbClr val="000000">
                          <a:alpha val="94000"/>
                        </a:srgbClr>
                      </a:outerShdw>
                      <a:reflection stA="45000" endPos="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678BA0C2">
      <w:pPr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How the Circuit Works</w:t>
      </w:r>
    </w:p>
    <w:p w14:paraId="3DAE1D0A">
      <w:pPr>
        <w:numPr>
          <w:ilvl w:val="0"/>
          <w:numId w:val="12"/>
        </w:numPr>
        <w:spacing w:line="48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</w:rPr>
        <w:t>When Z = 1</w:t>
      </w:r>
    </w:p>
    <w:p w14:paraId="3A17FAFE">
      <w:pPr>
        <w:spacing w:line="480" w:lineRule="auto"/>
        <w:ind w:firstLine="7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The inputs to the SR latch do not change, so the robot remains in the current state (either left or right).</w:t>
      </w:r>
    </w:p>
    <w:p w14:paraId="29E18E95">
      <w:pPr>
        <w:numPr>
          <w:ilvl w:val="0"/>
          <w:numId w:val="12"/>
        </w:numPr>
        <w:spacing w:line="48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</w:rPr>
        <w:t>When Z = 0</w:t>
      </w:r>
    </w:p>
    <w:p w14:paraId="04A766EF">
      <w:pPr>
        <w:numPr>
          <w:ilvl w:val="0"/>
          <w:numId w:val="13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If the robot is currently rotating right (R state), the Set input of the SR latch will be triggered, switching the robot to the left (L state).</w:t>
      </w:r>
    </w:p>
    <w:p w14:paraId="0D552630">
      <w:pPr>
        <w:numPr>
          <w:ilvl w:val="0"/>
          <w:numId w:val="13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If the robot is currently rotating left (L state), the Reset input of the SR latch will be triggered, switching the robot to the right (R state).</w:t>
      </w:r>
    </w:p>
    <w:p w14:paraId="630789DA">
      <w:pPr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</w:rPr>
        <w:t>Minimizing Race Conditions</w:t>
      </w:r>
    </w:p>
    <w:p w14:paraId="6706749C">
      <w:pPr>
        <w:numPr>
          <w:ilvl w:val="0"/>
          <w:numId w:val="14"/>
        </w:numPr>
        <w:spacing w:line="48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To avoid race conditions, ensure that the transition logic is stable. This can be done by using de-bouncing circuits or ensuring that there is a clear delay between changing the input (Z) and the state switching, preventing any unwanted glitches.</w:t>
      </w:r>
    </w:p>
    <w:p w14:paraId="0E8A5ADD">
      <w:pPr>
        <w:numPr>
          <w:ilvl w:val="0"/>
          <w:numId w:val="14"/>
        </w:numPr>
        <w:spacing w:line="48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Using an SR latch helps eliminate hazards and races,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since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when there is a clear change in the input (Z = 0)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is when </w:t>
      </w:r>
      <w:r>
        <w:rPr>
          <w:rFonts w:hint="default" w:ascii="Times New Roman" w:hAnsi="Times New Roman" w:eastAsia="SimSun" w:cs="Times New Roman"/>
          <w:sz w:val="24"/>
          <w:szCs w:val="24"/>
        </w:rPr>
        <w:t>the latch only changes state .</w:t>
      </w:r>
    </w:p>
    <w:p w14:paraId="7D09B52B">
      <w:pPr>
        <w:spacing w:line="480" w:lineRule="auto"/>
        <w:jc w:val="both"/>
        <w:rPr>
          <w:rFonts w:hint="default" w:ascii="SimSun" w:hAnsi="SimSun" w:eastAsia="SimSun" w:cs="SimSun"/>
          <w:sz w:val="24"/>
          <w:szCs w:val="24"/>
        </w:rPr>
      </w:pPr>
    </w:p>
    <w:p w14:paraId="461D43FB">
      <w:pPr>
        <w:spacing w:line="48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A35B8D">
    <w:pPr>
      <w:rPr>
        <w:rFonts w:hint="default" w:ascii="Times New Roman" w:hAnsi="Times New Roman" w:eastAsia="SimSun" w:cs="Times New Roman"/>
        <w:b w:val="0"/>
        <w:bCs w:val="0"/>
        <w:sz w:val="22"/>
        <w:szCs w:val="22"/>
      </w:rPr>
    </w:pPr>
    <w:r>
      <w:rPr>
        <w:sz w:val="22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09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543AF357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Text Box 1" o:spid="_x0000_s1026" o:spt="1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5dblS0AAAAAUBAAAPAAAAAAAAAAEAIAAAACIAAABkcnMvZG93bnJldi54bWxQSwEC&#10;FAAUAAAACACHTuJAfiO5AMMBAACdAwAADgAAAAAAAAABACAAAAAfAQAAZHJzL2Uyb0RvYy54bWxQ&#10;SwUGAAAAAAYABgBZAQAAV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543AF357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rFonts w:hint="default" w:ascii="Times New Roman" w:hAnsi="Times New Roman" w:eastAsia="SimSun" w:cs="Times New Roman"/>
        <w:b w:val="0"/>
        <w:bCs w:val="0"/>
        <w:sz w:val="22"/>
        <w:szCs w:val="22"/>
      </w:rPr>
      <w:t>ELX304 – Electronic Systems</w:t>
    </w:r>
  </w:p>
  <w:p w14:paraId="5A045CD2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2">
    <w:nsid w:val="00000002"/>
    <w:multiLevelType w:val="singleLevel"/>
    <w:tmpl w:val="0000000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0000003"/>
    <w:multiLevelType w:val="singleLevel"/>
    <w:tmpl w:val="00000003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b/>
        <w:bCs/>
      </w:rPr>
    </w:lvl>
  </w:abstractNum>
  <w:abstractNum w:abstractNumId="4">
    <w:nsid w:val="00000004"/>
    <w:multiLevelType w:val="singleLevel"/>
    <w:tmpl w:val="0000000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  <w:i w:val="0"/>
        <w:iCs w:val="0"/>
      </w:rPr>
    </w:lvl>
  </w:abstractNum>
  <w:abstractNum w:abstractNumId="5">
    <w:nsid w:val="00000005"/>
    <w:multiLevelType w:val="singleLevel"/>
    <w:tmpl w:val="00000005"/>
    <w:lvl w:ilvl="0" w:tentative="0">
      <w:start w:val="3"/>
      <w:numFmt w:val="upperLetter"/>
      <w:suff w:val="space"/>
      <w:lvlText w:val="%1)"/>
      <w:lvlJc w:val="left"/>
    </w:lvl>
  </w:abstractNum>
  <w:abstractNum w:abstractNumId="6">
    <w:nsid w:val="00000006"/>
    <w:multiLevelType w:val="singleLevel"/>
    <w:tmpl w:val="0000000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00000007"/>
    <w:multiLevelType w:val="singleLevel"/>
    <w:tmpl w:val="0000000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00000008"/>
    <w:multiLevelType w:val="singleLevel"/>
    <w:tmpl w:val="0000000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00000009"/>
    <w:multiLevelType w:val="singleLevel"/>
    <w:tmpl w:val="0000000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0000000A"/>
    <w:multiLevelType w:val="singleLevel"/>
    <w:tmpl w:val="0000000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11">
    <w:nsid w:val="0000000B"/>
    <w:multiLevelType w:val="singleLevel"/>
    <w:tmpl w:val="0000000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12">
    <w:nsid w:val="0000000C"/>
    <w:multiLevelType w:val="singleLevel"/>
    <w:tmpl w:val="0000000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13">
    <w:nsid w:val="0000000D"/>
    <w:multiLevelType w:val="singleLevel"/>
    <w:tmpl w:val="0000000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3"/>
  </w:num>
  <w:num w:numId="5">
    <w:abstractNumId w:val="5"/>
  </w:num>
  <w:num w:numId="6">
    <w:abstractNumId w:val="3"/>
  </w:num>
  <w:num w:numId="7">
    <w:abstractNumId w:val="12"/>
  </w:num>
  <w:num w:numId="8">
    <w:abstractNumId w:val="1"/>
  </w:num>
  <w:num w:numId="9">
    <w:abstractNumId w:val="9"/>
  </w:num>
  <w:num w:numId="10">
    <w:abstractNumId w:val="10"/>
  </w:num>
  <w:num w:numId="11">
    <w:abstractNumId w:val="7"/>
  </w:num>
  <w:num w:numId="12">
    <w:abstractNumId w:val="8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31463"/>
    <w:rsid w:val="063778E5"/>
    <w:rsid w:val="083E2E96"/>
    <w:rsid w:val="122327D1"/>
    <w:rsid w:val="14A66FC8"/>
    <w:rsid w:val="1A6F586F"/>
    <w:rsid w:val="291257BD"/>
    <w:rsid w:val="29E83790"/>
    <w:rsid w:val="4BFA6AB7"/>
    <w:rsid w:val="5827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SimSun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emf"/><Relationship Id="rId7" Type="http://schemas.openxmlformats.org/officeDocument/2006/relationships/package" Target="embeddings/Workbook1.xlsx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emf"/><Relationship Id="rId12" Type="http://schemas.openxmlformats.org/officeDocument/2006/relationships/package" Target="embeddings/Workbook2.xlsx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1035</Words>
  <Characters>5189</Characters>
  <Paragraphs>77</Paragraphs>
  <TotalTime>0</TotalTime>
  <ScaleCrop>false</ScaleCrop>
  <LinksUpToDate>false</LinksUpToDate>
  <CharactersWithSpaces>6174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2024-09-09T15:57:00Z</dcterms:created>
  <dc:creator>Vincent-Oracle</dc:creator>
  <cp:lastModifiedBy>Were ouma</cp:lastModifiedBy>
  <dcterms:modified xsi:type="dcterms:W3CDTF">2024-10-27T00:15:06Z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bdb77aad2d734715b6e3148529095279</vt:lpwstr>
  </property>
</Properties>
</file>