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92E84" w14:textId="77777777" w:rsidR="002B5353" w:rsidRPr="00DF487C" w:rsidRDefault="00F57697">
      <w:pPr>
        <w:jc w:val="center"/>
        <w:rPr>
          <w:rFonts w:ascii="Goudy Stout" w:hAnsi="Goudy Stout" w:cs="Goudy Stout"/>
          <w:sz w:val="28"/>
          <w:szCs w:val="28"/>
          <w:u w:val="single"/>
        </w:rPr>
      </w:pPr>
      <w:r w:rsidRPr="00DF487C">
        <w:rPr>
          <w:rFonts w:ascii="Goudy Stout" w:eastAsia="Goudy Stout" w:hAnsi="Goudy Stout" w:cs="Goudy Stout"/>
          <w:sz w:val="28"/>
          <w:szCs w:val="28"/>
          <w:u w:val="single"/>
        </w:rPr>
        <w:t>Fiche de révision</w:t>
      </w:r>
    </w:p>
    <w:p w14:paraId="415A6AD3" w14:textId="77777777" w:rsidR="002B5353" w:rsidRPr="000E5775" w:rsidRDefault="00F57697" w:rsidP="000E5775">
      <w:pPr>
        <w:spacing w:after="0"/>
        <w:jc w:val="center"/>
        <w:rPr>
          <w:rFonts w:ascii="Copperplate Gothic Bold" w:hAnsi="Copperplate Gothic Bold" w:cs="Cambria Math"/>
          <w:b/>
          <w:bCs/>
          <w:sz w:val="28"/>
          <w:szCs w:val="28"/>
          <w:u w:val="single"/>
        </w:rPr>
      </w:pPr>
      <w:r w:rsidRPr="000E5775">
        <w:rPr>
          <w:rFonts w:ascii="Copperplate Gothic Bold" w:eastAsia="Cambria Math" w:hAnsi="Copperplate Gothic Bold" w:cs="Cambria Math"/>
          <w:b/>
          <w:bCs/>
          <w:sz w:val="28"/>
          <w:szCs w:val="28"/>
          <w:u w:val="single"/>
        </w:rPr>
        <w:t>Exercice 1</w:t>
      </w:r>
    </w:p>
    <w:p w14:paraId="44C0F792" w14:textId="04D73DB8" w:rsidR="002B5353" w:rsidRPr="00DF487C" w:rsidRDefault="00F57697">
      <w:pPr>
        <w:spacing w:after="0"/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Dans un centre de composition, on a relevé auprès des élèves, les notes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i</m:t>
            </m:r>
          </m:sub>
        </m:sSub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sur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20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en RDM et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j</m:t>
            </m:r>
          </m:sub>
        </m:sSub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sur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20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en mathématiques puis on dresse le tableau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8"/>
        <w:gridCol w:w="549"/>
        <w:gridCol w:w="549"/>
        <w:gridCol w:w="550"/>
        <w:gridCol w:w="550"/>
        <w:gridCol w:w="550"/>
        <w:gridCol w:w="550"/>
        <w:gridCol w:w="550"/>
        <w:gridCol w:w="549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DF487C" w:rsidRPr="00DF487C" w14:paraId="371D7DDF" w14:textId="77777777">
        <w:tc>
          <w:tcPr>
            <w:tcW w:w="550" w:type="dxa"/>
          </w:tcPr>
          <w:p w14:paraId="39E66A7D" w14:textId="5642517A" w:rsidR="002B5353" w:rsidRPr="00DF487C" w:rsidRDefault="00DF487C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50" w:type="dxa"/>
          </w:tcPr>
          <w:p w14:paraId="57901E11" w14:textId="3A7BF897" w:rsidR="002B5353" w:rsidRPr="00DF487C" w:rsidRDefault="00DF487C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550" w:type="dxa"/>
          </w:tcPr>
          <w:p w14:paraId="4EDE5827" w14:textId="35523FCD" w:rsidR="002B5353" w:rsidRPr="00DF487C" w:rsidRDefault="00DF487C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550" w:type="dxa"/>
          </w:tcPr>
          <w:p w14:paraId="42E8B22D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14</w:t>
            </w:r>
          </w:p>
        </w:tc>
        <w:tc>
          <w:tcPr>
            <w:tcW w:w="550" w:type="dxa"/>
          </w:tcPr>
          <w:p w14:paraId="7408324D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16</w:t>
            </w:r>
          </w:p>
        </w:tc>
        <w:tc>
          <w:tcPr>
            <w:tcW w:w="550" w:type="dxa"/>
          </w:tcPr>
          <w:p w14:paraId="797E9886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16</w:t>
            </w:r>
          </w:p>
        </w:tc>
        <w:tc>
          <w:tcPr>
            <w:tcW w:w="550" w:type="dxa"/>
          </w:tcPr>
          <w:p w14:paraId="08AE43E5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14</w:t>
            </w:r>
          </w:p>
        </w:tc>
        <w:tc>
          <w:tcPr>
            <w:tcW w:w="550" w:type="dxa"/>
          </w:tcPr>
          <w:p w14:paraId="206F5B5F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14</w:t>
            </w:r>
          </w:p>
        </w:tc>
        <w:tc>
          <w:tcPr>
            <w:tcW w:w="550" w:type="dxa"/>
          </w:tcPr>
          <w:p w14:paraId="6B11014F" w14:textId="0819D677" w:rsidR="002B5353" w:rsidRPr="00DF487C" w:rsidRDefault="00DF487C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550" w:type="dxa"/>
          </w:tcPr>
          <w:p w14:paraId="066C1D94" w14:textId="1443BB9F" w:rsidR="002B5353" w:rsidRPr="00DF487C" w:rsidRDefault="00DF487C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550" w:type="dxa"/>
          </w:tcPr>
          <w:p w14:paraId="7CB75D33" w14:textId="54F7B8EE" w:rsidR="002B5353" w:rsidRPr="00DF487C" w:rsidRDefault="00DF487C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550" w:type="dxa"/>
          </w:tcPr>
          <w:p w14:paraId="217F74B3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16</w:t>
            </w:r>
          </w:p>
        </w:tc>
        <w:tc>
          <w:tcPr>
            <w:tcW w:w="550" w:type="dxa"/>
          </w:tcPr>
          <w:p w14:paraId="31ACC494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16</w:t>
            </w:r>
          </w:p>
        </w:tc>
        <w:tc>
          <w:tcPr>
            <w:tcW w:w="550" w:type="dxa"/>
          </w:tcPr>
          <w:p w14:paraId="4BFE3B88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14</w:t>
            </w:r>
          </w:p>
        </w:tc>
        <w:tc>
          <w:tcPr>
            <w:tcW w:w="550" w:type="dxa"/>
          </w:tcPr>
          <w:p w14:paraId="733E9B1B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12</w:t>
            </w:r>
          </w:p>
        </w:tc>
        <w:tc>
          <w:tcPr>
            <w:tcW w:w="550" w:type="dxa"/>
          </w:tcPr>
          <w:p w14:paraId="43D15EAF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12</w:t>
            </w:r>
          </w:p>
        </w:tc>
        <w:tc>
          <w:tcPr>
            <w:tcW w:w="550" w:type="dxa"/>
          </w:tcPr>
          <w:p w14:paraId="522A2D6D" w14:textId="145C5CF8" w:rsidR="002B5353" w:rsidRPr="00DF487C" w:rsidRDefault="00DF487C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a</m:t>
                </m:r>
              </m:oMath>
            </m:oMathPara>
          </w:p>
        </w:tc>
      </w:tr>
      <w:tr w:rsidR="00DF487C" w:rsidRPr="00DF487C" w14:paraId="49E9EFEE" w14:textId="77777777">
        <w:tc>
          <w:tcPr>
            <w:tcW w:w="550" w:type="dxa"/>
          </w:tcPr>
          <w:p w14:paraId="0172B499" w14:textId="08E88C03" w:rsidR="002B5353" w:rsidRPr="00DF487C" w:rsidRDefault="00DF487C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550" w:type="dxa"/>
          </w:tcPr>
          <w:p w14:paraId="28870A3B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12</w:t>
            </w:r>
          </w:p>
        </w:tc>
        <w:tc>
          <w:tcPr>
            <w:tcW w:w="550" w:type="dxa"/>
          </w:tcPr>
          <w:p w14:paraId="5FA03932" w14:textId="2148336B" w:rsidR="002B5353" w:rsidRPr="00DF487C" w:rsidRDefault="00DF487C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550" w:type="dxa"/>
          </w:tcPr>
          <w:p w14:paraId="20BF2E9C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16</w:t>
            </w:r>
          </w:p>
        </w:tc>
        <w:tc>
          <w:tcPr>
            <w:tcW w:w="550" w:type="dxa"/>
          </w:tcPr>
          <w:p w14:paraId="616BE6FE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18</w:t>
            </w:r>
          </w:p>
        </w:tc>
        <w:tc>
          <w:tcPr>
            <w:tcW w:w="550" w:type="dxa"/>
          </w:tcPr>
          <w:p w14:paraId="038993B1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18</w:t>
            </w:r>
          </w:p>
        </w:tc>
        <w:tc>
          <w:tcPr>
            <w:tcW w:w="550" w:type="dxa"/>
          </w:tcPr>
          <w:p w14:paraId="4FF3929D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14</w:t>
            </w:r>
          </w:p>
        </w:tc>
        <w:tc>
          <w:tcPr>
            <w:tcW w:w="550" w:type="dxa"/>
          </w:tcPr>
          <w:p w14:paraId="4E4C7C68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16</w:t>
            </w:r>
          </w:p>
        </w:tc>
        <w:tc>
          <w:tcPr>
            <w:tcW w:w="550" w:type="dxa"/>
          </w:tcPr>
          <w:p w14:paraId="674D86C8" w14:textId="367E6B59" w:rsidR="002B5353" w:rsidRPr="00DF487C" w:rsidRDefault="00DF487C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550" w:type="dxa"/>
          </w:tcPr>
          <w:p w14:paraId="2438A12B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12</w:t>
            </w:r>
          </w:p>
        </w:tc>
        <w:tc>
          <w:tcPr>
            <w:tcW w:w="550" w:type="dxa"/>
          </w:tcPr>
          <w:p w14:paraId="2B8BA16D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12</w:t>
            </w:r>
          </w:p>
        </w:tc>
        <w:tc>
          <w:tcPr>
            <w:tcW w:w="550" w:type="dxa"/>
          </w:tcPr>
          <w:p w14:paraId="26BC8BEB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16</w:t>
            </w:r>
          </w:p>
        </w:tc>
        <w:tc>
          <w:tcPr>
            <w:tcW w:w="550" w:type="dxa"/>
          </w:tcPr>
          <w:p w14:paraId="2A508E7D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18</w:t>
            </w:r>
          </w:p>
        </w:tc>
        <w:tc>
          <w:tcPr>
            <w:tcW w:w="550" w:type="dxa"/>
          </w:tcPr>
          <w:p w14:paraId="6F771C43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16</w:t>
            </w:r>
          </w:p>
        </w:tc>
        <w:tc>
          <w:tcPr>
            <w:tcW w:w="550" w:type="dxa"/>
          </w:tcPr>
          <w:p w14:paraId="478421C9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14</w:t>
            </w:r>
          </w:p>
        </w:tc>
        <w:tc>
          <w:tcPr>
            <w:tcW w:w="550" w:type="dxa"/>
          </w:tcPr>
          <w:p w14:paraId="33110824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14</w:t>
            </w:r>
          </w:p>
        </w:tc>
        <w:tc>
          <w:tcPr>
            <w:tcW w:w="550" w:type="dxa"/>
          </w:tcPr>
          <w:p w14:paraId="2F722B0A" w14:textId="77777777" w:rsidR="002B5353" w:rsidRPr="00DF487C" w:rsidRDefault="00F57697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 w:rsidRPr="00DF487C">
              <w:rPr>
                <w:rFonts w:ascii="Cambria Math" w:eastAsia="Cambria Math" w:hAnsi="Cambria Math" w:cs="Cambria Math"/>
                <w:sz w:val="28"/>
                <w:szCs w:val="28"/>
              </w:rPr>
              <w:t>12</w:t>
            </w:r>
          </w:p>
        </w:tc>
      </w:tr>
    </w:tbl>
    <w:p w14:paraId="2EA65A60" w14:textId="13FA642E" w:rsidR="002B5353" w:rsidRPr="00DF487C" w:rsidRDefault="00F57697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On définit ainsi une série statistique à deux caractères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X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et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>.</w:t>
      </w:r>
    </w:p>
    <w:p w14:paraId="3EE5D158" w14:textId="77777777" w:rsidR="002B5353" w:rsidRPr="00DF487C" w:rsidRDefault="00F57697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>Dans le tableau ci-dessus :</w:t>
      </w:r>
    </w:p>
    <w:p w14:paraId="119CE6DA" w14:textId="4B55CC08" w:rsidR="002B5353" w:rsidRPr="00DF487C" w:rsidRDefault="00F57697">
      <w:pPr>
        <w:pStyle w:val="Paragraphedeliste"/>
        <w:numPr>
          <w:ilvl w:val="0"/>
          <w:numId w:val="1"/>
        </w:numPr>
        <w:rPr>
          <w:rFonts w:ascii="Cambria Math" w:hAnsi="Cambria Math" w:cs="Cambria Math"/>
          <w:sz w:val="28"/>
          <w:szCs w:val="28"/>
        </w:rPr>
      </w:pPr>
      <w:proofErr w:type="gramStart"/>
      <w:r w:rsidRPr="00DF487C">
        <w:rPr>
          <w:rFonts w:ascii="Cambria Math" w:eastAsia="Cambria Math" w:hAnsi="Cambria Math" w:cs="Cambria Math"/>
          <w:sz w:val="28"/>
          <w:szCs w:val="28"/>
        </w:rPr>
        <w:t>le</w:t>
      </w:r>
      <w:proofErr w:type="gramEnd"/>
      <w:r w:rsidRPr="00DF487C">
        <w:rPr>
          <w:rFonts w:ascii="Cambria Math" w:eastAsia="Cambria Math" w:hAnsi="Cambria Math" w:cs="Cambria Math"/>
          <w:sz w:val="28"/>
          <w:szCs w:val="28"/>
        </w:rPr>
        <w:t xml:space="preserve"> nombre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a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est </w:t>
      </w:r>
      <w:r w:rsidRPr="00DF487C">
        <w:rPr>
          <w:rFonts w:ascii="Cambria Math" w:eastAsia="Cambria Math" w:hAnsi="Cambria Math" w:cs="Cambria Math"/>
          <w:sz w:val="28"/>
          <w:szCs w:val="28"/>
        </w:rPr>
        <w:t xml:space="preserve">inférieur </w:t>
      </w:r>
      <w:r w:rsidRPr="00DF487C">
        <w:rPr>
          <w:rFonts w:ascii="Cambria Math" w:eastAsia="Cambria Math" w:hAnsi="Cambria Math" w:cs="Cambria Math"/>
          <w:sz w:val="28"/>
          <w:szCs w:val="28"/>
        </w:rPr>
        <w:t xml:space="preserve">de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3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au septième terme de la suite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d>
              <m:dPr>
                <m:begChr m:val=""/>
                <m:ctrlPr>
                  <w:rPr>
                    <w:rFonts w:ascii="Cambria Math" w:eastAsia="Cambria Math" w:hAnsi="Cambria Math" w:cs="Cambria Math"/>
                    <w:sz w:val="28"/>
                  </w:rPr>
                </m:ctrlPr>
              </m:dPr>
              <m:e>
                <m:d>
                  <m:dPr>
                    <m:endChr m:val=""/>
                    <m:ctrlPr>
                      <w:rPr>
                        <w:rFonts w:ascii="Cambria Math" w:eastAsia="Cambria Math" w:hAnsi="Cambria Math" w:cs="Cambria Math"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n</m:t>
            </m:r>
            <m:r>
              <m:rPr>
                <m:scr m:val="double-struck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∈N</m:t>
            </m:r>
          </m:sub>
        </m:sSub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définie par 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=-</m:t>
        </m:r>
        <m:f>
          <m:fPr>
            <m:ctrlPr>
              <w:rPr>
                <w:rFonts w:ascii="Cambria Math" w:eastAsia="Cambria Math" w:hAnsi="Cambria Math" w:cs="Cambria Math"/>
                <w:sz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et pour tout entier naturel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n, </m:t>
        </m:r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n+1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2u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+3.</m:t>
        </m:r>
      </m:oMath>
    </w:p>
    <w:p w14:paraId="4B50F06B" w14:textId="6E2BB2D3" w:rsidR="002B5353" w:rsidRPr="00DF487C" w:rsidRDefault="00F57697">
      <w:pPr>
        <w:pStyle w:val="Paragraphedeliste"/>
        <w:numPr>
          <w:ilvl w:val="0"/>
          <w:numId w:val="1"/>
        </w:numPr>
        <w:rPr>
          <w:rFonts w:ascii="Cambria Math" w:hAnsi="Cambria Math" w:cs="Cambria Math"/>
          <w:sz w:val="28"/>
          <w:szCs w:val="28"/>
        </w:rPr>
      </w:pPr>
      <w:proofErr w:type="gramStart"/>
      <w:r w:rsidRPr="00DF487C">
        <w:rPr>
          <w:rFonts w:ascii="Cambria Math" w:eastAsia="Cambria Math" w:hAnsi="Cambria Math" w:cs="Cambria Math"/>
          <w:sz w:val="28"/>
          <w:szCs w:val="28"/>
        </w:rPr>
        <w:t>le</w:t>
      </w:r>
      <w:proofErr w:type="gramEnd"/>
      <w:r w:rsidRPr="00DF487C">
        <w:rPr>
          <w:rFonts w:ascii="Cambria Math" w:eastAsia="Cambria Math" w:hAnsi="Cambria Math" w:cs="Cambria Math"/>
          <w:sz w:val="28"/>
          <w:szCs w:val="28"/>
        </w:rPr>
        <w:t xml:space="preserve"> nombre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b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est </w:t>
      </w:r>
      <w:r w:rsidRPr="00DF487C">
        <w:rPr>
          <w:rFonts w:ascii="Cambria Math" w:eastAsia="Cambria Math" w:hAnsi="Cambria Math" w:cs="Cambria Math"/>
          <w:sz w:val="28"/>
          <w:szCs w:val="28"/>
        </w:rPr>
        <w:t xml:space="preserve">supérieur </w:t>
      </w:r>
      <w:r w:rsidRPr="00DF487C">
        <w:rPr>
          <w:rFonts w:ascii="Cambria Math" w:eastAsia="Cambria Math" w:hAnsi="Cambria Math" w:cs="Cambria Math"/>
          <w:sz w:val="28"/>
          <w:szCs w:val="28"/>
        </w:rPr>
        <w:t xml:space="preserve">de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3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au sixième termes de la suite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d>
              <m:dPr>
                <m:ctrlPr>
                  <w:rPr>
                    <w:rFonts w:ascii="Cambria Math" w:eastAsia="Cambria Math" w:hAnsi="Cambria Math" w:cs="Cambria Math"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n</m:t>
            </m:r>
            <m:r>
              <m:rPr>
                <m:scr m:val="double-struck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∈N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</w:p>
    <w:p w14:paraId="7B240DB0" w14:textId="7589094C" w:rsidR="002B5353" w:rsidRPr="00DF487C" w:rsidRDefault="00F57697">
      <w:pPr>
        <w:pStyle w:val="Paragraphedeliste"/>
        <w:numPr>
          <w:ilvl w:val="0"/>
          <w:numId w:val="2"/>
        </w:numPr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On pose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+3.</m:t>
        </m:r>
      </m:oMath>
    </w:p>
    <w:p w14:paraId="312E0A75" w14:textId="39831699" w:rsidR="002B5353" w:rsidRPr="00DF487C" w:rsidRDefault="00F57697">
      <w:pPr>
        <w:pStyle w:val="Paragraphedeliste"/>
        <w:numPr>
          <w:ilvl w:val="0"/>
          <w:numId w:val="3"/>
        </w:numPr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Démontre que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est une suite géométrique dont tu préciseras la raison et le premier terme.  </w:t>
      </w:r>
    </w:p>
    <w:p w14:paraId="4E53E52C" w14:textId="4B073108" w:rsidR="002B5353" w:rsidRPr="00DF487C" w:rsidRDefault="00F57697">
      <w:pPr>
        <w:pStyle w:val="Paragraphedeliste"/>
        <w:numPr>
          <w:ilvl w:val="0"/>
          <w:numId w:val="3"/>
        </w:numPr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Exprime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en fonction de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n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, puis calcule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a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et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b.</m:t>
        </m:r>
      </m:oMath>
    </w:p>
    <w:p w14:paraId="038BAB72" w14:textId="77777777" w:rsidR="002B5353" w:rsidRPr="00DF487C" w:rsidRDefault="00F57697">
      <w:pPr>
        <w:pStyle w:val="Paragraphedeliste"/>
        <w:numPr>
          <w:ilvl w:val="0"/>
          <w:numId w:val="3"/>
        </w:numPr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>Calcule :</w:t>
      </w:r>
    </w:p>
    <w:p w14:paraId="203CDB74" w14:textId="5BB417D5" w:rsidR="002B5353" w:rsidRPr="00DF487C" w:rsidRDefault="00F57697">
      <w:pPr>
        <w:ind w:left="1417"/>
        <w:rPr>
          <w:rFonts w:ascii="Cambria Math"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89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 xml:space="preserve">   et     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+...+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.</m:t>
          </m:r>
        </m:oMath>
      </m:oMathPara>
    </w:p>
    <w:p w14:paraId="59BBBCF8" w14:textId="6C78C5EA" w:rsidR="002B5353" w:rsidRPr="00DF487C" w:rsidRDefault="00F57697">
      <w:pPr>
        <w:pStyle w:val="Paragraphedeliste"/>
        <w:numPr>
          <w:ilvl w:val="0"/>
          <w:numId w:val="3"/>
        </w:numPr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Démontre que la suite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d>
              <m:dPr>
                <m:ctrlPr>
                  <w:rPr>
                    <w:rFonts w:ascii="Cambria Math" w:eastAsia="Cambria Math" w:hAnsi="Cambria Math" w:cs="Cambria Math"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n</m:t>
            </m:r>
            <m:r>
              <m:rPr>
                <m:scr m:val="double-struck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∈N</m:t>
            </m:r>
          </m:sub>
        </m:sSub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définie par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func>
          <m:funcPr>
            <m:ctrlPr>
              <w:rPr>
                <w:rFonts w:ascii="Cambria Math" w:eastAsia="Cambria Math" w:hAnsi="Cambria Math" w:cs="Cambria Math"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</m:e>
            </m:d>
          </m:e>
        </m:func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est une suite arithmétique.</w:t>
      </w:r>
    </w:p>
    <w:p w14:paraId="46FD5313" w14:textId="2D5AB79E" w:rsidR="00DF487C" w:rsidRDefault="00F57697">
      <w:pPr>
        <w:pStyle w:val="Paragraphedeliste"/>
        <w:numPr>
          <w:ilvl w:val="0"/>
          <w:numId w:val="2"/>
        </w:numPr>
        <w:spacing w:after="0"/>
        <w:rPr>
          <w:rFonts w:ascii="Cambria Math" w:eastAsia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a) </w:t>
      </w:r>
      <w:r w:rsidR="00DF487C">
        <w:rPr>
          <w:rFonts w:ascii="Cambria Math" w:eastAsia="Cambria Math" w:hAnsi="Cambria Math" w:cs="Cambria Math"/>
          <w:sz w:val="28"/>
          <w:szCs w:val="28"/>
        </w:rPr>
        <w:t>Comment appelle-t-on le ta</w:t>
      </w:r>
      <w:r w:rsidR="00DF487C" w:rsidRPr="00DF487C">
        <w:rPr>
          <w:rFonts w:ascii="Cambria Math" w:eastAsia="Cambria Math" w:hAnsi="Cambria Math" w:cs="Cambria Math"/>
          <w:sz w:val="28"/>
          <w:szCs w:val="28"/>
        </w:rPr>
        <w:t>b</w:t>
      </w:r>
      <w:r w:rsidR="00DF487C">
        <w:rPr>
          <w:rFonts w:ascii="Cambria Math" w:eastAsia="Cambria Math" w:hAnsi="Cambria Math" w:cs="Cambria Math"/>
          <w:sz w:val="28"/>
          <w:szCs w:val="28"/>
        </w:rPr>
        <w:t>leau donné ci-dessus ?</w:t>
      </w:r>
    </w:p>
    <w:p w14:paraId="124D490B" w14:textId="1DF15BE7" w:rsidR="002B5353" w:rsidRPr="00DF487C" w:rsidRDefault="00DF487C" w:rsidP="00DF487C">
      <w:pPr>
        <w:pStyle w:val="Paragraphedeliste"/>
        <w:spacing w:after="0"/>
        <w:ind w:left="709"/>
        <w:rPr>
          <w:rFonts w:ascii="Cambria Math" w:eastAsia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>b</w:t>
      </w:r>
      <w:r>
        <w:rPr>
          <w:rFonts w:ascii="Cambria Math" w:eastAsia="Cambria Math" w:hAnsi="Cambria Math" w:cs="Cambria Math"/>
          <w:sz w:val="28"/>
          <w:szCs w:val="28"/>
        </w:rPr>
        <w:t xml:space="preserve">) </w:t>
      </w:r>
      <w:r w:rsidR="00F57697" w:rsidRPr="00DF487C">
        <w:rPr>
          <w:rFonts w:ascii="Cambria Math" w:eastAsia="Cambria Math" w:hAnsi="Cambria Math" w:cs="Cambria Math"/>
          <w:sz w:val="28"/>
          <w:szCs w:val="28"/>
        </w:rPr>
        <w:t xml:space="preserve">Dresse le tableau à double entrée de la série double, puis les tableaux </w:t>
      </w:r>
    </w:p>
    <w:p w14:paraId="39F7E165" w14:textId="27EB14E5" w:rsidR="002B5353" w:rsidRPr="00DF487C" w:rsidRDefault="00F57697">
      <w:pPr>
        <w:spacing w:after="0"/>
        <w:ind w:left="709"/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     </w:t>
      </w:r>
      <w:proofErr w:type="gramStart"/>
      <w:r w:rsidRPr="00DF487C">
        <w:rPr>
          <w:rFonts w:ascii="Cambria Math" w:eastAsia="Cambria Math" w:hAnsi="Cambria Math" w:cs="Cambria Math"/>
          <w:sz w:val="28"/>
          <w:szCs w:val="28"/>
        </w:rPr>
        <w:t>des</w:t>
      </w:r>
      <w:proofErr w:type="gramEnd"/>
      <w:r w:rsidRPr="00DF487C">
        <w:rPr>
          <w:rFonts w:ascii="Cambria Math" w:eastAsia="Cambria Math" w:hAnsi="Cambria Math" w:cs="Cambria Math"/>
          <w:sz w:val="28"/>
          <w:szCs w:val="28"/>
        </w:rPr>
        <w:t xml:space="preserve"> effectifs des séries marginales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et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j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</w:p>
    <w:p w14:paraId="758EB495" w14:textId="3909C2EB" w:rsidR="002B5353" w:rsidRPr="00DF487C" w:rsidRDefault="00DF487C">
      <w:pPr>
        <w:spacing w:line="240" w:lineRule="auto"/>
        <w:ind w:left="709"/>
        <w:rPr>
          <w:rFonts w:ascii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c</w:t>
      </w:r>
      <w:r w:rsidR="00F57697" w:rsidRPr="00DF487C">
        <w:rPr>
          <w:rFonts w:ascii="Cambria Math" w:eastAsia="Cambria Math" w:hAnsi="Cambria Math" w:cs="Cambria Math"/>
          <w:sz w:val="28"/>
          <w:szCs w:val="28"/>
        </w:rPr>
        <w:t xml:space="preserve">) Calcule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V</m:t>
        </m:r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 xml:space="preserve"> ,  V</m:t>
        </m:r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Y</m:t>
            </m:r>
          </m:e>
        </m:d>
      </m:oMath>
      <w:r w:rsidR="00F57697" w:rsidRPr="00DF487C">
        <w:rPr>
          <w:rFonts w:ascii="Cambria Math" w:eastAsia="Cambria Math" w:hAnsi="Cambria Math" w:cs="Cambria Math"/>
          <w:sz w:val="28"/>
          <w:szCs w:val="28"/>
        </w:rPr>
        <w:t xml:space="preserve"> et </w:t>
      </w:r>
      <m:oMath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Cov</m:t>
        </m:r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</w:p>
    <w:p w14:paraId="7EB2B09C" w14:textId="4B723FF8" w:rsidR="002B5353" w:rsidRPr="00DF487C" w:rsidRDefault="00DF487C">
      <w:pPr>
        <w:spacing w:line="240" w:lineRule="auto"/>
        <w:ind w:left="709"/>
        <w:rPr>
          <w:rFonts w:ascii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d</w:t>
      </w:r>
      <w:r w:rsidR="00F57697" w:rsidRPr="00DF487C">
        <w:rPr>
          <w:rFonts w:ascii="Cambria Math" w:eastAsia="Cambria Math" w:hAnsi="Cambria Math" w:cs="Cambria Math"/>
          <w:sz w:val="28"/>
          <w:szCs w:val="28"/>
        </w:rPr>
        <w:t xml:space="preserve">) Calcule le coefficient de corrélation linéaire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r</m:t>
        </m:r>
      </m:oMath>
      <w:r w:rsidR="00F57697" w:rsidRPr="00DF487C">
        <w:rPr>
          <w:rFonts w:ascii="Cambria Math" w:eastAsia="Cambria Math" w:hAnsi="Cambria Math" w:cs="Cambria Math"/>
          <w:sz w:val="28"/>
          <w:szCs w:val="28"/>
        </w:rPr>
        <w:t xml:space="preserve"> de la série double.</w:t>
      </w:r>
    </w:p>
    <w:p w14:paraId="282E53E0" w14:textId="0023A391" w:rsidR="002B5353" w:rsidRPr="00DF487C" w:rsidRDefault="00DF487C">
      <w:pPr>
        <w:spacing w:line="240" w:lineRule="auto"/>
        <w:ind w:left="709"/>
        <w:rPr>
          <w:rFonts w:ascii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e</w:t>
      </w:r>
      <w:r w:rsidR="00F57697" w:rsidRPr="00DF487C">
        <w:rPr>
          <w:rFonts w:ascii="Cambria Math" w:eastAsia="Cambria Math" w:hAnsi="Cambria Math" w:cs="Cambria Math"/>
          <w:sz w:val="28"/>
          <w:szCs w:val="28"/>
        </w:rPr>
        <w:t>) Un ajustement linéaire est-il envisageable ?</w:t>
      </w:r>
    </w:p>
    <w:p w14:paraId="14546DF4" w14:textId="3AE46E5E" w:rsidR="002B5353" w:rsidRPr="00DF487C" w:rsidRDefault="00F57697">
      <w:pPr>
        <w:pStyle w:val="Paragraphedeliste"/>
        <w:numPr>
          <w:ilvl w:val="0"/>
          <w:numId w:val="2"/>
        </w:numPr>
        <w:spacing w:line="240" w:lineRule="auto"/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Détermine une équation cartésienne de la droite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de régression de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en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X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puis, celle de la droite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de régression de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X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en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>.</w:t>
      </w:r>
    </w:p>
    <w:p w14:paraId="060AD840" w14:textId="77777777" w:rsidR="002B5353" w:rsidRPr="000E5775" w:rsidRDefault="00F57697" w:rsidP="000E5775">
      <w:pPr>
        <w:spacing w:after="0"/>
        <w:jc w:val="center"/>
        <w:rPr>
          <w:rFonts w:ascii="Copperplate Gothic Bold" w:hAnsi="Copperplate Gothic Bold" w:cs="Cambria Math"/>
          <w:b/>
          <w:bCs/>
          <w:sz w:val="28"/>
          <w:szCs w:val="28"/>
          <w:u w:val="single"/>
        </w:rPr>
      </w:pPr>
      <w:r w:rsidRPr="000E5775">
        <w:rPr>
          <w:rFonts w:ascii="Copperplate Gothic Bold" w:eastAsia="Cambria Math" w:hAnsi="Copperplate Gothic Bold" w:cs="Cambria Math"/>
          <w:b/>
          <w:bCs/>
          <w:sz w:val="28"/>
          <w:szCs w:val="28"/>
          <w:u w:val="single"/>
        </w:rPr>
        <w:t>Exercice 2</w:t>
      </w:r>
    </w:p>
    <w:p w14:paraId="6916C1F9" w14:textId="52268301" w:rsidR="002B5353" w:rsidRPr="00DF487C" w:rsidRDefault="00F57697">
      <w:pPr>
        <w:spacing w:after="0"/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Le plan complexe est rapporté au repère orthonormé direct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O, I, J</m:t>
            </m:r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. On considère l’ensemble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des points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M</m:t>
        </m:r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 ; y</m:t>
            </m:r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> tels que :</w:t>
      </w:r>
    </w:p>
    <w:p w14:paraId="291C6C8A" w14:textId="4487A475" w:rsidR="002B5353" w:rsidRPr="00DF487C" w:rsidRDefault="00F57697">
      <w:pPr>
        <w:rPr>
          <w:rFonts w:ascii="Cambria Math" w:hAnsi="Cambria Math" w:cs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sz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4y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-6x-8y+9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=0.</m:t>
          </m:r>
        </m:oMath>
      </m:oMathPara>
    </w:p>
    <w:p w14:paraId="427CA002" w14:textId="450FCD7A" w:rsidR="002B5353" w:rsidRPr="00DF487C" w:rsidRDefault="00F57697">
      <w:pPr>
        <w:pStyle w:val="Paragraphedeliste"/>
        <w:numPr>
          <w:ilvl w:val="0"/>
          <w:numId w:val="5"/>
        </w:numPr>
        <w:spacing w:after="0" w:line="240" w:lineRule="auto"/>
        <w:rPr>
          <w:rFonts w:ascii="Cambria Math" w:eastAsia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a) Démontre que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est une ellipse dont tu préciseras le centre, </w:t>
      </w:r>
    </w:p>
    <w:p w14:paraId="42133735" w14:textId="2C5E0F40" w:rsidR="002B5353" w:rsidRPr="00DF487C" w:rsidRDefault="00DF487C" w:rsidP="00DF487C">
      <w:pPr>
        <w:pStyle w:val="Paragraphedeliste"/>
        <w:spacing w:after="0" w:line="240" w:lineRule="auto"/>
        <w:ind w:left="709"/>
        <w:rPr>
          <w:rFonts w:ascii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 xml:space="preserve">     </w:t>
      </w:r>
      <w:proofErr w:type="gramStart"/>
      <w:r w:rsidR="00F57697" w:rsidRPr="00DF487C">
        <w:rPr>
          <w:rFonts w:ascii="Cambria Math" w:eastAsia="Cambria Math" w:hAnsi="Cambria Math" w:cs="Cambria Math"/>
          <w:sz w:val="28"/>
          <w:szCs w:val="28"/>
        </w:rPr>
        <w:t>l’excentricité</w:t>
      </w:r>
      <w:proofErr w:type="gramEnd"/>
      <w:r w:rsidR="00F57697" w:rsidRPr="00DF487C">
        <w:rPr>
          <w:rFonts w:ascii="Cambria Math" w:eastAsia="Cambria Math" w:hAnsi="Cambria Math" w:cs="Cambria Math"/>
          <w:sz w:val="28"/>
          <w:szCs w:val="28"/>
        </w:rPr>
        <w:t>, les foyers, les sommets et les directrices.</w:t>
      </w:r>
    </w:p>
    <w:p w14:paraId="7639B4DB" w14:textId="5046AD7C" w:rsidR="002B5353" w:rsidRPr="00DF487C" w:rsidRDefault="00F57697">
      <w:pPr>
        <w:spacing w:line="240" w:lineRule="auto"/>
        <w:ind w:left="709"/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b)  Construis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</w:p>
    <w:p w14:paraId="1EDC3623" w14:textId="67EB23B9" w:rsidR="002B5353" w:rsidRPr="00DF487C" w:rsidRDefault="00F57697">
      <w:pPr>
        <w:pStyle w:val="Paragraphedeliste"/>
        <w:numPr>
          <w:ilvl w:val="0"/>
          <w:numId w:val="5"/>
        </w:numPr>
        <w:spacing w:after="0" w:line="240" w:lineRule="auto"/>
        <w:rPr>
          <w:rFonts w:ascii="Cambria Math" w:eastAsia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lastRenderedPageBreak/>
        <w:t xml:space="preserve">a) Détermine les coordonnées entières du point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K</m:t>
        </m:r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, intersection de </w:t>
      </w:r>
    </w:p>
    <w:p w14:paraId="0115AADF" w14:textId="7C320004" w:rsidR="002B5353" w:rsidRPr="00DF487C" w:rsidRDefault="00F57697">
      <w:pPr>
        <w:spacing w:after="0" w:line="240" w:lineRule="auto"/>
        <w:ind w:left="709"/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     </w:t>
      </w:r>
      <w:proofErr w:type="gramStart"/>
      <w:r w:rsidRPr="00DF487C">
        <w:rPr>
          <w:rFonts w:ascii="Cambria Math" w:eastAsia="Cambria Math" w:hAnsi="Cambria Math" w:cs="Cambria Math"/>
          <w:sz w:val="28"/>
          <w:szCs w:val="28"/>
        </w:rPr>
        <w:t>l’ellipse</w:t>
      </w:r>
      <w:proofErr w:type="gramEnd"/>
      <w:r w:rsidRPr="00DF487C">
        <w:rPr>
          <w:rFonts w:ascii="Cambria Math" w:eastAsia="Cambria Math" w:hAnsi="Cambria Math" w:cs="Cambria Math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et la droite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Δ</m:t>
            </m:r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d’équation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x-5y=0.</m:t>
        </m:r>
      </m:oMath>
    </w:p>
    <w:p w14:paraId="3748CB6F" w14:textId="774E2ACD" w:rsidR="002B5353" w:rsidRPr="00DF487C" w:rsidRDefault="00F57697">
      <w:pPr>
        <w:spacing w:line="240" w:lineRule="auto"/>
        <w:ind w:left="709"/>
        <w:rPr>
          <w:rFonts w:ascii="Cambria Math" w:hAnsi="Cambria Math" w:cs="Cambria Math"/>
          <w:sz w:val="28"/>
          <w:szCs w:val="28"/>
        </w:rPr>
      </w:pPr>
      <w:r w:rsidRPr="00DF487C">
        <w:rPr>
          <w:rFonts w:ascii="Cambria Math" w:eastAsia="Cambria Math" w:hAnsi="Cambria Math" w:cs="Cambria Math"/>
          <w:sz w:val="28"/>
          <w:szCs w:val="28"/>
        </w:rPr>
        <w:t xml:space="preserve">b) Établis une équation de la tangente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T</m:t>
            </m:r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à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</m:d>
      </m:oMath>
      <w:r w:rsidRPr="00DF487C">
        <w:rPr>
          <w:rFonts w:ascii="Cambria Math" w:eastAsia="Cambria Math" w:hAnsi="Cambria Math" w:cs="Cambria Math"/>
          <w:sz w:val="28"/>
          <w:szCs w:val="28"/>
        </w:rPr>
        <w:t xml:space="preserve"> au point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K.</m:t>
        </m:r>
      </m:oMath>
    </w:p>
    <w:p w14:paraId="514B5CCD" w14:textId="77777777" w:rsidR="002B5353" w:rsidRPr="000E5775" w:rsidRDefault="00F57697" w:rsidP="000E5775">
      <w:pPr>
        <w:spacing w:after="0"/>
        <w:jc w:val="center"/>
        <w:rPr>
          <w:rFonts w:ascii="Copperplate Gothic Bold" w:hAnsi="Copperplate Gothic Bold"/>
          <w:b/>
          <w:bCs/>
          <w:sz w:val="28"/>
          <w:szCs w:val="28"/>
          <w:u w:val="single"/>
        </w:rPr>
      </w:pPr>
      <w:r w:rsidRPr="000E5775">
        <w:rPr>
          <w:rFonts w:ascii="Copperplate Gothic Bold" w:hAnsi="Copperplate Gothic Bold"/>
          <w:b/>
          <w:bCs/>
          <w:sz w:val="28"/>
          <w:szCs w:val="28"/>
          <w:u w:val="single"/>
        </w:rPr>
        <w:t>Problème</w:t>
      </w:r>
    </w:p>
    <w:p w14:paraId="53340A99" w14:textId="26560486" w:rsidR="002B5353" w:rsidRPr="00DF487C" w:rsidRDefault="00F57697">
      <w:pPr>
        <w:tabs>
          <w:tab w:val="center" w:pos="5256"/>
          <w:tab w:val="right" w:pos="9072"/>
        </w:tabs>
        <w:spacing w:after="0"/>
        <w:rPr>
          <w:rFonts w:ascii="Cambria Math" w:eastAsiaTheme="minorEastAsia" w:hAnsi="Cambria Math"/>
          <w:sz w:val="28"/>
          <w:szCs w:val="28"/>
        </w:rPr>
      </w:pPr>
      <w:r w:rsidRPr="00DF487C">
        <w:rPr>
          <w:rFonts w:ascii="Cambria Math" w:hAnsi="Cambria Math"/>
          <w:sz w:val="28"/>
          <w:szCs w:val="28"/>
        </w:rPr>
        <w:t xml:space="preserve">La voie traversant le domaine a été tracée sur le plan par l’urbaniste en représentant, dans un repère orthonormé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O;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</m:acc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e>
            </m:acc>
          </m:e>
        </m:d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</w:t>
      </w:r>
      <w:r w:rsidRPr="00DF487C">
        <w:rPr>
          <w:rFonts w:ascii="Cambria Math" w:hAnsi="Cambria Math"/>
          <w:sz w:val="28"/>
          <w:szCs w:val="28"/>
        </w:rPr>
        <w:t xml:space="preserve">convenablement choisi, la courbe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Γ</m:t>
            </m:r>
          </m:e>
        </m:d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de la fonction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de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vers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définie par :</w:t>
      </w:r>
    </w:p>
    <w:p w14:paraId="0E877F87" w14:textId="49ACE2DC" w:rsidR="002B5353" w:rsidRPr="00DF487C" w:rsidRDefault="00F57697">
      <w:pPr>
        <w:tabs>
          <w:tab w:val="center" w:pos="5256"/>
          <w:tab w:val="right" w:pos="9072"/>
        </w:tabs>
        <w:spacing w:after="0"/>
        <w:rPr>
          <w:rFonts w:ascii="Cambria Math" w:eastAsiaTheme="minorEastAsia" w:hAnsi="Cambria Math"/>
          <w:sz w:val="28"/>
          <w:szCs w:val="28"/>
        </w:rPr>
      </w:pPr>
      <w:r w:rsidRPr="00DF487C">
        <w:t xml:space="preserve">            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=x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1-x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+1 , si x&lt;0           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=u(x)  ,        si x≥0                       </m:t>
                </m:r>
              </m:e>
            </m:eqAr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, où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</w:t>
      </w:r>
      <w:proofErr w:type="gramStart"/>
      <w:r w:rsidRPr="00DF487C">
        <w:rPr>
          <w:rFonts w:ascii="Cambria Math" w:eastAsiaTheme="minorEastAsia" w:hAnsi="Cambria Math"/>
          <w:sz w:val="28"/>
          <w:szCs w:val="28"/>
        </w:rPr>
        <w:t>la</w:t>
      </w:r>
      <w:proofErr w:type="gramEnd"/>
      <w:r w:rsidRPr="00DF487C">
        <w:rPr>
          <w:rFonts w:ascii="Cambria Math" w:eastAsiaTheme="minorEastAsia" w:hAnsi="Cambria Math"/>
          <w:sz w:val="28"/>
          <w:szCs w:val="28"/>
        </w:rPr>
        <w:t xml:space="preserve"> fonction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u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est solution de l’équation différentielle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y''+2y'+y=0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avec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u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0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=1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et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u'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0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=0.</m:t>
        </m:r>
      </m:oMath>
    </w:p>
    <w:p w14:paraId="7F341FC0" w14:textId="183D5653" w:rsidR="002B5353" w:rsidRPr="00DF487C" w:rsidRDefault="00F57697">
      <w:pPr>
        <w:pStyle w:val="Paragraphedeliste"/>
        <w:numPr>
          <w:ilvl w:val="0"/>
          <w:numId w:val="9"/>
        </w:numPr>
        <w:tabs>
          <w:tab w:val="center" w:pos="5256"/>
          <w:tab w:val="right" w:pos="9072"/>
        </w:tabs>
        <w:spacing w:after="0"/>
        <w:rPr>
          <w:rFonts w:ascii="Cambria Math" w:eastAsiaTheme="minorEastAsia" w:hAnsi="Cambria Math"/>
          <w:sz w:val="28"/>
          <w:szCs w:val="28"/>
        </w:rPr>
      </w:pPr>
      <w:r w:rsidRPr="00DF487C">
        <w:rPr>
          <w:rFonts w:ascii="Cambria Math" w:hAnsi="Cambria Math"/>
          <w:sz w:val="28"/>
          <w:szCs w:val="28"/>
        </w:rPr>
        <w:t xml:space="preserve">Soit la fonction numérique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définie sur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]-∞;1[ 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par : </w:t>
      </w:r>
    </w:p>
    <w:p w14:paraId="0DB3146B" w14:textId="6036CEC4" w:rsidR="002B5353" w:rsidRPr="00DF487C" w:rsidRDefault="00DF487C">
      <w:pPr>
        <w:tabs>
          <w:tab w:val="center" w:pos="5256"/>
          <w:tab w:val="right" w:pos="9072"/>
        </w:tabs>
        <w:spacing w:after="0"/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.</m:t>
          </m:r>
        </m:oMath>
      </m:oMathPara>
    </w:p>
    <w:p w14:paraId="2A231687" w14:textId="75CCF30E" w:rsidR="002B5353" w:rsidRPr="00DF487C" w:rsidRDefault="00F57697">
      <w:pPr>
        <w:pStyle w:val="Paragraphedeliste"/>
        <w:numPr>
          <w:ilvl w:val="0"/>
          <w:numId w:val="7"/>
        </w:numPr>
        <w:tabs>
          <w:tab w:val="center" w:pos="5256"/>
          <w:tab w:val="right" w:pos="9072"/>
        </w:tabs>
        <w:spacing w:after="0"/>
        <w:rPr>
          <w:rFonts w:ascii="Cambria Math" w:hAnsi="Cambria Math"/>
          <w:sz w:val="28"/>
          <w:szCs w:val="28"/>
        </w:rPr>
      </w:pPr>
      <w:r w:rsidRPr="00DF487C">
        <w:rPr>
          <w:rFonts w:ascii="Cambria Math" w:hAnsi="Cambria Math"/>
          <w:sz w:val="28"/>
          <w:szCs w:val="28"/>
        </w:rPr>
        <w:t xml:space="preserve">Etudie le sens de variation de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 w:rsidRPr="00DF487C">
        <w:rPr>
          <w:rFonts w:ascii="Cambria Math" w:eastAsiaTheme="minorEastAsia" w:hAnsi="Cambria Math"/>
          <w:sz w:val="28"/>
          <w:szCs w:val="28"/>
        </w:rPr>
        <w:t>.</w:t>
      </w:r>
    </w:p>
    <w:p w14:paraId="1F2401BA" w14:textId="77CB584D" w:rsidR="002B5353" w:rsidRPr="00DF487C" w:rsidRDefault="00F57697">
      <w:pPr>
        <w:pStyle w:val="Paragraphedeliste"/>
        <w:numPr>
          <w:ilvl w:val="0"/>
          <w:numId w:val="7"/>
        </w:numPr>
        <w:tabs>
          <w:tab w:val="center" w:pos="5256"/>
          <w:tab w:val="right" w:pos="9072"/>
        </w:tabs>
        <w:spacing w:after="0"/>
        <w:rPr>
          <w:rFonts w:ascii="Cambria Math" w:hAnsi="Cambria Math"/>
          <w:sz w:val="28"/>
          <w:szCs w:val="28"/>
        </w:rPr>
      </w:pPr>
      <w:r w:rsidRPr="00DF487C">
        <w:rPr>
          <w:rFonts w:ascii="Cambria Math" w:eastAsiaTheme="minorEastAsia" w:hAnsi="Cambria Math"/>
          <w:sz w:val="28"/>
          <w:szCs w:val="28"/>
        </w:rPr>
        <w:t xml:space="preserve">Déduis-en que : </w:t>
      </w:r>
      <m:oMath>
        <m:r>
          <w:rPr>
            <w:rFonts w:ascii="Cambria Math" w:eastAsiaTheme="minorEastAsia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&gt;0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, pour tout </w:t>
      </w:r>
      <m:oMath>
        <m:r>
          <w:rPr>
            <w:rFonts w:ascii="Cambria Math" w:eastAsiaTheme="minorEastAsia" w:hAnsi="Cambria Math"/>
            <w:sz w:val="28"/>
            <w:szCs w:val="28"/>
          </w:rPr>
          <m:t>x∈]-∞;0[</m:t>
        </m:r>
      </m:oMath>
      <w:r w:rsidRPr="00DF487C">
        <w:rPr>
          <w:rFonts w:ascii="Cambria Math" w:eastAsiaTheme="minorEastAsia" w:hAnsi="Cambria Math"/>
          <w:sz w:val="28"/>
          <w:szCs w:val="28"/>
        </w:rPr>
        <w:t>.</w:t>
      </w:r>
    </w:p>
    <w:p w14:paraId="4362F764" w14:textId="55C71416" w:rsidR="002B5353" w:rsidRPr="00DF487C" w:rsidRDefault="00F57697">
      <w:pPr>
        <w:pStyle w:val="Paragraphedeliste"/>
        <w:numPr>
          <w:ilvl w:val="0"/>
          <w:numId w:val="9"/>
        </w:numPr>
        <w:tabs>
          <w:tab w:val="center" w:pos="5256"/>
          <w:tab w:val="right" w:pos="9072"/>
        </w:tabs>
        <w:spacing w:after="0"/>
        <w:rPr>
          <w:rFonts w:ascii="Cambria Math" w:eastAsiaTheme="minorEastAsia" w:hAnsi="Cambria Math"/>
          <w:sz w:val="28"/>
          <w:szCs w:val="28"/>
        </w:rPr>
      </w:pPr>
      <w:r w:rsidRPr="00DF487C">
        <w:rPr>
          <w:rFonts w:ascii="Cambria Math" w:eastAsiaTheme="minorEastAsia" w:hAnsi="Cambria Math"/>
          <w:sz w:val="28"/>
          <w:szCs w:val="28"/>
        </w:rPr>
        <w:t>Démontre que, pour tout nombre réel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x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, on a :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u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x+1</m:t>
            </m:r>
          </m:e>
        </m:d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-x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</w:p>
    <w:p w14:paraId="46B9815B" w14:textId="48DACD0E" w:rsidR="002B5353" w:rsidRPr="00DF487C" w:rsidRDefault="00F57697">
      <w:pPr>
        <w:pStyle w:val="Paragraphedeliste"/>
        <w:numPr>
          <w:ilvl w:val="0"/>
          <w:numId w:val="9"/>
        </w:numPr>
        <w:tabs>
          <w:tab w:val="center" w:pos="5256"/>
          <w:tab w:val="right" w:pos="9072"/>
        </w:tabs>
        <w:spacing w:after="0"/>
        <w:rPr>
          <w:rFonts w:ascii="Cambria Math" w:eastAsiaTheme="minorEastAsia" w:hAnsi="Cambria Math"/>
          <w:sz w:val="28"/>
          <w:szCs w:val="28"/>
        </w:rPr>
      </w:pPr>
      <w:r w:rsidRPr="00DF487C">
        <w:rPr>
          <w:rFonts w:ascii="Cambria Math" w:hAnsi="Cambria Math"/>
          <w:sz w:val="28"/>
          <w:szCs w:val="28"/>
        </w:rPr>
        <w:t xml:space="preserve">Soit 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l’ensemble de définition de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DF487C">
        <w:rPr>
          <w:rFonts w:ascii="Cambria Math" w:eastAsiaTheme="minorEastAsia" w:hAnsi="Cambria Math"/>
          <w:sz w:val="28"/>
          <w:szCs w:val="28"/>
        </w:rPr>
        <w:t>.</w:t>
      </w:r>
    </w:p>
    <w:p w14:paraId="55A46B94" w14:textId="502FEBCD" w:rsidR="002B5353" w:rsidRPr="00DF487C" w:rsidRDefault="00F57697">
      <w:pPr>
        <w:pStyle w:val="Paragraphedeliste"/>
        <w:numPr>
          <w:ilvl w:val="0"/>
          <w:numId w:val="8"/>
        </w:numPr>
        <w:tabs>
          <w:tab w:val="center" w:pos="5256"/>
          <w:tab w:val="right" w:pos="9072"/>
        </w:tabs>
        <w:spacing w:after="0"/>
        <w:rPr>
          <w:rFonts w:ascii="Cambria Math" w:hAnsi="Cambria Math"/>
          <w:sz w:val="28"/>
          <w:szCs w:val="28"/>
        </w:rPr>
      </w:pPr>
      <w:r w:rsidRPr="00DF487C">
        <w:rPr>
          <w:rFonts w:ascii="Cambria Math" w:hAnsi="Cambria Math"/>
          <w:sz w:val="28"/>
          <w:szCs w:val="28"/>
        </w:rPr>
        <w:t xml:space="preserve">Justifie que </w:t>
      </w:r>
      <m:oMath>
        <m:r>
          <w:rPr>
            <w:rFonts w:ascii="Cambria Math" w:hAnsi="Cambria Math"/>
            <w:sz w:val="28"/>
            <w:szCs w:val="28"/>
          </w:rPr>
          <m:t>E</m:t>
        </m:r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=R.</m:t>
        </m:r>
      </m:oMath>
    </w:p>
    <w:p w14:paraId="1FBFFFB5" w14:textId="7C000C14" w:rsidR="002B5353" w:rsidRPr="00DF487C" w:rsidRDefault="00F57697">
      <w:pPr>
        <w:pStyle w:val="Paragraphedeliste"/>
        <w:numPr>
          <w:ilvl w:val="0"/>
          <w:numId w:val="8"/>
        </w:numPr>
        <w:tabs>
          <w:tab w:val="center" w:pos="5256"/>
          <w:tab w:val="right" w:pos="9072"/>
        </w:tabs>
        <w:spacing w:after="0"/>
        <w:rPr>
          <w:rFonts w:ascii="Cambria Math" w:hAnsi="Cambria Math"/>
          <w:sz w:val="28"/>
          <w:szCs w:val="28"/>
        </w:rPr>
      </w:pPr>
      <w:r w:rsidRPr="00DF487C">
        <w:rPr>
          <w:rFonts w:ascii="Cambria Math" w:eastAsiaTheme="minorEastAsia" w:hAnsi="Cambria Math"/>
          <w:sz w:val="28"/>
          <w:szCs w:val="28"/>
        </w:rPr>
        <w:t xml:space="preserve">Calcule les limites de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aux bornes de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Pr="00DF487C">
        <w:rPr>
          <w:rFonts w:ascii="Cambria Math" w:eastAsiaTheme="minorEastAsia" w:hAnsi="Cambria Math"/>
          <w:sz w:val="28"/>
          <w:szCs w:val="28"/>
        </w:rPr>
        <w:t>.</w:t>
      </w:r>
    </w:p>
    <w:p w14:paraId="23C18EA9" w14:textId="3084CF2B" w:rsidR="002B5353" w:rsidRPr="00DF487C" w:rsidRDefault="00F57697">
      <w:pPr>
        <w:pStyle w:val="Paragraphedeliste"/>
        <w:numPr>
          <w:ilvl w:val="0"/>
          <w:numId w:val="9"/>
        </w:numPr>
        <w:tabs>
          <w:tab w:val="center" w:pos="5256"/>
          <w:tab w:val="right" w:pos="9072"/>
        </w:tabs>
        <w:spacing w:after="0"/>
        <w:rPr>
          <w:rFonts w:ascii="Cambria Math" w:eastAsiaTheme="minorEastAsia" w:hAnsi="Cambria Math"/>
          <w:sz w:val="28"/>
          <w:szCs w:val="28"/>
        </w:rPr>
      </w:pPr>
      <w:r w:rsidRPr="00DF487C">
        <w:rPr>
          <w:rFonts w:ascii="Cambria Math" w:hAnsi="Cambria Math"/>
          <w:sz w:val="28"/>
          <w:szCs w:val="28"/>
        </w:rPr>
        <w:t xml:space="preserve"> a) Etudie la dérivabilité de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en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puis interprète graphiquement.</w:t>
      </w:r>
    </w:p>
    <w:p w14:paraId="538A9CF2" w14:textId="614E69B7" w:rsidR="002B5353" w:rsidRPr="00DF487C" w:rsidRDefault="00F57697">
      <w:pPr>
        <w:pStyle w:val="Paragraphedeliste"/>
        <w:tabs>
          <w:tab w:val="center" w:pos="5256"/>
          <w:tab w:val="right" w:pos="9072"/>
        </w:tabs>
        <w:spacing w:after="0"/>
        <w:ind w:left="360"/>
        <w:rPr>
          <w:rFonts w:ascii="Cambria Math" w:eastAsiaTheme="minorEastAsia" w:hAnsi="Cambria Math"/>
          <w:sz w:val="28"/>
          <w:szCs w:val="28"/>
        </w:rPr>
      </w:pPr>
      <w:r w:rsidRPr="00DF487C">
        <w:rPr>
          <w:rFonts w:ascii="Cambria Math" w:eastAsiaTheme="minorEastAsia" w:hAnsi="Cambria Math"/>
          <w:sz w:val="28"/>
          <w:szCs w:val="28"/>
        </w:rPr>
        <w:t xml:space="preserve"> b) Etudie le sens de variation de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f</m:t>
        </m:r>
      </m:oMath>
      <w:r w:rsidRPr="00DF487C">
        <w:rPr>
          <w:rFonts w:ascii="Cambria Math" w:eastAsiaTheme="minorEastAsia" w:hAnsi="Cambria Math"/>
          <w:sz w:val="28"/>
          <w:szCs w:val="28"/>
        </w:rPr>
        <w:t>.</w:t>
      </w:r>
    </w:p>
    <w:p w14:paraId="07B3C88F" w14:textId="156A6C7F" w:rsidR="002B5353" w:rsidRPr="00DF487C" w:rsidRDefault="00F57697">
      <w:pPr>
        <w:pStyle w:val="Paragraphedeliste"/>
        <w:tabs>
          <w:tab w:val="center" w:pos="5256"/>
          <w:tab w:val="right" w:pos="9072"/>
        </w:tabs>
        <w:spacing w:after="0"/>
        <w:ind w:left="0"/>
        <w:rPr>
          <w:rFonts w:ascii="Cambria Math" w:eastAsiaTheme="minorEastAsia" w:hAnsi="Cambria Math"/>
          <w:sz w:val="28"/>
          <w:szCs w:val="28"/>
        </w:rPr>
      </w:pPr>
      <w:r w:rsidRPr="00DF487C">
        <w:rPr>
          <w:rFonts w:ascii="Cambria Math" w:eastAsiaTheme="minorEastAsia" w:hAnsi="Cambria Math"/>
          <w:sz w:val="28"/>
          <w:szCs w:val="28"/>
        </w:rPr>
        <w:t xml:space="preserve">       c) Dresse le tableau des variations de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DF487C">
        <w:rPr>
          <w:rFonts w:ascii="Cambria Math" w:eastAsiaTheme="minorEastAsia" w:hAnsi="Cambria Math"/>
          <w:sz w:val="28"/>
          <w:szCs w:val="28"/>
        </w:rPr>
        <w:t>.</w:t>
      </w:r>
    </w:p>
    <w:p w14:paraId="1721C4DB" w14:textId="29DD6C5A" w:rsidR="002B5353" w:rsidRPr="00DF487C" w:rsidRDefault="00F57697">
      <w:pPr>
        <w:tabs>
          <w:tab w:val="center" w:pos="5256"/>
          <w:tab w:val="right" w:pos="9072"/>
        </w:tabs>
        <w:spacing w:after="0"/>
        <w:rPr>
          <w:rFonts w:ascii="Cambria Math" w:eastAsiaTheme="minorEastAsia" w:hAnsi="Cambria Math"/>
          <w:sz w:val="28"/>
          <w:szCs w:val="28"/>
        </w:rPr>
      </w:pPr>
      <w:r w:rsidRPr="00DF487C">
        <w:rPr>
          <w:rFonts w:ascii="Cambria Math" w:eastAsiaTheme="minorEastAsia" w:hAnsi="Cambria Math"/>
          <w:sz w:val="28"/>
          <w:szCs w:val="28"/>
        </w:rPr>
        <w:t xml:space="preserve">       d) Démontre que l’équation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=0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admet dans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une solution </w:t>
      </w:r>
    </w:p>
    <w:p w14:paraId="0589D42A" w14:textId="365023BB" w:rsidR="002B5353" w:rsidRPr="00DF487C" w:rsidRDefault="00F57697">
      <w:pPr>
        <w:tabs>
          <w:tab w:val="center" w:pos="5256"/>
          <w:tab w:val="right" w:pos="9072"/>
        </w:tabs>
        <w:spacing w:after="0"/>
        <w:rPr>
          <w:rFonts w:ascii="Cambria Math" w:eastAsiaTheme="minorEastAsia" w:hAnsi="Cambria Math"/>
          <w:sz w:val="28"/>
          <w:szCs w:val="28"/>
        </w:rPr>
      </w:pPr>
      <w:r w:rsidRPr="00DF487C">
        <w:rPr>
          <w:rFonts w:ascii="Cambria Math" w:eastAsiaTheme="minorEastAsia" w:hAnsi="Cambria Math"/>
          <w:sz w:val="28"/>
          <w:szCs w:val="28"/>
        </w:rPr>
        <w:t xml:space="preserve">              </w:t>
      </w:r>
      <w:proofErr w:type="gramStart"/>
      <w:r w:rsidRPr="00DF487C">
        <w:rPr>
          <w:rFonts w:ascii="Cambria Math" w:eastAsiaTheme="minorEastAsia" w:hAnsi="Cambria Math"/>
          <w:sz w:val="28"/>
          <w:szCs w:val="28"/>
        </w:rPr>
        <w:t>unique</w:t>
      </w:r>
      <w:proofErr w:type="gramEnd"/>
      <w:r w:rsidRPr="00DF487C">
        <w:rPr>
          <w:rFonts w:ascii="Cambria Math" w:eastAsiaTheme="minorEastAsia" w:hAnsi="Cambria Math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α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 et que l’on a : </w:t>
      </w:r>
      <m:oMath>
        <m:r>
          <w:rPr>
            <w:rFonts w:ascii="Cambria Math" w:eastAsiaTheme="minorEastAsia" w:hAnsi="Cambria Math"/>
            <w:sz w:val="28"/>
            <w:szCs w:val="28"/>
          </w:rPr>
          <m:t>-1,3&lt;α&lt;-1,2</m:t>
        </m:r>
      </m:oMath>
      <w:r w:rsidRPr="00DF487C">
        <w:rPr>
          <w:rFonts w:ascii="Cambria Math" w:eastAsiaTheme="minorEastAsia" w:hAnsi="Cambria Math"/>
          <w:sz w:val="28"/>
          <w:szCs w:val="28"/>
        </w:rPr>
        <w:t xml:space="preserve">. </w:t>
      </w:r>
    </w:p>
    <w:p w14:paraId="139CF121" w14:textId="724DE4B9" w:rsidR="002B5353" w:rsidRPr="00DF487C" w:rsidRDefault="00F57697">
      <w:pPr>
        <w:pStyle w:val="Paragraphedeliste"/>
        <w:numPr>
          <w:ilvl w:val="0"/>
          <w:numId w:val="9"/>
        </w:numPr>
        <w:tabs>
          <w:tab w:val="center" w:pos="5256"/>
          <w:tab w:val="right" w:pos="9072"/>
        </w:tabs>
        <w:spacing w:after="0"/>
        <w:rPr>
          <w:rFonts w:ascii="Cambria Math" w:hAnsi="Cambria Math"/>
          <w:sz w:val="28"/>
          <w:szCs w:val="28"/>
        </w:rPr>
      </w:pPr>
      <w:r w:rsidRPr="00DF487C">
        <w:rPr>
          <w:rFonts w:ascii="Cambria Math" w:hAnsi="Cambria Math"/>
          <w:sz w:val="28"/>
          <w:szCs w:val="28"/>
        </w:rPr>
        <w:t xml:space="preserve">a) Etudie les branches infinies de la courbe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Γ</m:t>
            </m:r>
          </m:e>
        </m:d>
      </m:oMath>
      <w:r w:rsidRPr="00DF487C">
        <w:rPr>
          <w:rFonts w:ascii="Cambria Math" w:eastAsiaTheme="minorEastAsia" w:hAnsi="Cambria Math"/>
          <w:sz w:val="28"/>
          <w:szCs w:val="28"/>
        </w:rPr>
        <w:t>.</w:t>
      </w:r>
    </w:p>
    <w:p w14:paraId="06DB365D" w14:textId="61B43D10" w:rsidR="002B5353" w:rsidRPr="00DF487C" w:rsidRDefault="00F57697">
      <w:pPr>
        <w:tabs>
          <w:tab w:val="center" w:pos="5256"/>
          <w:tab w:val="right" w:pos="9072"/>
        </w:tabs>
        <w:spacing w:after="0"/>
        <w:rPr>
          <w:rFonts w:ascii="Cambria Math" w:hAnsi="Cambria Math"/>
          <w:sz w:val="28"/>
          <w:szCs w:val="28"/>
        </w:rPr>
      </w:pPr>
      <w:r w:rsidRPr="00DF487C">
        <w:rPr>
          <w:rFonts w:ascii="Cambria Math" w:eastAsiaTheme="minorEastAsia" w:hAnsi="Cambria Math"/>
          <w:sz w:val="28"/>
          <w:szCs w:val="28"/>
        </w:rPr>
        <w:t xml:space="preserve">      b) Construis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Γ</m:t>
            </m:r>
          </m:e>
        </m:d>
      </m:oMath>
      <w:r w:rsidRPr="00DF487C">
        <w:rPr>
          <w:rFonts w:ascii="Cambria Math" w:eastAsiaTheme="minorEastAsia" w:hAnsi="Cambria Math"/>
          <w:sz w:val="28"/>
          <w:szCs w:val="28"/>
        </w:rPr>
        <w:t>.</w:t>
      </w:r>
      <w:r w:rsidRPr="00DF487C">
        <w:rPr>
          <w:rFonts w:ascii="Cambria Math" w:hAnsi="Cambria Math"/>
          <w:sz w:val="28"/>
          <w:szCs w:val="28"/>
        </w:rPr>
        <w:t xml:space="preserve"> </w:t>
      </w:r>
    </w:p>
    <w:p w14:paraId="22C14A2E" w14:textId="77777777" w:rsidR="002B5353" w:rsidRPr="00DF487C" w:rsidRDefault="002B5353">
      <w:pPr>
        <w:ind w:left="720"/>
        <w:rPr>
          <w:rFonts w:ascii="Cambria Math" w:hAnsi="Cambria Math" w:cstheme="minorHAnsi"/>
          <w:sz w:val="24"/>
          <w:szCs w:val="24"/>
        </w:rPr>
      </w:pPr>
    </w:p>
    <w:p w14:paraId="6C47899F" w14:textId="77777777" w:rsidR="002B5353" w:rsidRPr="00DF487C" w:rsidRDefault="002B5353"/>
    <w:sectPr w:rsidR="002B5353" w:rsidRPr="00DF487C">
      <w:footerReference w:type="default" r:id="rId7"/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312CA" w14:textId="77777777" w:rsidR="00F868AC" w:rsidRDefault="00F868AC">
      <w:pPr>
        <w:spacing w:after="0" w:line="240" w:lineRule="auto"/>
      </w:pPr>
      <w:r>
        <w:separator/>
      </w:r>
    </w:p>
  </w:endnote>
  <w:endnote w:type="continuationSeparator" w:id="0">
    <w:p w14:paraId="75FBC45E" w14:textId="77777777" w:rsidR="00F868AC" w:rsidRDefault="00F86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C7A7C" w14:textId="77777777" w:rsidR="002B5353" w:rsidRDefault="00F57697">
    <w:pPr>
      <w:pStyle w:val="Pieddepage"/>
      <w:jc w:val="center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67B3E599" w14:textId="77777777" w:rsidR="002B5353" w:rsidRDefault="002B535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B2718" w14:textId="77777777" w:rsidR="00F868AC" w:rsidRDefault="00F868AC">
      <w:pPr>
        <w:spacing w:after="0" w:line="240" w:lineRule="auto"/>
      </w:pPr>
      <w:r>
        <w:separator/>
      </w:r>
    </w:p>
  </w:footnote>
  <w:footnote w:type="continuationSeparator" w:id="0">
    <w:p w14:paraId="28CB6CF2" w14:textId="77777777" w:rsidR="00F868AC" w:rsidRDefault="00F868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F38FB"/>
    <w:multiLevelType w:val="multilevel"/>
    <w:tmpl w:val="4FD64894"/>
    <w:lvl w:ilvl="0">
      <w:start w:val="1"/>
      <w:numFmt w:val="lowerLetter"/>
      <w:lvlText w:val="%1)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1" w15:restartNumberingAfterBreak="0">
    <w:nsid w:val="1BB82A65"/>
    <w:multiLevelType w:val="multilevel"/>
    <w:tmpl w:val="452E70F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1FDB5986"/>
    <w:multiLevelType w:val="multilevel"/>
    <w:tmpl w:val="63AAD9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B0110B"/>
    <w:multiLevelType w:val="multilevel"/>
    <w:tmpl w:val="FF8C240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369B0E55"/>
    <w:multiLevelType w:val="multilevel"/>
    <w:tmpl w:val="1D023DA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C6867"/>
    <w:multiLevelType w:val="multilevel"/>
    <w:tmpl w:val="2D9AECF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0C03F2"/>
    <w:multiLevelType w:val="multilevel"/>
    <w:tmpl w:val="27B6E1CC"/>
    <w:lvl w:ilvl="0">
      <w:start w:val="1"/>
      <w:numFmt w:val="lowerLetter"/>
      <w:lvlText w:val="%1)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7" w15:restartNumberingAfterBreak="0">
    <w:nsid w:val="5D7B0FFB"/>
    <w:multiLevelType w:val="multilevel"/>
    <w:tmpl w:val="84788B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817655D"/>
    <w:multiLevelType w:val="multilevel"/>
    <w:tmpl w:val="C8B42E4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657596">
    <w:abstractNumId w:val="7"/>
  </w:num>
  <w:num w:numId="2" w16cid:durableId="454177931">
    <w:abstractNumId w:val="3"/>
  </w:num>
  <w:num w:numId="3" w16cid:durableId="1813793824">
    <w:abstractNumId w:val="6"/>
  </w:num>
  <w:num w:numId="4" w16cid:durableId="1514494588">
    <w:abstractNumId w:val="0"/>
  </w:num>
  <w:num w:numId="5" w16cid:durableId="237834436">
    <w:abstractNumId w:val="1"/>
  </w:num>
  <w:num w:numId="6" w16cid:durableId="180093080">
    <w:abstractNumId w:val="4"/>
  </w:num>
  <w:num w:numId="7" w16cid:durableId="818308997">
    <w:abstractNumId w:val="8"/>
  </w:num>
  <w:num w:numId="8" w16cid:durableId="730076791">
    <w:abstractNumId w:val="5"/>
  </w:num>
  <w:num w:numId="9" w16cid:durableId="1443065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353"/>
    <w:rsid w:val="000737C1"/>
    <w:rsid w:val="000E5775"/>
    <w:rsid w:val="002B5353"/>
    <w:rsid w:val="00490C80"/>
    <w:rsid w:val="00931B19"/>
    <w:rsid w:val="009A5330"/>
    <w:rsid w:val="00BC3DE0"/>
    <w:rsid w:val="00DA6112"/>
    <w:rsid w:val="00DF487C"/>
    <w:rsid w:val="00F57697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F37B4"/>
  <w15:docId w15:val="{A7B894A6-F54C-48B9-B7C1-9E64D74C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 HOUNKPOEGBE</dc:creator>
  <cp:lastModifiedBy>Vincent HOUNKPOEGBE</cp:lastModifiedBy>
  <cp:revision>2</cp:revision>
  <dcterms:created xsi:type="dcterms:W3CDTF">2026-05-23T06:18:00Z</dcterms:created>
  <dcterms:modified xsi:type="dcterms:W3CDTF">2026-05-23T06:18:00Z</dcterms:modified>
</cp:coreProperties>
</file>