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196D" w14:textId="7F5DAE42" w:rsidR="00F27B8D" w:rsidRDefault="008007C3" w:rsidP="00C83EC9">
      <w:pPr>
        <w:pStyle w:val="Sous-titre"/>
        <w:rPr>
          <w:noProof/>
        </w:rPr>
      </w:pPr>
      <w:r>
        <w:t xml:space="preserve">Activité </w:t>
      </w:r>
      <w:r w:rsidR="000A3E0C">
        <w:t>Introduction</w:t>
      </w:r>
    </w:p>
    <w:p w14:paraId="4C432DD3" w14:textId="77777777" w:rsidR="00FB423A" w:rsidRPr="00FB423A" w:rsidRDefault="00FB423A" w:rsidP="00FB423A">
      <w:pPr>
        <w:spacing w:after="0" w:line="240" w:lineRule="auto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On prend un spaghetti (ou une bande fine de papier)</w:t>
      </w:r>
    </w:p>
    <w:p w14:paraId="4841DF81" w14:textId="77777777" w:rsidR="00FB423A" w:rsidRPr="00FB423A" w:rsidRDefault="00FB423A">
      <w:pPr>
        <w:numPr>
          <w:ilvl w:val="0"/>
          <w:numId w:val="2"/>
        </w:numPr>
        <w:tabs>
          <w:tab w:val="clear" w:pos="720"/>
          <w:tab w:val="num" w:pos="2268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On casse en trois morceaux le spaghetti. Peut-on former un triangle avec les trois morceaux obtenus ?</w:t>
      </w:r>
    </w:p>
    <w:p w14:paraId="22282843" w14:textId="77777777" w:rsidR="00FB423A" w:rsidRPr="00FB423A" w:rsidRDefault="00FB423A">
      <w:pPr>
        <w:numPr>
          <w:ilvl w:val="0"/>
          <w:numId w:val="2"/>
        </w:numPr>
        <w:tabs>
          <w:tab w:val="clear" w:pos="720"/>
          <w:tab w:val="num" w:pos="1418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 xml:space="preserve">Comment casser un spaghetti en trois tel que : </w:t>
      </w:r>
    </w:p>
    <w:p w14:paraId="799D685B" w14:textId="77777777" w:rsidR="00FB423A" w:rsidRPr="00FB423A" w:rsidRDefault="00FB423A">
      <w:pPr>
        <w:numPr>
          <w:ilvl w:val="1"/>
          <w:numId w:val="2"/>
        </w:numPr>
        <w:tabs>
          <w:tab w:val="clear" w:pos="1440"/>
          <w:tab w:val="num" w:pos="2127"/>
        </w:tabs>
        <w:spacing w:before="100" w:beforeAutospacing="1" w:after="100" w:afterAutospacing="1" w:line="240" w:lineRule="auto"/>
        <w:ind w:left="851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Il ne soit pas constructible ?</w:t>
      </w:r>
    </w:p>
    <w:p w14:paraId="26B958FB" w14:textId="77777777" w:rsidR="00FB423A" w:rsidRPr="00FB423A" w:rsidRDefault="00FB423A">
      <w:pPr>
        <w:numPr>
          <w:ilvl w:val="1"/>
          <w:numId w:val="2"/>
        </w:numPr>
        <w:tabs>
          <w:tab w:val="clear" w:pos="1440"/>
          <w:tab w:val="num" w:pos="2127"/>
        </w:tabs>
        <w:spacing w:before="100" w:beforeAutospacing="1" w:after="100" w:afterAutospacing="1" w:line="240" w:lineRule="auto"/>
        <w:ind w:left="851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Il soit constructible ?</w:t>
      </w:r>
    </w:p>
    <w:p w14:paraId="2FFE3684" w14:textId="43D969E2" w:rsidR="00FB423A" w:rsidRPr="00FB423A" w:rsidRDefault="00FB423A">
      <w:pPr>
        <w:numPr>
          <w:ilvl w:val="0"/>
          <w:numId w:val="2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Quel lien peut-on faire entre la taille des morceaux et la constructibilité du triangle ?</w:t>
      </w:r>
    </w:p>
    <w:p w14:paraId="71FC2FBC" w14:textId="654BA14E" w:rsidR="009F6419" w:rsidRPr="00FB423A" w:rsidRDefault="00E45342" w:rsidP="00283A17">
      <w:pPr>
        <w:pStyle w:val="Titre1"/>
        <w:rPr>
          <w:rFonts w:ascii="Times New Roman" w:hAnsi="Times New Roman"/>
        </w:rPr>
      </w:pPr>
      <w:bookmarkStart w:id="0" w:name="_Hlk223074050"/>
      <w:r w:rsidRPr="00DA67B2">
        <w:t xml:space="preserve">I – </w:t>
      </w:r>
      <w:r w:rsidR="00FB423A">
        <w:t>Propriétés du triangle</w:t>
      </w:r>
      <w:r w:rsidR="006A485F">
        <w:t xml:space="preserve"> </w:t>
      </w:r>
      <w:r w:rsidR="00C1030F" w:rsidRPr="00DA67B2">
        <w:t>:</w:t>
      </w:r>
    </w:p>
    <w:p w14:paraId="40B4DC08" w14:textId="3843F8A5" w:rsidR="00FB423A" w:rsidRPr="00FB423A" w:rsidRDefault="00FB423A" w:rsidP="00FB423A">
      <w:pPr>
        <w:pStyle w:val="Titre2"/>
        <w:rPr>
          <w:rFonts w:ascii="Times New Roman" w:hAnsi="Times New Roman"/>
        </w:rPr>
      </w:pPr>
      <w:r>
        <w:t>Constructibilité du triangle :</w:t>
      </w:r>
    </w:p>
    <w:p w14:paraId="7D695825" w14:textId="5340A4B9" w:rsidR="003757AB" w:rsidRDefault="003757AB" w:rsidP="009F641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2CC5A573">
                <wp:extent cx="6239741" cy="930402"/>
                <wp:effectExtent l="57150" t="57150" r="27940" b="2222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9304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D7D5C25" w14:textId="77777777" w:rsidR="00FB423A" w:rsidRPr="00FB423A" w:rsidRDefault="00FB423A" w:rsidP="00FB423A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4BD06B79" w14:textId="3569020C" w:rsidR="008003A4" w:rsidRPr="00D31B5D" w:rsidRDefault="00FB423A" w:rsidP="00FB423A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Pour pouvoir construire un triangle à partir de trois longueurs données il faut vérifier que la longueur du coté le plus long est inférieur ou égal à la somme des longueurs des deux autres cotés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7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D7D5C25" w14:textId="77777777" w:rsidR="00FB423A" w:rsidRPr="00FB423A" w:rsidRDefault="00FB423A" w:rsidP="00FB423A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4BD06B79" w14:textId="3569020C" w:rsidR="008003A4" w:rsidRPr="00D31B5D" w:rsidRDefault="00FB423A" w:rsidP="00FB423A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FB423A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Pour pouvoir construire un triangle à partir de trois longueurs données il faut vérifier que la longueur du coté le plus long est inférieur ou égal à la somme des longueurs des deux autres cotés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8DC566" w14:textId="77777777" w:rsidR="00FB423A" w:rsidRPr="00FB423A" w:rsidRDefault="00FB423A" w:rsidP="00C83EC9">
      <w:pPr>
        <w:pStyle w:val="Sous-titre"/>
      </w:pPr>
      <w:r w:rsidRPr="00FB423A">
        <w:t>Exemples :</w:t>
      </w:r>
    </w:p>
    <w:p w14:paraId="78DA95D8" w14:textId="77777777" w:rsidR="00FB423A" w:rsidRPr="00FB423A" w:rsidRDefault="00FB423A" w:rsidP="00FB423A">
      <w:pPr>
        <w:rPr>
          <w:lang w:eastAsia="fr-FR"/>
        </w:rPr>
      </w:pPr>
      <w:r w:rsidRPr="00FB423A">
        <w:rPr>
          <w:lang w:eastAsia="fr-FR"/>
        </w:rPr>
        <w:t>Le triplet 11 cm ; 5cm et 9cm permet de construire un triangle car 5 + 9 = 14 et 14 &gt; 11.</w:t>
      </w:r>
      <w:r w:rsidRPr="00FB423A">
        <w:rPr>
          <w:lang w:eastAsia="fr-FR"/>
        </w:rPr>
        <w:br/>
        <w:t xml:space="preserve">Le triplet 17cm ; 3cm et 10 cm ne permet pas de construire un triangle car 3 + 10 = 13 et 13 &lt; 17. </w:t>
      </w:r>
    </w:p>
    <w:p w14:paraId="1A3FF70D" w14:textId="1DF310FE" w:rsidR="00FB423A" w:rsidRPr="00FB423A" w:rsidRDefault="00FB423A" w:rsidP="00FB423A">
      <w:pPr>
        <w:pStyle w:val="Titre2"/>
        <w:rPr>
          <w:rFonts w:ascii="Times New Roman" w:hAnsi="Times New Roman"/>
        </w:rPr>
      </w:pPr>
      <w:r>
        <w:t>Inégalité triangulaire :</w:t>
      </w:r>
    </w:p>
    <w:p w14:paraId="7669A477" w14:textId="2B392C4B" w:rsidR="006A485F" w:rsidRDefault="00FB423A" w:rsidP="009F641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B64FEA1" wp14:editId="6EF8B528">
                <wp:extent cx="6239741" cy="725576"/>
                <wp:effectExtent l="57150" t="57150" r="27940" b="17780"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725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7B75691" w14:textId="77777777" w:rsidR="00FB423A" w:rsidRPr="00FB423A" w:rsidRDefault="00FB423A" w:rsidP="00FB423A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3F80C913" w14:textId="1DA971A2" w:rsidR="00FB423A" w:rsidRPr="00D31B5D" w:rsidRDefault="00FB423A" w:rsidP="00FB423A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Dans un triangle la longueur d'un côté est toujours inférieure à la somme des longueurs des deux autres côtés.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64FEA1" id="Zone de texte 4" o:spid="_x0000_s1027" type="#_x0000_t202" style="width:491.3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7B75691" w14:textId="77777777" w:rsidR="00FB423A" w:rsidRPr="00FB423A" w:rsidRDefault="00FB423A" w:rsidP="00FB423A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3F80C913" w14:textId="1DA971A2" w:rsidR="00FB423A" w:rsidRPr="00D31B5D" w:rsidRDefault="00FB423A" w:rsidP="00FB423A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FB423A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Dans un triangle la longueur d'un côté est toujours inférieure à la somme des longueurs des deux autres côtés.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855"/>
        <w:gridCol w:w="4243"/>
        <w:gridCol w:w="10"/>
      </w:tblGrid>
      <w:tr w:rsidR="00FB423A" w14:paraId="506AAEE2" w14:textId="77777777" w:rsidTr="00C83EC9">
        <w:trPr>
          <w:gridAfter w:val="1"/>
          <w:wAfter w:w="10" w:type="dxa"/>
        </w:trPr>
        <w:tc>
          <w:tcPr>
            <w:tcW w:w="4815" w:type="dxa"/>
            <w:vAlign w:val="center"/>
          </w:tcPr>
          <w:p w14:paraId="13D8530C" w14:textId="2A678FD7" w:rsidR="00FB423A" w:rsidRDefault="00FB423A" w:rsidP="00FB423A">
            <w:r>
              <w:t>La ligne droite est toujours le plus court.</w:t>
            </w:r>
            <w:r>
              <w:br/>
              <w:t>Le chemin en trait plein est plus court que celui en pointillé.</w:t>
            </w:r>
          </w:p>
        </w:tc>
        <w:tc>
          <w:tcPr>
            <w:tcW w:w="5098" w:type="dxa"/>
            <w:gridSpan w:val="2"/>
            <w:vAlign w:val="center"/>
          </w:tcPr>
          <w:p w14:paraId="6CF6BAD7" w14:textId="5710595E" w:rsidR="00FB423A" w:rsidRDefault="00FB423A" w:rsidP="00FB423A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29414FC7" wp14:editId="0883F142">
                  <wp:extent cx="1707907" cy="1440000"/>
                  <wp:effectExtent l="0" t="0" r="6985" b="825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9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EC9" w14:paraId="7C8D289D" w14:textId="77777777" w:rsidTr="00C83EC9">
        <w:trPr>
          <w:trHeight w:val="265"/>
        </w:trPr>
        <w:tc>
          <w:tcPr>
            <w:tcW w:w="5670" w:type="dxa"/>
            <w:gridSpan w:val="2"/>
          </w:tcPr>
          <w:p w14:paraId="32E359B7" w14:textId="045EFB21" w:rsidR="00C83EC9" w:rsidRDefault="00C83EC9" w:rsidP="00C83EC9">
            <w:pPr>
              <w:pStyle w:val="Sous-titre"/>
            </w:pPr>
            <w:r w:rsidRPr="00FB423A">
              <w:t>Exemples :</w:t>
            </w:r>
          </w:p>
          <w:p w14:paraId="153096A2" w14:textId="03B7EF15" w:rsidR="00C83EC9" w:rsidRDefault="00C83EC9" w:rsidP="00C83EC9"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w:drawing>
                  <wp:anchor distT="0" distB="0" distL="114300" distR="114300" simplePos="0" relativeHeight="251658240" behindDoc="0" locked="0" layoutInCell="1" allowOverlap="1" wp14:anchorId="60BADB26" wp14:editId="4A94C4EF">
                    <wp:simplePos x="0" y="0"/>
                    <wp:positionH relativeFrom="column">
                      <wp:posOffset>1645285</wp:posOffset>
                    </wp:positionH>
                    <wp:positionV relativeFrom="paragraph">
                      <wp:posOffset>-33020</wp:posOffset>
                    </wp:positionV>
                    <wp:extent cx="1318260" cy="1079500"/>
                    <wp:effectExtent l="0" t="0" r="0" b="6350"/>
                    <wp:wrapSquare wrapText="bothSides"/>
                    <wp:docPr id="5" name="Graphique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18260" cy="1079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:r>
            </m:oMath>
            <w:r>
              <w:t>Dans le triangle ci-contre :</w:t>
            </w:r>
          </w:p>
          <w:p w14:paraId="040F8E36" w14:textId="77777777" w:rsidR="00C83EC9" w:rsidRPr="00FB423A" w:rsidRDefault="00C83EC9" w:rsidP="00C83EC9">
            <w:pPr>
              <w:pStyle w:val="Paragraphedeliste"/>
              <w:numPr>
                <w:ilvl w:val="0"/>
                <w:numId w:val="3"/>
              </w:numPr>
              <w:spacing w:after="200" w:line="276" w:lineRule="auto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  <w:color w:val="00B0F0"/>
                </w:rPr>
                <m:t>a</m:t>
              </m:r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  <w:color w:val="FF0000"/>
                </w:rPr>
                <m:t>b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color w:val="92D050"/>
                </w:rPr>
                <m:t>c</m:t>
              </m:r>
            </m:oMath>
          </w:p>
          <w:p w14:paraId="63CF5A6C" w14:textId="7617A23D" w:rsidR="00C83EC9" w:rsidRPr="00FB423A" w:rsidRDefault="00C83EC9" w:rsidP="00C83EC9">
            <w:pPr>
              <w:pStyle w:val="Paragraphedeliste"/>
              <w:numPr>
                <w:ilvl w:val="0"/>
                <w:numId w:val="3"/>
              </w:numPr>
              <w:spacing w:after="200" w:line="276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  <m:r>
                <w:rPr>
                  <w:rFonts w:ascii="Cambria Math" w:eastAsiaTheme="minorEastAsia" w:hAnsi="Cambria Math"/>
                </w:rPr>
                <m:t>≤</m:t>
              </m:r>
              <m:r>
                <w:rPr>
                  <w:rFonts w:ascii="Cambria Math" w:eastAsiaTheme="minorEastAsia" w:hAnsi="Cambria Math"/>
                  <w:color w:val="00B0F0"/>
                </w:rPr>
                <m:t>a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color w:val="92D050"/>
                </w:rPr>
                <m:t>c</m:t>
              </m:r>
            </m:oMath>
          </w:p>
          <w:p w14:paraId="4AC9A756" w14:textId="24CCD2E7" w:rsidR="00C83EC9" w:rsidRPr="00C83EC9" w:rsidRDefault="00C83EC9" w:rsidP="00C83EC9">
            <w:pPr>
              <w:pStyle w:val="Paragraphedeliste"/>
              <w:numPr>
                <w:ilvl w:val="0"/>
                <w:numId w:val="3"/>
              </w:numPr>
              <w:rPr>
                <w:rFonts w:eastAsia="Times New Roman"/>
                <w:lang w:eastAsia="fr-FR"/>
              </w:rPr>
            </w:pPr>
            <m:oMath>
              <m:r>
                <w:rPr>
                  <w:rFonts w:ascii="Cambria Math" w:eastAsiaTheme="minorEastAsia" w:hAnsi="Cambria Math"/>
                  <w:color w:val="92D050"/>
                </w:rPr>
                <m:t>c</m:t>
              </m:r>
              <m:r>
                <w:rPr>
                  <w:rFonts w:ascii="Cambria Math" w:eastAsiaTheme="minorEastAsia" w:hAnsi="Cambria Math"/>
                </w:rPr>
                <m:t>≤</m:t>
              </m:r>
              <m:r>
                <w:rPr>
                  <w:rFonts w:ascii="Cambria Math" w:eastAsiaTheme="minorEastAsia" w:hAnsi="Cambria Math"/>
                  <w:color w:val="00B0F0"/>
                </w:rPr>
                <m:t>a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oMath>
          </w:p>
          <w:p w14:paraId="4F04747B" w14:textId="6F956AB7" w:rsidR="00C83EC9" w:rsidRDefault="00C83EC9" w:rsidP="00C83EC9"/>
        </w:tc>
        <w:tc>
          <w:tcPr>
            <w:tcW w:w="4253" w:type="dxa"/>
            <w:gridSpan w:val="2"/>
            <w:vAlign w:val="center"/>
          </w:tcPr>
          <w:p w14:paraId="04030B02" w14:textId="77777777" w:rsidR="00C83EC9" w:rsidRPr="00C83EC9" w:rsidRDefault="00C83EC9" w:rsidP="00C83EC9">
            <w:pPr>
              <w:rPr>
                <w:rStyle w:val="Accentuationlgre"/>
                <w:sz w:val="28"/>
                <w:szCs w:val="28"/>
              </w:rPr>
            </w:pPr>
            <w:r w:rsidRPr="00C83EC9">
              <w:rPr>
                <w:rStyle w:val="Accentuationlgre"/>
                <w:sz w:val="28"/>
                <w:szCs w:val="28"/>
              </w:rPr>
              <w:t>Remarque :</w:t>
            </w:r>
          </w:p>
          <w:p w14:paraId="78F57B6E" w14:textId="1493C541" w:rsidR="00C83EC9" w:rsidRPr="00FB423A" w:rsidRDefault="00C83EC9" w:rsidP="00C83EC9">
            <w:pPr>
              <w:pStyle w:val="Paragraphedeliste"/>
              <w:numPr>
                <w:ilvl w:val="0"/>
                <w:numId w:val="9"/>
              </w:numPr>
              <w:rPr>
                <w:noProof/>
              </w:rPr>
            </w:pPr>
            <w:r>
              <w:t>Lorsqu'il y a égalité de l'un des calculs ci-dessus, cela signifie que le triangle est plat (Les points sont alignés).</w:t>
            </w:r>
          </w:p>
        </w:tc>
      </w:tr>
    </w:tbl>
    <w:p w14:paraId="27F06E14" w14:textId="60BF2294" w:rsidR="00F27B8D" w:rsidRDefault="003757AB" w:rsidP="00D214BB">
      <w:pPr>
        <w:pStyle w:val="Titre1"/>
      </w:pPr>
      <w:r>
        <w:lastRenderedPageBreak/>
        <w:t>II</w:t>
      </w:r>
      <w:r w:rsidRPr="00DA67B2">
        <w:t xml:space="preserve"> – </w:t>
      </w:r>
      <w:r w:rsidR="00FB423A">
        <w:t xml:space="preserve">Médiatrice </w:t>
      </w:r>
      <w:r w:rsidRPr="00DA67B2">
        <w:t>:</w:t>
      </w:r>
    </w:p>
    <w:p w14:paraId="1D54E37A" w14:textId="37BE7ACD" w:rsidR="00FB423A" w:rsidRPr="00FB423A" w:rsidRDefault="00FB423A">
      <w:pPr>
        <w:pStyle w:val="Titre2"/>
        <w:numPr>
          <w:ilvl w:val="0"/>
          <w:numId w:val="4"/>
        </w:numPr>
        <w:rPr>
          <w:rFonts w:ascii="Times New Roman" w:hAnsi="Times New Roman"/>
        </w:rPr>
      </w:pPr>
      <w:r>
        <w:t>Rappel 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1B156F8D">
                <wp:extent cx="6239741" cy="1508303"/>
                <wp:effectExtent l="57150" t="57150" r="27940" b="1587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5083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C5AD33" w14:textId="5583AC4E" w:rsidR="00FB423A" w:rsidRPr="00FB423A" w:rsidRDefault="00FB423A" w:rsidP="00FB423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</w:rPr>
                              <w:t xml:space="preserve">La </w:t>
                            </w:r>
                            <w:r w:rsidRPr="00FB423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médiatrice </w:t>
                            </w:r>
                            <w:r w:rsidRPr="00FB423A">
                              <w:rPr>
                                <w:rFonts w:ascii="Cambria Math" w:hAnsi="Cambria Math"/>
                              </w:rPr>
                              <w:t>d'un segment est la droite perpendiculaire à ce segment et qui le coupe en son milieu.</w:t>
                            </w:r>
                          </w:p>
                          <w:p w14:paraId="7F00025B" w14:textId="771FB6A1" w:rsidR="00FB423A" w:rsidRPr="00FB423A" w:rsidRDefault="00FB423A" w:rsidP="00FB423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 :</w:t>
                            </w:r>
                          </w:p>
                          <w:p w14:paraId="3E675E3C" w14:textId="57877B67" w:rsidR="00FB423A" w:rsidRPr="00FB423A" w:rsidRDefault="00FB423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</w:rPr>
                              <w:t>Si un point est situé sur la médiatrice d'un segment, alors ce point est équidistant des extrémités de ce segment.</w:t>
                            </w:r>
                          </w:p>
                          <w:p w14:paraId="56CFB5C9" w14:textId="0F60D29E" w:rsidR="00BE5CE9" w:rsidRPr="00FB423A" w:rsidRDefault="00FB423A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</w:rPr>
                              <w:t>Si un point est équidistant des extrémités d'un segment, alors ce point appartient à la médiatrice de ce segment.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8" type="#_x0000_t202" style="width:491.3pt;height:1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C5AD33" w14:textId="5583AC4E" w:rsidR="00FB423A" w:rsidRPr="00FB423A" w:rsidRDefault="00FB423A" w:rsidP="00FB423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FB423A">
                        <w:rPr>
                          <w:rFonts w:ascii="Cambria Math" w:hAnsi="Cambria Math"/>
                        </w:rPr>
                        <w:t xml:space="preserve">La </w:t>
                      </w:r>
                      <w:r w:rsidRPr="00FB423A">
                        <w:rPr>
                          <w:rFonts w:ascii="Cambria Math" w:hAnsi="Cambria Math"/>
                          <w:color w:val="FF0000"/>
                        </w:rPr>
                        <w:t xml:space="preserve">médiatrice </w:t>
                      </w:r>
                      <w:r w:rsidRPr="00FB423A">
                        <w:rPr>
                          <w:rFonts w:ascii="Cambria Math" w:hAnsi="Cambria Math"/>
                        </w:rPr>
                        <w:t>d'un segment est la droite perpendiculaire à ce segment et qui le coupe en son milieu.</w:t>
                      </w:r>
                    </w:p>
                    <w:p w14:paraId="7F00025B" w14:textId="771FB6A1" w:rsidR="00FB423A" w:rsidRPr="00FB423A" w:rsidRDefault="00FB423A" w:rsidP="00FB423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Propriétés</w:t>
                      </w:r>
                      <w:r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 :</w:t>
                      </w:r>
                    </w:p>
                    <w:p w14:paraId="3E675E3C" w14:textId="57877B67" w:rsidR="00FB423A" w:rsidRPr="00FB423A" w:rsidRDefault="00FB423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FB423A">
                        <w:rPr>
                          <w:rFonts w:ascii="Cambria Math" w:hAnsi="Cambria Math"/>
                        </w:rPr>
                        <w:t>Si un point est situé sur la médiatrice d'un segment, alors ce point est équidistant des extrémités de ce segment.</w:t>
                      </w:r>
                    </w:p>
                    <w:p w14:paraId="56CFB5C9" w14:textId="0F60D29E" w:rsidR="00BE5CE9" w:rsidRPr="00FB423A" w:rsidRDefault="00FB423A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FB423A">
                        <w:rPr>
                          <w:rFonts w:ascii="Cambria Math" w:hAnsi="Cambria Math"/>
                        </w:rPr>
                        <w:t>Si un point est équidistant des extrémités d'un segment, alors ce point appartient à la médiatrice de ce segment.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17A1AA" w14:textId="77777777" w:rsidR="00FB423A" w:rsidRDefault="00FB423A" w:rsidP="00C83EC9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FB423A" w14:paraId="187EDBF7" w14:textId="77777777" w:rsidTr="00FB423A">
        <w:tc>
          <w:tcPr>
            <w:tcW w:w="4956" w:type="dxa"/>
            <w:vAlign w:val="center"/>
          </w:tcPr>
          <w:p w14:paraId="7DEAEC10" w14:textId="2006EA49" w:rsidR="00FB423A" w:rsidRDefault="00FB423A" w:rsidP="00FB423A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1C62163D" wp14:editId="79FBD4E2">
                  <wp:extent cx="1381125" cy="1162050"/>
                  <wp:effectExtent l="0" t="0" r="9525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386F14D4" w14:textId="283AB5AA" w:rsidR="00FB423A" w:rsidRDefault="00FB423A" w:rsidP="00FB423A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6F581040" wp14:editId="29E7A81A">
                  <wp:extent cx="1533525" cy="1309421"/>
                  <wp:effectExtent l="0" t="0" r="0" b="508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 b="11877"/>
                          <a:stretch/>
                        </pic:blipFill>
                        <pic:spPr bwMode="auto">
                          <a:xfrm>
                            <a:off x="0" y="0"/>
                            <a:ext cx="1533525" cy="1309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A25BE" w14:textId="14FF6048" w:rsidR="00FB423A" w:rsidRDefault="00FB423A" w:rsidP="00FB423A">
      <w:pPr>
        <w:pStyle w:val="Titre2"/>
      </w:pPr>
      <w:r>
        <w:t>Dans le triangle :</w:t>
      </w:r>
    </w:p>
    <w:p w14:paraId="145ECFE2" w14:textId="591231B3" w:rsidR="00FB423A" w:rsidRPr="00FB423A" w:rsidRDefault="00FB423A" w:rsidP="00FB423A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A09796B" wp14:editId="2EBE5C23">
                <wp:extent cx="6239741" cy="615849"/>
                <wp:effectExtent l="57150" t="57150" r="27940" b="13335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6158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A31F1B3" w14:textId="2FAF446B" w:rsidR="00FB423A" w:rsidRDefault="00FB423A" w:rsidP="00FB423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 :</w:t>
                            </w:r>
                          </w:p>
                          <w:p w14:paraId="4C4560DB" w14:textId="7DF04A41" w:rsidR="00FB423A" w:rsidRPr="00FB423A" w:rsidRDefault="00FB423A" w:rsidP="00FB423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</w:rPr>
                              <w:t xml:space="preserve">Les médiatrices d'un triangle sont </w:t>
                            </w:r>
                            <w:r w:rsidRPr="00FB423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concourantes </w:t>
                            </w:r>
                            <w:r w:rsidRPr="00FB423A">
                              <w:rPr>
                                <w:rFonts w:ascii="Cambria Math" w:hAnsi="Cambria Math"/>
                              </w:rPr>
                              <w:t>(elles se croisent en un même point).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09796B" id="Zone de texte 9" o:spid="_x0000_s1029" type="#_x0000_t202" style="width:491.3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I8LfAIAAPo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A31F1B3" w14:textId="2FAF446B" w:rsidR="00FB423A" w:rsidRDefault="00FB423A" w:rsidP="00FB423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Propriétés</w:t>
                      </w:r>
                      <w:r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 :</w:t>
                      </w:r>
                    </w:p>
                    <w:p w14:paraId="4C4560DB" w14:textId="7DF04A41" w:rsidR="00FB423A" w:rsidRPr="00FB423A" w:rsidRDefault="00FB423A" w:rsidP="00FB423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FB423A">
                        <w:rPr>
                          <w:rFonts w:ascii="Cambria Math" w:hAnsi="Cambria Math"/>
                        </w:rPr>
                        <w:t xml:space="preserve">Les médiatrices d'un triangle sont </w:t>
                      </w:r>
                      <w:r w:rsidRPr="00FB423A">
                        <w:rPr>
                          <w:rFonts w:ascii="Cambria Math" w:hAnsi="Cambria Math"/>
                          <w:color w:val="FF0000"/>
                        </w:rPr>
                        <w:t xml:space="preserve">concourantes </w:t>
                      </w:r>
                      <w:r w:rsidRPr="00FB423A">
                        <w:rPr>
                          <w:rFonts w:ascii="Cambria Math" w:hAnsi="Cambria Math"/>
                        </w:rPr>
                        <w:t>(elles se croisent en un même point).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CDB5E3" w14:textId="77777777" w:rsidR="00FB423A" w:rsidRDefault="00FB423A" w:rsidP="00C83EC9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FB423A" w14:paraId="54C32BF6" w14:textId="77777777" w:rsidTr="007D7530">
        <w:tc>
          <w:tcPr>
            <w:tcW w:w="4956" w:type="dxa"/>
            <w:vAlign w:val="center"/>
          </w:tcPr>
          <w:p w14:paraId="18824826" w14:textId="6BC7191E" w:rsidR="00FB423A" w:rsidRDefault="00FB423A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0C76320D" wp14:editId="2D6ADF43">
                  <wp:extent cx="1924050" cy="1562100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5916A4F5" w14:textId="19F695CD" w:rsidR="00FB423A" w:rsidRDefault="00FB423A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23DDAAEC" wp14:editId="09F2E439">
                  <wp:extent cx="2171700" cy="1381125"/>
                  <wp:effectExtent l="0" t="0" r="0" b="9525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7FAC1" w14:textId="4456BD4C" w:rsidR="00D214BB" w:rsidRPr="006A485F" w:rsidRDefault="00D214BB" w:rsidP="00D214BB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69EF8061" w14:textId="6FA0A40E" w:rsidR="00FB423A" w:rsidRPr="00FB423A" w:rsidRDefault="00FB423A">
      <w:pPr>
        <w:pStyle w:val="Paragraphedeliste"/>
        <w:numPr>
          <w:ilvl w:val="0"/>
          <w:numId w:val="6"/>
        </w:numPr>
        <w:rPr>
          <w:lang w:eastAsia="fr-FR"/>
        </w:rPr>
      </w:pPr>
      <w:r w:rsidRPr="00FB423A">
        <w:rPr>
          <w:lang w:eastAsia="fr-FR"/>
        </w:rPr>
        <w:t xml:space="preserve">Ce point est à égale distance des sommets du triangle. </w:t>
      </w:r>
    </w:p>
    <w:p w14:paraId="24163E6A" w14:textId="00C2B276" w:rsidR="00D214BB" w:rsidRDefault="00FB423A">
      <w:pPr>
        <w:pStyle w:val="Paragraphedeliste"/>
        <w:numPr>
          <w:ilvl w:val="0"/>
          <w:numId w:val="6"/>
        </w:numPr>
        <w:spacing w:after="0"/>
        <w:rPr>
          <w:lang w:eastAsia="fr-FR"/>
        </w:rPr>
      </w:pPr>
      <w:r w:rsidRPr="00FB423A">
        <w:rPr>
          <w:lang w:eastAsia="fr-FR"/>
        </w:rPr>
        <w:t xml:space="preserve">C'est le centre du </w:t>
      </w:r>
      <w:r w:rsidRPr="00FB423A">
        <w:rPr>
          <w:color w:val="FF0000"/>
          <w:lang w:eastAsia="fr-FR"/>
        </w:rPr>
        <w:t xml:space="preserve">cercle circonscrit </w:t>
      </w:r>
      <w:r w:rsidRPr="00FB423A">
        <w:rPr>
          <w:lang w:eastAsia="fr-FR"/>
        </w:rPr>
        <w:t>au triangle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FB423A" w14:paraId="2F04AE68" w14:textId="77777777" w:rsidTr="00FB423A">
        <w:tc>
          <w:tcPr>
            <w:tcW w:w="4956" w:type="dxa"/>
            <w:vAlign w:val="center"/>
          </w:tcPr>
          <w:p w14:paraId="08B1D9EE" w14:textId="1571C745" w:rsidR="00FB423A" w:rsidRDefault="00FB423A" w:rsidP="00FB423A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33CE5D54" wp14:editId="5D727821">
                  <wp:extent cx="1800000" cy="1800000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2A0222FB" w14:textId="0A073B40" w:rsidR="00FB423A" w:rsidRDefault="00FB423A" w:rsidP="00FB423A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5278B0BC" wp14:editId="707BB123">
                  <wp:extent cx="1840909" cy="1800000"/>
                  <wp:effectExtent l="0" t="0" r="6985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90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5B76E" w14:textId="27EFF0CE" w:rsidR="001A6D79" w:rsidRDefault="001A6D79" w:rsidP="00283A17">
      <w:pPr>
        <w:pStyle w:val="Titre1"/>
      </w:pPr>
      <w:r>
        <w:lastRenderedPageBreak/>
        <w:t>II</w:t>
      </w:r>
      <w:r w:rsidR="00D214BB">
        <w:t>I</w:t>
      </w:r>
      <w:r w:rsidRPr="00DA67B2">
        <w:t xml:space="preserve"> – </w:t>
      </w:r>
      <w:r w:rsidR="00FB423A">
        <w:t>Hauteur</w:t>
      </w:r>
      <w:r w:rsidR="00D214BB">
        <w:t xml:space="preserve"> </w:t>
      </w:r>
      <w:r w:rsidRPr="00DA67B2">
        <w:t>:</w:t>
      </w:r>
    </w:p>
    <w:p w14:paraId="1F65C1C7" w14:textId="77777777" w:rsidR="00FB423A" w:rsidRPr="00FB423A" w:rsidRDefault="00FB423A">
      <w:pPr>
        <w:pStyle w:val="Titre2"/>
        <w:numPr>
          <w:ilvl w:val="0"/>
          <w:numId w:val="7"/>
        </w:numPr>
        <w:rPr>
          <w:rFonts w:ascii="Times New Roman" w:hAnsi="Times New Roman"/>
        </w:rPr>
      </w:pPr>
      <w:r>
        <w:t>Définition :</w:t>
      </w:r>
    </w:p>
    <w:p w14:paraId="155EEA71" w14:textId="77777777" w:rsidR="001A6D79" w:rsidRDefault="001A6D79" w:rsidP="001A6D7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0FDD9A" wp14:editId="738DEDFC">
                <wp:extent cx="6239741" cy="499441"/>
                <wp:effectExtent l="57150" t="57150" r="27940" b="1524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994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A718A6" w14:textId="6CF1CE65" w:rsidR="001A6D79" w:rsidRPr="003757AB" w:rsidRDefault="00FB423A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</w:rPr>
                              <w:t xml:space="preserve">Une </w:t>
                            </w:r>
                            <w:r w:rsidRPr="00FB423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hauteur </w:t>
                            </w:r>
                            <w:r w:rsidRPr="00FB423A">
                              <w:rPr>
                                <w:rFonts w:ascii="Cambria Math" w:hAnsi="Cambria Math"/>
                              </w:rPr>
                              <w:t xml:space="preserve">d'un triangle est une droite qui passe par un sommet de ce triangle et qui est </w:t>
                            </w: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perpendiculaire</w:t>
                            </w:r>
                            <w:r w:rsidRPr="00FB423A">
                              <w:rPr>
                                <w:rFonts w:ascii="Cambria Math" w:hAnsi="Cambria Math"/>
                              </w:rPr>
                              <w:t xml:space="preserve"> au côté opposé à ce sommet.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0FDD9A" id="Zone de texte 44" o:spid="_x0000_s1030" type="#_x0000_t202" style="width:491.3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1A718A6" w14:textId="6CF1CE65" w:rsidR="001A6D79" w:rsidRPr="003757AB" w:rsidRDefault="00FB423A" w:rsidP="001A6D7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FB423A">
                        <w:rPr>
                          <w:rFonts w:ascii="Cambria Math" w:hAnsi="Cambria Math"/>
                        </w:rPr>
                        <w:t xml:space="preserve">Une </w:t>
                      </w:r>
                      <w:r w:rsidRPr="00FB423A">
                        <w:rPr>
                          <w:rFonts w:ascii="Cambria Math" w:hAnsi="Cambria Math"/>
                          <w:color w:val="FF0000"/>
                        </w:rPr>
                        <w:t xml:space="preserve">hauteur </w:t>
                      </w:r>
                      <w:r w:rsidRPr="00FB423A">
                        <w:rPr>
                          <w:rFonts w:ascii="Cambria Math" w:hAnsi="Cambria Math"/>
                        </w:rPr>
                        <w:t xml:space="preserve">d'un triangle est une droite qui passe par un sommet de ce triangle et qui est </w:t>
                      </w:r>
                      <w:r w:rsidRPr="00FB423A">
                        <w:rPr>
                          <w:rFonts w:ascii="Cambria Math" w:hAnsi="Cambria Math"/>
                          <w:b/>
                          <w:bCs/>
                        </w:rPr>
                        <w:t>perpendiculaire</w:t>
                      </w:r>
                      <w:r w:rsidRPr="00FB423A">
                        <w:rPr>
                          <w:rFonts w:ascii="Cambria Math" w:hAnsi="Cambria Math"/>
                        </w:rPr>
                        <w:t xml:space="preserve"> au côté opposé à ce sommet.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216CD" w14:textId="77777777" w:rsidR="003D75E4" w:rsidRDefault="003D75E4" w:rsidP="00C83EC9">
      <w:pPr>
        <w:pStyle w:val="Sous-titre"/>
      </w:pPr>
      <w:r>
        <w:t>Exemples :</w:t>
      </w:r>
    </w:p>
    <w:tbl>
      <w:tblPr>
        <w:tblStyle w:val="Grilledutableau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9"/>
        <w:gridCol w:w="4959"/>
      </w:tblGrid>
      <w:tr w:rsidR="00FB423A" w14:paraId="5A849D28" w14:textId="77777777" w:rsidTr="00FB423A">
        <w:tc>
          <w:tcPr>
            <w:tcW w:w="4959" w:type="dxa"/>
            <w:vAlign w:val="center"/>
          </w:tcPr>
          <w:p w14:paraId="2E41F9E8" w14:textId="49525948" w:rsidR="00FB423A" w:rsidRDefault="00FB423A" w:rsidP="00FB423A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6F4281F3" wp14:editId="647D04FE">
                  <wp:extent cx="1302750" cy="1080000"/>
                  <wp:effectExtent l="0" t="0" r="0" b="6350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75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9" w:type="dxa"/>
            <w:vAlign w:val="center"/>
          </w:tcPr>
          <w:p w14:paraId="341D1392" w14:textId="7D5FDD03" w:rsidR="00FB423A" w:rsidRDefault="00FB423A" w:rsidP="00FB423A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61AEB612" wp14:editId="1E9140F8">
                  <wp:extent cx="1464750" cy="1080000"/>
                  <wp:effectExtent l="0" t="0" r="2540" b="635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75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FCE76" w14:textId="77777777" w:rsidR="00FB423A" w:rsidRPr="006A485F" w:rsidRDefault="00FB423A" w:rsidP="00FB423A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5BA3D2BD" w14:textId="77777777" w:rsidR="00FB423A" w:rsidRPr="00FB423A" w:rsidRDefault="00FB423A">
      <w:pPr>
        <w:pStyle w:val="Paragraphedeliste"/>
        <w:numPr>
          <w:ilvl w:val="0"/>
          <w:numId w:val="8"/>
        </w:numPr>
        <w:rPr>
          <w:lang w:eastAsia="fr-FR"/>
        </w:rPr>
      </w:pPr>
      <w:r w:rsidRPr="00FB423A">
        <w:rPr>
          <w:lang w:eastAsia="fr-FR"/>
        </w:rPr>
        <w:t>Une hauteur peut-être en dehors du triangle.</w:t>
      </w:r>
    </w:p>
    <w:p w14:paraId="36D8930C" w14:textId="77777777" w:rsidR="00FB423A" w:rsidRPr="00FB423A" w:rsidRDefault="00FB423A">
      <w:pPr>
        <w:pStyle w:val="Paragraphedeliste"/>
        <w:numPr>
          <w:ilvl w:val="0"/>
          <w:numId w:val="8"/>
        </w:numPr>
        <w:rPr>
          <w:lang w:eastAsia="fr-FR"/>
        </w:rPr>
      </w:pPr>
      <w:r w:rsidRPr="00FB423A">
        <w:rPr>
          <w:lang w:eastAsia="fr-FR"/>
        </w:rPr>
        <w:t xml:space="preserve">Dans chacun des exemples précédents, le point H est appelé </w:t>
      </w:r>
      <w:r w:rsidRPr="00FB423A">
        <w:rPr>
          <w:color w:val="FF0000"/>
          <w:lang w:eastAsia="fr-FR"/>
        </w:rPr>
        <w:t xml:space="preserve">pied de la hauteur </w:t>
      </w:r>
      <w:r w:rsidRPr="00FB423A">
        <w:rPr>
          <w:lang w:eastAsia="fr-FR"/>
        </w:rPr>
        <w:t>issue de M.</w:t>
      </w:r>
    </w:p>
    <w:p w14:paraId="6E435305" w14:textId="3919F26D" w:rsidR="00D214BB" w:rsidRDefault="00FB423A">
      <w:pPr>
        <w:pStyle w:val="Titre2"/>
        <w:numPr>
          <w:ilvl w:val="0"/>
          <w:numId w:val="7"/>
        </w:numPr>
      </w:pPr>
      <w:r>
        <w:t>Propriété :</w:t>
      </w:r>
    </w:p>
    <w:p w14:paraId="55CBC313" w14:textId="4FE040EE" w:rsidR="00FB423A" w:rsidRDefault="00FB423A" w:rsidP="00FB423A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927C2F3" wp14:editId="59FBAB94">
                <wp:extent cx="6239741" cy="798728"/>
                <wp:effectExtent l="57150" t="57150" r="27940" b="20955"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7987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EEECF0F" w14:textId="77777777" w:rsidR="00FB423A" w:rsidRPr="00FB423A" w:rsidRDefault="00FB423A" w:rsidP="00FB423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04765B79" w14:textId="22B9AE7F" w:rsidR="00FB423A" w:rsidRPr="003757AB" w:rsidRDefault="00FB423A" w:rsidP="00FB423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</w:rPr>
                              <w:t xml:space="preserve">Les hauteurs d'un triangle sont </w:t>
                            </w:r>
                            <w:r w:rsidRPr="00FB423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concourantes </w:t>
                            </w:r>
                            <w:r w:rsidRPr="00FB423A">
                              <w:rPr>
                                <w:rFonts w:ascii="Cambria Math" w:hAnsi="Cambria Math"/>
                              </w:rPr>
                              <w:t xml:space="preserve">(elles se croisent en un même point nommé </w:t>
                            </w:r>
                            <w:r w:rsidRPr="00FB423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orthocentre </w:t>
                            </w:r>
                            <w:r w:rsidRPr="00FB423A">
                              <w:rPr>
                                <w:rFonts w:ascii="Cambria Math" w:hAnsi="Cambria Math"/>
                              </w:rPr>
                              <w:t>du cercle).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27C2F3" id="Zone de texte 21" o:spid="_x0000_s1031" type="#_x0000_t202" style="width:491.3pt;height:6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EEECF0F" w14:textId="77777777" w:rsidR="00FB423A" w:rsidRPr="00FB423A" w:rsidRDefault="00FB423A" w:rsidP="00FB423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04765B79" w14:textId="22B9AE7F" w:rsidR="00FB423A" w:rsidRPr="003757AB" w:rsidRDefault="00FB423A" w:rsidP="00FB423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FB423A">
                        <w:rPr>
                          <w:rFonts w:ascii="Cambria Math" w:hAnsi="Cambria Math"/>
                        </w:rPr>
                        <w:t xml:space="preserve">Les hauteurs d'un triangle sont </w:t>
                      </w:r>
                      <w:r w:rsidRPr="00FB423A">
                        <w:rPr>
                          <w:rFonts w:ascii="Cambria Math" w:hAnsi="Cambria Math"/>
                          <w:color w:val="FF0000"/>
                        </w:rPr>
                        <w:t xml:space="preserve">concourantes </w:t>
                      </w:r>
                      <w:r w:rsidRPr="00FB423A">
                        <w:rPr>
                          <w:rFonts w:ascii="Cambria Math" w:hAnsi="Cambria Math"/>
                        </w:rPr>
                        <w:t xml:space="preserve">(elles se croisent en un même point nommé </w:t>
                      </w:r>
                      <w:r w:rsidRPr="00FB423A">
                        <w:rPr>
                          <w:rFonts w:ascii="Cambria Math" w:hAnsi="Cambria Math"/>
                          <w:color w:val="FF0000"/>
                        </w:rPr>
                        <w:t xml:space="preserve">orthocentre </w:t>
                      </w:r>
                      <w:r w:rsidRPr="00FB423A">
                        <w:rPr>
                          <w:rFonts w:ascii="Cambria Math" w:hAnsi="Cambria Math"/>
                        </w:rPr>
                        <w:t>du cercle).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1B0070" w14:textId="77777777" w:rsidR="00FB423A" w:rsidRDefault="00FB423A" w:rsidP="00C83EC9">
      <w:pPr>
        <w:pStyle w:val="Sous-titre"/>
      </w:pPr>
      <w:r>
        <w:t>Exemples :</w:t>
      </w:r>
    </w:p>
    <w:tbl>
      <w:tblPr>
        <w:tblStyle w:val="Grilledutableau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9"/>
        <w:gridCol w:w="4959"/>
      </w:tblGrid>
      <w:tr w:rsidR="00FB423A" w14:paraId="47C0B929" w14:textId="77777777" w:rsidTr="007D7530">
        <w:tc>
          <w:tcPr>
            <w:tcW w:w="4959" w:type="dxa"/>
            <w:vAlign w:val="center"/>
          </w:tcPr>
          <w:p w14:paraId="67EC9291" w14:textId="79761130" w:rsidR="00FB423A" w:rsidRDefault="00FB423A" w:rsidP="007D7530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23483B27" wp14:editId="7E9FE108">
                  <wp:extent cx="1309500" cy="1080000"/>
                  <wp:effectExtent l="0" t="0" r="5080" b="6350"/>
                  <wp:docPr id="25" name="Graphiqu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4959" w:type="dxa"/>
            <w:vAlign w:val="center"/>
          </w:tcPr>
          <w:p w14:paraId="79BFA242" w14:textId="5EE940EA" w:rsidR="00FB423A" w:rsidRDefault="00FB423A" w:rsidP="007D7530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356C36B0" wp14:editId="2CDFC644">
                  <wp:extent cx="1104000" cy="1080000"/>
                  <wp:effectExtent l="0" t="0" r="1270" b="6350"/>
                  <wp:docPr id="26" name="Graphiqu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854A3" w14:textId="1836C4D0" w:rsidR="00FB423A" w:rsidRDefault="00FB423A">
      <w:pPr>
        <w:pStyle w:val="Titre2"/>
        <w:numPr>
          <w:ilvl w:val="0"/>
          <w:numId w:val="7"/>
        </w:numPr>
      </w:pPr>
      <w:r>
        <w:t>Aire du triangle :</w:t>
      </w:r>
    </w:p>
    <w:tbl>
      <w:tblPr>
        <w:tblStyle w:val="Grilledutableau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51"/>
        <w:gridCol w:w="4952"/>
      </w:tblGrid>
      <w:tr w:rsidR="00FB423A" w14:paraId="02477A19" w14:textId="77777777" w:rsidTr="00FB423A">
        <w:trPr>
          <w:trHeight w:val="1189"/>
        </w:trPr>
        <w:tc>
          <w:tcPr>
            <w:tcW w:w="4951" w:type="dxa"/>
            <w:shd w:val="clear" w:color="auto" w:fill="8DB3E2" w:themeFill="text2" w:themeFillTint="66"/>
            <w:vAlign w:val="center"/>
          </w:tcPr>
          <w:p w14:paraId="44793A32" w14:textId="0ADF40FC" w:rsidR="00FB423A" w:rsidRPr="00FB423A" w:rsidRDefault="00FB423A" w:rsidP="00FB423A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Dans un triangle quelconque</w:t>
            </w:r>
            <w:r>
              <w:br/>
            </w: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Base×Hauteur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952" w:type="dxa"/>
            <w:shd w:val="clear" w:color="auto" w:fill="8DB3E2" w:themeFill="text2" w:themeFillTint="66"/>
            <w:vAlign w:val="center"/>
          </w:tcPr>
          <w:p w14:paraId="79BA7C82" w14:textId="4F7A2F29" w:rsidR="00FB423A" w:rsidRDefault="00FB423A" w:rsidP="00FB423A">
            <w:pPr>
              <w:spacing w:line="360" w:lineRule="auto"/>
              <w:jc w:val="center"/>
            </w:pPr>
            <w:r>
              <w:rPr>
                <w:b/>
                <w:bCs/>
              </w:rPr>
              <w:t>Dans un triangle rectangle</w:t>
            </w:r>
            <w:r>
              <w:t xml:space="preserve"> </w:t>
            </w:r>
            <w:r>
              <w:br/>
            </w: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a×b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FB423A" w14:paraId="2E418D8B" w14:textId="77777777" w:rsidTr="00FB423A">
        <w:tc>
          <w:tcPr>
            <w:tcW w:w="4951" w:type="dxa"/>
            <w:vAlign w:val="center"/>
          </w:tcPr>
          <w:p w14:paraId="0B23AFBB" w14:textId="0F16DA91" w:rsidR="00FB423A" w:rsidRDefault="00FB423A" w:rsidP="00FB423A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44366A0E" wp14:editId="6030FE82">
                  <wp:extent cx="1534091" cy="1080000"/>
                  <wp:effectExtent l="0" t="0" r="0" b="6350"/>
                  <wp:docPr id="27" name="Graphiqu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09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4952" w:type="dxa"/>
            <w:vAlign w:val="center"/>
          </w:tcPr>
          <w:p w14:paraId="73195793" w14:textId="1E168D36" w:rsidR="00FB423A" w:rsidRDefault="00FB423A" w:rsidP="00FB423A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62342090" wp14:editId="44BC9A27">
                  <wp:extent cx="1436505" cy="1080000"/>
                  <wp:effectExtent l="0" t="0" r="0" b="0"/>
                  <wp:docPr id="28" name="Graphiqu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50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4F531" w14:textId="1BD2A09D" w:rsidR="00FB423A" w:rsidRDefault="00FB423A" w:rsidP="00C83EC9">
      <w:pPr>
        <w:pStyle w:val="Sous-titre"/>
      </w:pPr>
      <w:r>
        <w:t>Exemple :</w:t>
      </w:r>
    </w:p>
    <w:p w14:paraId="2A817BAB" w14:textId="20C62C80" w:rsidR="00FB423A" w:rsidRPr="00FB423A" w:rsidRDefault="00FB423A" w:rsidP="00FB423A">
      <w:r>
        <w:t xml:space="preserve">L'aire d'un triangle rectangle dont les côtés de l'angle droit mesurent 6cm et 8cm est </w:t>
      </w:r>
      <m:oMath>
        <m:r>
          <m:rPr>
            <m:scr m:val="script"/>
          </m:rP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6×8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48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=24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bookmarkEnd w:id="0"/>
    </w:p>
    <w:sectPr w:rsidR="00FB423A" w:rsidRPr="00FB423A" w:rsidSect="00117264">
      <w:footerReference w:type="default" r:id="rId36"/>
      <w:headerReference w:type="first" r:id="rId37"/>
      <w:footerReference w:type="first" r:id="rId3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89A22" w14:textId="77777777" w:rsidR="00117264" w:rsidRDefault="00117264" w:rsidP="00E13146">
      <w:pPr>
        <w:spacing w:after="0" w:line="240" w:lineRule="auto"/>
      </w:pPr>
      <w:r>
        <w:separator/>
      </w:r>
    </w:p>
  </w:endnote>
  <w:endnote w:type="continuationSeparator" w:id="0">
    <w:p w14:paraId="78CA671D" w14:textId="77777777" w:rsidR="00117264" w:rsidRDefault="0011726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2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82C05" w14:textId="77777777" w:rsidR="00117264" w:rsidRDefault="00117264" w:rsidP="00E13146">
      <w:pPr>
        <w:spacing w:after="0" w:line="240" w:lineRule="auto"/>
      </w:pPr>
      <w:r>
        <w:separator/>
      </w:r>
    </w:p>
  </w:footnote>
  <w:footnote w:type="continuationSeparator" w:id="0">
    <w:p w14:paraId="5D05D410" w14:textId="77777777" w:rsidR="00117264" w:rsidRDefault="0011726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80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8930"/>
    </w:tblGrid>
    <w:tr w:rsidR="001939BC" w:rsidRPr="000507AA" w14:paraId="63607EDE" w14:textId="77777777" w:rsidTr="00FB423A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6319AE4" w14:textId="65920E36" w:rsidR="001939BC" w:rsidRPr="000507AA" w:rsidRDefault="00000000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1" w:name="_Hlk209631992"/>
          <w:r w:rsidR="00B63C19">
            <w:rPr>
              <w:sz w:val="36"/>
              <w:szCs w:val="36"/>
            </w:rPr>
            <w:t xml:space="preserve">Chapitre </w:t>
          </w:r>
          <w:r w:rsidR="006A485F">
            <w:rPr>
              <w:sz w:val="36"/>
              <w:szCs w:val="36"/>
            </w:rPr>
            <w:t>1</w:t>
          </w:r>
          <w:r w:rsidR="00FB423A">
            <w:rPr>
              <w:sz w:val="36"/>
              <w:szCs w:val="36"/>
            </w:rPr>
            <w:t>1</w:t>
          </w:r>
        </w:p>
      </w:tc>
      <w:tc>
        <w:tcPr>
          <w:tcW w:w="8930" w:type="dxa"/>
          <w:vAlign w:val="center"/>
        </w:tcPr>
        <w:p w14:paraId="080FDB66" w14:textId="2B859D2B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FB423A" w:rsidRPr="00FB423A">
                <w:rPr>
                  <w:sz w:val="36"/>
                  <w:szCs w:val="36"/>
                </w:rPr>
                <w:t>Triangles - Longueurs et droites remarquables</w:t>
              </w:r>
            </w:sdtContent>
          </w:sdt>
        </w:p>
      </w:tc>
    </w:tr>
    <w:bookmarkEnd w:id="1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D2F48"/>
    <w:multiLevelType w:val="hybridMultilevel"/>
    <w:tmpl w:val="A90A5B76"/>
    <w:lvl w:ilvl="0" w:tplc="10028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E609C"/>
    <w:multiLevelType w:val="hybridMultilevel"/>
    <w:tmpl w:val="0630B25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7600D18"/>
    <w:multiLevelType w:val="hybridMultilevel"/>
    <w:tmpl w:val="19A090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0091C"/>
    <w:multiLevelType w:val="multilevel"/>
    <w:tmpl w:val="F2FE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F79C8"/>
    <w:multiLevelType w:val="hybridMultilevel"/>
    <w:tmpl w:val="69B6CD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9500A"/>
    <w:multiLevelType w:val="hybridMultilevel"/>
    <w:tmpl w:val="CB086FB4"/>
    <w:lvl w:ilvl="0" w:tplc="DC96FCA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0C4461"/>
    <w:multiLevelType w:val="hybridMultilevel"/>
    <w:tmpl w:val="3CE8E2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611765">
    <w:abstractNumId w:val="5"/>
  </w:num>
  <w:num w:numId="2" w16cid:durableId="889074153">
    <w:abstractNumId w:val="3"/>
  </w:num>
  <w:num w:numId="3" w16cid:durableId="1779719150">
    <w:abstractNumId w:val="6"/>
  </w:num>
  <w:num w:numId="4" w16cid:durableId="1518157312">
    <w:abstractNumId w:val="5"/>
    <w:lvlOverride w:ilvl="0">
      <w:startOverride w:val="1"/>
    </w:lvlOverride>
  </w:num>
  <w:num w:numId="5" w16cid:durableId="832994169">
    <w:abstractNumId w:val="0"/>
  </w:num>
  <w:num w:numId="6" w16cid:durableId="2091148696">
    <w:abstractNumId w:val="1"/>
  </w:num>
  <w:num w:numId="7" w16cid:durableId="779909240">
    <w:abstractNumId w:val="5"/>
    <w:lvlOverride w:ilvl="0">
      <w:startOverride w:val="1"/>
    </w:lvlOverride>
  </w:num>
  <w:num w:numId="8" w16cid:durableId="1805079918">
    <w:abstractNumId w:val="2"/>
  </w:num>
  <w:num w:numId="9" w16cid:durableId="63229555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1C74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17264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A6D79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61BEE"/>
    <w:rsid w:val="002652B1"/>
    <w:rsid w:val="00267A95"/>
    <w:rsid w:val="00283014"/>
    <w:rsid w:val="00283A17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22A79"/>
    <w:rsid w:val="003406C5"/>
    <w:rsid w:val="0034124D"/>
    <w:rsid w:val="00363D43"/>
    <w:rsid w:val="0037498C"/>
    <w:rsid w:val="003757AB"/>
    <w:rsid w:val="00376FC4"/>
    <w:rsid w:val="0037722A"/>
    <w:rsid w:val="00382958"/>
    <w:rsid w:val="00387082"/>
    <w:rsid w:val="00391B98"/>
    <w:rsid w:val="003925E8"/>
    <w:rsid w:val="003A439B"/>
    <w:rsid w:val="003B291A"/>
    <w:rsid w:val="003C7C5C"/>
    <w:rsid w:val="003D75E4"/>
    <w:rsid w:val="003E2400"/>
    <w:rsid w:val="003F55DC"/>
    <w:rsid w:val="00412157"/>
    <w:rsid w:val="00416217"/>
    <w:rsid w:val="00420F46"/>
    <w:rsid w:val="00424872"/>
    <w:rsid w:val="00453DC7"/>
    <w:rsid w:val="0045575F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562"/>
    <w:rsid w:val="00686BEA"/>
    <w:rsid w:val="006A485F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16C0F"/>
    <w:rsid w:val="008243A9"/>
    <w:rsid w:val="00832C88"/>
    <w:rsid w:val="008358AF"/>
    <w:rsid w:val="00852D0B"/>
    <w:rsid w:val="00882D99"/>
    <w:rsid w:val="008B7DEB"/>
    <w:rsid w:val="008F2435"/>
    <w:rsid w:val="008F6D5C"/>
    <w:rsid w:val="00915DC7"/>
    <w:rsid w:val="009208E4"/>
    <w:rsid w:val="0093119B"/>
    <w:rsid w:val="0093409D"/>
    <w:rsid w:val="00940B99"/>
    <w:rsid w:val="00950717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6419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3D8"/>
    <w:rsid w:val="00BE6986"/>
    <w:rsid w:val="00C1030F"/>
    <w:rsid w:val="00C119FB"/>
    <w:rsid w:val="00C26301"/>
    <w:rsid w:val="00C265AA"/>
    <w:rsid w:val="00C402A1"/>
    <w:rsid w:val="00C625D6"/>
    <w:rsid w:val="00C726DE"/>
    <w:rsid w:val="00C83EC9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14BB"/>
    <w:rsid w:val="00D23069"/>
    <w:rsid w:val="00D31B5D"/>
    <w:rsid w:val="00D352D0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27B8D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B423A"/>
    <w:rsid w:val="00FC7726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23A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83A17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A6D79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A6D7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283A17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C83EC9"/>
    <w:pPr>
      <w:numPr>
        <w:ilvl w:val="1"/>
      </w:numPr>
      <w:spacing w:after="240" w:line="240" w:lineRule="auto"/>
    </w:pPr>
    <w:rPr>
      <w:rFonts w:eastAsia="Times New Roman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C83EC9"/>
    <w:rPr>
      <w:rFonts w:ascii="Verdana" w:eastAsia="Times New Roman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A485F"/>
    <w:rPr>
      <w:b/>
      <w:bCs/>
    </w:rPr>
  </w:style>
  <w:style w:type="paragraph" w:customStyle="1" w:styleId="exemple">
    <w:name w:val="exemple"/>
    <w:basedOn w:val="Normal"/>
    <w:rsid w:val="00FB4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1818</TotalTime>
  <Pages>3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Multiples et diviseurs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Triangles - Longueurs et droites remarquables</dc:title>
  <dc:creator>Dell</dc:creator>
  <cp:lastModifiedBy>sinel</cp:lastModifiedBy>
  <cp:revision>21</cp:revision>
  <cp:lastPrinted>2026-02-27T07:39:00Z</cp:lastPrinted>
  <dcterms:created xsi:type="dcterms:W3CDTF">2025-01-13T12:18:00Z</dcterms:created>
  <dcterms:modified xsi:type="dcterms:W3CDTF">2026-03-24T07:57:00Z</dcterms:modified>
</cp:coreProperties>
</file>