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9A7D21" w14:textId="56821CA3" w:rsidR="00C1030F" w:rsidRPr="00E81863" w:rsidRDefault="00E45342" w:rsidP="00DA67B2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E81863">
        <w:t>Fractions égales</w:t>
      </w:r>
      <w:r w:rsidR="00E81863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37BF5319" w14:textId="77777777" w:rsidR="00980735" w:rsidRPr="00980735" w:rsidRDefault="00980735" w:rsidP="00980735">
      <w:pPr>
        <w:sectPr w:rsidR="00980735" w:rsidRPr="00980735" w:rsidSect="00DD4A0A">
          <w:headerReference w:type="default" r:id="rId8"/>
          <w:headerReference w:type="first" r:id="rId9"/>
          <w:footerReference w:type="first" r:id="rId10"/>
          <w:type w:val="continuous"/>
          <w:pgSz w:w="11906" w:h="16838"/>
          <w:pgMar w:top="851" w:right="849" w:bottom="426" w:left="1134" w:header="708" w:footer="123" w:gutter="0"/>
          <w:cols w:space="720"/>
          <w:titlePg/>
          <w:docGrid w:linePitch="360"/>
        </w:sectPr>
      </w:pPr>
    </w:p>
    <w:p w14:paraId="41E3C684" w14:textId="00DFA636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312A8C7" wp14:editId="63E97DFD">
                <wp:extent cx="6408000" cy="1558290"/>
                <wp:effectExtent l="57150" t="57150" r="12065" b="2286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8000" cy="15582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6C47734" w14:textId="5E42A673" w:rsidR="00E81863" w:rsidRPr="00EB7A47" w:rsidRDefault="00EB7A47" w:rsidP="00EB7A47">
                            <w:pPr>
                              <w:tabs>
                                <w:tab w:val="left" w:pos="9923"/>
                              </w:tabs>
                              <w:spacing w:before="240" w:line="480" w:lineRule="auto"/>
                              <w:rPr>
                                <w:u w:val="dash"/>
                              </w:rPr>
                            </w:pPr>
                            <w:r w:rsidRPr="00EB7A47"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  <w:r>
                              <w:rPr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312A8C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504.55pt;height:122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6C47734" w14:textId="5E42A673" w:rsidR="00E81863" w:rsidRPr="00EB7A47" w:rsidRDefault="00EB7A47" w:rsidP="00EB7A47">
                      <w:pPr>
                        <w:tabs>
                          <w:tab w:val="left" w:pos="9923"/>
                        </w:tabs>
                        <w:spacing w:before="240" w:line="480" w:lineRule="auto"/>
                        <w:rPr>
                          <w:u w:val="dash"/>
                        </w:rPr>
                      </w:pPr>
                      <w:r w:rsidRPr="00EB7A47"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  <w:r>
                        <w:rPr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306096" w14:textId="1BAE7C80" w:rsidR="000E673F" w:rsidRDefault="000E673F" w:rsidP="000E673F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5BB6B076" w14:textId="1B61A343" w:rsidR="000E673F" w:rsidRDefault="00000000" w:rsidP="000E673F">
      <w:pPr>
        <w:spacing w:before="240"/>
        <w:rPr>
          <w:rFonts w:eastAsiaTheme="minorEastAsia"/>
          <w:b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6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7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</m:oMath>
      <w:r w:rsidR="000E673F" w:rsidRPr="000E673F">
        <w:rPr>
          <w:rFonts w:eastAsiaTheme="minorEastAsia"/>
          <w:b/>
          <w:bCs/>
          <w:sz w:val="32"/>
          <w:szCs w:val="32"/>
        </w:rPr>
        <w:t xml:space="preserve"> </w:t>
      </w:r>
      <w:r w:rsidR="000E673F" w:rsidRPr="000E673F">
        <w:rPr>
          <w:rFonts w:eastAsiaTheme="minorEastAsia"/>
          <w:b/>
          <w:bCs/>
          <w:sz w:val="32"/>
          <w:szCs w:val="32"/>
        </w:rPr>
        <w:tab/>
      </w:r>
      <w:r w:rsidR="000E673F" w:rsidRPr="000E673F">
        <w:rPr>
          <w:rFonts w:eastAsiaTheme="minorEastAsia"/>
          <w:b/>
          <w:bCs/>
          <w:sz w:val="32"/>
          <w:szCs w:val="32"/>
        </w:rPr>
        <w:tab/>
      </w:r>
      <w:r w:rsidR="00EB7A47">
        <w:rPr>
          <w:rFonts w:eastAsiaTheme="minorEastAsia"/>
          <w:b/>
          <w:bCs/>
          <w:sz w:val="32"/>
          <w:szCs w:val="32"/>
        </w:rPr>
        <w:tab/>
      </w:r>
      <w:r w:rsidR="00EB7A47">
        <w:rPr>
          <w:rFonts w:eastAsiaTheme="minorEastAsia"/>
          <w:b/>
          <w:bCs/>
          <w:sz w:val="32"/>
          <w:szCs w:val="32"/>
        </w:rPr>
        <w:tab/>
      </w:r>
      <w:r w:rsidR="00EB7A47">
        <w:rPr>
          <w:rFonts w:eastAsiaTheme="minorEastAsia"/>
          <w:b/>
          <w:bCs/>
          <w:sz w:val="32"/>
          <w:szCs w:val="32"/>
        </w:rPr>
        <w:tab/>
      </w:r>
      <w:r w:rsidR="00EB7A47">
        <w:rPr>
          <w:rFonts w:eastAsiaTheme="minorEastAsia"/>
          <w:b/>
          <w:bCs/>
          <w:sz w:val="32"/>
          <w:szCs w:val="32"/>
        </w:rPr>
        <w:tab/>
      </w:r>
      <w:r w:rsidR="000E673F" w:rsidRPr="000E673F">
        <w:rPr>
          <w:rFonts w:eastAsiaTheme="minorEastAsia"/>
          <w:b/>
          <w:bCs/>
          <w:sz w:val="32"/>
          <w:szCs w:val="32"/>
        </w:rPr>
        <w:tab/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32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24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</m:oMath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"/>
        <w:gridCol w:w="2253"/>
        <w:gridCol w:w="1421"/>
        <w:gridCol w:w="2068"/>
        <w:gridCol w:w="1554"/>
        <w:gridCol w:w="2068"/>
      </w:tblGrid>
      <w:tr w:rsidR="00584FCB" w14:paraId="2B26EF21" w14:textId="77777777" w:rsidTr="00584FCB">
        <w:tc>
          <w:tcPr>
            <w:tcW w:w="559" w:type="dxa"/>
            <w:vAlign w:val="center"/>
          </w:tcPr>
          <w:p w14:paraId="4BF20C3D" w14:textId="1C392FB0" w:rsidR="00584FCB" w:rsidRPr="00267D3E" w:rsidRDefault="00584FCB" w:rsidP="005C4078">
            <w:pPr>
              <w:jc w:val="center"/>
              <w:rPr>
                <w:rFonts w:eastAsia="Times New Roman" w:cs="Times New Roman"/>
                <w:sz w:val="48"/>
                <w:szCs w:val="48"/>
              </w:rPr>
            </w:pPr>
          </w:p>
        </w:tc>
        <w:tc>
          <w:tcPr>
            <w:tcW w:w="2253" w:type="dxa"/>
            <w:vAlign w:val="center"/>
          </w:tcPr>
          <w:p w14:paraId="1FCC676A" w14:textId="77777777" w:rsidR="00584FCB" w:rsidRDefault="00584FCB" w:rsidP="005C4078">
            <w:pPr>
              <w:jc w:val="center"/>
            </w:pPr>
            <w:r w:rsidRPr="00E81863">
              <w:rPr>
                <w:noProof/>
              </w:rPr>
              <w:drawing>
                <wp:inline distT="0" distB="0" distL="0" distR="0" wp14:anchorId="0FB097CA" wp14:editId="04BBC8D9">
                  <wp:extent cx="1080000" cy="1080000"/>
                  <wp:effectExtent l="0" t="0" r="6350" b="635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1" w:type="dxa"/>
            <w:vAlign w:val="center"/>
          </w:tcPr>
          <w:p w14:paraId="7FA80C85" w14:textId="16707C8A" w:rsidR="00584FCB" w:rsidRPr="00E81863" w:rsidRDefault="00584FCB" w:rsidP="005C4078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hAnsi="Cambria Math"/>
                    <w:sz w:val="48"/>
                    <w:szCs w:val="48"/>
                  </w:rPr>
                  <m:t xml:space="preserve">=   </m:t>
                </m:r>
                <m:r>
                  <w:rPr>
                    <w:rFonts w:ascii="Cambria Math" w:hAnsi="Cambria Math"/>
                    <w:sz w:val="48"/>
                    <w:szCs w:val="48"/>
                  </w:rPr>
                  <m:t xml:space="preserve">    </m:t>
                </m:r>
                <m:r>
                  <w:rPr>
                    <w:rFonts w:ascii="Cambria Math" w:hAnsi="Cambria Math"/>
                    <w:sz w:val="48"/>
                    <w:szCs w:val="48"/>
                  </w:rPr>
                  <m:t xml:space="preserve"> </m:t>
                </m:r>
              </m:oMath>
            </m:oMathPara>
          </w:p>
        </w:tc>
        <w:tc>
          <w:tcPr>
            <w:tcW w:w="2068" w:type="dxa"/>
            <w:vAlign w:val="center"/>
          </w:tcPr>
          <w:p w14:paraId="6CF5414D" w14:textId="77777777" w:rsidR="00584FCB" w:rsidRDefault="00584FCB" w:rsidP="005C4078">
            <w:pPr>
              <w:jc w:val="center"/>
            </w:pPr>
            <w:r w:rsidRPr="00E81863">
              <w:rPr>
                <w:noProof/>
              </w:rPr>
              <w:drawing>
                <wp:inline distT="0" distB="0" distL="0" distR="0" wp14:anchorId="3314E39B" wp14:editId="436C82AE">
                  <wp:extent cx="1080000" cy="1080000"/>
                  <wp:effectExtent l="0" t="0" r="6350" b="635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17D711E6" w14:textId="7C3914D3" w:rsidR="00584FCB" w:rsidRPr="00E81863" w:rsidRDefault="00584FCB" w:rsidP="005C4078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48"/>
                    <w:szCs w:val="48"/>
                  </w:rPr>
                  <m:t xml:space="preserve">=   </m:t>
                </m:r>
                <m:r>
                  <w:rPr>
                    <w:rFonts w:ascii="Cambria Math" w:hAnsi="Cambria Math"/>
                    <w:sz w:val="48"/>
                    <w:szCs w:val="48"/>
                  </w:rPr>
                  <m:t xml:space="preserve">     </m:t>
                </m:r>
              </m:oMath>
            </m:oMathPara>
          </w:p>
        </w:tc>
        <w:tc>
          <w:tcPr>
            <w:tcW w:w="2068" w:type="dxa"/>
            <w:vAlign w:val="center"/>
          </w:tcPr>
          <w:p w14:paraId="30D65FD3" w14:textId="77777777" w:rsidR="00584FCB" w:rsidRDefault="00584FCB" w:rsidP="005C4078">
            <w:pPr>
              <w:jc w:val="center"/>
            </w:pPr>
            <w:r w:rsidRPr="00E81863">
              <w:rPr>
                <w:noProof/>
              </w:rPr>
              <w:drawing>
                <wp:inline distT="0" distB="0" distL="0" distR="0" wp14:anchorId="34DE3117" wp14:editId="4B0E1E11">
                  <wp:extent cx="1080000" cy="1080000"/>
                  <wp:effectExtent l="0" t="0" r="6350" b="6350"/>
                  <wp:docPr id="18" name="Graphiqu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787C6B" w14:textId="77777777" w:rsidR="00584FCB" w:rsidRPr="00DA67B2" w:rsidRDefault="00584FCB" w:rsidP="00584FCB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Pr="00267D3E">
        <w:t>Droites graduées</w:t>
      </w:r>
      <w:r>
        <w:t xml:space="preserve"> </w:t>
      </w:r>
      <w:r w:rsidRPr="00DA67B2">
        <w:t>:</w:t>
      </w:r>
    </w:p>
    <w:p w14:paraId="134A038B" w14:textId="77777777" w:rsidR="00584FCB" w:rsidRDefault="00584FCB" w:rsidP="00584FCB">
      <w:pPr>
        <w:tabs>
          <w:tab w:val="left" w:pos="9072"/>
        </w:tabs>
        <w:spacing w:before="240" w:after="0" w:line="240" w:lineRule="auto"/>
      </w:pPr>
      <w:r>
        <w:t>Selon le choix des graduations d'un axe graduée, on peut utiliser différentes fractions pour définir l'abscisse d'un même point.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9"/>
        <w:gridCol w:w="1554"/>
      </w:tblGrid>
      <w:tr w:rsidR="00584FCB" w:rsidRPr="00267D3E" w14:paraId="4444976A" w14:textId="77777777" w:rsidTr="005C4078">
        <w:tc>
          <w:tcPr>
            <w:tcW w:w="8359" w:type="dxa"/>
            <w:vAlign w:val="center"/>
          </w:tcPr>
          <w:p w14:paraId="1976A9EA" w14:textId="77777777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rStyle w:val="Accentuation"/>
                <w:i w:val="0"/>
                <w:iCs w:val="0"/>
                <w:noProof/>
                <w:color w:val="auto"/>
                <w:sz w:val="28"/>
                <w:szCs w:val="24"/>
              </w:rPr>
              <w:drawing>
                <wp:inline distT="0" distB="0" distL="0" distR="0" wp14:anchorId="2C94F99B" wp14:editId="6A387C68">
                  <wp:extent cx="5148000" cy="706587"/>
                  <wp:effectExtent l="0" t="0" r="0" b="0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7861353F" w14:textId="18AC49CE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</w:p>
        </w:tc>
      </w:tr>
      <w:tr w:rsidR="00584FCB" w:rsidRPr="00267D3E" w14:paraId="0BC28FC2" w14:textId="77777777" w:rsidTr="005C4078">
        <w:tc>
          <w:tcPr>
            <w:tcW w:w="8359" w:type="dxa"/>
            <w:vAlign w:val="center"/>
          </w:tcPr>
          <w:p w14:paraId="16719C25" w14:textId="77777777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rStyle w:val="Accentuation"/>
                <w:i w:val="0"/>
                <w:iCs w:val="0"/>
                <w:noProof/>
                <w:color w:val="auto"/>
                <w:sz w:val="28"/>
                <w:szCs w:val="24"/>
              </w:rPr>
              <w:drawing>
                <wp:inline distT="0" distB="0" distL="0" distR="0" wp14:anchorId="14099E77" wp14:editId="5010F84C">
                  <wp:extent cx="5148000" cy="706588"/>
                  <wp:effectExtent l="0" t="0" r="0" b="0"/>
                  <wp:docPr id="3" name="Graphiqu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1F7FFABB" w14:textId="1879C1EC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</w:p>
        </w:tc>
      </w:tr>
      <w:tr w:rsidR="00584FCB" w:rsidRPr="00267D3E" w14:paraId="20B9286A" w14:textId="77777777" w:rsidTr="005C4078">
        <w:tc>
          <w:tcPr>
            <w:tcW w:w="8359" w:type="dxa"/>
            <w:vAlign w:val="center"/>
          </w:tcPr>
          <w:p w14:paraId="4211C551" w14:textId="77777777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noProof/>
              </w:rPr>
              <w:drawing>
                <wp:inline distT="0" distB="0" distL="0" distR="0" wp14:anchorId="361256DF" wp14:editId="789B8BFD">
                  <wp:extent cx="5148000" cy="706588"/>
                  <wp:effectExtent l="0" t="0" r="0" b="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3ECB84F9" w14:textId="12112DD7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</w:p>
        </w:tc>
      </w:tr>
      <w:tr w:rsidR="00584FCB" w:rsidRPr="00267D3E" w14:paraId="5F587E75" w14:textId="77777777" w:rsidTr="005C4078">
        <w:tc>
          <w:tcPr>
            <w:tcW w:w="8359" w:type="dxa"/>
            <w:vAlign w:val="center"/>
          </w:tcPr>
          <w:p w14:paraId="7A5029D2" w14:textId="77777777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noProof/>
              </w:rPr>
              <w:drawing>
                <wp:inline distT="0" distB="0" distL="0" distR="0" wp14:anchorId="02566718" wp14:editId="47BDB2B3">
                  <wp:extent cx="5148000" cy="706588"/>
                  <wp:effectExtent l="0" t="0" r="0" b="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>
                            <a:extLs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706149C8" w14:textId="38183FF0" w:rsidR="00584FCB" w:rsidRPr="00267D3E" w:rsidRDefault="00584FCB" w:rsidP="005C4078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</w:p>
        </w:tc>
      </w:tr>
    </w:tbl>
    <w:p w14:paraId="5FB4F254" w14:textId="7AADA3F9" w:rsidR="00DA67B2" w:rsidRPr="00DA67B2" w:rsidRDefault="00DA67B2" w:rsidP="00584FCB">
      <w:pPr>
        <w:pStyle w:val="Titre1"/>
        <w:rPr>
          <w:rFonts w:ascii="Times New Roman" w:hAnsi="Times New Roman"/>
        </w:rPr>
      </w:pPr>
    </w:p>
    <w:sectPr w:rsidR="00DA67B2" w:rsidRPr="00DA67B2" w:rsidSect="00DD4A0A">
      <w:headerReference w:type="first" r:id="rId25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E55E3" w14:textId="77777777" w:rsidR="00DD4A0A" w:rsidRDefault="00DD4A0A" w:rsidP="00E13146">
      <w:pPr>
        <w:spacing w:after="0" w:line="240" w:lineRule="auto"/>
      </w:pPr>
      <w:r>
        <w:separator/>
      </w:r>
    </w:p>
  </w:endnote>
  <w:endnote w:type="continuationSeparator" w:id="0">
    <w:p w14:paraId="0C52C1E9" w14:textId="77777777" w:rsidR="00DD4A0A" w:rsidRDefault="00DD4A0A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5762A4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2A2AE83" wp14:editId="09015318">
              <wp:simplePos x="0" y="0"/>
              <wp:positionH relativeFrom="rightMargin">
                <wp:posOffset>-258074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9683B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A2AE83" id="_x0000_s1028" style="position:absolute;margin-left:-20.3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AZGPxw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5C79683B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90628" w14:textId="77777777" w:rsidR="00DD4A0A" w:rsidRDefault="00DD4A0A" w:rsidP="00E13146">
      <w:pPr>
        <w:spacing w:after="0" w:line="240" w:lineRule="auto"/>
      </w:pPr>
      <w:r>
        <w:separator/>
      </w:r>
    </w:p>
  </w:footnote>
  <w:footnote w:type="continuationSeparator" w:id="0">
    <w:p w14:paraId="0F29BAA3" w14:textId="77777777" w:rsidR="00DD4A0A" w:rsidRDefault="00DD4A0A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3B5D98A2" w14:textId="77777777" w:rsidR="004633DE" w:rsidRDefault="003C7C5C">
        <w:pPr>
          <w:pStyle w:val="En-tte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3441EB5" wp14:editId="575AD4CD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7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A874DF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577264" w:rsidRPr="00577264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3441EB5" id="Rectangle 3" o:spid="_x0000_s1027" style="position:absolute;margin-left:0;margin-top:0;width:40.9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" o:allowincell="f" filled="f" stroked="f">
                  <v:textbox style="layout-flow:vertical;mso-layout-flow-alt:bottom-to-top;mso-fit-shape-to-text:t">
                    <w:txbxContent>
                      <w:p w14:paraId="7BA874DF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577264" w:rsidRPr="00577264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544"/>
    </w:tblGrid>
    <w:tr w:rsidR="006652CB" w:rsidRPr="000507AA" w14:paraId="7B9302C8" w14:textId="77777777" w:rsidTr="006652CB">
      <w:trPr>
        <w:trHeight w:hRule="exact" w:val="642"/>
        <w:jc w:val="center"/>
      </w:trPr>
      <w:tc>
        <w:tcPr>
          <w:tcW w:w="5185" w:type="dxa"/>
          <w:gridSpan w:val="2"/>
          <w:shd w:val="clear" w:color="auto" w:fill="DBE5F1" w:themeFill="accent1" w:themeFillTint="33"/>
          <w:vAlign w:val="center"/>
        </w:tcPr>
        <w:p w14:paraId="6968FBDB" w14:textId="77777777" w:rsidR="006652CB" w:rsidRPr="00B53823" w:rsidRDefault="006652CB" w:rsidP="006652CB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3</w:t>
          </w:r>
        </w:p>
      </w:tc>
    </w:tr>
    <w:tr w:rsidR="006652CB" w:rsidRPr="000507AA" w14:paraId="366CECC1" w14:textId="77777777" w:rsidTr="006652CB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51DEA705" w14:textId="012E707D" w:rsidR="006652CB" w:rsidRPr="000507AA" w:rsidRDefault="006652CB" w:rsidP="006652CB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2</w:t>
          </w:r>
        </w:p>
      </w:tc>
      <w:tc>
        <w:tcPr>
          <w:tcW w:w="3544" w:type="dxa"/>
          <w:vAlign w:val="center"/>
        </w:tcPr>
        <w:p w14:paraId="65BA481A" w14:textId="133A69D0" w:rsidR="006652CB" w:rsidRPr="000507AA" w:rsidRDefault="006652CB" w:rsidP="006652CB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Fractions égales</w:t>
              </w:r>
            </w:sdtContent>
          </w:sdt>
        </w:p>
      </w:tc>
    </w:tr>
    <w:bookmarkEnd w:id="0"/>
  </w:tbl>
  <w:p w14:paraId="1408AC68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160F0EA7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7A9327F2" wp14:editId="7A706021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31FE86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7A9327F2" id="_x0000_s1029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0231FE86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5307BA"/>
    <w:multiLevelType w:val="hybridMultilevel"/>
    <w:tmpl w:val="E4FC164A"/>
    <w:lvl w:ilvl="0" w:tplc="AADAF8A2">
      <w:numFmt w:val="bullet"/>
      <w:lvlText w:val="-"/>
      <w:lvlJc w:val="left"/>
      <w:pPr>
        <w:ind w:left="720" w:hanging="360"/>
      </w:pPr>
      <w:rPr>
        <w:rFonts w:ascii="Verdana" w:eastAsiaTheme="minorEastAsia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6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87A28"/>
    <w:multiLevelType w:val="hybridMultilevel"/>
    <w:tmpl w:val="66CABEE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7687A8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C25005"/>
    <w:multiLevelType w:val="multilevel"/>
    <w:tmpl w:val="25D0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4408695">
    <w:abstractNumId w:val="6"/>
  </w:num>
  <w:num w:numId="2" w16cid:durableId="1677875706">
    <w:abstractNumId w:val="6"/>
    <w:lvlOverride w:ilvl="0">
      <w:startOverride w:val="1"/>
    </w:lvlOverride>
  </w:num>
  <w:num w:numId="3" w16cid:durableId="2086997117">
    <w:abstractNumId w:val="5"/>
  </w:num>
  <w:num w:numId="4" w16cid:durableId="340356276">
    <w:abstractNumId w:val="7"/>
  </w:num>
  <w:num w:numId="5" w16cid:durableId="1285964412">
    <w:abstractNumId w:val="4"/>
  </w:num>
  <w:num w:numId="6" w16cid:durableId="1058822705">
    <w:abstractNumId w:val="0"/>
  </w:num>
  <w:num w:numId="7" w16cid:durableId="2022582068">
    <w:abstractNumId w:val="8"/>
  </w:num>
  <w:num w:numId="8" w16cid:durableId="2012446466">
    <w:abstractNumId w:val="2"/>
  </w:num>
  <w:num w:numId="9" w16cid:durableId="1160927721">
    <w:abstractNumId w:val="1"/>
  </w:num>
  <w:num w:numId="10" w16cid:durableId="239951256">
    <w:abstractNumId w:val="9"/>
  </w:num>
  <w:num w:numId="11" w16cid:durableId="7169741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E673F"/>
    <w:rsid w:val="0010604B"/>
    <w:rsid w:val="001422F3"/>
    <w:rsid w:val="00151304"/>
    <w:rsid w:val="0016078B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1E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A650A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47E5F"/>
    <w:rsid w:val="00562CC8"/>
    <w:rsid w:val="00570C20"/>
    <w:rsid w:val="005711E7"/>
    <w:rsid w:val="00575B76"/>
    <w:rsid w:val="00576DBF"/>
    <w:rsid w:val="00577264"/>
    <w:rsid w:val="00577DC6"/>
    <w:rsid w:val="00584FCB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652CB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57EAF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D4A0A"/>
    <w:rsid w:val="00DE050A"/>
    <w:rsid w:val="00DE5EB2"/>
    <w:rsid w:val="00DF264D"/>
    <w:rsid w:val="00DF598C"/>
    <w:rsid w:val="00E0319A"/>
    <w:rsid w:val="00E13146"/>
    <w:rsid w:val="00E16A52"/>
    <w:rsid w:val="00E450A6"/>
    <w:rsid w:val="00E45342"/>
    <w:rsid w:val="00E47B5D"/>
    <w:rsid w:val="00E75992"/>
    <w:rsid w:val="00E81863"/>
    <w:rsid w:val="00E832E2"/>
    <w:rsid w:val="00E90A2C"/>
    <w:rsid w:val="00EB7A47"/>
    <w:rsid w:val="00EC1390"/>
    <w:rsid w:val="00EC4AC0"/>
    <w:rsid w:val="00EE2B26"/>
    <w:rsid w:val="00EF0993"/>
    <w:rsid w:val="00EF27D3"/>
    <w:rsid w:val="00EF5C47"/>
    <w:rsid w:val="00F07E54"/>
    <w:rsid w:val="00F206E6"/>
    <w:rsid w:val="00F36FB3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6A0CCC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6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40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Manipuler les fractions</vt:lpstr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Fractions égales</dc:title>
  <dc:creator>Dell</dc:creator>
  <cp:lastModifiedBy>sinel</cp:lastModifiedBy>
  <cp:revision>8</cp:revision>
  <cp:lastPrinted>2017-09-22T16:58:00Z</cp:lastPrinted>
  <dcterms:created xsi:type="dcterms:W3CDTF">2024-10-09T09:24:00Z</dcterms:created>
  <dcterms:modified xsi:type="dcterms:W3CDTF">2025-12-06T13:44:00Z</dcterms:modified>
</cp:coreProperties>
</file>