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8CD7" w14:textId="27215B27" w:rsidR="000E59A0" w:rsidRPr="000E59A0" w:rsidRDefault="000E59A0" w:rsidP="000E59A0">
      <w:pPr>
        <w:pStyle w:val="Sous-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473CEF" wp14:editId="3628BA9A">
            <wp:simplePos x="0" y="0"/>
            <wp:positionH relativeFrom="margin">
              <wp:align>right</wp:align>
            </wp:positionH>
            <wp:positionV relativeFrom="paragraph">
              <wp:posOffset>78740</wp:posOffset>
            </wp:positionV>
            <wp:extent cx="2676525" cy="1024255"/>
            <wp:effectExtent l="76200" t="76200" r="85725" b="806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8" t="12846" r="9806" b="28673"/>
                    <a:stretch/>
                  </pic:blipFill>
                  <pic:spPr bwMode="auto">
                    <a:xfrm>
                      <a:off x="0" y="0"/>
                      <a:ext cx="2676525" cy="10242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6020F361" w14:textId="742AB6CE" w:rsidR="000E59A0" w:rsidRPr="000E59A0" w:rsidRDefault="000E59A0" w:rsidP="00BE19CB">
      <w:pPr>
        <w:pStyle w:val="Paragraphedeliste"/>
        <w:numPr>
          <w:ilvl w:val="0"/>
          <w:numId w:val="29"/>
        </w:numPr>
        <w:spacing w:after="0" w:line="240" w:lineRule="auto"/>
        <w:rPr>
          <w:rFonts w:eastAsia="Times New Roman" w:cs="Times New Roman"/>
          <w:lang w:eastAsia="fr-FR"/>
        </w:rPr>
      </w:pPr>
      <w:r w:rsidRPr="000E59A0">
        <w:rPr>
          <w:rFonts w:eastAsia="Times New Roman" w:cs="Times New Roman"/>
          <w:lang w:eastAsia="fr-FR"/>
        </w:rPr>
        <w:t xml:space="preserve">Dans un massif de fleurs, Lucie a planté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7</m:t>
            </m:r>
          </m:den>
        </m:f>
      </m:oMath>
      <w:r w:rsidRPr="000E59A0">
        <w:rPr>
          <w:rFonts w:eastAsia="Times New Roman" w:cs="Times New Roman"/>
          <w:lang w:eastAsia="fr-FR"/>
        </w:rPr>
        <w:t xml:space="preserve"> </w:t>
      </w:r>
      <w:r w:rsidRPr="000E59A0">
        <w:rPr>
          <w:rFonts w:eastAsia="Times New Roman" w:cs="Times New Roman"/>
          <w:lang w:eastAsia="fr-FR"/>
        </w:rPr>
        <w:t xml:space="preserve">de tulipes et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7</m:t>
            </m:r>
          </m:den>
        </m:f>
      </m:oMath>
      <w:r w:rsidRPr="000E59A0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Pr="000E59A0">
        <w:rPr>
          <w:rFonts w:eastAsia="Times New Roman" w:cs="Times New Roman"/>
          <w:lang w:eastAsia="fr-FR"/>
        </w:rPr>
        <w:t>de cyclamens.</w:t>
      </w:r>
      <w:r w:rsidRPr="000E59A0">
        <w:rPr>
          <w:rFonts w:eastAsia="Times New Roman" w:cs="Times New Roman"/>
          <w:lang w:eastAsia="fr-FR"/>
        </w:rPr>
        <w:br/>
        <w:t xml:space="preserve">Lucie a-t-elle planté plus de tulipes ou de cyclamens ? </w:t>
      </w:r>
    </w:p>
    <w:p w14:paraId="4F1A7F44" w14:textId="77777777" w:rsidR="000E59A0" w:rsidRPr="000E59A0" w:rsidRDefault="000E59A0" w:rsidP="000E59A0">
      <w:pPr>
        <w:pStyle w:val="Paragraphedeliste"/>
        <w:numPr>
          <w:ilvl w:val="0"/>
          <w:numId w:val="29"/>
        </w:numPr>
        <w:spacing w:after="0" w:line="240" w:lineRule="auto"/>
        <w:rPr>
          <w:rFonts w:eastAsia="Times New Roman" w:cs="Times New Roman"/>
          <w:lang w:eastAsia="fr-FR"/>
        </w:rPr>
      </w:pPr>
      <w:r w:rsidRPr="000E59A0">
        <w:rPr>
          <w:rFonts w:eastAsia="Times New Roman" w:cs="Times New Roman"/>
          <w:lang w:eastAsia="fr-FR"/>
        </w:rPr>
        <w:t>Dans une forêt, on a recensé</w:t>
      </w:r>
      <w:r w:rsidRPr="000E59A0">
        <w:rPr>
          <w:rFonts w:eastAsia="Times New Roman" w:cs="Times New Roman"/>
          <w:lang w:eastAsia="fr-F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5</m:t>
            </m:r>
          </m:den>
        </m:f>
      </m:oMath>
      <w:r w:rsidRPr="000E59A0">
        <w:rPr>
          <w:rFonts w:eastAsia="Times New Roman" w:cs="Times New Roman"/>
          <w:lang w:eastAsia="fr-FR"/>
        </w:rPr>
        <w:t xml:space="preserve"> de hêtres et</w:t>
      </w:r>
      <w:r w:rsidRPr="000E59A0">
        <w:rPr>
          <w:rFonts w:eastAsia="Times New Roman" w:cs="Times New Roman"/>
          <w:lang w:eastAsia="fr-F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15</m:t>
            </m:r>
          </m:den>
        </m:f>
      </m:oMath>
      <w:r w:rsidRPr="000E59A0">
        <w:rPr>
          <w:rFonts w:eastAsia="Times New Roman" w:cs="Times New Roman"/>
          <w:lang w:eastAsia="fr-FR"/>
        </w:rPr>
        <w:t xml:space="preserve"> de chênes. </w:t>
      </w:r>
    </w:p>
    <w:p w14:paraId="11D4BAD0" w14:textId="77777777" w:rsidR="000E59A0" w:rsidRPr="000E59A0" w:rsidRDefault="000E59A0" w:rsidP="000E59A0">
      <w:pPr>
        <w:pStyle w:val="Paragraphedeliste"/>
        <w:numPr>
          <w:ilvl w:val="1"/>
          <w:numId w:val="29"/>
        </w:numPr>
        <w:spacing w:after="0" w:line="240" w:lineRule="auto"/>
        <w:ind w:left="993"/>
        <w:rPr>
          <w:rFonts w:eastAsia="Times New Roman" w:cs="Times New Roman"/>
          <w:lang w:eastAsia="fr-FR"/>
        </w:rPr>
      </w:pPr>
      <w:r w:rsidRPr="000E59A0">
        <w:rPr>
          <w:rFonts w:eastAsia="Times New Roman" w:cs="Times New Roman"/>
          <w:lang w:eastAsia="fr-FR"/>
        </w:rPr>
        <w:t>Recopier et compléter :</w:t>
      </w:r>
      <w:r w:rsidRPr="000E59A0">
        <w:rPr>
          <w:rFonts w:eastAsia="Times New Roman" w:cs="Times New Roman"/>
          <w:lang w:eastAsia="fr-FR"/>
        </w:rPr>
        <w:br/>
        <w:t>«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1×……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5×……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fr-F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……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15</m:t>
            </m:r>
          </m:den>
        </m:f>
      </m:oMath>
      <w:r w:rsidRPr="000E59A0">
        <w:rPr>
          <w:rFonts w:eastAsia="Times New Roman" w:cs="Times New Roman"/>
          <w:lang w:eastAsia="fr-FR"/>
        </w:rPr>
        <w:t xml:space="preserve"> </w:t>
      </w:r>
      <w:r w:rsidRPr="000E59A0">
        <w:rPr>
          <w:rFonts w:eastAsia="Times New Roman" w:cs="Times New Roman"/>
          <w:lang w:eastAsia="fr-FR"/>
        </w:rPr>
        <w:t xml:space="preserve">et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……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fr-FR"/>
          </w:rPr>
          <m:t>&lt;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15</m:t>
            </m:r>
          </m:den>
        </m:f>
      </m:oMath>
      <w:r w:rsidRPr="000E59A0">
        <w:rPr>
          <w:rFonts w:eastAsia="Times New Roman" w:cs="Times New Roman"/>
          <w:lang w:eastAsia="fr-FR"/>
        </w:rPr>
        <w:t xml:space="preserve"> </w:t>
      </w:r>
      <w:r w:rsidRPr="000E59A0">
        <w:rPr>
          <w:rFonts w:eastAsia="Times New Roman" w:cs="Times New Roman"/>
          <w:lang w:eastAsia="fr-FR"/>
        </w:rPr>
        <w:t xml:space="preserve">, donc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fr-FR"/>
          </w:rPr>
          <m:t>……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15</m:t>
            </m:r>
          </m:den>
        </m:f>
      </m:oMath>
      <w:r w:rsidRPr="000E59A0">
        <w:rPr>
          <w:rFonts w:eastAsia="Times New Roman" w:cs="Times New Roman"/>
          <w:lang w:eastAsia="fr-FR"/>
        </w:rPr>
        <w:t xml:space="preserve"> . On trouve donc plus de ............ que de ............ dans cette forêt. » </w:t>
      </w:r>
    </w:p>
    <w:p w14:paraId="19F6E6CA" w14:textId="371CC32A" w:rsidR="00ED0767" w:rsidRPr="000E59A0" w:rsidRDefault="000E59A0" w:rsidP="000E59A0">
      <w:pPr>
        <w:pStyle w:val="Paragraphedeliste"/>
        <w:numPr>
          <w:ilvl w:val="1"/>
          <w:numId w:val="29"/>
        </w:numPr>
        <w:spacing w:line="240" w:lineRule="auto"/>
        <w:ind w:left="993"/>
        <w:rPr>
          <w:rFonts w:eastAsia="Times New Roman" w:cs="Times New Roman"/>
          <w:lang w:eastAsia="fr-FR"/>
        </w:rPr>
      </w:pPr>
      <w:r w:rsidRPr="000E59A0">
        <w:rPr>
          <w:rFonts w:eastAsia="Times New Roman" w:cs="Times New Roman"/>
          <w:lang w:eastAsia="fr-FR"/>
        </w:rPr>
        <w:t>Dans la même forêt, on a aussi planté</w:t>
      </w:r>
      <w:r w:rsidRPr="000E59A0">
        <w:rPr>
          <w:rFonts w:eastAsia="Times New Roman" w:cs="Times New Roman"/>
          <w:lang w:eastAsia="fr-F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3</m:t>
            </m:r>
          </m:den>
        </m:f>
      </m:oMath>
      <w:r w:rsidRPr="000E59A0">
        <w:rPr>
          <w:rFonts w:eastAsia="Times New Roman" w:cs="Times New Roman"/>
          <w:lang w:eastAsia="fr-FR"/>
        </w:rPr>
        <w:t xml:space="preserve"> d'érables. Quel arbre est majoritaire dans cette forêt ?</w:t>
      </w:r>
    </w:p>
    <w:p w14:paraId="219B4CC0" w14:textId="00877D75" w:rsidR="00C1030F" w:rsidRPr="00816790" w:rsidRDefault="00E45342" w:rsidP="003F73D3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E59A0">
        <w:t>Comparaison à 1 :</w:t>
      </w:r>
    </w:p>
    <w:p w14:paraId="1762D379" w14:textId="11233916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E10969A" wp14:editId="4AC78662">
                <wp:extent cx="6236970" cy="1040130"/>
                <wp:effectExtent l="57150" t="57150" r="11430" b="2667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04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C5CAC5" w14:textId="6E61280A" w:rsidR="000E59A0" w:rsidRPr="000E59A0" w:rsidRDefault="000E59A0" w:rsidP="000E59A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0E59A0">
                              <w:rPr>
                                <w:rFonts w:ascii="Cambria Math" w:hAnsi="Cambria Math"/>
                              </w:rPr>
                              <w:t>Un</w:t>
                            </w:r>
                            <w:r>
                              <w:rPr>
                                <w:rFonts w:ascii="Cambria Math" w:hAnsi="Cambria Math"/>
                              </w:rPr>
                              <w:t>e</w:t>
                            </w:r>
                            <w:r w:rsidRPr="000E59A0">
                              <w:rPr>
                                <w:rFonts w:ascii="Cambria Math" w:hAnsi="Cambria Math"/>
                              </w:rPr>
                              <w:t xml:space="preserve"> fraction dont :</w:t>
                            </w:r>
                          </w:p>
                          <w:p w14:paraId="19009DBE" w14:textId="06F133E9" w:rsidR="000E59A0" w:rsidRPr="000E59A0" w:rsidRDefault="000E59A0" w:rsidP="000E59A0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0E59A0">
                              <w:rPr>
                                <w:rFonts w:ascii="Cambria Math" w:hAnsi="Cambria Math"/>
                              </w:rPr>
                              <w:t xml:space="preserve">Le numérateur est </w:t>
                            </w:r>
                            <w:r w:rsidRPr="000E59A0">
                              <w:rPr>
                                <w:rFonts w:ascii="Cambria Math" w:hAnsi="Cambria Math"/>
                              </w:rPr>
                              <w:t>égal</w:t>
                            </w:r>
                            <w:r w:rsidRPr="000E59A0">
                              <w:rPr>
                                <w:rFonts w:ascii="Cambria Math" w:hAnsi="Cambria Math"/>
                              </w:rPr>
                              <w:t xml:space="preserve"> au dénominateur, est égale à 1.</w:t>
                            </w:r>
                          </w:p>
                          <w:p w14:paraId="47B04203" w14:textId="3DC727E8" w:rsidR="000E59A0" w:rsidRPr="000E59A0" w:rsidRDefault="000E59A0" w:rsidP="000E59A0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0E59A0">
                              <w:rPr>
                                <w:rFonts w:ascii="Cambria Math" w:hAnsi="Cambria Math"/>
                              </w:rPr>
                              <w:t>Le numérateur est inférieur au dénominateur, est inférieur à 1.</w:t>
                            </w:r>
                          </w:p>
                          <w:p w14:paraId="3F0C925E" w14:textId="1A4A5FAA" w:rsidR="00ED0767" w:rsidRPr="000E59A0" w:rsidRDefault="000E59A0" w:rsidP="000E59A0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0E59A0">
                              <w:rPr>
                                <w:rFonts w:ascii="Cambria Math" w:hAnsi="Cambria Math"/>
                              </w:rPr>
                              <w:t>Le numérateur est supérieur au dénominateur, est supérieur à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10969A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8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2C5CAC5" w14:textId="6E61280A" w:rsidR="000E59A0" w:rsidRPr="000E59A0" w:rsidRDefault="000E59A0" w:rsidP="000E59A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0E59A0">
                        <w:rPr>
                          <w:rFonts w:ascii="Cambria Math" w:hAnsi="Cambria Math"/>
                        </w:rPr>
                        <w:t>Un</w:t>
                      </w:r>
                      <w:r>
                        <w:rPr>
                          <w:rFonts w:ascii="Cambria Math" w:hAnsi="Cambria Math"/>
                        </w:rPr>
                        <w:t>e</w:t>
                      </w:r>
                      <w:r w:rsidRPr="000E59A0">
                        <w:rPr>
                          <w:rFonts w:ascii="Cambria Math" w:hAnsi="Cambria Math"/>
                        </w:rPr>
                        <w:t xml:space="preserve"> fraction dont :</w:t>
                      </w:r>
                    </w:p>
                    <w:p w14:paraId="19009DBE" w14:textId="06F133E9" w:rsidR="000E59A0" w:rsidRPr="000E59A0" w:rsidRDefault="000E59A0" w:rsidP="000E59A0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0E59A0">
                        <w:rPr>
                          <w:rFonts w:ascii="Cambria Math" w:hAnsi="Cambria Math"/>
                        </w:rPr>
                        <w:t xml:space="preserve">Le numérateur est </w:t>
                      </w:r>
                      <w:r w:rsidRPr="000E59A0">
                        <w:rPr>
                          <w:rFonts w:ascii="Cambria Math" w:hAnsi="Cambria Math"/>
                        </w:rPr>
                        <w:t>égal</w:t>
                      </w:r>
                      <w:r w:rsidRPr="000E59A0">
                        <w:rPr>
                          <w:rFonts w:ascii="Cambria Math" w:hAnsi="Cambria Math"/>
                        </w:rPr>
                        <w:t xml:space="preserve"> au dénominateur, est égale à 1.</w:t>
                      </w:r>
                    </w:p>
                    <w:p w14:paraId="47B04203" w14:textId="3DC727E8" w:rsidR="000E59A0" w:rsidRPr="000E59A0" w:rsidRDefault="000E59A0" w:rsidP="000E59A0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0E59A0">
                        <w:rPr>
                          <w:rFonts w:ascii="Cambria Math" w:hAnsi="Cambria Math"/>
                        </w:rPr>
                        <w:t>Le numérateur est inférieur au dénominateur, est inférieur à 1.</w:t>
                      </w:r>
                    </w:p>
                    <w:p w14:paraId="3F0C925E" w14:textId="1A4A5FAA" w:rsidR="00ED0767" w:rsidRPr="000E59A0" w:rsidRDefault="000E59A0" w:rsidP="000E59A0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0E59A0">
                        <w:rPr>
                          <w:rFonts w:ascii="Cambria Math" w:hAnsi="Cambria Math"/>
                        </w:rPr>
                        <w:t>Le numérateur est supérieur au dénominateur, est supérieur à 1.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DDECEF" w14:textId="77777777" w:rsidR="00816790" w:rsidRDefault="00816790" w:rsidP="00816790">
      <w:pPr>
        <w:pStyle w:val="Sous-titre"/>
      </w:pPr>
      <w:r>
        <w:t>Exemples :</w:t>
      </w:r>
    </w:p>
    <w:tbl>
      <w:tblPr>
        <w:tblStyle w:val="Grilledutableau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3355"/>
        <w:gridCol w:w="3355"/>
      </w:tblGrid>
      <w:tr w:rsidR="000E59A0" w14:paraId="4807B902" w14:textId="47CE516B" w:rsidTr="000E59A0">
        <w:trPr>
          <w:trHeight w:val="340"/>
        </w:trPr>
        <w:tc>
          <w:tcPr>
            <w:tcW w:w="3355" w:type="dxa"/>
            <w:vAlign w:val="center"/>
          </w:tcPr>
          <w:p w14:paraId="6B3DE7BA" w14:textId="4683ED15" w:rsidR="000E59A0" w:rsidRDefault="000E59A0" w:rsidP="00816790">
            <w:pPr>
              <w:rPr>
                <w:rStyle w:val="Accentuationlgre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hAnsi="Segoe UI Symbol" w:cs="Segoe UI Symbol"/>
                </w:rPr>
                <m:t>➤</m:t>
              </m:r>
              <m:f>
                <m:fPr>
                  <m:ctrlPr>
                    <w:rPr>
                      <w:rStyle w:val="Accentuationlgre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ccentuationlgre"/>
                      <w:rFonts w:ascii="Cambria Math" w:hAnsi="Cambria Math"/>
                    </w:rPr>
                    <m:t>23</m:t>
                  </m:r>
                  <m:ctrlPr>
                    <w:rPr>
                      <w:rStyle w:val="Accentuationlgre"/>
                      <w:rFonts w:ascii="Cambria Math" w:hAnsi="Segoe UI Symbol" w:cs="Segoe UI Symbol"/>
                      <w:i w:val="0"/>
                      <w:iCs w:val="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Accentuationlgre"/>
                      <w:rFonts w:ascii="Cambria Math" w:hAnsi="Cambria Math"/>
                    </w:rPr>
                    <m:t>23</m:t>
                  </m:r>
                </m:den>
              </m:f>
              <m:r>
                <m:rPr>
                  <m:sty m:val="p"/>
                </m:rPr>
                <w:rPr>
                  <w:rStyle w:val="Accentuationlgre"/>
                  <w:rFonts w:ascii="Cambria Math" w:eastAsiaTheme="minorEastAsia" w:hAnsi="Cambria Math"/>
                </w:rPr>
                <m:t>=1</m:t>
              </m:r>
            </m:oMath>
            <w:r>
              <w:rPr>
                <w:rStyle w:val="Accentuationlgre"/>
                <w:rFonts w:eastAsiaTheme="minorEastAsia"/>
                <w:iCs w:val="0"/>
              </w:rPr>
              <w:t xml:space="preserve"> </w:t>
            </w:r>
          </w:p>
        </w:tc>
        <w:tc>
          <w:tcPr>
            <w:tcW w:w="3355" w:type="dxa"/>
            <w:vAlign w:val="center"/>
          </w:tcPr>
          <w:p w14:paraId="40EFB44B" w14:textId="59639E7C" w:rsidR="000E59A0" w:rsidRPr="000E59A0" w:rsidRDefault="000E59A0" w:rsidP="00816790">
            <w:pPr>
              <w:rPr>
                <w:rStyle w:val="Accentuationlgre"/>
                <w:i w:val="0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hAnsi="Segoe UI Symbol" w:cs="Segoe UI Symbol"/>
                </w:rPr>
                <m:t xml:space="preserve"> 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7&lt;8</m:t>
              </m:r>
            </m:oMath>
            <w:r>
              <w:rPr>
                <w:rStyle w:val="Accentuationlgre"/>
                <w:rFonts w:eastAsiaTheme="minorEastAsia"/>
                <w:iCs w:val="0"/>
              </w:rPr>
              <w:t xml:space="preserve"> </w:t>
            </w:r>
            <w:proofErr w:type="gramStart"/>
            <w:r w:rsidRPr="000E59A0">
              <w:rPr>
                <w:rStyle w:val="Accentuationlgre"/>
                <w:rFonts w:eastAsiaTheme="minorEastAsia"/>
                <w:i w:val="0"/>
              </w:rPr>
              <w:t>donc</w:t>
            </w:r>
            <w:proofErr w:type="gramEnd"/>
            <w:r>
              <w:rPr>
                <w:rStyle w:val="Accentuationlgre"/>
                <w:rFonts w:eastAsiaTheme="minorEastAsia"/>
                <w:i w:val="0"/>
              </w:rPr>
              <w:t xml:space="preserve"> </w:t>
            </w:r>
            <m:oMath>
              <m:f>
                <m:fPr>
                  <m:ctrlPr>
                    <w:rPr>
                      <w:rStyle w:val="Accentuationlgre"/>
                      <w:rFonts w:ascii="Cambria Math" w:eastAsiaTheme="minorEastAsia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ccentuationlgre"/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Style w:val="Accentuationlgre"/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Style w:val="Accentuationlgre"/>
                  <w:rFonts w:ascii="Cambria Math" w:eastAsiaTheme="minorEastAsia" w:hAnsi="Cambria Math"/>
                </w:rPr>
                <m:t>&lt;1</m:t>
              </m:r>
            </m:oMath>
          </w:p>
        </w:tc>
        <w:tc>
          <w:tcPr>
            <w:tcW w:w="3355" w:type="dxa"/>
          </w:tcPr>
          <w:p w14:paraId="51163F00" w14:textId="3DCC9681" w:rsidR="000E59A0" w:rsidRDefault="000E59A0" w:rsidP="00816790">
            <w:pPr>
              <w:rPr>
                <w:rStyle w:val="Accentuationlgre"/>
                <w:rFonts w:eastAsia="Times New Roman" w:cs="Times New Roman"/>
                <w:i w:val="0"/>
                <w:iCs w:val="0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Segoe UI Symbol" w:eastAsia="Calibri" w:hAnsi="Segoe UI Symbol" w:cs="Segoe UI Symbol"/>
                </w:rPr>
                <m:t>➤</m:t>
              </m:r>
              <m:r>
                <m:rPr>
                  <m:sty m:val="p"/>
                </m:rPr>
                <w:rPr>
                  <w:rStyle w:val="Accentuationlgre"/>
                  <w:rFonts w:ascii="Cambria Math" w:eastAsia="Calibri" w:hAnsi="Segoe UI Symbol" w:cs="Segoe UI Symbol"/>
                </w:rPr>
                <m:t xml:space="preserve"> </m:t>
              </m:r>
              <m:r>
                <m:rPr>
                  <m:sty m:val="p"/>
                </m:rPr>
                <w:rPr>
                  <w:rStyle w:val="Accentuationlgre"/>
                  <w:rFonts w:ascii="Cambria Math" w:eastAsia="Calibri" w:hAnsi="Cambria Math" w:cs="Times New Roman"/>
                </w:rPr>
                <m:t>19&gt;17</m:t>
              </m:r>
            </m:oMath>
            <w:r>
              <w:rPr>
                <w:rStyle w:val="Accentuationlgre"/>
                <w:rFonts w:eastAsia="Times New Roman" w:cs="Times New Roman"/>
                <w:i w:val="0"/>
                <w:iCs w:val="0"/>
              </w:rPr>
              <w:t xml:space="preserve"> </w:t>
            </w:r>
            <w:proofErr w:type="gramStart"/>
            <w:r>
              <w:rPr>
                <w:rStyle w:val="Accentuationlgre"/>
                <w:rFonts w:eastAsia="Times New Roman" w:cs="Times New Roman"/>
                <w:i w:val="0"/>
                <w:iCs w:val="0"/>
              </w:rPr>
              <w:t>donc</w:t>
            </w:r>
            <w:proofErr w:type="gramEnd"/>
            <w:r>
              <w:rPr>
                <w:rStyle w:val="Accentuationlgre"/>
                <w:rFonts w:eastAsia="Times New Roman" w:cs="Times New Roman"/>
                <w:i w:val="0"/>
                <w:iCs w:val="0"/>
              </w:rPr>
              <w:t xml:space="preserve"> </w:t>
            </w:r>
            <m:oMath>
              <m:f>
                <m:fPr>
                  <m:ctrlPr>
                    <w:rPr>
                      <w:rStyle w:val="Accentuationlgre"/>
                      <w:rFonts w:ascii="Cambria Math" w:eastAsia="Times New Roman" w:hAnsi="Cambria Math" w:cs="Times New Roman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ccentuationlgre"/>
                      <w:rFonts w:ascii="Cambria Math" w:eastAsia="Times New Roman" w:hAnsi="Cambria Math" w:cs="Times New Roman"/>
                    </w:rPr>
                    <m:t>19</m:t>
                  </m:r>
                </m:num>
                <m:den>
                  <m:r>
                    <m:rPr>
                      <m:sty m:val="p"/>
                    </m:rPr>
                    <w:rPr>
                      <w:rStyle w:val="Accentuationlgre"/>
                      <w:rFonts w:ascii="Cambria Math" w:eastAsia="Times New Roman" w:hAnsi="Cambria Math" w:cs="Times New Roman"/>
                    </w:rPr>
                    <m:t>17</m:t>
                  </m:r>
                </m:den>
              </m:f>
              <m:r>
                <m:rPr>
                  <m:sty m:val="p"/>
                </m:rPr>
                <w:rPr>
                  <w:rStyle w:val="Accentuationlgre"/>
                  <w:rFonts w:ascii="Cambria Math" w:eastAsia="Times New Roman" w:hAnsi="Cambria Math" w:cs="Times New Roman"/>
                </w:rPr>
                <m:t>&gt;1</m:t>
              </m:r>
            </m:oMath>
          </w:p>
        </w:tc>
      </w:tr>
    </w:tbl>
    <w:p w14:paraId="5F26D85B" w14:textId="28995B3D" w:rsidR="00C43BC9" w:rsidRDefault="00C43BC9" w:rsidP="009D4B3A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0E59A0">
        <w:t xml:space="preserve">Comparaison entre deux fractions </w:t>
      </w:r>
      <w:r w:rsidRPr="00DA67B2">
        <w:t>:</w:t>
      </w:r>
    </w:p>
    <w:p w14:paraId="1E4DF4E0" w14:textId="5141CB12" w:rsidR="000E59A0" w:rsidRPr="000E59A0" w:rsidRDefault="000E59A0" w:rsidP="000E59A0">
      <w:pPr>
        <w:rPr>
          <w:i/>
          <w:iCs/>
        </w:rPr>
      </w:pPr>
      <w:r w:rsidRPr="000E59A0">
        <w:rPr>
          <w:i/>
          <w:iCs/>
        </w:rPr>
        <w:t xml:space="preserve">Pour comparer deux fractions, on commence par les </w:t>
      </w:r>
      <w:r w:rsidRPr="000E59A0">
        <w:rPr>
          <w:i/>
          <w:iCs/>
        </w:rPr>
        <w:t>mettre</w:t>
      </w:r>
      <w:r w:rsidRPr="000E59A0">
        <w:rPr>
          <w:i/>
          <w:iCs/>
        </w:rPr>
        <w:t xml:space="preserve"> au même dénominateur.</w:t>
      </w:r>
    </w:p>
    <w:p w14:paraId="4EA4B01D" w14:textId="33BD3825" w:rsidR="00816790" w:rsidRPr="00816790" w:rsidRDefault="00816790" w:rsidP="00816790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D1F9FD5" wp14:editId="7BB23C7F">
                <wp:extent cx="6094933" cy="286664"/>
                <wp:effectExtent l="57150" t="57150" r="20320" b="18415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933" cy="286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510BB1" w14:textId="24F6669F" w:rsidR="00816790" w:rsidRPr="000E59A0" w:rsidRDefault="000E59A0" w:rsidP="000E59A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E59A0">
                              <w:rPr>
                                <w:rFonts w:ascii="Cambria Math" w:hAnsi="Cambria Math"/>
                              </w:rPr>
                              <w:t>Pour comparer deux fractions de même dénominateur, on compare les numérateurs.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1F9FD5" id="Zone de texte 8" o:spid="_x0000_s1027" type="#_x0000_t202" style="width:479.9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C510BB1" w14:textId="24F6669F" w:rsidR="00816790" w:rsidRPr="000E59A0" w:rsidRDefault="000E59A0" w:rsidP="000E59A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0E59A0">
                        <w:rPr>
                          <w:rFonts w:ascii="Cambria Math" w:hAnsi="Cambria Math"/>
                        </w:rPr>
                        <w:t>Pour comparer deux fractions de même dénominateur, on compare les numérateurs.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024CA2" w14:textId="24A545B5" w:rsidR="00C43BC9" w:rsidRDefault="00C43BC9" w:rsidP="00C43BC9">
      <w:pPr>
        <w:pStyle w:val="Sous-titre"/>
        <w:rPr>
          <w:rFonts w:eastAsia="Times New Roman" w:cs="Times New Roman"/>
          <w:lang w:eastAsia="fr-FR"/>
        </w:rPr>
      </w:pPr>
      <w:r>
        <w:t>Exemple</w:t>
      </w:r>
      <w:r w:rsidR="003F73D3">
        <w:t>s</w:t>
      </w:r>
      <w:r>
        <w:t xml:space="preserve"> :</w:t>
      </w:r>
      <w:r w:rsidR="000E59A0" w:rsidRPr="000E59A0">
        <w:rPr>
          <w:rFonts w:eastAsia="Times New Roman" w:cs="Times New Roman"/>
          <w:lang w:eastAsia="fr-FR"/>
        </w:rPr>
        <w:t xml:space="preserve"> </w:t>
      </w:r>
    </w:p>
    <w:p w14:paraId="736FE4D4" w14:textId="2CD6B219" w:rsidR="000E59A0" w:rsidRPr="000E59A0" w:rsidRDefault="000E59A0" w:rsidP="000E59A0">
      <w:pPr>
        <w:pStyle w:val="Paragraphedeliste"/>
        <w:numPr>
          <w:ilvl w:val="0"/>
          <w:numId w:val="31"/>
        </w:numPr>
        <w:rPr>
          <w:lang w:eastAsia="fr-FR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  <w:lang w:eastAsia="fr-FR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9</m:t>
            </m:r>
          </m:den>
        </m:f>
      </m:oMath>
      <w:r>
        <w:rPr>
          <w:rFonts w:eastAsiaTheme="minorEastAsia"/>
          <w:lang w:eastAsia="fr-FR"/>
        </w:rPr>
        <w:t xml:space="preserve"> </w:t>
      </w:r>
      <w:r w:rsidR="009D4B3A">
        <w:rPr>
          <w:rFonts w:eastAsiaTheme="minorEastAsia"/>
          <w:lang w:eastAsia="fr-FR"/>
        </w:rPr>
        <w:t xml:space="preserve"> </w:t>
      </w:r>
      <w:r>
        <w:rPr>
          <w:rFonts w:eastAsiaTheme="minorEastAsia"/>
          <w:lang w:eastAsia="fr-FR"/>
        </w:rPr>
        <w:t>car</w:t>
      </w:r>
      <w:r w:rsidR="009D4B3A">
        <w:rPr>
          <w:rFonts w:eastAsiaTheme="minorEastAsia"/>
          <w:lang w:eastAsia="fr-FR"/>
        </w:rPr>
        <w:t xml:space="preserve"> </w:t>
      </w:r>
      <w:r>
        <w:rPr>
          <w:rFonts w:eastAsiaTheme="minorEastAsia"/>
          <w:lang w:eastAsia="fr-FR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eastAsia="fr-FR"/>
          </w:rPr>
          <m:t>8&gt;4</m:t>
        </m:r>
      </m:oMath>
    </w:p>
    <w:p w14:paraId="3AB76813" w14:textId="674AF15E" w:rsidR="000E59A0" w:rsidRPr="000E59A0" w:rsidRDefault="000E59A0" w:rsidP="000E59A0">
      <w:pPr>
        <w:pStyle w:val="Paragraphedeliste"/>
        <w:numPr>
          <w:ilvl w:val="0"/>
          <w:numId w:val="31"/>
        </w:numPr>
        <w:rPr>
          <w:lang w:eastAsia="fr-FR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eastAsia="fr-FR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5</m:t>
            </m:r>
          </m:den>
        </m:f>
      </m:oMath>
      <w:r>
        <w:rPr>
          <w:rFonts w:eastAsiaTheme="minorEastAsia"/>
          <w:lang w:eastAsia="fr-FR"/>
        </w:rPr>
        <w:t xml:space="preserve"> </w:t>
      </w:r>
      <w:r w:rsidR="009D4B3A">
        <w:rPr>
          <w:rFonts w:eastAsiaTheme="minorEastAsia"/>
          <w:lang w:eastAsia="fr-FR"/>
        </w:rPr>
        <w:t xml:space="preserve"> </w:t>
      </w:r>
      <w:r>
        <w:rPr>
          <w:rFonts w:eastAsiaTheme="minorEastAsia"/>
          <w:lang w:eastAsia="fr-FR"/>
        </w:rPr>
        <w:t>car</w:t>
      </w:r>
      <w:r w:rsidR="009D4B3A">
        <w:rPr>
          <w:rFonts w:eastAsiaTheme="minorEastAsia"/>
          <w:lang w:eastAsia="fr-FR"/>
        </w:rPr>
        <w:t xml:space="preserve"> </w:t>
      </w:r>
      <w:r>
        <w:rPr>
          <w:rFonts w:eastAsiaTheme="minorEastAsia"/>
          <w:lang w:eastAsia="fr-FR"/>
        </w:rPr>
        <w:t xml:space="preserve"> </w:t>
      </w:r>
      <m:oMath>
        <m:r>
          <w:rPr>
            <w:rFonts w:ascii="Cambria Math" w:eastAsiaTheme="minorEastAsia" w:hAnsi="Cambria Math"/>
            <w:lang w:eastAsia="fr-FR"/>
          </w:rPr>
          <m:t>12&lt;16</m:t>
        </m:r>
      </m:oMath>
    </w:p>
    <w:p w14:paraId="08EB7E51" w14:textId="2DCC6191" w:rsidR="000E59A0" w:rsidRPr="009D4B3A" w:rsidRDefault="000E59A0" w:rsidP="000E59A0">
      <w:pPr>
        <w:pStyle w:val="Paragraphedeliste"/>
        <w:numPr>
          <w:ilvl w:val="0"/>
          <w:numId w:val="31"/>
        </w:numPr>
        <w:rPr>
          <w:lang w:eastAsia="fr-FR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eastAsia="fr-FR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fr-FR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fr-FR"/>
              </w:rPr>
              <m:t>8</m:t>
            </m:r>
          </m:den>
        </m:f>
      </m:oMath>
      <w:r w:rsidR="009D4B3A">
        <w:rPr>
          <w:rFonts w:eastAsiaTheme="minorEastAsia"/>
          <w:lang w:eastAsia="fr-FR"/>
        </w:rPr>
        <w:t xml:space="preserve">  car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fr-FR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eastAsia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fr-FR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fr-FR"/>
              </w:rPr>
              <m:t>8</m:t>
            </m:r>
          </m:den>
        </m:f>
      </m:oMath>
      <w:r w:rsidR="009D4B3A">
        <w:rPr>
          <w:rFonts w:eastAsiaTheme="minorEastAsia"/>
          <w:lang w:eastAsia="fr-FR"/>
        </w:rPr>
        <w:t xml:space="preserve">  et  </w:t>
      </w:r>
      <m:oMath>
        <m:r>
          <w:rPr>
            <w:rFonts w:ascii="Cambria Math" w:eastAsiaTheme="minorEastAsia" w:hAnsi="Cambria Math"/>
            <w:lang w:eastAsia="fr-FR"/>
          </w:rPr>
          <m:t>6&gt;5</m:t>
        </m:r>
      </m:oMath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1177"/>
        <w:gridCol w:w="1926"/>
      </w:tblGrid>
      <w:tr w:rsidR="009D4B3A" w14:paraId="085D2930" w14:textId="77777777" w:rsidTr="009D4B3A">
        <w:tc>
          <w:tcPr>
            <w:tcW w:w="1926" w:type="dxa"/>
            <w:vAlign w:val="center"/>
          </w:tcPr>
          <w:p w14:paraId="7A746947" w14:textId="7145B2C2" w:rsidR="009D4B3A" w:rsidRDefault="009D4B3A" w:rsidP="009D4B3A">
            <w:pPr>
              <w:pStyle w:val="Paragraphedeliste"/>
              <w:ind w:left="0"/>
              <w:jc w:val="center"/>
              <w:rPr>
                <w:lang w:eastAsia="fr-FR"/>
              </w:rPr>
            </w:pPr>
            <w:r w:rsidRPr="000E59A0">
              <w:rPr>
                <w:rFonts w:eastAsia="Times New Roman" w:cs="Times New Roman"/>
                <w:lang w:eastAsia="fr-FR"/>
              </w:rPr>
              <w:drawing>
                <wp:inline distT="0" distB="0" distL="0" distR="0" wp14:anchorId="19E7B590" wp14:editId="692D1D2B">
                  <wp:extent cx="1080000" cy="1080000"/>
                  <wp:effectExtent l="0" t="0" r="6350" b="635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" w:type="dxa"/>
            <w:vAlign w:val="center"/>
          </w:tcPr>
          <w:p w14:paraId="5EF7BBBB" w14:textId="2E9149D0" w:rsidR="009D4B3A" w:rsidRDefault="009D4B3A" w:rsidP="009D4B3A">
            <w:pPr>
              <w:pStyle w:val="Paragraphedeliste"/>
              <w:ind w:left="0"/>
              <w:jc w:val="center"/>
              <w:rPr>
                <w:lang w:eastAsia="fr-FR"/>
              </w:rPr>
            </w:pPr>
            <w:r w:rsidRPr="009D4B3A">
              <w:rPr>
                <w:sz w:val="48"/>
                <w:szCs w:val="48"/>
                <w:lang w:eastAsia="fr-FR"/>
              </w:rPr>
              <w:t>&gt;</w:t>
            </w:r>
          </w:p>
        </w:tc>
        <w:tc>
          <w:tcPr>
            <w:tcW w:w="1842" w:type="dxa"/>
            <w:vAlign w:val="center"/>
          </w:tcPr>
          <w:p w14:paraId="60E9E759" w14:textId="3F0F20E0" w:rsidR="009D4B3A" w:rsidRDefault="009D4B3A" w:rsidP="009D4B3A">
            <w:pPr>
              <w:pStyle w:val="Paragraphedeliste"/>
              <w:ind w:left="0"/>
              <w:jc w:val="center"/>
              <w:rPr>
                <w:lang w:eastAsia="fr-FR"/>
              </w:rPr>
            </w:pPr>
            <w:r w:rsidRPr="000E59A0">
              <w:rPr>
                <w:rFonts w:eastAsia="Times New Roman" w:cs="Times New Roman"/>
                <w:lang w:eastAsia="fr-FR"/>
              </w:rPr>
              <w:drawing>
                <wp:inline distT="0" distB="0" distL="0" distR="0" wp14:anchorId="426D139B" wp14:editId="6D96002A">
                  <wp:extent cx="1080000" cy="1080000"/>
                  <wp:effectExtent l="0" t="0" r="6350" b="635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8EBBE" w14:textId="63EE0EE0" w:rsidR="00BB4CAB" w:rsidRPr="009D4B3A" w:rsidRDefault="00BB4CAB" w:rsidP="00BB4CAB">
      <w:pPr>
        <w:pStyle w:val="Paragraphedeliste"/>
        <w:spacing w:before="240" w:after="0" w:line="240" w:lineRule="auto"/>
        <w:ind w:left="0"/>
        <w:rPr>
          <w:rFonts w:eastAsia="Times New Roman" w:cs="Times New Roman"/>
          <w:sz w:val="18"/>
          <w:szCs w:val="18"/>
          <w:lang w:eastAsia="fr-FR"/>
        </w:rPr>
      </w:pPr>
    </w:p>
    <w:sectPr w:rsidR="00BB4CAB" w:rsidRPr="009D4B3A" w:rsidSect="003F73D3">
      <w:footerReference w:type="default" r:id="rId13"/>
      <w:headerReference w:type="first" r:id="rId14"/>
      <w:footerReference w:type="first" r:id="rId15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AEC3" w14:textId="77777777" w:rsidR="00861777" w:rsidRDefault="00861777" w:rsidP="00E13146">
      <w:pPr>
        <w:spacing w:after="0" w:line="240" w:lineRule="auto"/>
      </w:pPr>
      <w:r>
        <w:separator/>
      </w:r>
    </w:p>
  </w:endnote>
  <w:endnote w:type="continuationSeparator" w:id="0">
    <w:p w14:paraId="746791BE" w14:textId="77777777" w:rsidR="00861777" w:rsidRDefault="0086177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584C" w14:textId="2421E8B4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3E91323" wp14:editId="1A87A33C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FB4FD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91323" id="Rectangle 3" o:spid="_x0000_s1028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3C3FB4FD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7AD7" w14:textId="77ACC23E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53C907" wp14:editId="2825DB5D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EDACF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53C907" id="_x0000_s1029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600EDACF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D127" w14:textId="77777777" w:rsidR="00861777" w:rsidRDefault="00861777" w:rsidP="00E13146">
      <w:pPr>
        <w:spacing w:after="0" w:line="240" w:lineRule="auto"/>
      </w:pPr>
      <w:r>
        <w:separator/>
      </w:r>
    </w:p>
  </w:footnote>
  <w:footnote w:type="continuationSeparator" w:id="0">
    <w:p w14:paraId="6EE6A577" w14:textId="77777777" w:rsidR="00861777" w:rsidRDefault="0086177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221"/>
    </w:tblGrid>
    <w:tr w:rsidR="00D0676D" w:rsidRPr="000507AA" w14:paraId="3C13CD59" w14:textId="77777777" w:rsidTr="00B2438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FB5FFD4" w14:textId="20AA9EA1" w:rsidR="00D0676D" w:rsidRPr="000507AA" w:rsidRDefault="00B24382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A7</w:t>
          </w:r>
        </w:p>
      </w:tc>
      <w:tc>
        <w:tcPr>
          <w:tcW w:w="5221" w:type="dxa"/>
          <w:vAlign w:val="center"/>
        </w:tcPr>
        <w:p w14:paraId="4424350B" w14:textId="3F840BCB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97D0E">
                <w:rPr>
                  <w:sz w:val="36"/>
                  <w:szCs w:val="36"/>
                </w:rPr>
                <w:t>Comparaison de fractions</w:t>
              </w:r>
            </w:sdtContent>
          </w:sdt>
        </w:p>
      </w:tc>
    </w:tr>
  </w:tbl>
  <w:p w14:paraId="711715EA" w14:textId="685DF5D4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2718"/>
    <w:multiLevelType w:val="multilevel"/>
    <w:tmpl w:val="F10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C1743"/>
    <w:multiLevelType w:val="hybridMultilevel"/>
    <w:tmpl w:val="3E04A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11366"/>
    <w:multiLevelType w:val="multilevel"/>
    <w:tmpl w:val="5270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97E10"/>
    <w:multiLevelType w:val="multilevel"/>
    <w:tmpl w:val="E730B5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4FCF6BE8"/>
    <w:multiLevelType w:val="hybridMultilevel"/>
    <w:tmpl w:val="2FC29A36"/>
    <w:lvl w:ilvl="0" w:tplc="E79A9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F26DDA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9500A"/>
    <w:multiLevelType w:val="hybridMultilevel"/>
    <w:tmpl w:val="A4002A4E"/>
    <w:lvl w:ilvl="0" w:tplc="5FC44EE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03CAD"/>
    <w:multiLevelType w:val="hybridMultilevel"/>
    <w:tmpl w:val="E69A4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F1E65"/>
    <w:multiLevelType w:val="hybridMultilevel"/>
    <w:tmpl w:val="9E909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908C9"/>
    <w:multiLevelType w:val="hybridMultilevel"/>
    <w:tmpl w:val="5B600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4"/>
  </w:num>
  <w:num w:numId="4">
    <w:abstractNumId w:val="18"/>
  </w:num>
  <w:num w:numId="5">
    <w:abstractNumId w:val="12"/>
  </w:num>
  <w:num w:numId="6">
    <w:abstractNumId w:val="0"/>
  </w:num>
  <w:num w:numId="7">
    <w:abstractNumId w:val="22"/>
  </w:num>
  <w:num w:numId="8">
    <w:abstractNumId w:val="9"/>
  </w:num>
  <w:num w:numId="9">
    <w:abstractNumId w:val="5"/>
  </w:num>
  <w:num w:numId="10">
    <w:abstractNumId w:val="19"/>
  </w:num>
  <w:num w:numId="11">
    <w:abstractNumId w:val="4"/>
  </w:num>
  <w:num w:numId="12">
    <w:abstractNumId w:val="8"/>
  </w:num>
  <w:num w:numId="13">
    <w:abstractNumId w:val="6"/>
  </w:num>
  <w:num w:numId="14">
    <w:abstractNumId w:val="24"/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3"/>
  </w:num>
  <w:num w:numId="21">
    <w:abstractNumId w:val="7"/>
  </w:num>
  <w:num w:numId="22">
    <w:abstractNumId w:val="20"/>
  </w:num>
  <w:num w:numId="23">
    <w:abstractNumId w:val="13"/>
  </w:num>
  <w:num w:numId="24">
    <w:abstractNumId w:val="10"/>
  </w:num>
  <w:num w:numId="25">
    <w:abstractNumId w:val="23"/>
  </w:num>
  <w:num w:numId="26">
    <w:abstractNumId w:val="1"/>
  </w:num>
  <w:num w:numId="27">
    <w:abstractNumId w:val="2"/>
  </w:num>
  <w:num w:numId="28">
    <w:abstractNumId w:val="11"/>
  </w:num>
  <w:num w:numId="29">
    <w:abstractNumId w:val="15"/>
  </w:num>
  <w:num w:numId="30">
    <w:abstractNumId w:val="17"/>
  </w:num>
  <w:num w:numId="31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E59A0"/>
    <w:rsid w:val="00102D72"/>
    <w:rsid w:val="0010604B"/>
    <w:rsid w:val="001422F3"/>
    <w:rsid w:val="00144E8E"/>
    <w:rsid w:val="00151304"/>
    <w:rsid w:val="00171CFA"/>
    <w:rsid w:val="001814E2"/>
    <w:rsid w:val="0019518D"/>
    <w:rsid w:val="001969A0"/>
    <w:rsid w:val="00196C57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1585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3F73D3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D7A84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6585A"/>
    <w:rsid w:val="00671C7E"/>
    <w:rsid w:val="00674C08"/>
    <w:rsid w:val="00682B4B"/>
    <w:rsid w:val="00686BEA"/>
    <w:rsid w:val="00697D0E"/>
    <w:rsid w:val="006A5F25"/>
    <w:rsid w:val="006B63B9"/>
    <w:rsid w:val="006E3D30"/>
    <w:rsid w:val="006F13D6"/>
    <w:rsid w:val="0070769F"/>
    <w:rsid w:val="00725121"/>
    <w:rsid w:val="007258C6"/>
    <w:rsid w:val="00745F6F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16790"/>
    <w:rsid w:val="008243A9"/>
    <w:rsid w:val="00832C88"/>
    <w:rsid w:val="008358AF"/>
    <w:rsid w:val="00852D0B"/>
    <w:rsid w:val="00861777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D4B3A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4382"/>
    <w:rsid w:val="00B269F1"/>
    <w:rsid w:val="00B4377B"/>
    <w:rsid w:val="00B44103"/>
    <w:rsid w:val="00B67F1F"/>
    <w:rsid w:val="00B7491E"/>
    <w:rsid w:val="00B946D8"/>
    <w:rsid w:val="00B94AC1"/>
    <w:rsid w:val="00BB0F48"/>
    <w:rsid w:val="00BB14BE"/>
    <w:rsid w:val="00BB4CAB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1AF7"/>
    <w:rsid w:val="00C9252D"/>
    <w:rsid w:val="00CB151C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64B44"/>
    <w:rsid w:val="00D7594C"/>
    <w:rsid w:val="00D819FD"/>
    <w:rsid w:val="00DA67B2"/>
    <w:rsid w:val="00DB5132"/>
    <w:rsid w:val="00DD0586"/>
    <w:rsid w:val="00DD2521"/>
    <w:rsid w:val="00DE5EB2"/>
    <w:rsid w:val="00DE605E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4598"/>
    <w:rsid w:val="00F47C9B"/>
    <w:rsid w:val="00F5230E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79F2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exemple">
    <w:name w:val="exemple"/>
    <w:basedOn w:val="Normal"/>
    <w:rsid w:val="0081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Comparaison de fractions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Comparaison de fractions</dc:title>
  <dc:creator>Dell</dc:creator>
  <cp:lastModifiedBy>sinel vincent</cp:lastModifiedBy>
  <cp:revision>14</cp:revision>
  <cp:lastPrinted>2024-12-03T08:00:00Z</cp:lastPrinted>
  <dcterms:created xsi:type="dcterms:W3CDTF">2025-01-23T15:09:00Z</dcterms:created>
  <dcterms:modified xsi:type="dcterms:W3CDTF">2025-05-29T08:29:00Z</dcterms:modified>
</cp:coreProperties>
</file>