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57B9" w14:textId="666ECFB1" w:rsidR="00D569D8" w:rsidRDefault="008007C3" w:rsidP="00D569D8">
      <w:pPr>
        <w:pStyle w:val="Sous-titre"/>
      </w:pPr>
      <w:r>
        <w:t xml:space="preserve">Activité </w:t>
      </w:r>
      <w:r w:rsidR="000A3E0C">
        <w:t>Introduction</w:t>
      </w:r>
    </w:p>
    <w:p w14:paraId="19F6E6CA" w14:textId="1E71A4E5" w:rsidR="00ED0767" w:rsidRPr="00ED0767" w:rsidRDefault="003F73D3" w:rsidP="003F73D3">
      <w:pPr>
        <w:spacing w:before="100" w:beforeAutospacing="1" w:after="100" w:afterAutospacing="1" w:line="240" w:lineRule="auto"/>
        <w:rPr>
          <w:rFonts w:eastAsia="Times New Roman" w:cs="Times New Roman"/>
          <w:lang w:eastAsia="fr-FR"/>
        </w:rPr>
      </w:pPr>
      <w:r w:rsidRPr="003F73D3">
        <w:t>Arthur, le roi des barbares, possède beaucoup de pièces d'or, mais il en veut encore plus. Pour cela, il décide d'attaquer le village d'une troupe rivale. Pour atteindre ce village, il doit traverser un labyrinthe où, à chaque étape, il gagne ou perd des pièces d'or. Par exemple, s'il rencontre la case (+4), il gagne 4 pièces d'or ; s'il rencontre la case (-3), il perd 3 pièces d'or.</w:t>
      </w:r>
      <w:r>
        <w:rPr>
          <w:noProof/>
        </w:rPr>
        <w:drawing>
          <wp:inline distT="0" distB="0" distL="0" distR="0" wp14:anchorId="22B2F4CB" wp14:editId="29AAF47A">
            <wp:extent cx="6301740" cy="17449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1740" cy="1744980"/>
                    </a:xfrm>
                    <a:prstGeom prst="rect">
                      <a:avLst/>
                    </a:prstGeom>
                    <a:noFill/>
                    <a:ln>
                      <a:noFill/>
                    </a:ln>
                  </pic:spPr>
                </pic:pic>
              </a:graphicData>
            </a:graphic>
          </wp:inline>
        </w:drawing>
      </w:r>
    </w:p>
    <w:p w14:paraId="30009BFD" w14:textId="064A1935" w:rsidR="00ED0767" w:rsidRDefault="003F73D3" w:rsidP="00ED0767">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Trouver le chemin qui permettra à Arthur d'atteindre le village avec le maximum de pièces d'or.</w:t>
      </w:r>
    </w:p>
    <w:p w14:paraId="60BB735B" w14:textId="77777777" w:rsidR="003F73D3" w:rsidRDefault="003F73D3" w:rsidP="00D569D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Quel chemin le fera arriver au village avec autant de pièces qu'il en avait au départ ?</w:t>
      </w:r>
    </w:p>
    <w:p w14:paraId="0764538E" w14:textId="2EE633BF" w:rsidR="003F73D3" w:rsidRDefault="003F73D3" w:rsidP="00D569D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En s'inspirant du travail fait ci-dessus, proposer des réponses pour les calculs suivants :</w:t>
      </w:r>
    </w:p>
    <w:tbl>
      <w:tblPr>
        <w:tblStyle w:val="Grilledutableau"/>
        <w:tblW w:w="9781" w:type="dxa"/>
        <w:tblInd w:w="279" w:type="dxa"/>
        <w:tblLayout w:type="fixed"/>
        <w:tblLook w:val="04A0" w:firstRow="1" w:lastRow="0" w:firstColumn="1" w:lastColumn="0" w:noHBand="0" w:noVBand="1"/>
      </w:tblPr>
      <w:tblGrid>
        <w:gridCol w:w="2445"/>
        <w:gridCol w:w="2445"/>
        <w:gridCol w:w="2445"/>
        <w:gridCol w:w="2446"/>
      </w:tblGrid>
      <w:tr w:rsidR="003F73D3" w14:paraId="43C906DB" w14:textId="77777777" w:rsidTr="003F73D3">
        <w:trPr>
          <w:trHeight w:val="454"/>
        </w:trPr>
        <w:tc>
          <w:tcPr>
            <w:tcW w:w="2445" w:type="dxa"/>
            <w:vAlign w:val="center"/>
          </w:tcPr>
          <w:p w14:paraId="060EFAB2" w14:textId="32615A10" w:rsidR="003F73D3" w:rsidRPr="003F73D3" w:rsidRDefault="003F73D3" w:rsidP="003F73D3">
            <w:pPr>
              <w:pStyle w:val="Paragraphedeliste"/>
              <w:numPr>
                <w:ilvl w:val="0"/>
                <w:numId w:val="21"/>
              </w:numPr>
              <w:spacing w:before="100" w:beforeAutospacing="1"/>
              <w:ind w:left="313"/>
              <w:rPr>
                <w:rFonts w:eastAsia="Times New Roman" w:cs="Times New Roman"/>
                <w:lang w:eastAsia="fr-FR"/>
              </w:rPr>
            </w:pPr>
            <m:oMath>
              <m:r>
                <w:rPr>
                  <w:rFonts w:ascii="Cambria Math" w:eastAsia="Times New Roman" w:hAnsi="Cambria Math" w:cs="Times New Roman"/>
                  <w:lang w:eastAsia="fr-FR"/>
                </w:rPr>
                <m:t>(+4)+(+5)=</m:t>
              </m:r>
            </m:oMath>
          </w:p>
        </w:tc>
        <w:tc>
          <w:tcPr>
            <w:tcW w:w="2445" w:type="dxa"/>
            <w:vAlign w:val="center"/>
          </w:tcPr>
          <w:p w14:paraId="07B4209C" w14:textId="0C2AE5B4" w:rsidR="003F73D3" w:rsidRPr="003F73D3" w:rsidRDefault="003F73D3" w:rsidP="003F73D3">
            <w:pPr>
              <w:pStyle w:val="Paragraphedeliste"/>
              <w:numPr>
                <w:ilvl w:val="0"/>
                <w:numId w:val="21"/>
              </w:numPr>
              <w:spacing w:before="100" w:beforeAutospacing="1"/>
              <w:ind w:left="289"/>
              <w:rPr>
                <w:rFonts w:eastAsia="Times New Roman" w:cs="Times New Roman"/>
                <w:lang w:eastAsia="fr-FR"/>
              </w:rPr>
            </w:pPr>
            <m:oMath>
              <m:r>
                <w:rPr>
                  <w:rFonts w:ascii="Cambria Math" w:eastAsia="Times New Roman" w:hAnsi="Cambria Math" w:cs="Times New Roman"/>
                  <w:lang w:eastAsia="fr-FR"/>
                </w:rPr>
                <m:t>(+11,3)+(+7)=</m:t>
              </m:r>
            </m:oMath>
          </w:p>
        </w:tc>
        <w:tc>
          <w:tcPr>
            <w:tcW w:w="2445" w:type="dxa"/>
            <w:vAlign w:val="center"/>
          </w:tcPr>
          <w:p w14:paraId="2453BF04" w14:textId="753935D7" w:rsidR="003F73D3" w:rsidRPr="003F73D3" w:rsidRDefault="003F73D3" w:rsidP="003F73D3">
            <w:pPr>
              <w:pStyle w:val="Paragraphedeliste"/>
              <w:numPr>
                <w:ilvl w:val="0"/>
                <w:numId w:val="21"/>
              </w:numPr>
              <w:spacing w:before="100" w:beforeAutospacing="1"/>
              <w:ind w:left="249"/>
              <w:rPr>
                <w:rFonts w:eastAsia="Times New Roman" w:cs="Times New Roman"/>
                <w:lang w:eastAsia="fr-FR"/>
              </w:rPr>
            </w:pPr>
            <m:oMath>
              <m:r>
                <w:rPr>
                  <w:rFonts w:ascii="Cambria Math" w:eastAsia="Times New Roman" w:hAnsi="Cambria Math" w:cs="Times New Roman"/>
                  <w:lang w:eastAsia="fr-FR"/>
                </w:rPr>
                <m:t>(-7)+(-12)=</m:t>
              </m:r>
            </m:oMath>
          </w:p>
        </w:tc>
        <w:tc>
          <w:tcPr>
            <w:tcW w:w="2446" w:type="dxa"/>
            <w:vAlign w:val="center"/>
          </w:tcPr>
          <w:p w14:paraId="3BD3B4BA" w14:textId="64D906CB" w:rsidR="003F73D3" w:rsidRPr="003F73D3" w:rsidRDefault="003F73D3" w:rsidP="003F73D3">
            <w:pPr>
              <w:pStyle w:val="Paragraphedeliste"/>
              <w:numPr>
                <w:ilvl w:val="0"/>
                <w:numId w:val="21"/>
              </w:numPr>
              <w:spacing w:before="100" w:beforeAutospacing="1"/>
              <w:ind w:left="357"/>
              <w:rPr>
                <w:rFonts w:eastAsia="Times New Roman" w:cs="Times New Roman"/>
                <w:lang w:eastAsia="fr-FR"/>
              </w:rPr>
            </w:pPr>
            <m:oMath>
              <m:r>
                <w:rPr>
                  <w:rFonts w:ascii="Cambria Math" w:eastAsia="Times New Roman" w:hAnsi="Cambria Math" w:cs="Times New Roman"/>
                  <w:lang w:eastAsia="fr-FR"/>
                </w:rPr>
                <m:t>(-5)+(-4,2)=</m:t>
              </m:r>
            </m:oMath>
          </w:p>
        </w:tc>
      </w:tr>
      <w:tr w:rsidR="003F73D3" w14:paraId="5646A05F" w14:textId="77777777" w:rsidTr="003F73D3">
        <w:trPr>
          <w:trHeight w:val="454"/>
        </w:trPr>
        <w:tc>
          <w:tcPr>
            <w:tcW w:w="2445" w:type="dxa"/>
            <w:vAlign w:val="center"/>
          </w:tcPr>
          <w:p w14:paraId="1218DDBF" w14:textId="0ED676CA" w:rsidR="003F73D3" w:rsidRPr="003F73D3" w:rsidRDefault="003F73D3" w:rsidP="003F73D3">
            <w:pPr>
              <w:pStyle w:val="Paragraphedeliste"/>
              <w:numPr>
                <w:ilvl w:val="0"/>
                <w:numId w:val="21"/>
              </w:numPr>
              <w:spacing w:before="100" w:beforeAutospacing="1"/>
              <w:ind w:left="313"/>
              <w:rPr>
                <w:rFonts w:eastAsia="Times New Roman" w:cs="Times New Roman"/>
                <w:lang w:eastAsia="fr-FR"/>
              </w:rPr>
            </w:pPr>
            <m:oMath>
              <m:r>
                <w:rPr>
                  <w:rFonts w:ascii="Cambria Math" w:eastAsia="Times New Roman" w:hAnsi="Cambria Math" w:cs="Times New Roman"/>
                  <w:lang w:eastAsia="fr-FR"/>
                </w:rPr>
                <m:t>(+8)+(-5)=</m:t>
              </m:r>
            </m:oMath>
          </w:p>
        </w:tc>
        <w:tc>
          <w:tcPr>
            <w:tcW w:w="2445" w:type="dxa"/>
            <w:vAlign w:val="center"/>
          </w:tcPr>
          <w:p w14:paraId="5EFFA839" w14:textId="16B42B3A" w:rsidR="003F73D3" w:rsidRPr="003F73D3" w:rsidRDefault="003F73D3" w:rsidP="003F73D3">
            <w:pPr>
              <w:pStyle w:val="Paragraphedeliste"/>
              <w:numPr>
                <w:ilvl w:val="0"/>
                <w:numId w:val="21"/>
              </w:numPr>
              <w:spacing w:before="100" w:beforeAutospacing="1"/>
              <w:ind w:left="287"/>
              <w:rPr>
                <w:rFonts w:eastAsia="Times New Roman" w:cs="Times New Roman"/>
                <w:lang w:eastAsia="fr-FR"/>
              </w:rPr>
            </w:pPr>
            <m:oMath>
              <m:r>
                <w:rPr>
                  <w:rFonts w:ascii="Cambria Math" w:eastAsia="Times New Roman" w:hAnsi="Cambria Math" w:cs="Times New Roman"/>
                  <w:lang w:eastAsia="fr-FR"/>
                </w:rPr>
                <m:t>(-2)+(+9)=</m:t>
              </m:r>
            </m:oMath>
          </w:p>
        </w:tc>
        <w:tc>
          <w:tcPr>
            <w:tcW w:w="2445" w:type="dxa"/>
            <w:vAlign w:val="center"/>
          </w:tcPr>
          <w:p w14:paraId="10E5899F" w14:textId="36262EFF" w:rsidR="003F73D3" w:rsidRPr="003F73D3" w:rsidRDefault="003F73D3" w:rsidP="003F73D3">
            <w:pPr>
              <w:pStyle w:val="Paragraphedeliste"/>
              <w:numPr>
                <w:ilvl w:val="0"/>
                <w:numId w:val="21"/>
              </w:numPr>
              <w:spacing w:before="100" w:beforeAutospacing="1"/>
              <w:ind w:left="249"/>
              <w:rPr>
                <w:rFonts w:eastAsia="Times New Roman" w:cs="Times New Roman"/>
                <w:lang w:eastAsia="fr-FR"/>
              </w:rPr>
            </w:pPr>
            <m:oMath>
              <m:r>
                <w:rPr>
                  <w:rFonts w:ascii="Cambria Math" w:eastAsia="Times New Roman" w:hAnsi="Cambria Math" w:cs="Times New Roman"/>
                  <w:lang w:eastAsia="fr-FR"/>
                </w:rPr>
                <m:t>(-11)+(+6)=</m:t>
              </m:r>
            </m:oMath>
          </w:p>
        </w:tc>
        <w:tc>
          <w:tcPr>
            <w:tcW w:w="2446" w:type="dxa"/>
            <w:vAlign w:val="center"/>
          </w:tcPr>
          <w:p w14:paraId="50DD565A" w14:textId="746A28D3" w:rsidR="003F73D3" w:rsidRPr="003F73D3" w:rsidRDefault="003F73D3" w:rsidP="003F73D3">
            <w:pPr>
              <w:pStyle w:val="Paragraphedeliste"/>
              <w:numPr>
                <w:ilvl w:val="0"/>
                <w:numId w:val="21"/>
              </w:numPr>
              <w:spacing w:before="100" w:beforeAutospacing="1"/>
              <w:ind w:left="210" w:hanging="283"/>
              <w:rPr>
                <w:rFonts w:eastAsia="Times New Roman" w:cs="Times New Roman"/>
                <w:lang w:eastAsia="fr-FR"/>
              </w:rPr>
            </w:pPr>
            <m:oMath>
              <m:r>
                <w:rPr>
                  <w:rFonts w:ascii="Cambria Math" w:eastAsia="Times New Roman" w:hAnsi="Cambria Math" w:cs="Times New Roman"/>
                  <w:lang w:eastAsia="fr-FR"/>
                </w:rPr>
                <m:t>(+8,5)+(-13,5)=</m:t>
              </m:r>
            </m:oMath>
          </w:p>
        </w:tc>
      </w:tr>
    </w:tbl>
    <w:p w14:paraId="505BF2F6" w14:textId="4A848E9C" w:rsidR="003F73D3" w:rsidRDefault="003F73D3" w:rsidP="003F73D3">
      <w:pPr>
        <w:pStyle w:val="Paragraphedeliste"/>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Comment semble-t-on déterminer le signe de la somme de deux nombres relatifs ?</w:t>
      </w:r>
    </w:p>
    <w:p w14:paraId="5A5FDB4D" w14:textId="3853C903" w:rsidR="003F73D3" w:rsidRPr="003F73D3" w:rsidRDefault="003F73D3" w:rsidP="003F73D3">
      <w:pPr>
        <w:pStyle w:val="Paragraphedeliste"/>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Comment semble-t-on déterminer la distance à zéro de la somme de deux nombres relatifs ?</w:t>
      </w:r>
    </w:p>
    <w:p w14:paraId="219B4CC0" w14:textId="12454B3E" w:rsidR="00C1030F" w:rsidRPr="003F73D3" w:rsidRDefault="00E45342" w:rsidP="003F73D3">
      <w:pPr>
        <w:pStyle w:val="Titre1"/>
        <w:rPr>
          <w:rFonts w:eastAsia="Times New Roman" w:cs="Times New Roman"/>
          <w:lang w:eastAsia="fr-FR"/>
        </w:rPr>
      </w:pPr>
      <w:r w:rsidRPr="00DA67B2">
        <w:t xml:space="preserve">I – </w:t>
      </w:r>
      <w:r w:rsidR="00ED0767">
        <w:t>Diagramme en barres - Diagramme à bâtons</w:t>
      </w:r>
      <w:r w:rsidR="00ED0767" w:rsidRPr="003F73D3">
        <w:rPr>
          <w:rFonts w:ascii="Times New Roman" w:hAnsi="Times New Roman"/>
        </w:rPr>
        <w:t xml:space="preserve"> </w:t>
      </w:r>
      <w:r w:rsidR="00C1030F" w:rsidRPr="00DA67B2">
        <w:t>:</w:t>
      </w:r>
    </w:p>
    <w:p w14:paraId="1762D379" w14:textId="5BA7EEEB" w:rsidR="00ED0767" w:rsidRDefault="00ED0767" w:rsidP="00ED0767">
      <w:r>
        <w:rPr>
          <w:noProof/>
          <w:lang w:eastAsia="fr-FR"/>
        </w:rPr>
        <mc:AlternateContent>
          <mc:Choice Requires="wps">
            <w:drawing>
              <wp:inline distT="0" distB="0" distL="0" distR="0" wp14:anchorId="4E10969A" wp14:editId="2C90F74F">
                <wp:extent cx="6236970" cy="499110"/>
                <wp:effectExtent l="57150" t="57150" r="11430" b="15240"/>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991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3F0C925E" w14:textId="6958EB1D" w:rsidR="00ED0767" w:rsidRPr="003F73D3" w:rsidRDefault="003F73D3" w:rsidP="003F73D3">
                            <w:pPr>
                              <w:tabs>
                                <w:tab w:val="left" w:pos="8760"/>
                              </w:tabs>
                              <w:rPr>
                                <w:rFonts w:ascii="Cambria Math" w:hAnsi="Cambria Math"/>
                              </w:rPr>
                            </w:pPr>
                            <w:r w:rsidRPr="003F73D3">
                              <w:rPr>
                                <w:rFonts w:ascii="Cambria Math" w:hAnsi="Cambria Math"/>
                              </w:rPr>
                              <w:t xml:space="preserve">La </w:t>
                            </w:r>
                            <w:r w:rsidRPr="003F73D3">
                              <w:rPr>
                                <w:rFonts w:ascii="Cambria Math" w:hAnsi="Cambria Math"/>
                                <w:color w:val="FF0000"/>
                              </w:rPr>
                              <w:t>distance à zéro</w:t>
                            </w:r>
                            <w:r w:rsidRPr="003F73D3">
                              <w:rPr>
                                <w:rFonts w:ascii="Cambria Math" w:hAnsi="Cambria Math"/>
                              </w:rPr>
                              <w:t xml:space="preserve"> d'un nombre relatif correspond à la distance sur axe graduée entre ce nombre et l'origine</w:t>
                            </w:r>
                            <w:r>
                              <w:rPr>
                                <w:rFonts w:ascii="Cambria Math" w:hAnsi="Cambria Math"/>
                              </w:rPr>
                              <w:t xml:space="preserve">. </w:t>
                            </w:r>
                            <w:r w:rsidRPr="003F73D3">
                              <w:rPr>
                                <w:rFonts w:ascii="Cambria Math" w:hAnsi="Cambria Math"/>
                              </w:rPr>
                              <w:t xml:space="preserve">On parle aussi de </w:t>
                            </w:r>
                            <w:r w:rsidRPr="003F73D3">
                              <w:rPr>
                                <w:rFonts w:ascii="Cambria Math" w:hAnsi="Cambria Math"/>
                                <w:color w:val="FF0000"/>
                              </w:rPr>
                              <w:t>valeur absolue</w:t>
                            </w:r>
                            <w:r>
                              <w:rPr>
                                <w:rFonts w:ascii="Cambria Math" w:hAnsi="Cambria Math"/>
                              </w:rPr>
                              <w:t>.</w:t>
                            </w:r>
                          </w:p>
                        </w:txbxContent>
                      </wps:txbx>
                      <wps:bodyPr rot="0" vert="horz" wrap="square" lIns="91440" tIns="45720" rIns="91440" bIns="45720" anchor="t" anchorCtr="0" upright="1">
                        <a:noAutofit/>
                      </wps:bodyPr>
                    </wps:wsp>
                  </a:graphicData>
                </a:graphic>
              </wp:inline>
            </w:drawing>
          </mc:Choice>
          <mc:Fallback>
            <w:pict>
              <v:shapetype w14:anchorId="4E10969A" id="_x0000_t202" coordsize="21600,21600" o:spt="202" path="m,l,21600r21600,l21600,xe">
                <v:stroke joinstyle="miter"/>
                <v:path gradientshapeok="t" o:connecttype="rect"/>
              </v:shapetype>
              <v:shape id="Zone de texte 10" o:spid="_x0000_s1026" type="#_x0000_t202" style="width:491.1pt;height:3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" strokeweight="1pt">
                <v:stroke linestyle="thinThin"/>
                <v:shadow on="t" color="#d8d8d8 [2732]" origin=".5,.5" offset="-1.24725mm,-1.24725mm"/>
                <v:textbox>
                  <w:txbxContent>
                    <w:p w14:paraId="3F0C925E" w14:textId="6958EB1D" w:rsidR="00ED0767" w:rsidRPr="003F73D3" w:rsidRDefault="003F73D3" w:rsidP="003F73D3">
                      <w:pPr>
                        <w:tabs>
                          <w:tab w:val="left" w:pos="8760"/>
                        </w:tabs>
                        <w:rPr>
                          <w:rFonts w:ascii="Cambria Math" w:hAnsi="Cambria Math"/>
                        </w:rPr>
                      </w:pPr>
                      <w:r w:rsidRPr="003F73D3">
                        <w:rPr>
                          <w:rFonts w:ascii="Cambria Math" w:hAnsi="Cambria Math"/>
                        </w:rPr>
                        <w:t xml:space="preserve">La </w:t>
                      </w:r>
                      <w:r w:rsidRPr="003F73D3">
                        <w:rPr>
                          <w:rFonts w:ascii="Cambria Math" w:hAnsi="Cambria Math"/>
                          <w:color w:val="FF0000"/>
                        </w:rPr>
                        <w:t>distance à zér</w:t>
                      </w:r>
                      <w:r w:rsidRPr="003F73D3">
                        <w:rPr>
                          <w:rFonts w:ascii="Cambria Math" w:hAnsi="Cambria Math"/>
                          <w:color w:val="FF0000"/>
                        </w:rPr>
                        <w:t>o</w:t>
                      </w:r>
                      <w:r w:rsidRPr="003F73D3">
                        <w:rPr>
                          <w:rFonts w:ascii="Cambria Math" w:hAnsi="Cambria Math"/>
                        </w:rPr>
                        <w:t xml:space="preserve"> d'un nombre relatif correspond à la distance sur axe graduée entre ce nombre et l'origine</w:t>
                      </w:r>
                      <w:r>
                        <w:rPr>
                          <w:rFonts w:ascii="Cambria Math" w:hAnsi="Cambria Math"/>
                        </w:rPr>
                        <w:t xml:space="preserve">. </w:t>
                      </w:r>
                      <w:r w:rsidRPr="003F73D3">
                        <w:rPr>
                          <w:rFonts w:ascii="Cambria Math" w:hAnsi="Cambria Math"/>
                        </w:rPr>
                        <w:t xml:space="preserve">On parle aussi de </w:t>
                      </w:r>
                      <w:r w:rsidRPr="003F73D3">
                        <w:rPr>
                          <w:rFonts w:ascii="Cambria Math" w:hAnsi="Cambria Math"/>
                          <w:color w:val="FF0000"/>
                        </w:rPr>
                        <w:t>valeur absolue</w:t>
                      </w:r>
                      <w:r>
                        <w:rPr>
                          <w:rFonts w:ascii="Cambria Math" w:hAnsi="Cambria Math"/>
                        </w:rPr>
                        <w:t>.</w:t>
                      </w: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5"/>
        <w:gridCol w:w="3315"/>
        <w:gridCol w:w="3315"/>
      </w:tblGrid>
      <w:tr w:rsidR="003F73D3" w14:paraId="4807B902" w14:textId="77777777" w:rsidTr="005309B1">
        <w:tc>
          <w:tcPr>
            <w:tcW w:w="3387" w:type="dxa"/>
          </w:tcPr>
          <w:p w14:paraId="6B3DE7BA" w14:textId="77777777" w:rsidR="003F73D3" w:rsidRDefault="003F73D3" w:rsidP="005309B1">
            <w:pPr>
              <w:rPr>
                <w:rStyle w:val="Accentuationlgre"/>
              </w:rPr>
            </w:pPr>
            <w:r w:rsidRPr="00A609B1">
              <w:rPr>
                <w:noProof/>
              </w:rPr>
              <w:drawing>
                <wp:inline distT="0" distB="0" distL="0" distR="0" wp14:anchorId="6B514E87" wp14:editId="293E71DA">
                  <wp:extent cx="2082857" cy="720000"/>
                  <wp:effectExtent l="0" t="0" r="0" b="444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082857" cy="720000"/>
                          </a:xfrm>
                          <a:prstGeom prst="rect">
                            <a:avLst/>
                          </a:prstGeom>
                        </pic:spPr>
                      </pic:pic>
                    </a:graphicData>
                  </a:graphic>
                </wp:inline>
              </w:drawing>
            </w:r>
          </w:p>
        </w:tc>
        <w:tc>
          <w:tcPr>
            <w:tcW w:w="3268" w:type="dxa"/>
          </w:tcPr>
          <w:p w14:paraId="40EFB44B" w14:textId="77777777" w:rsidR="003F73D3" w:rsidRDefault="003F73D3" w:rsidP="005309B1">
            <w:pPr>
              <w:rPr>
                <w:rStyle w:val="Accentuationlgre"/>
              </w:rPr>
            </w:pPr>
            <w:r w:rsidRPr="00A609B1">
              <w:rPr>
                <w:noProof/>
              </w:rPr>
              <w:drawing>
                <wp:inline distT="0" distB="0" distL="0" distR="0" wp14:anchorId="5BA285BF" wp14:editId="04F1CA28">
                  <wp:extent cx="2005714" cy="720000"/>
                  <wp:effectExtent l="0" t="0" r="0" b="4445"/>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005714" cy="720000"/>
                          </a:xfrm>
                          <a:prstGeom prst="rect">
                            <a:avLst/>
                          </a:prstGeom>
                        </pic:spPr>
                      </pic:pic>
                    </a:graphicData>
                  </a:graphic>
                </wp:inline>
              </w:drawing>
            </w:r>
          </w:p>
        </w:tc>
        <w:tc>
          <w:tcPr>
            <w:tcW w:w="3268" w:type="dxa"/>
          </w:tcPr>
          <w:p w14:paraId="46E48679" w14:textId="77777777" w:rsidR="003F73D3" w:rsidRDefault="003F73D3" w:rsidP="005309B1">
            <w:pPr>
              <w:rPr>
                <w:rStyle w:val="Accentuationlgre"/>
              </w:rPr>
            </w:pPr>
            <w:r w:rsidRPr="00A609B1">
              <w:rPr>
                <w:noProof/>
              </w:rPr>
              <w:drawing>
                <wp:inline distT="0" distB="0" distL="0" distR="0" wp14:anchorId="4AE504DF" wp14:editId="4EF8BC86">
                  <wp:extent cx="2005714" cy="720000"/>
                  <wp:effectExtent l="0" t="0" r="0" b="444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005714" cy="720000"/>
                          </a:xfrm>
                          <a:prstGeom prst="rect">
                            <a:avLst/>
                          </a:prstGeom>
                        </pic:spPr>
                      </pic:pic>
                    </a:graphicData>
                  </a:graphic>
                </wp:inline>
              </w:drawing>
            </w:r>
          </w:p>
        </w:tc>
      </w:tr>
    </w:tbl>
    <w:p w14:paraId="5F26D85B" w14:textId="6FE0C84D" w:rsidR="00C43BC9" w:rsidRPr="00C43BC9" w:rsidRDefault="00C43BC9" w:rsidP="003F73D3">
      <w:pPr>
        <w:pStyle w:val="Titre1"/>
        <w:spacing w:before="240"/>
        <w:rPr>
          <w:rFonts w:ascii="Times New Roman" w:hAnsi="Times New Roman"/>
        </w:rPr>
      </w:pPr>
      <w:r w:rsidRPr="00DA67B2">
        <w:t>I</w:t>
      </w:r>
      <w:r>
        <w:t>I</w:t>
      </w:r>
      <w:r w:rsidRPr="00DA67B2">
        <w:t xml:space="preserve"> – </w:t>
      </w:r>
      <w:r w:rsidR="003F73D3" w:rsidRPr="003F73D3">
        <w:t xml:space="preserve">Somme de deux nombres relatifs </w:t>
      </w:r>
      <w:r w:rsidRPr="00DA67B2">
        <w:t>:</w:t>
      </w:r>
    </w:p>
    <w:p w14:paraId="7E6EA676" w14:textId="080F571B" w:rsidR="003F73D3" w:rsidRPr="003F73D3" w:rsidRDefault="003F73D3" w:rsidP="003F73D3">
      <w:pPr>
        <w:pStyle w:val="Titre2"/>
        <w:rPr>
          <w:rFonts w:ascii="Times New Roman" w:hAnsi="Times New Roman"/>
        </w:rPr>
      </w:pPr>
      <w:r>
        <w:t>Nombres de même signes :</w:t>
      </w:r>
    </w:p>
    <w:p w14:paraId="704707C7" w14:textId="4A1ABA6C" w:rsidR="00C43BC9" w:rsidRDefault="00C43BC9" w:rsidP="00C43BC9">
      <w:r>
        <w:rPr>
          <w:noProof/>
          <w:lang w:eastAsia="fr-FR"/>
        </w:rPr>
        <mc:AlternateContent>
          <mc:Choice Requires="wps">
            <w:drawing>
              <wp:inline distT="0" distB="0" distL="0" distR="0" wp14:anchorId="2752AC26" wp14:editId="29A2EC39">
                <wp:extent cx="6236970" cy="461010"/>
                <wp:effectExtent l="57150" t="57150" r="11430" b="15240"/>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610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6B6D6775" w14:textId="6CCF681F" w:rsidR="00C43BC9" w:rsidRPr="003F73D3" w:rsidRDefault="003F73D3" w:rsidP="00C43BC9">
                            <w:pPr>
                              <w:tabs>
                                <w:tab w:val="left" w:pos="8760"/>
                              </w:tabs>
                              <w:rPr>
                                <w:rFonts w:ascii="Cambria Math" w:hAnsi="Cambria Math"/>
                                <w:color w:val="000000" w:themeColor="text1"/>
                                <w:sz w:val="24"/>
                                <w:szCs w:val="24"/>
                              </w:rPr>
                            </w:pPr>
                            <w:r w:rsidRPr="003F73D3">
                              <w:rPr>
                                <w:rFonts w:ascii="Cambria Math" w:hAnsi="Cambria Math"/>
                              </w:rPr>
                              <w:t xml:space="preserve">La somme de deux nombres relatifs de </w:t>
                            </w:r>
                            <w:r w:rsidRPr="003F73D3">
                              <w:rPr>
                                <w:rFonts w:ascii="Cambria Math" w:hAnsi="Cambria Math"/>
                                <w:u w:val="single"/>
                              </w:rPr>
                              <w:t>même signe</w:t>
                            </w:r>
                            <w:r w:rsidRPr="003F73D3">
                              <w:rPr>
                                <w:rFonts w:ascii="Cambria Math" w:hAnsi="Cambria Math"/>
                              </w:rPr>
                              <w:t xml:space="preserve"> a le </w:t>
                            </w:r>
                            <w:r w:rsidRPr="003F73D3">
                              <w:rPr>
                                <w:rFonts w:ascii="Cambria Math" w:hAnsi="Cambria Math"/>
                                <w:u w:val="single"/>
                              </w:rPr>
                              <w:t>même signe</w:t>
                            </w:r>
                            <w:r w:rsidRPr="003F73D3">
                              <w:rPr>
                                <w:rFonts w:ascii="Cambria Math" w:hAnsi="Cambria Math"/>
                              </w:rPr>
                              <w:t xml:space="preserve"> que ses deux nombres. On ajoute alors les </w:t>
                            </w:r>
                            <w:r w:rsidRPr="003F73D3">
                              <w:rPr>
                                <w:rFonts w:ascii="Cambria Math" w:hAnsi="Cambria Math"/>
                                <w:color w:val="FF0000"/>
                              </w:rPr>
                              <w:t>valeurs absolues</w:t>
                            </w:r>
                            <w:r w:rsidRPr="003F73D3">
                              <w:rPr>
                                <w:rFonts w:ascii="Cambria Math" w:hAnsi="Cambria Math"/>
                              </w:rPr>
                              <w:t>.</w:t>
                            </w:r>
                          </w:p>
                        </w:txbxContent>
                      </wps:txbx>
                      <wps:bodyPr rot="0" vert="horz" wrap="square" lIns="91440" tIns="45720" rIns="91440" bIns="45720" anchor="t" anchorCtr="0" upright="1">
                        <a:noAutofit/>
                      </wps:bodyPr>
                    </wps:wsp>
                  </a:graphicData>
                </a:graphic>
              </wp:inline>
            </w:drawing>
          </mc:Choice>
          <mc:Fallback>
            <w:pict>
              <v:shape w14:anchorId="2752AC26" id="Zone de texte 13" o:spid="_x0000_s1027" type="#_x0000_t202" style="width:491.1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" strokeweight="1pt">
                <v:stroke linestyle="thinThin"/>
                <v:shadow on="t" color="#d8d8d8 [2732]" origin=".5,.5" offset="-1.24725mm,-1.24725mm"/>
                <v:textbox>
                  <w:txbxContent>
                    <w:p w14:paraId="6B6D6775" w14:textId="6CCF681F" w:rsidR="00C43BC9" w:rsidRPr="003F73D3" w:rsidRDefault="003F73D3" w:rsidP="00C43BC9">
                      <w:pPr>
                        <w:tabs>
                          <w:tab w:val="left" w:pos="8760"/>
                        </w:tabs>
                        <w:rPr>
                          <w:rFonts w:ascii="Cambria Math" w:hAnsi="Cambria Math"/>
                          <w:color w:val="000000" w:themeColor="text1"/>
                          <w:sz w:val="24"/>
                          <w:szCs w:val="24"/>
                        </w:rPr>
                      </w:pPr>
                      <w:r w:rsidRPr="003F73D3">
                        <w:rPr>
                          <w:rFonts w:ascii="Cambria Math" w:hAnsi="Cambria Math"/>
                        </w:rPr>
                        <w:t xml:space="preserve">La somme de deux nombres relatifs de </w:t>
                      </w:r>
                      <w:r w:rsidRPr="003F73D3">
                        <w:rPr>
                          <w:rFonts w:ascii="Cambria Math" w:hAnsi="Cambria Math"/>
                          <w:u w:val="single"/>
                        </w:rPr>
                        <w:t>même signe</w:t>
                      </w:r>
                      <w:r w:rsidRPr="003F73D3">
                        <w:rPr>
                          <w:rFonts w:ascii="Cambria Math" w:hAnsi="Cambria Math"/>
                        </w:rPr>
                        <w:t xml:space="preserve"> a le </w:t>
                      </w:r>
                      <w:r w:rsidRPr="003F73D3">
                        <w:rPr>
                          <w:rFonts w:ascii="Cambria Math" w:hAnsi="Cambria Math"/>
                          <w:u w:val="single"/>
                        </w:rPr>
                        <w:t>même signe</w:t>
                      </w:r>
                      <w:r w:rsidRPr="003F73D3">
                        <w:rPr>
                          <w:rFonts w:ascii="Cambria Math" w:hAnsi="Cambria Math"/>
                        </w:rPr>
                        <w:t xml:space="preserve"> que ses deux nombres. On ajoute alors les </w:t>
                      </w:r>
                      <w:r w:rsidRPr="003F73D3">
                        <w:rPr>
                          <w:rFonts w:ascii="Cambria Math" w:hAnsi="Cambria Math"/>
                          <w:color w:val="FF0000"/>
                        </w:rPr>
                        <w:t>valeurs absolues</w:t>
                      </w:r>
                      <w:r w:rsidRPr="003F73D3">
                        <w:rPr>
                          <w:rFonts w:ascii="Cambria Math" w:hAnsi="Cambria Math"/>
                        </w:rPr>
                        <w:t>.</w:t>
                      </w:r>
                    </w:p>
                  </w:txbxContent>
                </v:textbox>
                <w10:anchorlock/>
              </v:shape>
            </w:pict>
          </mc:Fallback>
        </mc:AlternateContent>
      </w:r>
    </w:p>
    <w:p w14:paraId="70024CA2" w14:textId="1024D3E2" w:rsidR="00C43BC9" w:rsidRDefault="00C43BC9" w:rsidP="00C43BC9">
      <w:pPr>
        <w:pStyle w:val="Sous-titre"/>
      </w:pPr>
      <w:r>
        <w:lastRenderedPageBreak/>
        <w:t>Exemple</w:t>
      </w:r>
      <w:r w:rsidR="003F73D3">
        <w:t>s</w:t>
      </w:r>
      <w:r>
        <w:t xml:space="preserve"> :</w:t>
      </w:r>
    </w:p>
    <w:p w14:paraId="6FE131C2" w14:textId="27DE263C" w:rsidR="003F73D3" w:rsidRPr="003F73D3" w:rsidRDefault="007258C6" w:rsidP="003F73D3">
      <w:pPr>
        <w:pStyle w:val="Paragraphedeliste"/>
        <w:numPr>
          <w:ilvl w:val="0"/>
          <w:numId w:val="22"/>
        </w:numPr>
      </w:pP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+7</m:t>
            </m:r>
          </m:e>
        </m:d>
        <m:r>
          <w:rPr>
            <w:rFonts w:ascii="Cambria Math" w:hAnsi="Cambria Math"/>
          </w:rPr>
          <m:t>=+</m:t>
        </m:r>
        <m:d>
          <m:dPr>
            <m:ctrlPr>
              <w:rPr>
                <w:rFonts w:ascii="Cambria Math" w:hAnsi="Cambria Math"/>
                <w:i/>
              </w:rPr>
            </m:ctrlPr>
          </m:dPr>
          <m:e>
            <m:r>
              <w:rPr>
                <w:rFonts w:ascii="Cambria Math" w:hAnsi="Cambria Math"/>
              </w:rPr>
              <m:t>4+7</m:t>
            </m:r>
          </m:e>
        </m:d>
        <m:r>
          <w:rPr>
            <w:rFonts w:ascii="Cambria Math" w:hAnsi="Cambria Math"/>
          </w:rPr>
          <m:t>=+11</m:t>
        </m:r>
      </m:oMath>
    </w:p>
    <w:p w14:paraId="106D9920" w14:textId="0E9993BE" w:rsidR="003F73D3" w:rsidRPr="003F73D3" w:rsidRDefault="007258C6" w:rsidP="003F73D3">
      <w:pPr>
        <w:pStyle w:val="Paragraphedeliste"/>
        <w:numPr>
          <w:ilvl w:val="0"/>
          <w:numId w:val="22"/>
        </w:numPr>
      </w:pPr>
      <m:oMath>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3+4</m:t>
            </m:r>
          </m:e>
        </m:d>
        <m:r>
          <w:rPr>
            <w:rFonts w:ascii="Cambria Math" w:hAnsi="Cambria Math"/>
          </w:rPr>
          <m:t>=-7</m:t>
        </m:r>
      </m:oMath>
    </w:p>
    <w:p w14:paraId="7C323B2C" w14:textId="1896B7AA" w:rsidR="003F73D3" w:rsidRPr="003F73D3" w:rsidRDefault="003F73D3" w:rsidP="003F73D3">
      <w:pPr>
        <w:pStyle w:val="Titre2"/>
        <w:rPr>
          <w:rFonts w:ascii="Times New Roman" w:hAnsi="Times New Roman"/>
        </w:rPr>
      </w:pPr>
      <w:r>
        <w:t>Nombres de signes contraires</w:t>
      </w:r>
      <w:r>
        <w:rPr>
          <w:rFonts w:ascii="Times New Roman" w:hAnsi="Times New Roman"/>
        </w:rPr>
        <w:t xml:space="preserve"> </w:t>
      </w:r>
      <w:r>
        <w:t>:</w:t>
      </w:r>
    </w:p>
    <w:p w14:paraId="0EA75F20" w14:textId="6650A3BB" w:rsidR="00C43BC9" w:rsidRDefault="0070769F" w:rsidP="00ED0767">
      <w:r>
        <w:rPr>
          <w:noProof/>
          <w:lang w:eastAsia="fr-FR"/>
        </w:rPr>
        <mc:AlternateContent>
          <mc:Choice Requires="wps">
            <w:drawing>
              <wp:inline distT="0" distB="0" distL="0" distR="0" wp14:anchorId="6611B02D" wp14:editId="4FA097D9">
                <wp:extent cx="6236970" cy="461010"/>
                <wp:effectExtent l="57150" t="57150" r="11430" b="15240"/>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610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ACDE4CF" w14:textId="57AD239C" w:rsidR="0070769F" w:rsidRPr="0070769F" w:rsidRDefault="0070769F" w:rsidP="0070769F">
                            <w:pPr>
                              <w:tabs>
                                <w:tab w:val="left" w:pos="8760"/>
                              </w:tabs>
                              <w:rPr>
                                <w:rFonts w:ascii="Cambria Math" w:hAnsi="Cambria Math"/>
                                <w:color w:val="000000" w:themeColor="text1"/>
                                <w:sz w:val="24"/>
                                <w:szCs w:val="24"/>
                              </w:rPr>
                            </w:pPr>
                            <w:r w:rsidRPr="0070769F">
                              <w:rPr>
                                <w:rFonts w:ascii="Cambria Math" w:hAnsi="Cambria Math"/>
                              </w:rPr>
                              <w:t xml:space="preserve">La somme de deux nombres relatifs de </w:t>
                            </w:r>
                            <w:r w:rsidRPr="0070769F">
                              <w:rPr>
                                <w:rFonts w:ascii="Cambria Math" w:hAnsi="Cambria Math"/>
                                <w:u w:val="single"/>
                              </w:rPr>
                              <w:t>signes contraires</w:t>
                            </w:r>
                            <w:r w:rsidRPr="0070769F">
                              <w:rPr>
                                <w:rFonts w:ascii="Cambria Math" w:hAnsi="Cambria Math"/>
                              </w:rPr>
                              <w:t xml:space="preserve"> </w:t>
                            </w:r>
                            <w:proofErr w:type="gramStart"/>
                            <w:r w:rsidRPr="0070769F">
                              <w:rPr>
                                <w:rFonts w:ascii="Cambria Math" w:hAnsi="Cambria Math"/>
                              </w:rPr>
                              <w:t>a</w:t>
                            </w:r>
                            <w:proofErr w:type="gramEnd"/>
                            <w:r w:rsidRPr="0070769F">
                              <w:rPr>
                                <w:rFonts w:ascii="Cambria Math" w:hAnsi="Cambria Math"/>
                              </w:rPr>
                              <w:t xml:space="preserve"> le </w:t>
                            </w:r>
                            <w:r w:rsidRPr="0070769F">
                              <w:rPr>
                                <w:rFonts w:ascii="Cambria Math" w:hAnsi="Cambria Math"/>
                                <w:u w:val="single"/>
                              </w:rPr>
                              <w:t>signe du nombre relatif qui a la plus grande valeur absolue</w:t>
                            </w:r>
                            <w:r w:rsidRPr="0070769F">
                              <w:rPr>
                                <w:rFonts w:ascii="Cambria Math" w:hAnsi="Cambria Math"/>
                              </w:rPr>
                              <w:t xml:space="preserve">. On effectue la différence des </w:t>
                            </w:r>
                            <w:r w:rsidRPr="0070769F">
                              <w:rPr>
                                <w:rFonts w:ascii="Cambria Math" w:hAnsi="Cambria Math"/>
                                <w:color w:val="FF0000"/>
                              </w:rPr>
                              <w:t>valeurs absolues</w:t>
                            </w:r>
                            <w:r w:rsidRPr="0070769F">
                              <w:rPr>
                                <w:rFonts w:ascii="Cambria Math" w:hAnsi="Cambria Math"/>
                              </w:rPr>
                              <w:t>.</w:t>
                            </w:r>
                          </w:p>
                        </w:txbxContent>
                      </wps:txbx>
                      <wps:bodyPr rot="0" vert="horz" wrap="square" lIns="91440" tIns="45720" rIns="91440" bIns="45720" anchor="t" anchorCtr="0" upright="1">
                        <a:noAutofit/>
                      </wps:bodyPr>
                    </wps:wsp>
                  </a:graphicData>
                </a:graphic>
              </wp:inline>
            </w:drawing>
          </mc:Choice>
          <mc:Fallback>
            <w:pict>
              <v:shape w14:anchorId="6611B02D" id="Zone de texte 7" o:spid="_x0000_s1028" type="#_x0000_t202" style="width:491.1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" strokeweight="1pt">
                <v:stroke linestyle="thinThin"/>
                <v:shadow on="t" color="#d8d8d8 [2732]" origin=".5,.5" offset="-1.24725mm,-1.24725mm"/>
                <v:textbox>
                  <w:txbxContent>
                    <w:p w14:paraId="5ACDE4CF" w14:textId="57AD239C" w:rsidR="0070769F" w:rsidRPr="0070769F" w:rsidRDefault="0070769F" w:rsidP="0070769F">
                      <w:pPr>
                        <w:tabs>
                          <w:tab w:val="left" w:pos="8760"/>
                        </w:tabs>
                        <w:rPr>
                          <w:rFonts w:ascii="Cambria Math" w:hAnsi="Cambria Math"/>
                          <w:color w:val="000000" w:themeColor="text1"/>
                          <w:sz w:val="24"/>
                          <w:szCs w:val="24"/>
                        </w:rPr>
                      </w:pPr>
                      <w:r w:rsidRPr="0070769F">
                        <w:rPr>
                          <w:rFonts w:ascii="Cambria Math" w:hAnsi="Cambria Math"/>
                        </w:rPr>
                        <w:t xml:space="preserve">La somme de deux nombres relatifs de </w:t>
                      </w:r>
                      <w:r w:rsidRPr="0070769F">
                        <w:rPr>
                          <w:rFonts w:ascii="Cambria Math" w:hAnsi="Cambria Math"/>
                          <w:u w:val="single"/>
                        </w:rPr>
                        <w:t>signes contraires</w:t>
                      </w:r>
                      <w:r w:rsidRPr="0070769F">
                        <w:rPr>
                          <w:rFonts w:ascii="Cambria Math" w:hAnsi="Cambria Math"/>
                        </w:rPr>
                        <w:t xml:space="preserve"> </w:t>
                      </w:r>
                      <w:proofErr w:type="gramStart"/>
                      <w:r w:rsidRPr="0070769F">
                        <w:rPr>
                          <w:rFonts w:ascii="Cambria Math" w:hAnsi="Cambria Math"/>
                        </w:rPr>
                        <w:t>a</w:t>
                      </w:r>
                      <w:proofErr w:type="gramEnd"/>
                      <w:r w:rsidRPr="0070769F">
                        <w:rPr>
                          <w:rFonts w:ascii="Cambria Math" w:hAnsi="Cambria Math"/>
                        </w:rPr>
                        <w:t xml:space="preserve"> le </w:t>
                      </w:r>
                      <w:r w:rsidRPr="0070769F">
                        <w:rPr>
                          <w:rFonts w:ascii="Cambria Math" w:hAnsi="Cambria Math"/>
                          <w:u w:val="single"/>
                        </w:rPr>
                        <w:t>signe du nombre relatif qui a la plus grande valeur absolue</w:t>
                      </w:r>
                      <w:r w:rsidRPr="0070769F">
                        <w:rPr>
                          <w:rFonts w:ascii="Cambria Math" w:hAnsi="Cambria Math"/>
                        </w:rPr>
                        <w:t xml:space="preserve">. On effectue la différence des </w:t>
                      </w:r>
                      <w:r w:rsidRPr="0070769F">
                        <w:rPr>
                          <w:rFonts w:ascii="Cambria Math" w:hAnsi="Cambria Math"/>
                          <w:color w:val="FF0000"/>
                        </w:rPr>
                        <w:t>valeurs absolues</w:t>
                      </w:r>
                      <w:r w:rsidRPr="0070769F">
                        <w:rPr>
                          <w:rFonts w:ascii="Cambria Math" w:hAnsi="Cambria Math"/>
                        </w:rPr>
                        <w:t>.</w:t>
                      </w:r>
                    </w:p>
                  </w:txbxContent>
                </v:textbox>
                <w10:anchorlock/>
              </v:shape>
            </w:pict>
          </mc:Fallback>
        </mc:AlternateContent>
      </w:r>
    </w:p>
    <w:p w14:paraId="48BA0D16" w14:textId="77777777" w:rsidR="0070769F" w:rsidRDefault="0070769F" w:rsidP="0070769F">
      <w:pPr>
        <w:pStyle w:val="Sous-titre"/>
      </w:pPr>
      <w:r>
        <w:t>Exemples :</w:t>
      </w:r>
    </w:p>
    <w:p w14:paraId="2494F037" w14:textId="545AA0D6" w:rsidR="0070769F" w:rsidRPr="003F73D3" w:rsidRDefault="007258C6" w:rsidP="0070769F">
      <w:pPr>
        <w:pStyle w:val="Paragraphedeliste"/>
        <w:numPr>
          <w:ilvl w:val="0"/>
          <w:numId w:val="22"/>
        </w:numPr>
      </w:pP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-7</m:t>
            </m:r>
          </m:e>
        </m:d>
        <m:r>
          <w:rPr>
            <w:rFonts w:ascii="Cambria Math" w:hAnsi="Cambria Math"/>
          </w:rPr>
          <m:t>=-</m:t>
        </m:r>
        <m:d>
          <m:dPr>
            <m:ctrlPr>
              <w:rPr>
                <w:rFonts w:ascii="Cambria Math" w:hAnsi="Cambria Math"/>
                <w:i/>
              </w:rPr>
            </m:ctrlPr>
          </m:dPr>
          <m:e>
            <m:r>
              <w:rPr>
                <w:rFonts w:ascii="Cambria Math" w:hAnsi="Cambria Math"/>
              </w:rPr>
              <m:t>7-4</m:t>
            </m:r>
          </m:e>
        </m:d>
        <m:r>
          <w:rPr>
            <w:rFonts w:ascii="Cambria Math" w:hAnsi="Cambria Math"/>
          </w:rPr>
          <m:t>=-3</m:t>
        </m:r>
      </m:oMath>
    </w:p>
    <w:p w14:paraId="00D0450D" w14:textId="5E93B0B6" w:rsidR="0070769F" w:rsidRPr="00144E8E" w:rsidRDefault="007258C6" w:rsidP="0070769F">
      <w:pPr>
        <w:pStyle w:val="Paragraphedeliste"/>
        <w:numPr>
          <w:ilvl w:val="0"/>
          <w:numId w:val="22"/>
        </w:numPr>
      </w:pPr>
      <m:oMath>
        <m:d>
          <m:dPr>
            <m:ctrlPr>
              <w:rPr>
                <w:rFonts w:ascii="Cambria Math" w:hAnsi="Cambria Math"/>
                <w:i/>
              </w:rPr>
            </m:ctrlPr>
          </m:dPr>
          <m:e>
            <m:r>
              <w:rPr>
                <w:rFonts w:ascii="Cambria Math" w:hAnsi="Cambria Math"/>
              </w:rPr>
              <m:t>-9</m:t>
            </m:r>
          </m:e>
        </m:d>
        <m:r>
          <w:rPr>
            <w:rFonts w:ascii="Cambria Math" w:hAnsi="Cambria Math"/>
          </w:rPr>
          <m:t>+</m:t>
        </m:r>
        <m:d>
          <m:dPr>
            <m:ctrlPr>
              <w:rPr>
                <w:rFonts w:ascii="Cambria Math" w:hAnsi="Cambria Math"/>
                <w:i/>
              </w:rPr>
            </m:ctrlPr>
          </m:dPr>
          <m:e>
            <m:r>
              <w:rPr>
                <w:rFonts w:ascii="Cambria Math" w:hAnsi="Cambria Math"/>
              </w:rPr>
              <m:t>+15</m:t>
            </m:r>
          </m:e>
        </m:d>
        <m:r>
          <w:rPr>
            <w:rFonts w:ascii="Cambria Math" w:hAnsi="Cambria Math"/>
          </w:rPr>
          <m:t>=+</m:t>
        </m:r>
        <m:d>
          <m:dPr>
            <m:ctrlPr>
              <w:rPr>
                <w:rFonts w:ascii="Cambria Math" w:hAnsi="Cambria Math"/>
                <w:i/>
              </w:rPr>
            </m:ctrlPr>
          </m:dPr>
          <m:e>
            <m:r>
              <w:rPr>
                <w:rFonts w:ascii="Cambria Math" w:hAnsi="Cambria Math"/>
              </w:rPr>
              <m:t>15-9</m:t>
            </m:r>
          </m:e>
        </m:d>
        <m:r>
          <w:rPr>
            <w:rFonts w:ascii="Cambria Math" w:hAnsi="Cambria Math"/>
          </w:rPr>
          <m:t>=+6</m:t>
        </m:r>
      </m:oMath>
    </w:p>
    <w:p w14:paraId="5A845C37" w14:textId="77777777" w:rsidR="00144E8E" w:rsidRDefault="00144E8E" w:rsidP="00144E8E">
      <w:pPr>
        <w:pStyle w:val="Titre1"/>
        <w:rPr>
          <w:rFonts w:ascii="Times New Roman" w:hAnsi="Times New Roman"/>
        </w:rPr>
      </w:pPr>
      <w:r w:rsidRPr="00DA67B2">
        <w:t>I</w:t>
      </w:r>
      <w:r>
        <w:t>II</w:t>
      </w:r>
      <w:r w:rsidRPr="00DA67B2">
        <w:t xml:space="preserve"> – </w:t>
      </w:r>
      <w:r>
        <w:t>Somme de plusieurs nombres relatifs :</w:t>
      </w:r>
    </w:p>
    <w:p w14:paraId="7FD367F1" w14:textId="6CA80FA0" w:rsidR="00144E8E" w:rsidRDefault="00144E8E" w:rsidP="00144E8E">
      <w:pPr>
        <w:pStyle w:val="Titre1"/>
        <w:spacing w:before="240"/>
        <w:rPr>
          <w:rFonts w:ascii="Times New Roman" w:hAnsi="Times New Roman"/>
        </w:rPr>
      </w:pPr>
      <w:r w:rsidRPr="00144E8E">
        <w:rPr>
          <w:noProof/>
          <w:u w:val="none"/>
          <w:lang w:eastAsia="fr-FR"/>
        </w:rPr>
        <mc:AlternateContent>
          <mc:Choice Requires="wps">
            <w:drawing>
              <wp:inline distT="0" distB="0" distL="0" distR="0" wp14:anchorId="253615F2" wp14:editId="26F4AE92">
                <wp:extent cx="6236970" cy="461010"/>
                <wp:effectExtent l="57150" t="57150" r="11430" b="15240"/>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610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B8E9FB4" w14:textId="4E5BA1AB" w:rsidR="00144E8E" w:rsidRPr="00144E8E" w:rsidRDefault="00144E8E" w:rsidP="00144E8E">
                            <w:pPr>
                              <w:tabs>
                                <w:tab w:val="left" w:pos="8760"/>
                              </w:tabs>
                              <w:rPr>
                                <w:rFonts w:ascii="Cambria Math" w:hAnsi="Cambria Math"/>
                                <w:color w:val="000000" w:themeColor="text1"/>
                                <w:sz w:val="24"/>
                                <w:szCs w:val="24"/>
                              </w:rPr>
                            </w:pPr>
                            <w:r w:rsidRPr="00144E8E">
                              <w:rPr>
                                <w:rFonts w:ascii="Cambria Math" w:hAnsi="Cambria Math"/>
                              </w:rPr>
                              <w:t>Pour ajouter plusieurs nombres relatifs, on regroupe d'abord les nombres positif entre eux et les nombres négatifs entre eux avant de faire l'addition finale.</w:t>
                            </w:r>
                          </w:p>
                        </w:txbxContent>
                      </wps:txbx>
                      <wps:bodyPr rot="0" vert="horz" wrap="square" lIns="91440" tIns="45720" rIns="91440" bIns="45720" anchor="t" anchorCtr="0" upright="1">
                        <a:noAutofit/>
                      </wps:bodyPr>
                    </wps:wsp>
                  </a:graphicData>
                </a:graphic>
              </wp:inline>
            </w:drawing>
          </mc:Choice>
          <mc:Fallback>
            <w:pict>
              <v:shape w14:anchorId="253615F2" id="Zone de texte 9" o:spid="_x0000_s1029" type="#_x0000_t202" style="width:491.1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" strokeweight="1pt">
                <v:stroke linestyle="thinThin"/>
                <v:shadow on="t" color="#d8d8d8 [2732]" origin=".5,.5" offset="-1.24725mm,-1.24725mm"/>
                <v:textbox>
                  <w:txbxContent>
                    <w:p w14:paraId="5B8E9FB4" w14:textId="4E5BA1AB" w:rsidR="00144E8E" w:rsidRPr="00144E8E" w:rsidRDefault="00144E8E" w:rsidP="00144E8E">
                      <w:pPr>
                        <w:tabs>
                          <w:tab w:val="left" w:pos="8760"/>
                        </w:tabs>
                        <w:rPr>
                          <w:rFonts w:ascii="Cambria Math" w:hAnsi="Cambria Math"/>
                          <w:color w:val="000000" w:themeColor="text1"/>
                          <w:sz w:val="24"/>
                          <w:szCs w:val="24"/>
                        </w:rPr>
                      </w:pPr>
                      <w:r w:rsidRPr="00144E8E">
                        <w:rPr>
                          <w:rFonts w:ascii="Cambria Math" w:hAnsi="Cambria Math"/>
                        </w:rPr>
                        <w:t>Pour ajouter plusieurs nombres relatifs, on regroupe d'abord les nombres positif entre eux et les nombres négatifs entre eux avant de faire l'addition finale.</w:t>
                      </w:r>
                    </w:p>
                  </w:txbxContent>
                </v:textbox>
                <w10:anchorlock/>
              </v:shape>
            </w:pict>
          </mc:Fallback>
        </mc:AlternateContent>
      </w:r>
    </w:p>
    <w:p w14:paraId="48C96B4D" w14:textId="77777777" w:rsidR="00144E8E" w:rsidRDefault="00144E8E" w:rsidP="00144E8E">
      <w:pPr>
        <w:pStyle w:val="Sous-titre"/>
      </w:pPr>
      <w:r>
        <w:t>Exemples :</w:t>
      </w:r>
    </w:p>
    <w:p w14:paraId="066C56DA" w14:textId="53822582" w:rsidR="00144E8E" w:rsidRPr="00196C57" w:rsidRDefault="007258C6" w:rsidP="00144E8E">
      <w:pPr>
        <w:pStyle w:val="Paragraphedeliste"/>
        <w:numPr>
          <w:ilvl w:val="0"/>
          <w:numId w:val="22"/>
        </w:numPr>
        <w:rPr>
          <w:rFonts w:eastAsiaTheme="majorEastAsia" w:cstheme="majorBidi"/>
        </w:rPr>
      </w:pPr>
      <m:oMath>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+15</m:t>
            </m:r>
          </m:e>
        </m:d>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+9</m:t>
            </m:r>
          </m:e>
        </m:d>
        <m:r>
          <w:rPr>
            <w:rFonts w:ascii="Cambria Math" w:eastAsiaTheme="minorEastAsia" w:hAnsi="Cambria Math"/>
          </w:rPr>
          <m:t>+</m:t>
        </m:r>
        <m:d>
          <m:dPr>
            <m:ctrlPr>
              <w:rPr>
                <w:rFonts w:ascii="Cambria Math" w:eastAsiaTheme="minorEastAsia" w:hAnsi="Cambria Math"/>
                <w:i/>
                <w:color w:val="00B0F0"/>
              </w:rPr>
            </m:ctrlPr>
          </m:dPr>
          <m:e>
            <m:r>
              <w:rPr>
                <w:rFonts w:ascii="Cambria Math" w:eastAsiaTheme="minorEastAsia" w:hAnsi="Cambria Math"/>
                <w:color w:val="00B0F0"/>
              </w:rPr>
              <m:t>-6</m:t>
            </m:r>
          </m:e>
        </m:d>
        <m:r>
          <w:rPr>
            <w:rFonts w:ascii="Cambria Math" w:eastAsiaTheme="minorEastAsia" w:hAnsi="Cambria Math"/>
          </w:rPr>
          <m:t>+</m:t>
        </m:r>
        <m:d>
          <m:dPr>
            <m:ctrlPr>
              <w:rPr>
                <w:rFonts w:ascii="Cambria Math" w:eastAsiaTheme="minorEastAsia" w:hAnsi="Cambria Math"/>
                <w:i/>
                <w:color w:val="00B0F0"/>
              </w:rPr>
            </m:ctrlPr>
          </m:dPr>
          <m:e>
            <m:r>
              <w:rPr>
                <w:rFonts w:ascii="Cambria Math" w:eastAsiaTheme="minorEastAsia" w:hAnsi="Cambria Math"/>
                <w:color w:val="00B0F0"/>
              </w:rPr>
              <m:t>-7</m:t>
            </m:r>
          </m:e>
        </m:d>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+4</m:t>
            </m:r>
          </m:e>
        </m:d>
      </m:oMath>
    </w:p>
    <w:p w14:paraId="42E5BC2D" w14:textId="5A223393" w:rsidR="00196C57" w:rsidRDefault="00196C57" w:rsidP="00196C57">
      <w:pPr>
        <w:pStyle w:val="Paragraphedeliste"/>
        <w:rPr>
          <w:rFonts w:eastAsiaTheme="majorEastAsia" w:cstheme="majorBidi"/>
        </w:rPr>
      </w:pPr>
      <m:oMath>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+15</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+9</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+4</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-6</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-7</m:t>
            </m:r>
          </m:e>
        </m:d>
      </m:oMath>
      <w:r>
        <w:rPr>
          <w:rFonts w:eastAsiaTheme="majorEastAsia" w:cstheme="majorBidi"/>
        </w:rPr>
        <w:t xml:space="preserve"> </w:t>
      </w:r>
    </w:p>
    <w:p w14:paraId="361260F6" w14:textId="4A44B08C" w:rsidR="00196C57" w:rsidRDefault="00196C57" w:rsidP="00196C57">
      <w:pPr>
        <w:pStyle w:val="Paragraphedeliste"/>
        <w:rPr>
          <w:rFonts w:eastAsiaTheme="majorEastAsia" w:cstheme="majorBidi"/>
        </w:rPr>
      </w:pPr>
      <m:oMath>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+28</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-13</m:t>
            </m:r>
          </m:e>
        </m:d>
        <m:r>
          <w:rPr>
            <w:rFonts w:ascii="Cambria Math" w:eastAsiaTheme="majorEastAsia" w:hAnsi="Cambria Math" w:cstheme="majorBidi"/>
          </w:rPr>
          <m:t>=+15</m:t>
        </m:r>
      </m:oMath>
      <w:r>
        <w:rPr>
          <w:rFonts w:eastAsiaTheme="majorEastAsia" w:cstheme="majorBidi"/>
        </w:rPr>
        <w:t xml:space="preserve"> </w:t>
      </w:r>
    </w:p>
    <w:p w14:paraId="4835B962" w14:textId="0F0295FD" w:rsidR="00196C57" w:rsidRDefault="007258C6" w:rsidP="00196C57">
      <w:pPr>
        <w:pStyle w:val="Paragraphedeliste"/>
        <w:numPr>
          <w:ilvl w:val="0"/>
          <w:numId w:val="22"/>
        </w:numPr>
        <w:rPr>
          <w:rFonts w:eastAsiaTheme="majorEastAsia" w:cstheme="majorBidi"/>
        </w:rPr>
      </w:pPr>
      <m:oMath>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+8</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-1</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-5</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+7</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-3</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+5</m:t>
            </m:r>
          </m:e>
        </m:d>
      </m:oMath>
    </w:p>
    <w:p w14:paraId="7140C6ED" w14:textId="1B8F617D" w:rsidR="00196C57" w:rsidRDefault="00196C57" w:rsidP="00196C57">
      <w:pPr>
        <w:pStyle w:val="Paragraphedeliste"/>
        <w:rPr>
          <w:rFonts w:eastAsiaTheme="majorEastAsia" w:cstheme="majorBidi"/>
        </w:rPr>
      </w:pPr>
      <m:oMath>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+8</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+7</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+5</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-1</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-5</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-3</m:t>
            </m:r>
          </m:e>
        </m:d>
      </m:oMath>
      <w:r>
        <w:rPr>
          <w:rFonts w:eastAsiaTheme="majorEastAsia" w:cstheme="majorBidi"/>
        </w:rPr>
        <w:t xml:space="preserve"> </w:t>
      </w:r>
    </w:p>
    <w:p w14:paraId="74F43ECA" w14:textId="082CF021" w:rsidR="00196C57" w:rsidRPr="00196C57" w:rsidRDefault="00196C57" w:rsidP="00196C57">
      <w:pPr>
        <w:pStyle w:val="Paragraphedeliste"/>
        <w:rPr>
          <w:rFonts w:eastAsiaTheme="majorEastAsia" w:cstheme="majorBidi"/>
        </w:rPr>
      </w:pPr>
      <m:oMath>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+22</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-9</m:t>
            </m:r>
          </m:e>
        </m:d>
        <m:r>
          <w:rPr>
            <w:rFonts w:ascii="Cambria Math" w:eastAsiaTheme="majorEastAsia" w:hAnsi="Cambria Math" w:cstheme="majorBidi"/>
          </w:rPr>
          <m:t>=+13</m:t>
        </m:r>
      </m:oMath>
      <w:r>
        <w:rPr>
          <w:rFonts w:eastAsiaTheme="majorEastAsia" w:cstheme="majorBidi"/>
        </w:rPr>
        <w:t xml:space="preserve"> </w:t>
      </w:r>
    </w:p>
    <w:p w14:paraId="62EF1054" w14:textId="77777777" w:rsidR="00144E8E" w:rsidRPr="003F73D3" w:rsidRDefault="00144E8E" w:rsidP="00144E8E"/>
    <w:p w14:paraId="3EA63B43" w14:textId="77777777" w:rsidR="0070769F" w:rsidRDefault="0070769F" w:rsidP="00ED0767"/>
    <w:sectPr w:rsidR="0070769F" w:rsidSect="003F73D3">
      <w:footerReference w:type="default" r:id="rId15"/>
      <w:headerReference w:type="first" r:id="rId16"/>
      <w:footerReference w:type="first" r:id="rId17"/>
      <w:type w:val="continuous"/>
      <w:pgSz w:w="11906" w:h="16838"/>
      <w:pgMar w:top="567" w:right="707" w:bottom="426" w:left="1134" w:header="70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441ED" w14:textId="77777777" w:rsidR="007258C6" w:rsidRDefault="007258C6" w:rsidP="00E13146">
      <w:pPr>
        <w:spacing w:after="0" w:line="240" w:lineRule="auto"/>
      </w:pPr>
      <w:r>
        <w:separator/>
      </w:r>
    </w:p>
  </w:endnote>
  <w:endnote w:type="continuationSeparator" w:id="0">
    <w:p w14:paraId="42CB1932" w14:textId="77777777" w:rsidR="007258C6" w:rsidRDefault="007258C6"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584C" w14:textId="2421E8B4" w:rsidR="003F702B" w:rsidRDefault="003F702B">
    <w:pPr>
      <w:pStyle w:val="Pieddepage"/>
    </w:pPr>
    <w:r>
      <w:rPr>
        <w:noProof/>
        <w:sz w:val="36"/>
        <w:szCs w:val="36"/>
        <w:lang w:eastAsia="fr-FR"/>
      </w:rPr>
      <mc:AlternateContent>
        <mc:Choice Requires="wps">
          <w:drawing>
            <wp:anchor distT="0" distB="0" distL="114300" distR="114300" simplePos="0" relativeHeight="251661312" behindDoc="0" locked="0" layoutInCell="0" allowOverlap="1" wp14:anchorId="43E91323" wp14:editId="1A87A33C">
              <wp:simplePos x="0" y="0"/>
              <wp:positionH relativeFrom="margin">
                <wp:posOffset>6096000</wp:posOffset>
              </wp:positionH>
              <wp:positionV relativeFrom="margin">
                <wp:align>bottom</wp:align>
              </wp:positionV>
              <wp:extent cx="519430" cy="2183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FB4FD"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3E91323" id="Rectangle 3" o:spid="_x0000_s1030" style="position:absolute;margin-left:480pt;margin-top:0;width:40.9pt;height:171.9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" o:allowincell="f" filled="f" stroked="f">
              <v:textbox style="layout-flow:vertical;mso-layout-flow-alt:bottom-to-top;mso-fit-shape-to-text:t">
                <w:txbxContent>
                  <w:p w14:paraId="3C3FB4FD"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7AD7" w14:textId="77ACC23E" w:rsidR="003F702B" w:rsidRDefault="003F702B">
    <w:pPr>
      <w:pStyle w:val="Pieddepage"/>
    </w:pPr>
    <w:r>
      <w:rPr>
        <w:noProof/>
        <w:sz w:val="36"/>
        <w:szCs w:val="36"/>
        <w:lang w:eastAsia="fr-FR"/>
      </w:rPr>
      <mc:AlternateContent>
        <mc:Choice Requires="wps">
          <w:drawing>
            <wp:anchor distT="0" distB="0" distL="114300" distR="114300" simplePos="0" relativeHeight="251659264" behindDoc="0" locked="0" layoutInCell="0" allowOverlap="1" wp14:anchorId="0A53C907" wp14:editId="2825DB5D">
              <wp:simplePos x="0" y="0"/>
              <wp:positionH relativeFrom="margin">
                <wp:posOffset>6017895</wp:posOffset>
              </wp:positionH>
              <wp:positionV relativeFrom="margin">
                <wp:align>bottom</wp:align>
              </wp:positionV>
              <wp:extent cx="519430" cy="2183130"/>
              <wp:effectExtent l="0" t="0" r="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EDACF"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A53C907" id="_x0000_s1031" style="position:absolute;margin-left:473.85pt;margin-top:0;width:40.9pt;height:171.9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" o:allowincell="f" filled="f" stroked="f">
              <v:textbox style="layout-flow:vertical;mso-layout-flow-alt:bottom-to-top;mso-fit-shape-to-text:t">
                <w:txbxContent>
                  <w:p w14:paraId="600EDACF"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CFD1B" w14:textId="77777777" w:rsidR="007258C6" w:rsidRDefault="007258C6" w:rsidP="00E13146">
      <w:pPr>
        <w:spacing w:after="0" w:line="240" w:lineRule="auto"/>
      </w:pPr>
      <w:r>
        <w:separator/>
      </w:r>
    </w:p>
  </w:footnote>
  <w:footnote w:type="continuationSeparator" w:id="0">
    <w:p w14:paraId="19ECDD1E" w14:textId="77777777" w:rsidR="007258C6" w:rsidRDefault="007258C6"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4229"/>
    </w:tblGrid>
    <w:tr w:rsidR="00D0676D" w:rsidRPr="000507AA" w14:paraId="3C13CD59" w14:textId="77777777" w:rsidTr="003F73D3">
      <w:trPr>
        <w:trHeight w:hRule="exact" w:val="642"/>
        <w:jc w:val="center"/>
      </w:trPr>
      <w:tc>
        <w:tcPr>
          <w:tcW w:w="1098" w:type="dxa"/>
          <w:shd w:val="clear" w:color="auto" w:fill="A6A6A6" w:themeFill="background1" w:themeFillShade="A6"/>
          <w:vAlign w:val="center"/>
        </w:tcPr>
        <w:p w14:paraId="3FB5FFD4" w14:textId="50F143E8" w:rsidR="00D0676D" w:rsidRPr="000507AA" w:rsidRDefault="003F73D3" w:rsidP="00D0676D">
          <w:pPr>
            <w:pStyle w:val="Pieddepage"/>
            <w:jc w:val="center"/>
            <w:rPr>
              <w:color w:val="FFFFFF" w:themeColor="background1"/>
              <w:sz w:val="36"/>
              <w:szCs w:val="36"/>
            </w:rPr>
          </w:pPr>
          <w:r>
            <w:rPr>
              <w:color w:val="000000" w:themeColor="text1"/>
              <w:sz w:val="36"/>
              <w:szCs w:val="36"/>
            </w:rPr>
            <w:t>B4</w:t>
          </w:r>
        </w:p>
      </w:tc>
      <w:tc>
        <w:tcPr>
          <w:tcW w:w="4229" w:type="dxa"/>
          <w:vAlign w:val="center"/>
        </w:tcPr>
        <w:p w14:paraId="4424350B" w14:textId="31692C04" w:rsidR="00D0676D" w:rsidRPr="00D569D8" w:rsidRDefault="00D0676D" w:rsidP="00D0676D">
          <w:pPr>
            <w:pStyle w:val="Pieddepage"/>
            <w:rPr>
              <w:rFonts w:asciiTheme="majorHAnsi" w:eastAsiaTheme="majorEastAsia" w:hAnsiTheme="majorHAnsi" w:cstheme="majorBidi"/>
              <w:sz w:val="36"/>
              <w:szCs w:val="36"/>
            </w:rPr>
          </w:pPr>
          <w:r w:rsidRPr="00D569D8">
            <w:rPr>
              <w:rFonts w:eastAsiaTheme="majorEastAsia" w:cstheme="majorBidi"/>
              <w:sz w:val="36"/>
              <w:szCs w:val="36"/>
            </w:rPr>
            <w:t xml:space="preserve">- </w:t>
          </w:r>
          <w:sdt>
            <w:sdtPr>
              <w:rPr>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Content>
              <w:r w:rsidR="00745F6F" w:rsidRPr="00745F6F">
                <w:rPr>
                  <w:sz w:val="36"/>
                  <w:szCs w:val="36"/>
                </w:rPr>
                <w:t>Additions de relatifs</w:t>
              </w:r>
            </w:sdtContent>
          </w:sdt>
        </w:p>
      </w:tc>
    </w:tr>
  </w:tbl>
  <w:p w14:paraId="711715EA" w14:textId="685DF5D4" w:rsidR="00A7453C" w:rsidRPr="000507AA" w:rsidRDefault="00A7453C">
    <w:pPr>
      <w:pStyle w:val="En-tte"/>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392DE5"/>
    <w:multiLevelType w:val="multilevel"/>
    <w:tmpl w:val="BD62E88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85439"/>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D50545"/>
    <w:multiLevelType w:val="multilevel"/>
    <w:tmpl w:val="C0D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41942"/>
    <w:multiLevelType w:val="hybridMultilevel"/>
    <w:tmpl w:val="CB843C26"/>
    <w:lvl w:ilvl="0" w:tplc="0B9494A2">
      <w:start w:val="1"/>
      <w:numFmt w:val="low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7D6FC4"/>
    <w:multiLevelType w:val="multilevel"/>
    <w:tmpl w:val="24D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CC2973"/>
    <w:multiLevelType w:val="hybridMultilevel"/>
    <w:tmpl w:val="463A90BE"/>
    <w:lvl w:ilvl="0" w:tplc="882C9B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1" w15:restartNumberingAfterBreak="0">
    <w:nsid w:val="50E9500A"/>
    <w:multiLevelType w:val="hybridMultilevel"/>
    <w:tmpl w:val="A4002A4E"/>
    <w:lvl w:ilvl="0" w:tplc="5FC44EEA">
      <w:start w:val="1"/>
      <w:numFmt w:val="decimal"/>
      <w:pStyle w:val="Titre2"/>
      <w:lvlText w:val="%1)"/>
      <w:lvlJc w:val="left"/>
      <w:pPr>
        <w:ind w:left="720" w:hanging="360"/>
      </w:pPr>
      <w:rPr>
        <w:rFonts w:ascii="Verdana" w:hAnsi="Verdana" w:hint="default"/>
        <w:b/>
        <w:bCs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AE0028F"/>
    <w:multiLevelType w:val="multilevel"/>
    <w:tmpl w:val="ED3000FC"/>
    <w:lvl w:ilvl="0">
      <w:start w:val="1"/>
      <w:numFmt w:val="bullet"/>
      <w:lvlText w:val=""/>
      <w:lvlJc w:val="left"/>
      <w:pPr>
        <w:tabs>
          <w:tab w:val="num" w:pos="720"/>
        </w:tabs>
        <w:ind w:left="720" w:hanging="360"/>
      </w:pPr>
      <w:rPr>
        <w:rFonts w:ascii="Symbol" w:hAnsi="Symbol" w:hint="default"/>
        <w:sz w:val="20"/>
      </w:rPr>
    </w:lvl>
    <w:lvl w:ilvl="1">
      <w:start w:val="458"/>
      <w:numFmt w:val="bullet"/>
      <w:lvlText w:val="-"/>
      <w:lvlJc w:val="left"/>
      <w:pPr>
        <w:ind w:left="1440" w:hanging="360"/>
      </w:pPr>
      <w:rPr>
        <w:rFonts w:ascii="Verdana" w:eastAsiaTheme="minorHAnsi" w:hAnsi="Verdan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025F4"/>
    <w:multiLevelType w:val="hybridMultilevel"/>
    <w:tmpl w:val="2B687D64"/>
    <w:lvl w:ilvl="0" w:tplc="77DCCBF0">
      <w:start w:val="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DB26AF2"/>
    <w:multiLevelType w:val="multilevel"/>
    <w:tmpl w:val="3C6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1"/>
    <w:lvlOverride w:ilvl="0">
      <w:startOverride w:val="1"/>
    </w:lvlOverride>
  </w:num>
  <w:num w:numId="3">
    <w:abstractNumId w:val="10"/>
  </w:num>
  <w:num w:numId="4">
    <w:abstractNumId w:val="12"/>
  </w:num>
  <w:num w:numId="5">
    <w:abstractNumId w:val="8"/>
  </w:num>
  <w:num w:numId="6">
    <w:abstractNumId w:val="0"/>
  </w:num>
  <w:num w:numId="7">
    <w:abstractNumId w:val="15"/>
  </w:num>
  <w:num w:numId="8">
    <w:abstractNumId w:val="7"/>
  </w:num>
  <w:num w:numId="9">
    <w:abstractNumId w:val="3"/>
  </w:num>
  <w:num w:numId="10">
    <w:abstractNumId w:val="13"/>
  </w:num>
  <w:num w:numId="11">
    <w:abstractNumId w:val="2"/>
  </w:num>
  <w:num w:numId="12">
    <w:abstractNumId w:val="6"/>
  </w:num>
  <w:num w:numId="13">
    <w:abstractNumId w:val="4"/>
  </w:num>
  <w:num w:numId="14">
    <w:abstractNumId w:val="16"/>
  </w:num>
  <w:num w:numId="15">
    <w:abstractNumId w:val="11"/>
    <w:lvlOverride w:ilvl="0">
      <w:startOverride w:val="1"/>
    </w:lvlOverride>
  </w:num>
  <w:num w:numId="16">
    <w:abstractNumId w:val="11"/>
    <w:lvlOverride w:ilvl="0">
      <w:startOverride w:val="1"/>
    </w:lvlOverride>
  </w:num>
  <w:num w:numId="17">
    <w:abstractNumId w:val="11"/>
  </w:num>
  <w:num w:numId="18">
    <w:abstractNumId w:val="11"/>
    <w:lvlOverride w:ilvl="0">
      <w:startOverride w:val="1"/>
    </w:lvlOverride>
  </w:num>
  <w:num w:numId="19">
    <w:abstractNumId w:val="11"/>
    <w:lvlOverride w:ilvl="0">
      <w:startOverride w:val="1"/>
    </w:lvlOverride>
  </w:num>
  <w:num w:numId="20">
    <w:abstractNumId w:val="1"/>
  </w:num>
  <w:num w:numId="21">
    <w:abstractNumId w:val="5"/>
  </w:num>
  <w:num w:numId="22">
    <w:abstractNumId w:val="14"/>
  </w:num>
  <w:num w:numId="2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33495"/>
    <w:rsid w:val="000507AA"/>
    <w:rsid w:val="00065D69"/>
    <w:rsid w:val="00071EFC"/>
    <w:rsid w:val="00095CD0"/>
    <w:rsid w:val="000A3E0C"/>
    <w:rsid w:val="000A6101"/>
    <w:rsid w:val="000C0101"/>
    <w:rsid w:val="00102D72"/>
    <w:rsid w:val="0010604B"/>
    <w:rsid w:val="001422F3"/>
    <w:rsid w:val="00144E8E"/>
    <w:rsid w:val="00151304"/>
    <w:rsid w:val="00171CFA"/>
    <w:rsid w:val="001814E2"/>
    <w:rsid w:val="0019518D"/>
    <w:rsid w:val="001969A0"/>
    <w:rsid w:val="00196C57"/>
    <w:rsid w:val="001A038F"/>
    <w:rsid w:val="001B300A"/>
    <w:rsid w:val="001E08F8"/>
    <w:rsid w:val="001E6A59"/>
    <w:rsid w:val="00201E8B"/>
    <w:rsid w:val="0020669F"/>
    <w:rsid w:val="00212D56"/>
    <w:rsid w:val="002163EA"/>
    <w:rsid w:val="00217260"/>
    <w:rsid w:val="00256241"/>
    <w:rsid w:val="00261BEE"/>
    <w:rsid w:val="002652B1"/>
    <w:rsid w:val="00267A95"/>
    <w:rsid w:val="00283014"/>
    <w:rsid w:val="00285B9F"/>
    <w:rsid w:val="002911F2"/>
    <w:rsid w:val="0029328B"/>
    <w:rsid w:val="002A26C7"/>
    <w:rsid w:val="002B719D"/>
    <w:rsid w:val="002D4A92"/>
    <w:rsid w:val="002F4CB2"/>
    <w:rsid w:val="003011CA"/>
    <w:rsid w:val="003014FB"/>
    <w:rsid w:val="00301AC7"/>
    <w:rsid w:val="00303CE2"/>
    <w:rsid w:val="003055A6"/>
    <w:rsid w:val="003076F8"/>
    <w:rsid w:val="003406C5"/>
    <w:rsid w:val="00363D43"/>
    <w:rsid w:val="0037498C"/>
    <w:rsid w:val="00376FC4"/>
    <w:rsid w:val="0037722A"/>
    <w:rsid w:val="00382958"/>
    <w:rsid w:val="00391B98"/>
    <w:rsid w:val="003925E8"/>
    <w:rsid w:val="003B291A"/>
    <w:rsid w:val="003C7C5C"/>
    <w:rsid w:val="003E2400"/>
    <w:rsid w:val="003F55DC"/>
    <w:rsid w:val="003F702B"/>
    <w:rsid w:val="003F73D3"/>
    <w:rsid w:val="00412157"/>
    <w:rsid w:val="00416217"/>
    <w:rsid w:val="00420F46"/>
    <w:rsid w:val="00424872"/>
    <w:rsid w:val="00453DC7"/>
    <w:rsid w:val="004603C4"/>
    <w:rsid w:val="004633DE"/>
    <w:rsid w:val="00471B88"/>
    <w:rsid w:val="0048567A"/>
    <w:rsid w:val="004945D0"/>
    <w:rsid w:val="004A2853"/>
    <w:rsid w:val="004A5CEF"/>
    <w:rsid w:val="004C7EBF"/>
    <w:rsid w:val="004D5F5B"/>
    <w:rsid w:val="004E3071"/>
    <w:rsid w:val="005015EB"/>
    <w:rsid w:val="00504603"/>
    <w:rsid w:val="00515C66"/>
    <w:rsid w:val="00533F1A"/>
    <w:rsid w:val="00547E5F"/>
    <w:rsid w:val="0056133D"/>
    <w:rsid w:val="00562CC8"/>
    <w:rsid w:val="00570C20"/>
    <w:rsid w:val="005711E7"/>
    <w:rsid w:val="00575B76"/>
    <w:rsid w:val="00576DBF"/>
    <w:rsid w:val="00577264"/>
    <w:rsid w:val="00577DC6"/>
    <w:rsid w:val="005A03C1"/>
    <w:rsid w:val="005A5F76"/>
    <w:rsid w:val="005B1818"/>
    <w:rsid w:val="005B1961"/>
    <w:rsid w:val="00600AF2"/>
    <w:rsid w:val="00600DE5"/>
    <w:rsid w:val="00615B9B"/>
    <w:rsid w:val="006206D2"/>
    <w:rsid w:val="006237C5"/>
    <w:rsid w:val="00627CAC"/>
    <w:rsid w:val="006361B5"/>
    <w:rsid w:val="00643684"/>
    <w:rsid w:val="00646ACB"/>
    <w:rsid w:val="006509E2"/>
    <w:rsid w:val="006515C6"/>
    <w:rsid w:val="00660661"/>
    <w:rsid w:val="00671C7E"/>
    <w:rsid w:val="00674C08"/>
    <w:rsid w:val="00682B4B"/>
    <w:rsid w:val="00686BEA"/>
    <w:rsid w:val="006A5F25"/>
    <w:rsid w:val="006B63B9"/>
    <w:rsid w:val="006E3D30"/>
    <w:rsid w:val="006F13D6"/>
    <w:rsid w:val="0070769F"/>
    <w:rsid w:val="00725121"/>
    <w:rsid w:val="007258C6"/>
    <w:rsid w:val="00745F6F"/>
    <w:rsid w:val="00750BF4"/>
    <w:rsid w:val="00760F91"/>
    <w:rsid w:val="007702F2"/>
    <w:rsid w:val="0078654F"/>
    <w:rsid w:val="007F0771"/>
    <w:rsid w:val="007F33EB"/>
    <w:rsid w:val="007F692D"/>
    <w:rsid w:val="008007C3"/>
    <w:rsid w:val="00800912"/>
    <w:rsid w:val="00800AEB"/>
    <w:rsid w:val="00813A66"/>
    <w:rsid w:val="008243A9"/>
    <w:rsid w:val="00832C88"/>
    <w:rsid w:val="008358AF"/>
    <w:rsid w:val="00852D0B"/>
    <w:rsid w:val="008B7DEB"/>
    <w:rsid w:val="00915DC7"/>
    <w:rsid w:val="009208E4"/>
    <w:rsid w:val="0093119B"/>
    <w:rsid w:val="0093409D"/>
    <w:rsid w:val="00940B99"/>
    <w:rsid w:val="0096674A"/>
    <w:rsid w:val="00980735"/>
    <w:rsid w:val="009867AE"/>
    <w:rsid w:val="009956FB"/>
    <w:rsid w:val="009B1E69"/>
    <w:rsid w:val="009B5A01"/>
    <w:rsid w:val="009D036D"/>
    <w:rsid w:val="009D0D44"/>
    <w:rsid w:val="009D35C5"/>
    <w:rsid w:val="009E1632"/>
    <w:rsid w:val="009F7494"/>
    <w:rsid w:val="00A11284"/>
    <w:rsid w:val="00A26436"/>
    <w:rsid w:val="00A3085C"/>
    <w:rsid w:val="00A567C3"/>
    <w:rsid w:val="00A626D1"/>
    <w:rsid w:val="00A6389B"/>
    <w:rsid w:val="00A7453C"/>
    <w:rsid w:val="00A858E5"/>
    <w:rsid w:val="00A93156"/>
    <w:rsid w:val="00AA0953"/>
    <w:rsid w:val="00AB11A5"/>
    <w:rsid w:val="00AC705E"/>
    <w:rsid w:val="00B049D3"/>
    <w:rsid w:val="00B269F1"/>
    <w:rsid w:val="00B4377B"/>
    <w:rsid w:val="00B67F1F"/>
    <w:rsid w:val="00B7491E"/>
    <w:rsid w:val="00B94AC1"/>
    <w:rsid w:val="00BB0F48"/>
    <w:rsid w:val="00BB14BE"/>
    <w:rsid w:val="00BB4D0C"/>
    <w:rsid w:val="00BC1406"/>
    <w:rsid w:val="00BE5F5B"/>
    <w:rsid w:val="00BE6986"/>
    <w:rsid w:val="00BF7616"/>
    <w:rsid w:val="00C1030F"/>
    <w:rsid w:val="00C119FB"/>
    <w:rsid w:val="00C26301"/>
    <w:rsid w:val="00C43BC9"/>
    <w:rsid w:val="00C625D6"/>
    <w:rsid w:val="00C9129E"/>
    <w:rsid w:val="00C9252D"/>
    <w:rsid w:val="00CB151C"/>
    <w:rsid w:val="00CE4E17"/>
    <w:rsid w:val="00CE61BA"/>
    <w:rsid w:val="00D01257"/>
    <w:rsid w:val="00D01D4A"/>
    <w:rsid w:val="00D0676D"/>
    <w:rsid w:val="00D07156"/>
    <w:rsid w:val="00D13434"/>
    <w:rsid w:val="00D23069"/>
    <w:rsid w:val="00D411D0"/>
    <w:rsid w:val="00D51950"/>
    <w:rsid w:val="00D52B11"/>
    <w:rsid w:val="00D569D8"/>
    <w:rsid w:val="00D63FC6"/>
    <w:rsid w:val="00D7594C"/>
    <w:rsid w:val="00D819FD"/>
    <w:rsid w:val="00DA67B2"/>
    <w:rsid w:val="00DB5132"/>
    <w:rsid w:val="00DD0586"/>
    <w:rsid w:val="00DD2521"/>
    <w:rsid w:val="00DE5EB2"/>
    <w:rsid w:val="00DF264D"/>
    <w:rsid w:val="00DF5463"/>
    <w:rsid w:val="00DF57A0"/>
    <w:rsid w:val="00DF598C"/>
    <w:rsid w:val="00E0319A"/>
    <w:rsid w:val="00E13146"/>
    <w:rsid w:val="00E16A52"/>
    <w:rsid w:val="00E450A6"/>
    <w:rsid w:val="00E45342"/>
    <w:rsid w:val="00E60C2E"/>
    <w:rsid w:val="00E75992"/>
    <w:rsid w:val="00E832E2"/>
    <w:rsid w:val="00E90A2C"/>
    <w:rsid w:val="00EC1390"/>
    <w:rsid w:val="00EC4AC0"/>
    <w:rsid w:val="00ED0767"/>
    <w:rsid w:val="00EE2B26"/>
    <w:rsid w:val="00EF0993"/>
    <w:rsid w:val="00EF5C47"/>
    <w:rsid w:val="00F07E54"/>
    <w:rsid w:val="00F206E6"/>
    <w:rsid w:val="00F36FB3"/>
    <w:rsid w:val="00F44598"/>
    <w:rsid w:val="00F47C9B"/>
    <w:rsid w:val="00F7043B"/>
    <w:rsid w:val="00F84B02"/>
    <w:rsid w:val="00F852D4"/>
    <w:rsid w:val="00FA47E3"/>
    <w:rsid w:val="00FA7786"/>
    <w:rsid w:val="00FB082A"/>
    <w:rsid w:val="00FB1E74"/>
    <w:rsid w:val="00FB7F0A"/>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79F24"/>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DA67B2"/>
    <w:pPr>
      <w:keepNext/>
      <w:keepLines/>
      <w:spacing w:after="24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D819FD"/>
    <w:pPr>
      <w:keepNext/>
      <w:keepLines/>
      <w:numPr>
        <w:numId w:val="1"/>
      </w:numPr>
      <w:spacing w:before="240" w:after="240" w:line="240" w:lineRule="auto"/>
      <w:outlineLvl w:val="1"/>
    </w:pPr>
    <w:rPr>
      <w:rFonts w:eastAsiaTheme="majorEastAsia" w:cstheme="majorBidi"/>
      <w:b/>
      <w:iCs/>
      <w:sz w:val="26"/>
      <w:szCs w:val="26"/>
      <w:u w:val="single"/>
    </w:rPr>
  </w:style>
  <w:style w:type="paragraph" w:styleId="Titre3">
    <w:name w:val="heading 3"/>
    <w:basedOn w:val="Normal"/>
    <w:next w:val="Normal"/>
    <w:link w:val="Titre3Car"/>
    <w:uiPriority w:val="9"/>
    <w:unhideWhenUsed/>
    <w:rsid w:val="00A85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D819FD"/>
    <w:rPr>
      <w:rFonts w:ascii="Verdana" w:eastAsiaTheme="majorEastAsia" w:hAnsi="Verdana" w:cstheme="majorBidi"/>
      <w:b/>
      <w:iCs/>
      <w:sz w:val="26"/>
      <w:szCs w:val="26"/>
      <w:u w:val="single"/>
    </w:rPr>
  </w:style>
  <w:style w:type="character" w:customStyle="1" w:styleId="Titre3Car">
    <w:name w:val="Titre 3 Car"/>
    <w:basedOn w:val="Policepardfaut"/>
    <w:link w:val="Titre3"/>
    <w:uiPriority w:val="9"/>
    <w:rsid w:val="00A858E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DA67B2"/>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4954">
      <w:bodyDiv w:val="1"/>
      <w:marLeft w:val="0"/>
      <w:marRight w:val="0"/>
      <w:marTop w:val="0"/>
      <w:marBottom w:val="0"/>
      <w:divBdr>
        <w:top w:val="none" w:sz="0" w:space="0" w:color="auto"/>
        <w:left w:val="none" w:sz="0" w:space="0" w:color="auto"/>
        <w:bottom w:val="none" w:sz="0" w:space="0" w:color="auto"/>
        <w:right w:val="none" w:sz="0" w:space="0" w:color="auto"/>
      </w:divBdr>
    </w:div>
    <w:div w:id="262225326">
      <w:bodyDiv w:val="1"/>
      <w:marLeft w:val="0"/>
      <w:marRight w:val="0"/>
      <w:marTop w:val="0"/>
      <w:marBottom w:val="0"/>
      <w:divBdr>
        <w:top w:val="none" w:sz="0" w:space="0" w:color="auto"/>
        <w:left w:val="none" w:sz="0" w:space="0" w:color="auto"/>
        <w:bottom w:val="none" w:sz="0" w:space="0" w:color="auto"/>
        <w:right w:val="none" w:sz="0" w:space="0" w:color="auto"/>
      </w:divBdr>
    </w:div>
    <w:div w:id="347174454">
      <w:bodyDiv w:val="1"/>
      <w:marLeft w:val="0"/>
      <w:marRight w:val="0"/>
      <w:marTop w:val="0"/>
      <w:marBottom w:val="0"/>
      <w:divBdr>
        <w:top w:val="none" w:sz="0" w:space="0" w:color="auto"/>
        <w:left w:val="none" w:sz="0" w:space="0" w:color="auto"/>
        <w:bottom w:val="none" w:sz="0" w:space="0" w:color="auto"/>
        <w:right w:val="none" w:sz="0" w:space="0" w:color="auto"/>
      </w:divBdr>
    </w:div>
    <w:div w:id="545677672">
      <w:bodyDiv w:val="1"/>
      <w:marLeft w:val="0"/>
      <w:marRight w:val="0"/>
      <w:marTop w:val="0"/>
      <w:marBottom w:val="0"/>
      <w:divBdr>
        <w:top w:val="none" w:sz="0" w:space="0" w:color="auto"/>
        <w:left w:val="none" w:sz="0" w:space="0" w:color="auto"/>
        <w:bottom w:val="none" w:sz="0" w:space="0" w:color="auto"/>
        <w:right w:val="none" w:sz="0" w:space="0" w:color="auto"/>
      </w:divBdr>
      <w:divsChild>
        <w:div w:id="6256382">
          <w:marLeft w:val="0"/>
          <w:marRight w:val="0"/>
          <w:marTop w:val="0"/>
          <w:marBottom w:val="0"/>
          <w:divBdr>
            <w:top w:val="none" w:sz="0" w:space="0" w:color="auto"/>
            <w:left w:val="none" w:sz="0" w:space="0" w:color="auto"/>
            <w:bottom w:val="none" w:sz="0" w:space="0" w:color="auto"/>
            <w:right w:val="none" w:sz="0" w:space="0" w:color="auto"/>
          </w:divBdr>
          <w:divsChild>
            <w:div w:id="16750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0106">
      <w:bodyDiv w:val="1"/>
      <w:marLeft w:val="0"/>
      <w:marRight w:val="0"/>
      <w:marTop w:val="0"/>
      <w:marBottom w:val="0"/>
      <w:divBdr>
        <w:top w:val="none" w:sz="0" w:space="0" w:color="auto"/>
        <w:left w:val="none" w:sz="0" w:space="0" w:color="auto"/>
        <w:bottom w:val="none" w:sz="0" w:space="0" w:color="auto"/>
        <w:right w:val="none" w:sz="0" w:space="0" w:color="auto"/>
      </w:divBdr>
    </w:div>
    <w:div w:id="763914043">
      <w:bodyDiv w:val="1"/>
      <w:marLeft w:val="0"/>
      <w:marRight w:val="0"/>
      <w:marTop w:val="0"/>
      <w:marBottom w:val="0"/>
      <w:divBdr>
        <w:top w:val="none" w:sz="0" w:space="0" w:color="auto"/>
        <w:left w:val="none" w:sz="0" w:space="0" w:color="auto"/>
        <w:bottom w:val="none" w:sz="0" w:space="0" w:color="auto"/>
        <w:right w:val="none" w:sz="0" w:space="0" w:color="auto"/>
      </w:divBdr>
    </w:div>
    <w:div w:id="831409799">
      <w:bodyDiv w:val="1"/>
      <w:marLeft w:val="0"/>
      <w:marRight w:val="0"/>
      <w:marTop w:val="0"/>
      <w:marBottom w:val="0"/>
      <w:divBdr>
        <w:top w:val="none" w:sz="0" w:space="0" w:color="auto"/>
        <w:left w:val="none" w:sz="0" w:space="0" w:color="auto"/>
        <w:bottom w:val="none" w:sz="0" w:space="0" w:color="auto"/>
        <w:right w:val="none" w:sz="0" w:space="0" w:color="auto"/>
      </w:divBdr>
      <w:divsChild>
        <w:div w:id="648559181">
          <w:marLeft w:val="0"/>
          <w:marRight w:val="0"/>
          <w:marTop w:val="0"/>
          <w:marBottom w:val="0"/>
          <w:divBdr>
            <w:top w:val="none" w:sz="0" w:space="0" w:color="auto"/>
            <w:left w:val="none" w:sz="0" w:space="0" w:color="auto"/>
            <w:bottom w:val="none" w:sz="0" w:space="0" w:color="auto"/>
            <w:right w:val="none" w:sz="0" w:space="0" w:color="auto"/>
          </w:divBdr>
          <w:divsChild>
            <w:div w:id="3765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395">
      <w:bodyDiv w:val="1"/>
      <w:marLeft w:val="0"/>
      <w:marRight w:val="0"/>
      <w:marTop w:val="0"/>
      <w:marBottom w:val="0"/>
      <w:divBdr>
        <w:top w:val="none" w:sz="0" w:space="0" w:color="auto"/>
        <w:left w:val="none" w:sz="0" w:space="0" w:color="auto"/>
        <w:bottom w:val="none" w:sz="0" w:space="0" w:color="auto"/>
        <w:right w:val="none" w:sz="0" w:space="0" w:color="auto"/>
      </w:divBdr>
    </w:div>
    <w:div w:id="902326481">
      <w:bodyDiv w:val="1"/>
      <w:marLeft w:val="0"/>
      <w:marRight w:val="0"/>
      <w:marTop w:val="0"/>
      <w:marBottom w:val="0"/>
      <w:divBdr>
        <w:top w:val="none" w:sz="0" w:space="0" w:color="auto"/>
        <w:left w:val="none" w:sz="0" w:space="0" w:color="auto"/>
        <w:bottom w:val="none" w:sz="0" w:space="0" w:color="auto"/>
        <w:right w:val="none" w:sz="0" w:space="0" w:color="auto"/>
      </w:divBdr>
    </w:div>
    <w:div w:id="936980483">
      <w:bodyDiv w:val="1"/>
      <w:marLeft w:val="0"/>
      <w:marRight w:val="0"/>
      <w:marTop w:val="0"/>
      <w:marBottom w:val="0"/>
      <w:divBdr>
        <w:top w:val="none" w:sz="0" w:space="0" w:color="auto"/>
        <w:left w:val="none" w:sz="0" w:space="0" w:color="auto"/>
        <w:bottom w:val="none" w:sz="0" w:space="0" w:color="auto"/>
        <w:right w:val="none" w:sz="0" w:space="0" w:color="auto"/>
      </w:divBdr>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067341572">
      <w:bodyDiv w:val="1"/>
      <w:marLeft w:val="0"/>
      <w:marRight w:val="0"/>
      <w:marTop w:val="0"/>
      <w:marBottom w:val="0"/>
      <w:divBdr>
        <w:top w:val="none" w:sz="0" w:space="0" w:color="auto"/>
        <w:left w:val="none" w:sz="0" w:space="0" w:color="auto"/>
        <w:bottom w:val="none" w:sz="0" w:space="0" w:color="auto"/>
        <w:right w:val="none" w:sz="0" w:space="0" w:color="auto"/>
      </w:divBdr>
      <w:divsChild>
        <w:div w:id="933514357">
          <w:marLeft w:val="0"/>
          <w:marRight w:val="0"/>
          <w:marTop w:val="0"/>
          <w:marBottom w:val="0"/>
          <w:divBdr>
            <w:top w:val="none" w:sz="0" w:space="0" w:color="auto"/>
            <w:left w:val="none" w:sz="0" w:space="0" w:color="auto"/>
            <w:bottom w:val="none" w:sz="0" w:space="0" w:color="auto"/>
            <w:right w:val="none" w:sz="0" w:space="0" w:color="auto"/>
          </w:divBdr>
          <w:divsChild>
            <w:div w:id="837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105153905">
      <w:bodyDiv w:val="1"/>
      <w:marLeft w:val="0"/>
      <w:marRight w:val="0"/>
      <w:marTop w:val="0"/>
      <w:marBottom w:val="0"/>
      <w:divBdr>
        <w:top w:val="none" w:sz="0" w:space="0" w:color="auto"/>
        <w:left w:val="none" w:sz="0" w:space="0" w:color="auto"/>
        <w:bottom w:val="none" w:sz="0" w:space="0" w:color="auto"/>
        <w:right w:val="none" w:sz="0" w:space="0" w:color="auto"/>
      </w:divBdr>
    </w:div>
    <w:div w:id="1137604346">
      <w:bodyDiv w:val="1"/>
      <w:marLeft w:val="0"/>
      <w:marRight w:val="0"/>
      <w:marTop w:val="0"/>
      <w:marBottom w:val="0"/>
      <w:divBdr>
        <w:top w:val="none" w:sz="0" w:space="0" w:color="auto"/>
        <w:left w:val="none" w:sz="0" w:space="0" w:color="auto"/>
        <w:bottom w:val="none" w:sz="0" w:space="0" w:color="auto"/>
        <w:right w:val="none" w:sz="0" w:space="0" w:color="auto"/>
      </w:divBdr>
      <w:divsChild>
        <w:div w:id="1247954951">
          <w:marLeft w:val="0"/>
          <w:marRight w:val="0"/>
          <w:marTop w:val="0"/>
          <w:marBottom w:val="0"/>
          <w:divBdr>
            <w:top w:val="none" w:sz="0" w:space="0" w:color="auto"/>
            <w:left w:val="none" w:sz="0" w:space="0" w:color="auto"/>
            <w:bottom w:val="none" w:sz="0" w:space="0" w:color="auto"/>
            <w:right w:val="none" w:sz="0" w:space="0" w:color="auto"/>
          </w:divBdr>
          <w:divsChild>
            <w:div w:id="20655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9285">
      <w:bodyDiv w:val="1"/>
      <w:marLeft w:val="0"/>
      <w:marRight w:val="0"/>
      <w:marTop w:val="0"/>
      <w:marBottom w:val="0"/>
      <w:divBdr>
        <w:top w:val="none" w:sz="0" w:space="0" w:color="auto"/>
        <w:left w:val="none" w:sz="0" w:space="0" w:color="auto"/>
        <w:bottom w:val="none" w:sz="0" w:space="0" w:color="auto"/>
        <w:right w:val="none" w:sz="0" w:space="0" w:color="auto"/>
      </w:divBdr>
      <w:divsChild>
        <w:div w:id="615793841">
          <w:marLeft w:val="0"/>
          <w:marRight w:val="0"/>
          <w:marTop w:val="0"/>
          <w:marBottom w:val="0"/>
          <w:divBdr>
            <w:top w:val="none" w:sz="0" w:space="0" w:color="auto"/>
            <w:left w:val="none" w:sz="0" w:space="0" w:color="auto"/>
            <w:bottom w:val="none" w:sz="0" w:space="0" w:color="auto"/>
            <w:right w:val="none" w:sz="0" w:space="0" w:color="auto"/>
          </w:divBdr>
          <w:divsChild>
            <w:div w:id="15461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96">
      <w:bodyDiv w:val="1"/>
      <w:marLeft w:val="0"/>
      <w:marRight w:val="0"/>
      <w:marTop w:val="0"/>
      <w:marBottom w:val="0"/>
      <w:divBdr>
        <w:top w:val="none" w:sz="0" w:space="0" w:color="auto"/>
        <w:left w:val="none" w:sz="0" w:space="0" w:color="auto"/>
        <w:bottom w:val="none" w:sz="0" w:space="0" w:color="auto"/>
        <w:right w:val="none" w:sz="0" w:space="0" w:color="auto"/>
      </w:divBdr>
    </w:div>
    <w:div w:id="1184247122">
      <w:bodyDiv w:val="1"/>
      <w:marLeft w:val="0"/>
      <w:marRight w:val="0"/>
      <w:marTop w:val="0"/>
      <w:marBottom w:val="0"/>
      <w:divBdr>
        <w:top w:val="none" w:sz="0" w:space="0" w:color="auto"/>
        <w:left w:val="none" w:sz="0" w:space="0" w:color="auto"/>
        <w:bottom w:val="none" w:sz="0" w:space="0" w:color="auto"/>
        <w:right w:val="none" w:sz="0" w:space="0" w:color="auto"/>
      </w:divBdr>
    </w:div>
    <w:div w:id="1249192712">
      <w:bodyDiv w:val="1"/>
      <w:marLeft w:val="0"/>
      <w:marRight w:val="0"/>
      <w:marTop w:val="0"/>
      <w:marBottom w:val="0"/>
      <w:divBdr>
        <w:top w:val="none" w:sz="0" w:space="0" w:color="auto"/>
        <w:left w:val="none" w:sz="0" w:space="0" w:color="auto"/>
        <w:bottom w:val="none" w:sz="0" w:space="0" w:color="auto"/>
        <w:right w:val="none" w:sz="0" w:space="0" w:color="auto"/>
      </w:divBdr>
      <w:divsChild>
        <w:div w:id="448744532">
          <w:marLeft w:val="0"/>
          <w:marRight w:val="0"/>
          <w:marTop w:val="0"/>
          <w:marBottom w:val="0"/>
          <w:divBdr>
            <w:top w:val="none" w:sz="0" w:space="0" w:color="auto"/>
            <w:left w:val="none" w:sz="0" w:space="0" w:color="auto"/>
            <w:bottom w:val="none" w:sz="0" w:space="0" w:color="auto"/>
            <w:right w:val="none" w:sz="0" w:space="0" w:color="auto"/>
          </w:divBdr>
          <w:divsChild>
            <w:div w:id="13395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808">
      <w:bodyDiv w:val="1"/>
      <w:marLeft w:val="0"/>
      <w:marRight w:val="0"/>
      <w:marTop w:val="0"/>
      <w:marBottom w:val="0"/>
      <w:divBdr>
        <w:top w:val="none" w:sz="0" w:space="0" w:color="auto"/>
        <w:left w:val="none" w:sz="0" w:space="0" w:color="auto"/>
        <w:bottom w:val="none" w:sz="0" w:space="0" w:color="auto"/>
        <w:right w:val="none" w:sz="0" w:space="0" w:color="auto"/>
      </w:divBdr>
    </w:div>
    <w:div w:id="1382827044">
      <w:bodyDiv w:val="1"/>
      <w:marLeft w:val="0"/>
      <w:marRight w:val="0"/>
      <w:marTop w:val="0"/>
      <w:marBottom w:val="0"/>
      <w:divBdr>
        <w:top w:val="none" w:sz="0" w:space="0" w:color="auto"/>
        <w:left w:val="none" w:sz="0" w:space="0" w:color="auto"/>
        <w:bottom w:val="none" w:sz="0" w:space="0" w:color="auto"/>
        <w:right w:val="none" w:sz="0" w:space="0" w:color="auto"/>
      </w:divBdr>
    </w:div>
    <w:div w:id="1563251772">
      <w:bodyDiv w:val="1"/>
      <w:marLeft w:val="0"/>
      <w:marRight w:val="0"/>
      <w:marTop w:val="0"/>
      <w:marBottom w:val="0"/>
      <w:divBdr>
        <w:top w:val="none" w:sz="0" w:space="0" w:color="auto"/>
        <w:left w:val="none" w:sz="0" w:space="0" w:color="auto"/>
        <w:bottom w:val="none" w:sz="0" w:space="0" w:color="auto"/>
        <w:right w:val="none" w:sz="0" w:space="0" w:color="auto"/>
      </w:divBdr>
    </w:div>
    <w:div w:id="1662655913">
      <w:bodyDiv w:val="1"/>
      <w:marLeft w:val="0"/>
      <w:marRight w:val="0"/>
      <w:marTop w:val="0"/>
      <w:marBottom w:val="0"/>
      <w:divBdr>
        <w:top w:val="none" w:sz="0" w:space="0" w:color="auto"/>
        <w:left w:val="none" w:sz="0" w:space="0" w:color="auto"/>
        <w:bottom w:val="none" w:sz="0" w:space="0" w:color="auto"/>
        <w:right w:val="none" w:sz="0" w:space="0" w:color="auto"/>
      </w:divBdr>
      <w:divsChild>
        <w:div w:id="1513495319">
          <w:marLeft w:val="0"/>
          <w:marRight w:val="0"/>
          <w:marTop w:val="0"/>
          <w:marBottom w:val="0"/>
          <w:divBdr>
            <w:top w:val="none" w:sz="0" w:space="0" w:color="auto"/>
            <w:left w:val="none" w:sz="0" w:space="0" w:color="auto"/>
            <w:bottom w:val="none" w:sz="0" w:space="0" w:color="auto"/>
            <w:right w:val="none" w:sz="0" w:space="0" w:color="auto"/>
          </w:divBdr>
          <w:divsChild>
            <w:div w:id="943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6267511">
      <w:bodyDiv w:val="1"/>
      <w:marLeft w:val="0"/>
      <w:marRight w:val="0"/>
      <w:marTop w:val="0"/>
      <w:marBottom w:val="0"/>
      <w:divBdr>
        <w:top w:val="none" w:sz="0" w:space="0" w:color="auto"/>
        <w:left w:val="none" w:sz="0" w:space="0" w:color="auto"/>
        <w:bottom w:val="none" w:sz="0" w:space="0" w:color="auto"/>
        <w:right w:val="none" w:sz="0" w:space="0" w:color="auto"/>
      </w:divBdr>
    </w:div>
    <w:div w:id="1807812987">
      <w:bodyDiv w:val="1"/>
      <w:marLeft w:val="0"/>
      <w:marRight w:val="0"/>
      <w:marTop w:val="0"/>
      <w:marBottom w:val="0"/>
      <w:divBdr>
        <w:top w:val="none" w:sz="0" w:space="0" w:color="auto"/>
        <w:left w:val="none" w:sz="0" w:space="0" w:color="auto"/>
        <w:bottom w:val="none" w:sz="0" w:space="0" w:color="auto"/>
        <w:right w:val="none" w:sz="0" w:space="0" w:color="auto"/>
      </w:divBdr>
      <w:divsChild>
        <w:div w:id="565722432">
          <w:marLeft w:val="0"/>
          <w:marRight w:val="0"/>
          <w:marTop w:val="0"/>
          <w:marBottom w:val="0"/>
          <w:divBdr>
            <w:top w:val="none" w:sz="0" w:space="0" w:color="auto"/>
            <w:left w:val="none" w:sz="0" w:space="0" w:color="auto"/>
            <w:bottom w:val="none" w:sz="0" w:space="0" w:color="auto"/>
            <w:right w:val="none" w:sz="0" w:space="0" w:color="auto"/>
          </w:divBdr>
          <w:divsChild>
            <w:div w:id="14872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7165">
      <w:bodyDiv w:val="1"/>
      <w:marLeft w:val="0"/>
      <w:marRight w:val="0"/>
      <w:marTop w:val="0"/>
      <w:marBottom w:val="0"/>
      <w:divBdr>
        <w:top w:val="none" w:sz="0" w:space="0" w:color="auto"/>
        <w:left w:val="none" w:sz="0" w:space="0" w:color="auto"/>
        <w:bottom w:val="none" w:sz="0" w:space="0" w:color="auto"/>
        <w:right w:val="none" w:sz="0" w:space="0" w:color="auto"/>
      </w:divBdr>
    </w:div>
    <w:div w:id="2068994634">
      <w:bodyDiv w:val="1"/>
      <w:marLeft w:val="0"/>
      <w:marRight w:val="0"/>
      <w:marTop w:val="0"/>
      <w:marBottom w:val="0"/>
      <w:divBdr>
        <w:top w:val="none" w:sz="0" w:space="0" w:color="auto"/>
        <w:left w:val="none" w:sz="0" w:space="0" w:color="auto"/>
        <w:bottom w:val="none" w:sz="0" w:space="0" w:color="auto"/>
        <w:right w:val="none" w:sz="0" w:space="0" w:color="auto"/>
      </w:divBdr>
      <w:divsChild>
        <w:div w:id="2023122818">
          <w:marLeft w:val="0"/>
          <w:marRight w:val="0"/>
          <w:marTop w:val="0"/>
          <w:marBottom w:val="0"/>
          <w:divBdr>
            <w:top w:val="none" w:sz="0" w:space="0" w:color="auto"/>
            <w:left w:val="none" w:sz="0" w:space="0" w:color="auto"/>
            <w:bottom w:val="none" w:sz="0" w:space="0" w:color="auto"/>
            <w:right w:val="none" w:sz="0" w:space="0" w:color="auto"/>
          </w:divBdr>
        </w:div>
      </w:divsChild>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220</Words>
  <Characters>1215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Représentations graphiques</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Additions de relatifs</dc:title>
  <dc:creator>Dell</dc:creator>
  <cp:lastModifiedBy>sinel vincent</cp:lastModifiedBy>
  <cp:revision>5</cp:revision>
  <cp:lastPrinted>2024-12-03T08:00:00Z</cp:lastPrinted>
  <dcterms:created xsi:type="dcterms:W3CDTF">2025-01-23T15:09:00Z</dcterms:created>
  <dcterms:modified xsi:type="dcterms:W3CDTF">2025-01-30T10:33:00Z</dcterms:modified>
</cp:coreProperties>
</file>