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EA3A" w14:textId="220784FF" w:rsidR="00D569D8" w:rsidRDefault="00120C85" w:rsidP="00F950AE">
      <w:pPr>
        <w:pStyle w:val="Sous-titre"/>
      </w:pPr>
      <w:r w:rsidRPr="001F3777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ED9AF45" wp14:editId="6391F55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369310" cy="4301490"/>
            <wp:effectExtent l="0" t="0" r="2540" b="0"/>
            <wp:wrapSquare wrapText="bothSides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841E248" w14:textId="3D55DCE1" w:rsidR="00120C85" w:rsidRDefault="007471E5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1F3777">
        <w:rPr>
          <w:rFonts w:eastAsia="Times New Roman" w:cs="Times New Roman"/>
          <w:noProof/>
          <w:lang w:eastAsia="fr-FR"/>
        </w:rPr>
        <w:drawing>
          <wp:inline distT="0" distB="0" distL="0" distR="0" wp14:anchorId="5A500D8D" wp14:editId="1AAA0FA6">
            <wp:extent cx="2337683" cy="2228783"/>
            <wp:effectExtent l="0" t="0" r="571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46" cy="22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4444" w14:textId="77777777" w:rsidR="00120C85" w:rsidRPr="00120C85" w:rsidRDefault="00120C85" w:rsidP="00120C8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Ci-dessus est représenté en perspective un bâtiment.</w:t>
      </w:r>
    </w:p>
    <w:p w14:paraId="155CD15A" w14:textId="77777777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Combien ce solide a-t-il de face ? de sommet ?</w:t>
      </w:r>
    </w:p>
    <w:p w14:paraId="24D82BB6" w14:textId="2EA914FC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 xml:space="preserve">Quel est la particularité des faces ABCDE et FGHIJ ? Ces faces sont appelées </w:t>
      </w:r>
      <w:r w:rsidRPr="00120C85">
        <w:rPr>
          <w:rFonts w:eastAsia="Times New Roman" w:cs="Times New Roman"/>
          <w:b/>
          <w:bCs/>
          <w:lang w:eastAsia="fr-FR"/>
        </w:rPr>
        <w:t>base</w:t>
      </w:r>
      <w:r w:rsidRPr="00120C85">
        <w:rPr>
          <w:rFonts w:eastAsia="Times New Roman" w:cs="Times New Roman"/>
          <w:lang w:eastAsia="fr-FR"/>
        </w:rPr>
        <w:t xml:space="preserve"> du prisme.</w:t>
      </w:r>
    </w:p>
    <w:p w14:paraId="14119992" w14:textId="77777777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Quel sont les points commun des faces latérales ?</w:t>
      </w:r>
    </w:p>
    <w:p w14:paraId="4505DE67" w14:textId="77777777" w:rsidR="005B7CA9" w:rsidRPr="00CC77B4" w:rsidRDefault="005B7CA9" w:rsidP="005B7CA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Sachant que AE = 1,1cm ; ED = 1,6cm et AF = 4cm.</w:t>
      </w:r>
    </w:p>
    <w:p w14:paraId="6B1F269A" w14:textId="56DAA00F" w:rsidR="00AB4E33" w:rsidRPr="00120C85" w:rsidRDefault="00120C85" w:rsidP="005B7CA9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Reproduire le patron de ce prisme en vrai grandeur, ajouter des languettes de collage, le découper et l'assembler.</w:t>
      </w:r>
    </w:p>
    <w:p w14:paraId="7EC8FF6F" w14:textId="6574D971" w:rsidR="00C1030F" w:rsidRDefault="00E45342" w:rsidP="004F6A15">
      <w:pPr>
        <w:pStyle w:val="Titre1"/>
      </w:pPr>
      <w:r w:rsidRPr="00DA67B2">
        <w:t xml:space="preserve">I – </w:t>
      </w:r>
      <w:r w:rsidR="007471E5">
        <w:t xml:space="preserve">Prismes </w:t>
      </w:r>
      <w:r w:rsidR="00C1030F" w:rsidRPr="00DA67B2">
        <w:t>:</w:t>
      </w:r>
    </w:p>
    <w:p w14:paraId="4EC6B079" w14:textId="0D876F8E" w:rsidR="007471E5" w:rsidRPr="007471E5" w:rsidRDefault="007471E5" w:rsidP="007471E5">
      <w:pPr>
        <w:pStyle w:val="Titre2"/>
      </w:pPr>
      <w:r>
        <w:t>Définition :</w:t>
      </w:r>
    </w:p>
    <w:p w14:paraId="7FFC4479" w14:textId="2117A452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B6438C" wp14:editId="4C46B22F">
                <wp:extent cx="6249866" cy="451733"/>
                <wp:effectExtent l="57150" t="57150" r="17780" b="2476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51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4DEA57" w14:textId="5A3C8EB8" w:rsidR="009E1D3F" w:rsidRPr="009E1D3F" w:rsidRDefault="007471E5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>prisme droit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est un solide composé de deux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bases polygonales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identique et parallèles relié entre elles par des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faces latérales rectangulaires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6438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44DEA57" w14:textId="5A3C8EB8" w:rsidR="009E1D3F" w:rsidRPr="009E1D3F" w:rsidRDefault="007471E5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7471E5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7471E5">
                        <w:rPr>
                          <w:rFonts w:ascii="Cambria Math" w:hAnsi="Cambria Math"/>
                          <w:color w:val="FF0000"/>
                        </w:rPr>
                        <w:t>prisme droit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est un solide composé de deux </w:t>
                      </w:r>
                      <w:r w:rsidRPr="007471E5">
                        <w:rPr>
                          <w:rFonts w:ascii="Cambria Math" w:hAnsi="Cambria Math"/>
                          <w:b/>
                          <w:bCs/>
                        </w:rPr>
                        <w:t>bases polygonales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identique et parallèles relié entre elles par des </w:t>
                      </w:r>
                      <w:r w:rsidRPr="007471E5">
                        <w:rPr>
                          <w:rFonts w:ascii="Cambria Math" w:hAnsi="Cambria Math"/>
                          <w:b/>
                          <w:bCs/>
                        </w:rPr>
                        <w:t>faces latérales rectangulaires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8"/>
      </w:tblGrid>
      <w:tr w:rsidR="007471E5" w14:paraId="68E020FF" w14:textId="77777777" w:rsidTr="007471E5">
        <w:tc>
          <w:tcPr>
            <w:tcW w:w="5665" w:type="dxa"/>
            <w:vAlign w:val="center"/>
          </w:tcPr>
          <w:p w14:paraId="027281AD" w14:textId="08AEA4FC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17ADCD" wp14:editId="7E735AD3">
                  <wp:extent cx="1597500" cy="1440000"/>
                  <wp:effectExtent l="0" t="0" r="3175" b="8255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A704A30" wp14:editId="30DADEE4">
                  <wp:extent cx="1597500" cy="1440000"/>
                  <wp:effectExtent l="0" t="0" r="3175" b="825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14:paraId="12C4ADB6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1E48CE66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Un pavé droit est un prisme particulier dont les bases sont des rectangles.</w:t>
            </w:r>
          </w:p>
          <w:p w14:paraId="7DE58304" w14:textId="77777777" w:rsidR="007471E5" w:rsidRDefault="007471E5" w:rsidP="007471E5"/>
        </w:tc>
      </w:tr>
    </w:tbl>
    <w:p w14:paraId="581B8B3D" w14:textId="7E5F2CE3" w:rsidR="007471E5" w:rsidRDefault="007471E5" w:rsidP="007471E5">
      <w:pPr>
        <w:pStyle w:val="Titre2"/>
      </w:pPr>
      <w:r>
        <w:t>Patron :</w:t>
      </w:r>
    </w:p>
    <w:p w14:paraId="2449F235" w14:textId="6A276B4C" w:rsidR="007471E5" w:rsidRDefault="007471E5" w:rsidP="007471E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885C16" wp14:editId="6562F9D7">
                <wp:extent cx="6249866" cy="292707"/>
                <wp:effectExtent l="57150" t="57150" r="17780" b="1270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2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67CF04" w14:textId="7AC6319D" w:rsidR="007471E5" w:rsidRPr="009E1D3F" w:rsidRDefault="007471E5" w:rsidP="007471E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patron 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>est un dessin du plan permettant de construire un solide par découpage et pliage.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85C16" id="Zone de texte 11" o:spid="_x0000_s1027" type="#_x0000_t202" style="width:492.1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67CF04" w14:textId="7AC6319D" w:rsidR="007471E5" w:rsidRPr="009E1D3F" w:rsidRDefault="007471E5" w:rsidP="007471E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7471E5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7471E5">
                        <w:rPr>
                          <w:rFonts w:ascii="Cambria Math" w:hAnsi="Cambria Math"/>
                          <w:color w:val="FF0000"/>
                        </w:rPr>
                        <w:t xml:space="preserve">patron </w:t>
                      </w:r>
                      <w:r w:rsidRPr="007471E5">
                        <w:rPr>
                          <w:rFonts w:ascii="Cambria Math" w:hAnsi="Cambria Math"/>
                        </w:rPr>
                        <w:t>est un dessin du plan permettant de construire un solide par découpage et pliage.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516"/>
      </w:tblGrid>
      <w:tr w:rsidR="007471E5" w14:paraId="5C747490" w14:textId="77777777" w:rsidTr="007471E5">
        <w:tc>
          <w:tcPr>
            <w:tcW w:w="3397" w:type="dxa"/>
          </w:tcPr>
          <w:p w14:paraId="3D02A810" w14:textId="7706291B" w:rsidR="007471E5" w:rsidRDefault="007471E5" w:rsidP="00F950AE">
            <w:pPr>
              <w:pStyle w:val="Sous-titre"/>
            </w:pPr>
            <w:r>
              <w:lastRenderedPageBreak/>
              <w:t>Exemple :</w:t>
            </w:r>
          </w:p>
          <w:p w14:paraId="58431E66" w14:textId="43799D99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B9FC8A1" wp14:editId="3CD16C7F">
                  <wp:extent cx="1800000" cy="1751186"/>
                  <wp:effectExtent l="0" t="0" r="0" b="190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5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  <w:vAlign w:val="center"/>
          </w:tcPr>
          <w:p w14:paraId="6FAA59B1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753FDF2C" w14:textId="59DA70B2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Il est possible de créer plusieurs patron différents pour un même solide.</w:t>
            </w:r>
          </w:p>
          <w:p w14:paraId="21F20347" w14:textId="77777777" w:rsidR="007471E5" w:rsidRDefault="007471E5" w:rsidP="007471E5"/>
        </w:tc>
      </w:tr>
    </w:tbl>
    <w:p w14:paraId="660CCB61" w14:textId="520F482E" w:rsidR="003011CA" w:rsidRDefault="003011CA" w:rsidP="004F6A1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7471E5">
        <w:t xml:space="preserve">Cylindre </w:t>
      </w:r>
      <w:r w:rsidRPr="00DA67B2">
        <w:t>:</w:t>
      </w:r>
    </w:p>
    <w:p w14:paraId="50F69ADF" w14:textId="513E0F94" w:rsidR="007471E5" w:rsidRDefault="007471E5" w:rsidP="007471E5">
      <w:pPr>
        <w:pStyle w:val="Titre2"/>
        <w:numPr>
          <w:ilvl w:val="0"/>
          <w:numId w:val="29"/>
        </w:numPr>
      </w:pPr>
      <w:r>
        <w:t>Définition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53975A9C" w14:textId="77777777" w:rsidTr="007471E5">
        <w:tc>
          <w:tcPr>
            <w:tcW w:w="4956" w:type="dxa"/>
            <w:vAlign w:val="center"/>
          </w:tcPr>
          <w:p w14:paraId="1936E089" w14:textId="18066DFE" w:rsidR="007471E5" w:rsidRDefault="007471E5" w:rsidP="007471E5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9B6721A" wp14:editId="6F1AE6FB">
                      <wp:extent cx="2964345" cy="1079887"/>
                      <wp:effectExtent l="57150" t="57150" r="26670" b="2540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10798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5B2662C" w14:textId="77777777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Un 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w:t>cylindre de révolution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est composé de 2 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>disques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formants les bases, parallèles entre eux. La surface latérale lorsqu'elle est dépliée est un rectangle ayant la même largeur que le périmètre des disques.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B6721A" id="Zone de texte 15" o:spid="_x0000_s1028" type="#_x0000_t202" style="width:233.4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5B2662C" w14:textId="77777777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>cylindre de révolution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est composé de 2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disques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formants les bases, parallèles entre eux. La surface latérale lorsqu'elle est dépliée est un rectangle ayant la même largeur que le périmètre des disques.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576B046A" w14:textId="78C1EC59" w:rsidR="007471E5" w:rsidRDefault="007471E5" w:rsidP="00F950AE">
            <w:pPr>
              <w:pStyle w:val="Sous-titre"/>
            </w:pPr>
            <w:r>
              <w:t>Exemples :</w:t>
            </w:r>
          </w:p>
          <w:p w14:paraId="69509600" w14:textId="514C5767" w:rsidR="007471E5" w:rsidRPr="007471E5" w:rsidRDefault="007471E5" w:rsidP="00F950AE">
            <w:pPr>
              <w:pStyle w:val="Sous-titre"/>
              <w:rPr>
                <w:rFonts w:eastAsiaTheme="minorHAnsi"/>
              </w:rPr>
            </w:pPr>
            <w:r w:rsidRPr="001F3777">
              <w:rPr>
                <w:rFonts w:eastAsia="Times New Roman"/>
                <w:noProof/>
                <w:lang w:eastAsia="fr-FR"/>
              </w:rPr>
              <w:drawing>
                <wp:inline distT="0" distB="0" distL="0" distR="0" wp14:anchorId="5B4F8247" wp14:editId="32297E4C">
                  <wp:extent cx="1367712" cy="1280084"/>
                  <wp:effectExtent l="0" t="0" r="4445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 t="3209" b="3198"/>
                          <a:stretch/>
                        </pic:blipFill>
                        <pic:spPr bwMode="auto">
                          <a:xfrm>
                            <a:off x="0" y="0"/>
                            <a:ext cx="1368000" cy="128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0B6C4" w14:textId="737D66F5" w:rsidR="008229F6" w:rsidRDefault="007471E5" w:rsidP="007471E5">
      <w:pPr>
        <w:pStyle w:val="Titre2"/>
        <w:numPr>
          <w:ilvl w:val="0"/>
          <w:numId w:val="29"/>
        </w:numPr>
      </w:pPr>
      <w:r>
        <w:t>Patron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2A186A5A" w14:textId="77777777" w:rsidTr="00F950AE">
        <w:tc>
          <w:tcPr>
            <w:tcW w:w="5016" w:type="dxa"/>
            <w:vAlign w:val="center"/>
          </w:tcPr>
          <w:p w14:paraId="1AE817F7" w14:textId="77777777" w:rsidR="007471E5" w:rsidRDefault="007471E5" w:rsidP="000158F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5B4B82C" wp14:editId="392ADF1D">
                      <wp:extent cx="2964345" cy="865201"/>
                      <wp:effectExtent l="57150" t="57150" r="26670" b="11430"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8652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33EA4B2" w14:textId="202B639D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Le patron d'un cylindre est </w:t>
                                  </w:r>
                                  <w:r w:rsidR="00F950AE" w:rsidRPr="007471E5">
                                    <w:rPr>
                                      <w:rFonts w:ascii="Cambria Math" w:hAnsi="Cambria Math"/>
                                    </w:rPr>
                                    <w:t>composé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de deux disques identiques de part et d'autre d'un rectangle ayant pour longueur le périmètre des disques.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B4B82C" id="Zone de texte 13" o:spid="_x0000_s1029" type="#_x0000_t202" style="width:233.4pt;height:6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33EA4B2" w14:textId="202B639D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Le patron d'un cylindre est </w:t>
                            </w:r>
                            <w:r w:rsidR="00F950AE" w:rsidRPr="007471E5">
                              <w:rPr>
                                <w:rFonts w:ascii="Cambria Math" w:hAnsi="Cambria Math"/>
                              </w:rPr>
                              <w:t>composé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de deux disques identiques de part et d'autre d'un rectangle ayant pour longueur le périmètre des disques.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7" w:type="dxa"/>
            <w:vAlign w:val="center"/>
          </w:tcPr>
          <w:p w14:paraId="54EC15BA" w14:textId="77777777" w:rsidR="007471E5" w:rsidRDefault="007471E5" w:rsidP="00F950AE">
            <w:pPr>
              <w:pStyle w:val="Sous-titre"/>
            </w:pPr>
            <w:r>
              <w:t>Exemples :</w:t>
            </w:r>
          </w:p>
          <w:p w14:paraId="000A66DA" w14:textId="7FAEBFC8" w:rsidR="007471E5" w:rsidRPr="007471E5" w:rsidRDefault="007471E5" w:rsidP="00F950AE">
            <w:pPr>
              <w:pStyle w:val="Sous-titre"/>
              <w:rPr>
                <w:rFonts w:eastAsiaTheme="minorHAnsi"/>
              </w:rPr>
            </w:pPr>
            <w:r w:rsidRPr="001F3777">
              <w:rPr>
                <w:rFonts w:eastAsia="Times New Roman"/>
                <w:noProof/>
                <w:lang w:eastAsia="fr-FR"/>
              </w:rPr>
              <w:drawing>
                <wp:inline distT="0" distB="0" distL="0" distR="0" wp14:anchorId="6E0049F3" wp14:editId="2A0E50C9">
                  <wp:extent cx="1367763" cy="1236244"/>
                  <wp:effectExtent l="0" t="0" r="0" b="254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rcRect t="4278" b="5338"/>
                          <a:stretch/>
                        </pic:blipFill>
                        <pic:spPr bwMode="auto">
                          <a:xfrm>
                            <a:off x="0" y="0"/>
                            <a:ext cx="1368000" cy="1236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6643A" w14:textId="4E184EDE" w:rsidR="00F950AE" w:rsidRDefault="00F950AE" w:rsidP="00F950AE">
      <w:pPr>
        <w:pStyle w:val="Titre1"/>
      </w:pPr>
      <w:r>
        <w:t xml:space="preserve">III - </w:t>
      </w:r>
      <w:r>
        <w:t>Volumes</w:t>
      </w:r>
      <w:r>
        <w:t> :</w:t>
      </w:r>
    </w:p>
    <w:p w14:paraId="15966CFF" w14:textId="3C2D0522" w:rsidR="00F950AE" w:rsidRPr="00F950AE" w:rsidRDefault="00F950AE" w:rsidP="00F950AE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 xml:space="preserve">Prisme </w:t>
      </w:r>
    </w:p>
    <w:p w14:paraId="18D9D227" w14:textId="7D29271D" w:rsidR="00F950AE" w:rsidRDefault="00F950AE" w:rsidP="00F950A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872BF2" wp14:editId="38FDD6E0">
                <wp:extent cx="6300000" cy="498806"/>
                <wp:effectExtent l="57150" t="57150" r="24765" b="1587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8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07D983" w14:textId="266FED7A" w:rsidR="00F950AE" w:rsidRDefault="00F950AE" w:rsidP="00F950A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F950AE">
                              <w:rPr>
                                <w:rFonts w:ascii="Cambria Math" w:hAnsi="Cambria Math"/>
                              </w:rPr>
                              <w:t>Le volume d'un prisme est égal à l'aire de la base multipliée par la hauteur du prisme.</w:t>
                            </w:r>
                          </w:p>
                          <w:p w14:paraId="2EF62B5A" w14:textId="2E0F52C4" w:rsidR="00F950AE" w:rsidRPr="00AB4E33" w:rsidRDefault="00F950AE" w:rsidP="00F950A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prisme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base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×hauteur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72BF2" id="Zone de texte 3" o:spid="_x0000_s1030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07D983" w14:textId="266FED7A" w:rsidR="00F950AE" w:rsidRDefault="00F950AE" w:rsidP="00F950A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F950AE">
                        <w:rPr>
                          <w:rFonts w:ascii="Cambria Math" w:hAnsi="Cambria Math"/>
                        </w:rPr>
                        <w:t>Le volume d'un prisme est égal à l'aire de la base multipliée par la hauteur du prisme.</w:t>
                      </w:r>
                    </w:p>
                    <w:p w14:paraId="2EF62B5A" w14:textId="2E0F52C4" w:rsidR="00F950AE" w:rsidRPr="00AB4E33" w:rsidRDefault="00F950AE" w:rsidP="00F950A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prisme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base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×hauteur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ECE7846" w14:textId="756876D1" w:rsidR="00F950AE" w:rsidRDefault="00F950AE" w:rsidP="00F950AE">
      <w:pPr>
        <w:pStyle w:val="Sous-titre"/>
        <w:jc w:val="left"/>
      </w:pPr>
      <w:r>
        <w:t>Exemples :</w:t>
      </w:r>
    </w:p>
    <w:p w14:paraId="5542A548" w14:textId="448388FD" w:rsidR="00F950AE" w:rsidRDefault="00F950AE" w:rsidP="00F950AE">
      <w:r>
        <w:t>Un prisme à base triangulaire de surface 12cm² et de hauteur 5cm a un volume de 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=12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×5 cm=60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052B2FB9" w14:textId="606C97E2" w:rsidR="00F950AE" w:rsidRPr="00F950AE" w:rsidRDefault="00F950AE" w:rsidP="00F950AE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Cylindre</w:t>
      </w:r>
    </w:p>
    <w:p w14:paraId="189F57F2" w14:textId="77777777" w:rsidR="00F950AE" w:rsidRDefault="00F950AE" w:rsidP="00F950A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567320" wp14:editId="55C84CB4">
                <wp:extent cx="6300000" cy="718261"/>
                <wp:effectExtent l="57150" t="57150" r="24765" b="24765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18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E3142B" w14:textId="77777777" w:rsidR="00F950AE" w:rsidRDefault="00F950AE" w:rsidP="00F950A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F950AE">
                              <w:rPr>
                                <w:rFonts w:ascii="Cambria Math" w:hAnsi="Cambria Math"/>
                              </w:rPr>
                              <w:t xml:space="preserve">Le volume d'un cylindre est égal à l'aire de la base multipliée par la hauteur du cylindre (La base étant un disque de rayon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 w:rsidRPr="00F950AE">
                              <w:rPr>
                                <w:rFonts w:ascii="Cambria Math" w:hAnsi="Cambria Math"/>
                              </w:rPr>
                              <w:t>).</w:t>
                            </w:r>
                          </w:p>
                          <w:p w14:paraId="5738DAA2" w14:textId="05DE17E9" w:rsidR="00F950AE" w:rsidRPr="00AB4E33" w:rsidRDefault="00F950AE" w:rsidP="00F950A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cylindre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π×r²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×hauteur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567320" id="Zone de texte 9" o:spid="_x0000_s1031" type="#_x0000_t202" style="width:496.0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E3142B" w14:textId="77777777" w:rsidR="00F950AE" w:rsidRDefault="00F950AE" w:rsidP="00F950A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F950AE">
                        <w:rPr>
                          <w:rFonts w:ascii="Cambria Math" w:hAnsi="Cambria Math"/>
                        </w:rPr>
                        <w:t xml:space="preserve">Le volume d'un cylindre est égal à l'aire de la base multipliée par la hauteur du cylindre (La base étant un disque de rayon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 w:rsidRPr="00F950AE">
                        <w:rPr>
                          <w:rFonts w:ascii="Cambria Math" w:hAnsi="Cambria Math"/>
                        </w:rPr>
                        <w:t>).</w:t>
                      </w:r>
                    </w:p>
                    <w:p w14:paraId="5738DAA2" w14:textId="05DE17E9" w:rsidR="00F950AE" w:rsidRPr="00AB4E33" w:rsidRDefault="00F950AE" w:rsidP="00F950A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cylindre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π×r²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×hauteur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33FD9550" w14:textId="77777777" w:rsidR="00F950AE" w:rsidRDefault="00F950AE" w:rsidP="00F950AE">
      <w:pPr>
        <w:pStyle w:val="Sous-titre"/>
        <w:jc w:val="left"/>
      </w:pPr>
      <w:r>
        <w:t>Exemples :</w:t>
      </w:r>
    </w:p>
    <w:p w14:paraId="540CF2B9" w14:textId="19A8AFFF" w:rsidR="004F6A15" w:rsidRPr="001B776E" w:rsidRDefault="00F950AE" w:rsidP="00F950AE">
      <w:r>
        <w:t>Un cylindre de rayon 3cm et de hauteur 5cm a un volume de 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×5=</m:t>
        </m:r>
        <m:r>
          <w:rPr>
            <w:rFonts w:ascii="Cambria Math" w:hAnsi="Cambria Math"/>
          </w:rPr>
          <m:t>45π</m:t>
        </m:r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≈141,37c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sectPr w:rsidR="004F6A15" w:rsidRPr="001B776E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A3AC" w14:textId="77777777" w:rsidR="00C359C8" w:rsidRDefault="00C359C8" w:rsidP="00E13146">
      <w:pPr>
        <w:spacing w:after="0" w:line="240" w:lineRule="auto"/>
      </w:pPr>
      <w:r>
        <w:separator/>
      </w:r>
    </w:p>
  </w:endnote>
  <w:endnote w:type="continuationSeparator" w:id="0">
    <w:p w14:paraId="6BFB6622" w14:textId="77777777" w:rsidR="00C359C8" w:rsidRDefault="00C359C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B271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CE27CA3" wp14:editId="37D42978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2A016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27CA3" id="Rectangle 3" o:spid="_x0000_s1032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4432A016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3A4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147B988" wp14:editId="17A5878D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ED76C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47B988" id="_x0000_s1033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35ED76C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4815" w14:textId="77777777" w:rsidR="00C359C8" w:rsidRDefault="00C359C8" w:rsidP="00E13146">
      <w:pPr>
        <w:spacing w:after="0" w:line="240" w:lineRule="auto"/>
      </w:pPr>
      <w:r>
        <w:separator/>
      </w:r>
    </w:p>
  </w:footnote>
  <w:footnote w:type="continuationSeparator" w:id="0">
    <w:p w14:paraId="494BB3C1" w14:textId="77777777" w:rsidR="00C359C8" w:rsidRDefault="00C359C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D068AB6" w14:textId="77777777" w:rsidR="00260A37" w:rsidRPr="000507AA" w:rsidRDefault="00C359C8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260A37" w:rsidRPr="000507AA" w14:paraId="39034785" w14:textId="77777777" w:rsidTr="001F377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044481" w14:textId="2E71EE7B" w:rsidR="00260A37" w:rsidRPr="000507AA" w:rsidRDefault="001F377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F3777">
            <w:rPr>
              <w:sz w:val="36"/>
              <w:szCs w:val="36"/>
            </w:rPr>
            <w:t>E6</w:t>
          </w:r>
        </w:p>
      </w:tc>
      <w:tc>
        <w:tcPr>
          <w:tcW w:w="3804" w:type="dxa"/>
          <w:vAlign w:val="center"/>
        </w:tcPr>
        <w:p w14:paraId="41C4E147" w14:textId="13AAA676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71E5">
                <w:rPr>
                  <w:rFonts w:cs="Verdana"/>
                  <w:color w:val="000000"/>
                  <w:sz w:val="36"/>
                  <w:szCs w:val="36"/>
                </w:rPr>
                <w:t>Prisme et cylindre</w:t>
              </w:r>
            </w:sdtContent>
          </w:sdt>
        </w:p>
      </w:tc>
    </w:tr>
  </w:tbl>
  <w:p w14:paraId="4DDB944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37A25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4C549E9E"/>
    <w:lvl w:ilvl="0" w:tplc="9E1C2E8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10C87"/>
    <w:multiLevelType w:val="hybridMultilevel"/>
    <w:tmpl w:val="79C05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7310F"/>
    <w:multiLevelType w:val="hybridMultilevel"/>
    <w:tmpl w:val="6BB0D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0"/>
  </w:num>
  <w:num w:numId="7">
    <w:abstractNumId w:val="19"/>
  </w:num>
  <w:num w:numId="8">
    <w:abstractNumId w:val="7"/>
  </w:num>
  <w:num w:numId="9">
    <w:abstractNumId w:val="3"/>
  </w:num>
  <w:num w:numId="10">
    <w:abstractNumId w:val="17"/>
  </w:num>
  <w:num w:numId="11">
    <w:abstractNumId w:val="2"/>
  </w:num>
  <w:num w:numId="12">
    <w:abstractNumId w:val="6"/>
  </w:num>
  <w:num w:numId="13">
    <w:abstractNumId w:val="5"/>
  </w:num>
  <w:num w:numId="14">
    <w:abstractNumId w:val="20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8"/>
  </w:num>
  <w:num w:numId="21">
    <w:abstractNumId w:val="4"/>
  </w:num>
  <w:num w:numId="22">
    <w:abstractNumId w:val="14"/>
  </w:num>
  <w:num w:numId="23">
    <w:abstractNumId w:val="9"/>
  </w:num>
  <w:num w:numId="24">
    <w:abstractNumId w:val="13"/>
  </w:num>
  <w:num w:numId="25">
    <w:abstractNumId w:val="21"/>
  </w:num>
  <w:num w:numId="26">
    <w:abstractNumId w:val="15"/>
  </w:num>
  <w:num w:numId="27">
    <w:abstractNumId w:val="22"/>
  </w:num>
  <w:num w:numId="28">
    <w:abstractNumId w:val="12"/>
  </w:num>
  <w:num w:numId="29">
    <w:abstractNumId w:val="11"/>
    <w:lvlOverride w:ilvl="0">
      <w:startOverride w:val="1"/>
    </w:lvlOverride>
  </w:num>
  <w:num w:numId="30">
    <w:abstractNumId w:val="1"/>
  </w:num>
  <w:num w:numId="31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2666"/>
    <w:rsid w:val="00095CD0"/>
    <w:rsid w:val="000A3E0C"/>
    <w:rsid w:val="000A6101"/>
    <w:rsid w:val="000C0101"/>
    <w:rsid w:val="000D6EB0"/>
    <w:rsid w:val="00102D72"/>
    <w:rsid w:val="0010604B"/>
    <w:rsid w:val="00120C85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1F3777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5387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7CA9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31212"/>
    <w:rsid w:val="007471E5"/>
    <w:rsid w:val="00750BF4"/>
    <w:rsid w:val="00760F91"/>
    <w:rsid w:val="007674AB"/>
    <w:rsid w:val="007702F2"/>
    <w:rsid w:val="00781125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10B2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16FA9"/>
    <w:rsid w:val="00C26301"/>
    <w:rsid w:val="00C359C8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20EB"/>
    <w:rsid w:val="00DE5EB2"/>
    <w:rsid w:val="00DF264D"/>
    <w:rsid w:val="00DF5463"/>
    <w:rsid w:val="00DF57A0"/>
    <w:rsid w:val="00DF598C"/>
    <w:rsid w:val="00E0319A"/>
    <w:rsid w:val="00E03CC0"/>
    <w:rsid w:val="00E13146"/>
    <w:rsid w:val="00E16A52"/>
    <w:rsid w:val="00E450A6"/>
    <w:rsid w:val="00E45342"/>
    <w:rsid w:val="00E75992"/>
    <w:rsid w:val="00E832E2"/>
    <w:rsid w:val="00E90A2C"/>
    <w:rsid w:val="00E947E8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950AE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6C3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F950AE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F950AE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dans le plan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Prisme et cylindre</dc:title>
  <dc:creator>Dell</dc:creator>
  <cp:lastModifiedBy>sinel vincent</cp:lastModifiedBy>
  <cp:revision>5</cp:revision>
  <cp:lastPrinted>2024-12-03T08:00:00Z</cp:lastPrinted>
  <dcterms:created xsi:type="dcterms:W3CDTF">2025-04-15T08:33:00Z</dcterms:created>
  <dcterms:modified xsi:type="dcterms:W3CDTF">2025-05-26T13:55:00Z</dcterms:modified>
</cp:coreProperties>
</file>