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CD0D" w14:textId="734610BF" w:rsidR="00D569D8" w:rsidRDefault="006E61AF" w:rsidP="00D569D8">
      <w:pPr>
        <w:pStyle w:val="Sous-titre"/>
      </w:pPr>
      <w:r w:rsidRPr="006E61AF">
        <w:rPr>
          <w:rFonts w:eastAsia="Times New Roman" w:cs="Times New Roman"/>
          <w:lang w:eastAsia="fr-FR"/>
        </w:rPr>
        <w:drawing>
          <wp:anchor distT="0" distB="0" distL="114300" distR="114300" simplePos="0" relativeHeight="251658240" behindDoc="0" locked="0" layoutInCell="1" allowOverlap="1" wp14:anchorId="35256A78" wp14:editId="61FD5A89">
            <wp:simplePos x="0" y="0"/>
            <wp:positionH relativeFrom="margin">
              <wp:align>right</wp:align>
            </wp:positionH>
            <wp:positionV relativeFrom="paragraph">
              <wp:posOffset>84</wp:posOffset>
            </wp:positionV>
            <wp:extent cx="2691130" cy="2691130"/>
            <wp:effectExtent l="0" t="0" r="0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7D99C2E1" w14:textId="77777777" w:rsidR="006E61AF" w:rsidRPr="006E61AF" w:rsidRDefault="006E61AF" w:rsidP="006E61AF">
      <w:pPr>
        <w:spacing w:after="0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Voici une figure. </w:t>
      </w:r>
    </w:p>
    <w:p w14:paraId="0ED620EF" w14:textId="77777777" w:rsidR="006E61AF" w:rsidRPr="006E61AF" w:rsidRDefault="006E61AF" w:rsidP="006E61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Reproduire sur une feuille quadrillée cette figure. </w:t>
      </w:r>
    </w:p>
    <w:p w14:paraId="47BA3994" w14:textId="55AED62D" w:rsidR="006E61AF" w:rsidRPr="006E61AF" w:rsidRDefault="006E61AF" w:rsidP="006E61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Construire le point A' image du point A par la </w:t>
      </w:r>
      <w:r w:rsidRPr="006E61AF">
        <w:rPr>
          <w:rFonts w:eastAsia="Times New Roman" w:cs="Times New Roman"/>
          <w:b/>
          <w:bCs/>
          <w:lang w:eastAsia="fr-FR"/>
        </w:rPr>
        <w:t>symétrie</w:t>
      </w:r>
      <w:r w:rsidRPr="006E61AF">
        <w:rPr>
          <w:rFonts w:eastAsia="Times New Roman" w:cs="Times New Roman"/>
          <w:lang w:eastAsia="fr-FR"/>
        </w:rPr>
        <w:t xml:space="preserve"> de </w:t>
      </w:r>
      <w:r w:rsidRPr="006E61AF">
        <w:rPr>
          <w:rFonts w:eastAsia="Times New Roman" w:cs="Times New Roman"/>
          <w:i/>
          <w:iCs/>
          <w:lang w:eastAsia="fr-FR"/>
        </w:rPr>
        <w:t>centre O</w:t>
      </w:r>
      <w:r w:rsidRPr="006E61AF">
        <w:rPr>
          <w:rFonts w:eastAsia="Times New Roman" w:cs="Times New Roman"/>
          <w:lang w:eastAsia="fr-FR"/>
        </w:rPr>
        <w:t>.</w:t>
      </w:r>
    </w:p>
    <w:p w14:paraId="4E3FCAEA" w14:textId="2AFA505E" w:rsidR="006E61AF" w:rsidRPr="006E61AF" w:rsidRDefault="006E61AF" w:rsidP="006E61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En procédant de la même manière pour tous les sommets de la figure rose, construire son </w:t>
      </w:r>
      <w:r w:rsidRPr="006E61AF">
        <w:rPr>
          <w:rFonts w:eastAsia="Times New Roman" w:cs="Times New Roman"/>
          <w:b/>
          <w:bCs/>
          <w:lang w:eastAsia="fr-FR"/>
        </w:rPr>
        <w:t>symétrique</w:t>
      </w:r>
      <w:r w:rsidRPr="006E61AF">
        <w:rPr>
          <w:rFonts w:eastAsia="Times New Roman" w:cs="Times New Roman"/>
          <w:lang w:eastAsia="fr-FR"/>
        </w:rPr>
        <w:t xml:space="preserve"> par rapport au </w:t>
      </w:r>
      <w:r w:rsidRPr="006E61AF">
        <w:rPr>
          <w:rFonts w:eastAsia="Times New Roman" w:cs="Times New Roman"/>
          <w:i/>
          <w:iCs/>
          <w:lang w:eastAsia="fr-FR"/>
        </w:rPr>
        <w:t>centre O</w:t>
      </w:r>
      <w:r w:rsidRPr="006E61AF">
        <w:rPr>
          <w:rFonts w:eastAsia="Times New Roman" w:cs="Times New Roman"/>
          <w:lang w:eastAsia="fr-FR"/>
        </w:rPr>
        <w:t>.</w:t>
      </w:r>
    </w:p>
    <w:p w14:paraId="00585F49" w14:textId="00C3D16E" w:rsidR="006E61AF" w:rsidRPr="006E61AF" w:rsidRDefault="006E61AF" w:rsidP="006E61A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>Que peut-on dire du point O pour le segment [AA']</w:t>
      </w:r>
    </w:p>
    <w:p w14:paraId="11524F8F" w14:textId="2C51C1EA" w:rsidR="007B4578" w:rsidRPr="00ED0767" w:rsidRDefault="007B4578" w:rsidP="007B457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8A690E3" w14:textId="79A18F95" w:rsidR="007B4578" w:rsidRPr="007B4578" w:rsidRDefault="00E45342" w:rsidP="006E61AF">
      <w:pPr>
        <w:pStyle w:val="Titre1"/>
      </w:pPr>
      <w:r w:rsidRPr="00DA67B2">
        <w:t xml:space="preserve">I – </w:t>
      </w:r>
      <w:r w:rsidR="006E61AF">
        <w:t xml:space="preserve">Définition </w:t>
      </w:r>
      <w:r w:rsidR="00C1030F" w:rsidRPr="00DA67B2">
        <w:t>:</w:t>
      </w:r>
    </w:p>
    <w:p w14:paraId="09113128" w14:textId="7B18DD19" w:rsidR="00ED0767" w:rsidRDefault="006E61AF" w:rsidP="00ED0767">
      <w:r>
        <w:rPr>
          <w:noProof/>
        </w:rPr>
        <w:drawing>
          <wp:anchor distT="0" distB="0" distL="114300" distR="114300" simplePos="0" relativeHeight="251659264" behindDoc="0" locked="0" layoutInCell="1" allowOverlap="1" wp14:anchorId="2912958E" wp14:editId="52E3E49F">
            <wp:simplePos x="0" y="0"/>
            <wp:positionH relativeFrom="margin">
              <wp:align>left</wp:align>
            </wp:positionH>
            <wp:positionV relativeFrom="paragraph">
              <wp:posOffset>591425</wp:posOffset>
            </wp:positionV>
            <wp:extent cx="2419985" cy="248412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20997" r="63720" b="13761"/>
                    <a:stretch/>
                  </pic:blipFill>
                  <pic:spPr bwMode="auto">
                    <a:xfrm>
                      <a:off x="0" y="0"/>
                      <a:ext cx="2426380" cy="2490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767">
        <w:rPr>
          <w:noProof/>
          <w:lang w:eastAsia="fr-FR"/>
        </w:rPr>
        <mc:AlternateContent>
          <mc:Choice Requires="wps">
            <w:drawing>
              <wp:inline distT="0" distB="0" distL="0" distR="0" wp14:anchorId="2C8FC48D" wp14:editId="22743043">
                <wp:extent cx="6236970" cy="461010"/>
                <wp:effectExtent l="57150" t="57150" r="11430" b="15240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8A34823" w14:textId="240F4A49" w:rsidR="00ED0767" w:rsidRPr="006E61AF" w:rsidRDefault="006E61AF" w:rsidP="00ED07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61AF">
                              <w:rPr>
                                <w:rFonts w:ascii="Cambria Math" w:hAnsi="Cambria Math"/>
                              </w:rPr>
                              <w:t xml:space="preserve">Dire que deux figures sont </w:t>
                            </w:r>
                            <w:r w:rsidRPr="006E61AF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symétriques par rapport à un point </w:t>
                            </w:r>
                            <w:r w:rsidRPr="006E61AF">
                              <w:rPr>
                                <w:rFonts w:ascii="Cambria Math" w:hAnsi="Cambria Math"/>
                              </w:rPr>
                              <w:t>signifie que, en effectuant un demi-tour autour de ce point, les figures se superposent.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C8FC48D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8A34823" w14:textId="240F4A49" w:rsidR="00ED0767" w:rsidRPr="006E61AF" w:rsidRDefault="006E61AF" w:rsidP="00ED07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E61AF">
                        <w:rPr>
                          <w:rFonts w:ascii="Cambria Math" w:hAnsi="Cambria Math"/>
                        </w:rPr>
                        <w:t xml:space="preserve">Dire que deux figures sont </w:t>
                      </w:r>
                      <w:r w:rsidRPr="006E61AF">
                        <w:rPr>
                          <w:rFonts w:ascii="Cambria Math" w:hAnsi="Cambria Math"/>
                          <w:color w:val="FF0000"/>
                        </w:rPr>
                        <w:t xml:space="preserve">symétriques par rapport à un point </w:t>
                      </w:r>
                      <w:r w:rsidRPr="006E61AF">
                        <w:rPr>
                          <w:rFonts w:ascii="Cambria Math" w:hAnsi="Cambria Math"/>
                        </w:rPr>
                        <w:t>signifie que, en effectuant un demi-tour autour de ce point, les figures se superposent.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F5FE8B" w14:textId="77777777" w:rsidR="006E61AF" w:rsidRDefault="006E61AF" w:rsidP="006E61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62FFDD5" w14:textId="77777777" w:rsidR="006E61AF" w:rsidRDefault="006E61AF" w:rsidP="006E61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1421F8" w14:textId="3E330412" w:rsidR="006E61AF" w:rsidRPr="006E61AF" w:rsidRDefault="006E61AF" w:rsidP="006E61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Le point O est appelé le centre de symétrie </w:t>
      </w:r>
    </w:p>
    <w:p w14:paraId="4A67FE03" w14:textId="4AA9233E" w:rsidR="006E61AF" w:rsidRPr="006E61AF" w:rsidRDefault="006E61AF" w:rsidP="006E61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La figure bleu est le symétrique de la figure rouge par rapport à O </w:t>
      </w:r>
    </w:p>
    <w:p w14:paraId="1ABB551A" w14:textId="0BC67B29" w:rsidR="006E61AF" w:rsidRDefault="006E61AF" w:rsidP="00ED0767">
      <w:pPr>
        <w:pStyle w:val="Sous-titre"/>
      </w:pPr>
    </w:p>
    <w:p w14:paraId="586F8DBD" w14:textId="4A9D6E31" w:rsidR="006E61AF" w:rsidRDefault="006E61AF" w:rsidP="006E61AF"/>
    <w:p w14:paraId="0306C3F0" w14:textId="2F5B2929" w:rsidR="00C43BC9" w:rsidRDefault="00C43BC9" w:rsidP="006E61AF">
      <w:pPr>
        <w:pStyle w:val="Sous-titre"/>
        <w:rPr>
          <w:noProof/>
        </w:rPr>
      </w:pPr>
    </w:p>
    <w:p w14:paraId="123912B5" w14:textId="7DF01C34" w:rsidR="007B4578" w:rsidRPr="007B4578" w:rsidRDefault="007B4578" w:rsidP="006E61AF">
      <w:pPr>
        <w:pStyle w:val="Titre1"/>
        <w:rPr>
          <w:rFonts w:ascii="Times New Roman" w:hAnsi="Times New Roman"/>
        </w:rPr>
      </w:pPr>
      <w:r>
        <w:t xml:space="preserve">II - </w:t>
      </w:r>
      <w:r w:rsidR="006E61AF">
        <w:t>Construction :</w:t>
      </w:r>
    </w:p>
    <w:p w14:paraId="328F71FC" w14:textId="4FC0BA6F" w:rsidR="007B4578" w:rsidRDefault="007B4578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0F8C87D" wp14:editId="73303A40">
                <wp:extent cx="6236970" cy="461010"/>
                <wp:effectExtent l="57150" t="57150" r="11430" b="1524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13E85FE" w14:textId="798BA970" w:rsidR="007B4578" w:rsidRPr="006E61AF" w:rsidRDefault="006E61AF" w:rsidP="007B457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E61AF">
                              <w:rPr>
                                <w:rFonts w:ascii="Cambria Math" w:hAnsi="Cambria Math"/>
                              </w:rPr>
                              <w:t xml:space="preserve">Dire que deux points M et M' sont symétriques par rapport à un point O signifie que le point O est le </w:t>
                            </w:r>
                            <w:r w:rsidRPr="006E61AF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milieu</w:t>
                            </w:r>
                            <w:r w:rsidRPr="006E61AF">
                              <w:rPr>
                                <w:rFonts w:ascii="Cambria Math" w:hAnsi="Cambria Math"/>
                              </w:rPr>
                              <w:t xml:space="preserve"> du segment [MM'].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8C87D" id="Zone de texte 6" o:spid="_x0000_s1027" type="#_x0000_t202" style="width:491.1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13E85FE" w14:textId="798BA970" w:rsidR="007B4578" w:rsidRPr="006E61AF" w:rsidRDefault="006E61AF" w:rsidP="007B457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6E61AF">
                        <w:rPr>
                          <w:rFonts w:ascii="Cambria Math" w:hAnsi="Cambria Math"/>
                        </w:rPr>
                        <w:t xml:space="preserve">Dire que deux points M et M' sont symétriques par rapport à un point O signifie que le point O est le </w:t>
                      </w:r>
                      <w:r w:rsidRPr="006E61AF">
                        <w:rPr>
                          <w:rFonts w:ascii="Cambria Math" w:hAnsi="Cambria Math"/>
                          <w:b/>
                          <w:bCs/>
                        </w:rPr>
                        <w:t>milieu</w:t>
                      </w:r>
                      <w:r w:rsidRPr="006E61AF">
                        <w:rPr>
                          <w:rFonts w:ascii="Cambria Math" w:hAnsi="Cambria Math"/>
                        </w:rPr>
                        <w:t xml:space="preserve"> du segment [MM'].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BD1429" w14:textId="0E0B3EE9" w:rsidR="006430D5" w:rsidRDefault="006430D5" w:rsidP="006430D5">
      <w:pPr>
        <w:pStyle w:val="Sous-titre"/>
      </w:pPr>
      <w:r>
        <w:t>Construction au compas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0"/>
        <w:gridCol w:w="4937"/>
      </w:tblGrid>
      <w:tr w:rsidR="006430D5" w14:paraId="7DF6F22B" w14:textId="77777777" w:rsidTr="006430D5">
        <w:tc>
          <w:tcPr>
            <w:tcW w:w="49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ADC20D4" w14:textId="35669C7A" w:rsidR="006430D5" w:rsidRPr="006430D5" w:rsidRDefault="006430D5" w:rsidP="006430D5">
            <w:pPr>
              <w:rPr>
                <w:b/>
                <w:bCs/>
              </w:rPr>
            </w:pPr>
            <w:r w:rsidRPr="006430D5">
              <w:rPr>
                <w:b/>
                <w:bCs/>
              </w:rPr>
              <w:t>Pour construire le symétrique de M par rapport à O</w:t>
            </w:r>
          </w:p>
        </w:tc>
        <w:tc>
          <w:tcPr>
            <w:tcW w:w="49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E41499" w14:textId="15B137CB" w:rsidR="006430D5" w:rsidRDefault="006430D5" w:rsidP="006430D5">
            <w:pPr>
              <w:jc w:val="center"/>
            </w:pPr>
            <w:r w:rsidRPr="006430D5">
              <w:rPr>
                <w:rFonts w:eastAsia="Times New Roman" w:cs="Times New Roman"/>
                <w:lang w:eastAsia="fr-FR"/>
              </w:rPr>
              <w:drawing>
                <wp:inline distT="0" distB="0" distL="0" distR="0" wp14:anchorId="4AB628D5" wp14:editId="49495529">
                  <wp:extent cx="1250831" cy="6985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26905" t="37706" r="45582" b="41780"/>
                          <a:stretch/>
                        </pic:blipFill>
                        <pic:spPr bwMode="auto">
                          <a:xfrm>
                            <a:off x="0" y="0"/>
                            <a:ext cx="1252679" cy="699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0D5" w14:paraId="6F7E203F" w14:textId="77777777" w:rsidTr="006430D5"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5B54B7E" w14:textId="6CBBADA3" w:rsidR="006430D5" w:rsidRPr="006430D5" w:rsidRDefault="006430D5" w:rsidP="006430D5">
            <w:pPr>
              <w:pStyle w:val="Paragraphedeliste"/>
              <w:numPr>
                <w:ilvl w:val="0"/>
                <w:numId w:val="28"/>
              </w:numPr>
              <w:ind w:left="290"/>
              <w:jc w:val="center"/>
              <w:rPr>
                <w:b/>
                <w:bCs/>
              </w:rPr>
            </w:pPr>
            <w:r w:rsidRPr="006430D5">
              <w:rPr>
                <w:b/>
                <w:bCs/>
              </w:rPr>
              <w:lastRenderedPageBreak/>
              <w:t>On commence par tracer la demi-droite [MO)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71DDB98" w14:textId="537B043B" w:rsidR="006430D5" w:rsidRPr="006430D5" w:rsidRDefault="006430D5" w:rsidP="006430D5">
            <w:pPr>
              <w:pStyle w:val="Paragraphedeliste"/>
              <w:numPr>
                <w:ilvl w:val="0"/>
                <w:numId w:val="28"/>
              </w:numPr>
              <w:ind w:left="321"/>
              <w:jc w:val="center"/>
              <w:rPr>
                <w:b/>
                <w:bCs/>
              </w:rPr>
            </w:pPr>
            <w:r w:rsidRPr="006430D5">
              <w:rPr>
                <w:b/>
                <w:bCs/>
              </w:rPr>
              <w:t>On pointe avec le compas sur O et on prend comme écartement la distance jusqu’à M.</w:t>
            </w:r>
          </w:p>
        </w:tc>
      </w:tr>
      <w:tr w:rsidR="006430D5" w14:paraId="395545EF" w14:textId="77777777" w:rsidTr="006430D5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0B330" w14:textId="16624FF5" w:rsidR="006430D5" w:rsidRDefault="006430D5" w:rsidP="006430D5">
            <w:pPr>
              <w:jc w:val="center"/>
            </w:pPr>
            <w:r w:rsidRPr="006430D5">
              <w:rPr>
                <w:rFonts w:eastAsia="Times New Roman" w:cs="Times New Roman"/>
                <w:lang w:eastAsia="fr-FR"/>
              </w:rPr>
              <w:drawing>
                <wp:inline distT="0" distB="0" distL="0" distR="0" wp14:anchorId="54A234B5" wp14:editId="6DCCE143">
                  <wp:extent cx="2458020" cy="1017917"/>
                  <wp:effectExtent l="0" t="0" r="0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 l="26336" t="33646" r="19658" b="36493"/>
                          <a:stretch/>
                        </pic:blipFill>
                        <pic:spPr bwMode="auto">
                          <a:xfrm>
                            <a:off x="0" y="0"/>
                            <a:ext cx="2458854" cy="101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D70E88" w14:textId="48719DED" w:rsidR="006430D5" w:rsidRPr="006430D5" w:rsidRDefault="006430D5" w:rsidP="006430D5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430D5">
              <w:rPr>
                <w:rFonts w:eastAsia="Times New Roman" w:cs="Times New Roman"/>
                <w:lang w:eastAsia="fr-FR"/>
              </w:rPr>
              <w:drawing>
                <wp:inline distT="0" distB="0" distL="0" distR="0" wp14:anchorId="49C461D7" wp14:editId="0DEA5FA8">
                  <wp:extent cx="2320505" cy="1759788"/>
                  <wp:effectExtent l="0" t="0" r="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 l="27662" t="14420" r="21363" b="33965"/>
                          <a:stretch/>
                        </pic:blipFill>
                        <pic:spPr bwMode="auto">
                          <a:xfrm>
                            <a:off x="0" y="0"/>
                            <a:ext cx="2320838" cy="176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0D5" w14:paraId="296635D4" w14:textId="77777777" w:rsidTr="006430D5"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2549834" w14:textId="38AA2B78" w:rsidR="006430D5" w:rsidRPr="006430D5" w:rsidRDefault="006430D5" w:rsidP="006430D5">
            <w:pPr>
              <w:pStyle w:val="Paragraphedeliste"/>
              <w:numPr>
                <w:ilvl w:val="0"/>
                <w:numId w:val="28"/>
              </w:numPr>
              <w:ind w:left="290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6430D5">
              <w:rPr>
                <w:rFonts w:eastAsia="Times New Roman" w:cs="Times New Roman"/>
                <w:b/>
                <w:bCs/>
                <w:lang w:eastAsia="fr-FR"/>
              </w:rPr>
              <w:t>On reporte cette distance de l’autre côté du point O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6009D6" w14:textId="5A7E90DD" w:rsidR="006430D5" w:rsidRPr="006430D5" w:rsidRDefault="006430D5" w:rsidP="006430D5">
            <w:pPr>
              <w:pStyle w:val="Paragraphedeliste"/>
              <w:numPr>
                <w:ilvl w:val="0"/>
                <w:numId w:val="28"/>
              </w:numPr>
              <w:ind w:left="321"/>
              <w:jc w:val="center"/>
              <w:rPr>
                <w:rFonts w:eastAsia="Times New Roman" w:cs="Times New Roman"/>
                <w:b/>
                <w:bCs/>
                <w:lang w:eastAsia="fr-FR"/>
              </w:rPr>
            </w:pPr>
            <w:r w:rsidRPr="006430D5">
              <w:rPr>
                <w:rFonts w:eastAsia="Times New Roman" w:cs="Times New Roman"/>
                <w:b/>
                <w:bCs/>
                <w:lang w:eastAsia="fr-FR"/>
              </w:rPr>
              <w:t>On obtient le symétrique du point M nommé ici M’</w:t>
            </w:r>
          </w:p>
        </w:tc>
      </w:tr>
      <w:tr w:rsidR="006430D5" w14:paraId="62E0A665" w14:textId="77777777" w:rsidTr="006430D5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CD84B4" w14:textId="28FE9AA5" w:rsidR="006430D5" w:rsidRPr="006430D5" w:rsidRDefault="006430D5" w:rsidP="006430D5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430D5">
              <w:rPr>
                <w:rFonts w:eastAsia="Times New Roman" w:cs="Times New Roman"/>
                <w:lang w:eastAsia="fr-FR"/>
              </w:rPr>
              <w:drawing>
                <wp:inline distT="0" distB="0" distL="0" distR="0" wp14:anchorId="4A7F858E" wp14:editId="19337BB8">
                  <wp:extent cx="2286000" cy="1699404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rcRect l="26336" t="36176" r="23448" b="13981"/>
                          <a:stretch/>
                        </pic:blipFill>
                        <pic:spPr bwMode="auto">
                          <a:xfrm>
                            <a:off x="0" y="0"/>
                            <a:ext cx="2286302" cy="169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68CF2C" w14:textId="459F99B0" w:rsidR="006430D5" w:rsidRPr="006430D5" w:rsidRDefault="006430D5" w:rsidP="006430D5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430D5">
              <w:rPr>
                <w:rFonts w:eastAsia="Times New Roman" w:cs="Times New Roman"/>
                <w:lang w:eastAsia="fr-FR"/>
              </w:rPr>
              <w:drawing>
                <wp:inline distT="0" distB="0" distL="0" distR="0" wp14:anchorId="16D7E0E9" wp14:editId="72DC1AAA">
                  <wp:extent cx="2225616" cy="940280"/>
                  <wp:effectExtent l="0" t="0" r="0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rcRect l="28420" t="37694" r="22685" b="34725"/>
                          <a:stretch/>
                        </pic:blipFill>
                        <pic:spPr bwMode="auto">
                          <a:xfrm>
                            <a:off x="0" y="0"/>
                            <a:ext cx="2226181" cy="94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9180E" w14:textId="77777777" w:rsidR="006430D5" w:rsidRPr="006430D5" w:rsidRDefault="006430D5" w:rsidP="006430D5"/>
    <w:p w14:paraId="155AA93C" w14:textId="5FFB9834" w:rsidR="007B4578" w:rsidRDefault="007B4578" w:rsidP="00ED0767"/>
    <w:p w14:paraId="520AEBB7" w14:textId="0801A9BE" w:rsidR="006430D5" w:rsidRPr="006430D5" w:rsidRDefault="006430D5" w:rsidP="006430D5">
      <w:pPr>
        <w:tabs>
          <w:tab w:val="left" w:pos="6657"/>
        </w:tabs>
      </w:pPr>
      <w:r>
        <w:tab/>
      </w:r>
    </w:p>
    <w:sectPr w:rsidR="006430D5" w:rsidRPr="006430D5" w:rsidSect="00C43BC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3303C" w14:textId="77777777" w:rsidR="00BA3449" w:rsidRDefault="00BA3449" w:rsidP="00E13146">
      <w:pPr>
        <w:spacing w:after="0" w:line="240" w:lineRule="auto"/>
      </w:pPr>
      <w:r>
        <w:separator/>
      </w:r>
    </w:p>
  </w:endnote>
  <w:endnote w:type="continuationSeparator" w:id="0">
    <w:p w14:paraId="7205C889" w14:textId="77777777" w:rsidR="00BA3449" w:rsidRDefault="00BA344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D361E" w14:textId="77777777" w:rsidR="00F7183E" w:rsidRDefault="00F7183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D250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1BFB5A7" wp14:editId="02A886E9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B7BBA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BFB5A7" id="Rectangle 3" o:spid="_x0000_s1028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562B7BBA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33CB8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4C57D0" wp14:editId="09D17EC4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1847D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4C57D0" id="_x0000_s1029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0CD1847D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2DFB" w14:textId="77777777" w:rsidR="00BA3449" w:rsidRDefault="00BA3449" w:rsidP="00E13146">
      <w:pPr>
        <w:spacing w:after="0" w:line="240" w:lineRule="auto"/>
      </w:pPr>
      <w:r>
        <w:separator/>
      </w:r>
    </w:p>
  </w:footnote>
  <w:footnote w:type="continuationSeparator" w:id="0">
    <w:p w14:paraId="05D8B69D" w14:textId="77777777" w:rsidR="00BA3449" w:rsidRDefault="00BA344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A8B8" w14:textId="77777777" w:rsidR="00F7183E" w:rsidRDefault="00F718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AFA6" w14:textId="77777777" w:rsidR="00F7183E" w:rsidRDefault="00F7183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D0676D" w:rsidRPr="000507AA" w14:paraId="2BE17069" w14:textId="77777777" w:rsidTr="00F7183E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E0BD482" w14:textId="15F02E0D" w:rsidR="00D0676D" w:rsidRPr="000507AA" w:rsidRDefault="007B4578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F</w:t>
          </w:r>
          <w:r w:rsidR="00A96053">
            <w:rPr>
              <w:color w:val="000000" w:themeColor="text1"/>
              <w:sz w:val="36"/>
              <w:szCs w:val="36"/>
            </w:rPr>
            <w:t>1</w:t>
          </w:r>
        </w:p>
      </w:tc>
      <w:tc>
        <w:tcPr>
          <w:tcW w:w="4229" w:type="dxa"/>
          <w:vAlign w:val="center"/>
        </w:tcPr>
        <w:p w14:paraId="76E43566" w14:textId="591A964C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7183E" w:rsidRPr="00F7183E">
                <w:rPr>
                  <w:sz w:val="36"/>
                  <w:szCs w:val="36"/>
                </w:rPr>
                <w:t>La symétrie centrale</w:t>
              </w:r>
            </w:sdtContent>
          </w:sdt>
        </w:p>
      </w:tc>
    </w:tr>
  </w:tbl>
  <w:p w14:paraId="02A2246B" w14:textId="3288B3E2" w:rsidR="00A7453C" w:rsidRPr="000507AA" w:rsidRDefault="00F7183E" w:rsidP="00F7183E">
    <w:pPr>
      <w:pStyle w:val="En-tte"/>
      <w:tabs>
        <w:tab w:val="clear" w:pos="4536"/>
        <w:tab w:val="clear" w:pos="9072"/>
        <w:tab w:val="left" w:pos="8368"/>
      </w:tabs>
      <w:rPr>
        <w:sz w:val="36"/>
        <w:szCs w:val="36"/>
      </w:rPr>
    </w:pPr>
    <w:r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1F2B"/>
    <w:multiLevelType w:val="multilevel"/>
    <w:tmpl w:val="CA88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4D324DD7"/>
    <w:multiLevelType w:val="multilevel"/>
    <w:tmpl w:val="71A89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9500A"/>
    <w:multiLevelType w:val="hybridMultilevel"/>
    <w:tmpl w:val="6DE69D2A"/>
    <w:lvl w:ilvl="0" w:tplc="E9A296D2">
      <w:start w:val="2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00023F"/>
    <w:multiLevelType w:val="hybridMultilevel"/>
    <w:tmpl w:val="D0888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0"/>
  </w:num>
  <w:num w:numId="7">
    <w:abstractNumId w:val="17"/>
  </w:num>
  <w:num w:numId="8">
    <w:abstractNumId w:val="7"/>
  </w:num>
  <w:num w:numId="9">
    <w:abstractNumId w:val="4"/>
  </w:num>
  <w:num w:numId="10">
    <w:abstractNumId w:val="15"/>
  </w:num>
  <w:num w:numId="11">
    <w:abstractNumId w:val="3"/>
  </w:num>
  <w:num w:numId="12">
    <w:abstractNumId w:val="6"/>
  </w:num>
  <w:num w:numId="13">
    <w:abstractNumId w:val="5"/>
  </w:num>
  <w:num w:numId="14">
    <w:abstractNumId w:val="19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6"/>
  </w:num>
  <w:num w:numId="22">
    <w:abstractNumId w:val="13"/>
  </w:num>
  <w:num w:numId="23">
    <w:abstractNumId w:val="9"/>
  </w:num>
  <w:num w:numId="24">
    <w:abstractNumId w:val="12"/>
  </w:num>
  <w:num w:numId="25">
    <w:abstractNumId w:val="12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6C18"/>
    <w:rsid w:val="00107CC5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172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0D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D1E3F"/>
    <w:rsid w:val="006E3D30"/>
    <w:rsid w:val="006E61AF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94D2D"/>
    <w:rsid w:val="00A96053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A3449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7183E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CBFA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B4578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B4578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symétrie centrale</dc:title>
  <dc:creator>Dell</dc:creator>
  <cp:lastModifiedBy>sinel vincent</cp:lastModifiedBy>
  <cp:revision>6</cp:revision>
  <cp:lastPrinted>2024-12-03T08:00:00Z</cp:lastPrinted>
  <dcterms:created xsi:type="dcterms:W3CDTF">2025-03-28T12:48:00Z</dcterms:created>
  <dcterms:modified xsi:type="dcterms:W3CDTF">2025-03-29T11:17:00Z</dcterms:modified>
</cp:coreProperties>
</file>