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1C955" w14:textId="536C3294" w:rsidR="000025A6" w:rsidRDefault="000025A6" w:rsidP="000025A6">
      <w:pPr>
        <w:rPr>
          <w:b/>
          <w:bCs/>
          <w:sz w:val="24"/>
          <w:szCs w:val="24"/>
        </w:rPr>
      </w:pPr>
      <w:r w:rsidRPr="000025A6">
        <w:rPr>
          <w:b/>
          <w:bCs/>
          <w:sz w:val="24"/>
          <w:szCs w:val="24"/>
        </w:rPr>
        <w:t>Activité Introduction</w:t>
      </w:r>
    </w:p>
    <w:p w14:paraId="3191ABD9" w14:textId="77777777" w:rsidR="000025A6" w:rsidRPr="000025A6" w:rsidRDefault="000025A6" w:rsidP="000025A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>Découper, dans une feuille épaisse, un disque de diamètre 4cm, puis placer un point M sur le bord du cercle.</w:t>
      </w:r>
    </w:p>
    <w:p w14:paraId="32B1CEC7" w14:textId="6B80DF7C" w:rsidR="000025A6" w:rsidRPr="000025A6" w:rsidRDefault="000025A6" w:rsidP="000025A6">
      <w:pPr>
        <w:numPr>
          <w:ilvl w:val="0"/>
          <w:numId w:val="19"/>
        </w:numPr>
        <w:tabs>
          <w:tab w:val="clear" w:pos="720"/>
        </w:tabs>
        <w:spacing w:before="100" w:beforeAutospacing="1" w:after="100" w:afterAutospacing="1" w:line="240" w:lineRule="auto"/>
        <w:ind w:left="709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>Construire un axe graduée de 15cm comme ci-de</w:t>
      </w:r>
      <w:r w:rsidR="00FC7C95">
        <w:rPr>
          <w:rFonts w:eastAsia="Times New Roman" w:cs="Times New Roman"/>
          <w:lang w:eastAsia="fr-FR"/>
        </w:rPr>
        <w:t>ssous :</w:t>
      </w:r>
    </w:p>
    <w:p w14:paraId="3C7A774D" w14:textId="2962144E" w:rsidR="000025A6" w:rsidRPr="000025A6" w:rsidRDefault="000025A6" w:rsidP="000025A6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b/>
          <w:bCs/>
          <w:noProof/>
        </w:rPr>
        <w:drawing>
          <wp:inline distT="0" distB="0" distL="0" distR="0" wp14:anchorId="12CEDC75" wp14:editId="313582F5">
            <wp:extent cx="6301105" cy="629920"/>
            <wp:effectExtent l="0" t="0" r="4445" b="0"/>
            <wp:docPr id="5" name="Graphiqu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AC26" w14:textId="2023D5C5" w:rsidR="000025A6" w:rsidRDefault="000025A6" w:rsidP="000025A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>Placer le disque sur l'axe graduée en faisant correspondre le point M avec l'origine, puis faire tourner le disque le long de l'axe comme indiqué sur la figure ci-dessous.</w:t>
      </w:r>
    </w:p>
    <w:p w14:paraId="19CCA309" w14:textId="60A99FFB" w:rsidR="000025A6" w:rsidRPr="000025A6" w:rsidRDefault="000025A6" w:rsidP="000025A6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b/>
          <w:bCs/>
          <w:noProof/>
          <w:sz w:val="24"/>
          <w:szCs w:val="24"/>
        </w:rPr>
        <w:drawing>
          <wp:inline distT="0" distB="0" distL="0" distR="0" wp14:anchorId="666B4BA1" wp14:editId="4B9CCB4F">
            <wp:extent cx="6301105" cy="1720215"/>
            <wp:effectExtent l="0" t="0" r="4445" b="0"/>
            <wp:docPr id="6" name="Graphiqu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0C37" w14:textId="77777777" w:rsidR="000025A6" w:rsidRPr="000025A6" w:rsidRDefault="000025A6" w:rsidP="000025A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Noter l'abscisse du point M lorsque le disque fait un tour complet. A quelle longueur cette abscisse correspond-elle ? </w:t>
      </w:r>
    </w:p>
    <w:p w14:paraId="432D6EB9" w14:textId="77777777" w:rsidR="000025A6" w:rsidRPr="000025A6" w:rsidRDefault="000025A6" w:rsidP="000025A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Diviser la longueur du cercle par son diamètre, puis arrondir ce résultat au centième près. </w:t>
      </w:r>
    </w:p>
    <w:p w14:paraId="40FD99C1" w14:textId="77777777" w:rsidR="000025A6" w:rsidRPr="000025A6" w:rsidRDefault="000025A6" w:rsidP="000025A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Refaire la même mesure et le même calcul avec un cercle de 3cm de diamètre. </w:t>
      </w:r>
    </w:p>
    <w:p w14:paraId="5C006631" w14:textId="77777777" w:rsidR="000025A6" w:rsidRPr="000025A6" w:rsidRDefault="000025A6" w:rsidP="000025A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Que constate-t-on ? </w:t>
      </w:r>
    </w:p>
    <w:p w14:paraId="165D40EB" w14:textId="77777777" w:rsidR="000025A6" w:rsidRPr="000025A6" w:rsidRDefault="000025A6" w:rsidP="000025A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Que peut-on dire de la formule permettant de trouver le périmètre du cercle ? </w:t>
      </w:r>
    </w:p>
    <w:p w14:paraId="78DD3E31" w14:textId="28DA41EE" w:rsidR="000025A6" w:rsidRPr="000025A6" w:rsidRDefault="000025A6" w:rsidP="000025A6">
      <w:pPr>
        <w:rPr>
          <w:b/>
          <w:bCs/>
          <w:sz w:val="24"/>
          <w:szCs w:val="24"/>
        </w:rPr>
      </w:pPr>
    </w:p>
    <w:p w14:paraId="0070E51F" w14:textId="76A93077" w:rsidR="00C1030F" w:rsidRPr="000025A6" w:rsidRDefault="00E45342" w:rsidP="00AD311A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0025A6">
        <w:t xml:space="preserve">Grandeurs et mesure </w:t>
      </w:r>
      <w:r w:rsidR="00C1030F" w:rsidRPr="00DA67B2">
        <w:t>:</w:t>
      </w:r>
    </w:p>
    <w:p w14:paraId="061286F8" w14:textId="77777777" w:rsidR="00980735" w:rsidRPr="00980735" w:rsidRDefault="00980735" w:rsidP="00980735">
      <w:pPr>
        <w:sectPr w:rsidR="00980735" w:rsidRPr="00980735" w:rsidSect="00DA67B2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0FD08E1F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6AAEE5B" wp14:editId="41874C7B">
                <wp:extent cx="6228000" cy="543983"/>
                <wp:effectExtent l="57150" t="57150" r="20955" b="2794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5439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84F633B" w14:textId="11565D38" w:rsidR="00DA67B2" w:rsidRPr="00900C5E" w:rsidRDefault="000025A6" w:rsidP="00900C5E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025A6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Une </w:t>
                            </w:r>
                            <w:r w:rsidRPr="000025A6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grandeur </w:t>
                            </w:r>
                            <w:r w:rsidRPr="000025A6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est la caractéristique chimique, physique ou biologique d'une substance, d'un corps, d'un phénomène.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6AAEE5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0.4pt;height:4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84F633B" w14:textId="11565D38" w:rsidR="00DA67B2" w:rsidRPr="00900C5E" w:rsidRDefault="000025A6" w:rsidP="00900C5E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0025A6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 xml:space="preserve">Une </w:t>
                      </w:r>
                      <w:r w:rsidRPr="000025A6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grandeur </w:t>
                      </w:r>
                      <w:r w:rsidRPr="000025A6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est la caractéristique chimique, physique ou biologique d'une substance, d'un corps, d'un phénomène.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0C7A17" w14:textId="53B534B9" w:rsidR="00900C5E" w:rsidRDefault="00900C5E" w:rsidP="00900C5E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5"/>
      </w:tblGrid>
      <w:tr w:rsidR="000025A6" w14:paraId="67EB9CD4" w14:textId="77777777" w:rsidTr="000025A6">
        <w:trPr>
          <w:cantSplit/>
          <w:trHeight w:val="1134"/>
        </w:trPr>
        <w:tc>
          <w:tcPr>
            <w:tcW w:w="3304" w:type="dxa"/>
          </w:tcPr>
          <w:p w14:paraId="7DCF7966" w14:textId="77777777" w:rsidR="000025A6" w:rsidRPr="000025A6" w:rsidRDefault="000025A6" w:rsidP="000025A6">
            <w:pPr>
              <w:numPr>
                <w:ilvl w:val="0"/>
                <w:numId w:val="20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Longueur</w:t>
            </w:r>
          </w:p>
          <w:p w14:paraId="1B712D2D" w14:textId="77777777" w:rsidR="000025A6" w:rsidRPr="000025A6" w:rsidRDefault="000025A6" w:rsidP="000025A6">
            <w:pPr>
              <w:numPr>
                <w:ilvl w:val="0"/>
                <w:numId w:val="20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Masse</w:t>
            </w:r>
          </w:p>
          <w:p w14:paraId="23A976F5" w14:textId="6409B57B" w:rsidR="000025A6" w:rsidRPr="000025A6" w:rsidRDefault="000025A6" w:rsidP="000025A6">
            <w:pPr>
              <w:numPr>
                <w:ilvl w:val="0"/>
                <w:numId w:val="20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Temps</w:t>
            </w:r>
          </w:p>
        </w:tc>
        <w:tc>
          <w:tcPr>
            <w:tcW w:w="3304" w:type="dxa"/>
          </w:tcPr>
          <w:p w14:paraId="3CEB4BC1" w14:textId="77777777" w:rsidR="000025A6" w:rsidRPr="000025A6" w:rsidRDefault="000025A6" w:rsidP="000025A6">
            <w:pPr>
              <w:numPr>
                <w:ilvl w:val="0"/>
                <w:numId w:val="21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Volume</w:t>
            </w:r>
          </w:p>
          <w:p w14:paraId="29C5FAB0" w14:textId="77777777" w:rsidR="000025A6" w:rsidRPr="000025A6" w:rsidRDefault="000025A6" w:rsidP="000025A6">
            <w:pPr>
              <w:numPr>
                <w:ilvl w:val="0"/>
                <w:numId w:val="21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Angles</w:t>
            </w:r>
          </w:p>
          <w:p w14:paraId="374558AA" w14:textId="6FBEC4BA" w:rsidR="000025A6" w:rsidRPr="000025A6" w:rsidRDefault="000025A6" w:rsidP="000025A6">
            <w:pPr>
              <w:numPr>
                <w:ilvl w:val="0"/>
                <w:numId w:val="21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Superficie</w:t>
            </w:r>
          </w:p>
        </w:tc>
        <w:tc>
          <w:tcPr>
            <w:tcW w:w="3305" w:type="dxa"/>
          </w:tcPr>
          <w:p w14:paraId="086FECB7" w14:textId="77777777" w:rsidR="000025A6" w:rsidRPr="000025A6" w:rsidRDefault="000025A6" w:rsidP="000025A6">
            <w:pPr>
              <w:numPr>
                <w:ilvl w:val="0"/>
                <w:numId w:val="22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Température</w:t>
            </w:r>
          </w:p>
          <w:p w14:paraId="48D8EEEA" w14:textId="77777777" w:rsidR="000025A6" w:rsidRPr="000025A6" w:rsidRDefault="000025A6" w:rsidP="000025A6">
            <w:pPr>
              <w:numPr>
                <w:ilvl w:val="0"/>
                <w:numId w:val="22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Prix</w:t>
            </w:r>
          </w:p>
          <w:p w14:paraId="7A674C6B" w14:textId="0CA3D806" w:rsidR="000025A6" w:rsidRPr="000025A6" w:rsidRDefault="000025A6" w:rsidP="000025A6">
            <w:pPr>
              <w:numPr>
                <w:ilvl w:val="0"/>
                <w:numId w:val="22"/>
              </w:num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Etc..</w:t>
            </w:r>
          </w:p>
        </w:tc>
      </w:tr>
    </w:tbl>
    <w:p w14:paraId="14337133" w14:textId="77777777" w:rsidR="000025A6" w:rsidRDefault="000025A6" w:rsidP="000025A6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1BD9189" wp14:editId="07A3ACE3">
                <wp:extent cx="6228000" cy="491490"/>
                <wp:effectExtent l="57150" t="57150" r="20955" b="22860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49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AC0DEE3" w14:textId="77777777" w:rsidR="000025A6" w:rsidRPr="00994D4E" w:rsidRDefault="000025A6" w:rsidP="000025A6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Pour chaque </w:t>
                            </w:r>
                            <w:r w:rsidRPr="000025A6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grandeur</w:t>
                            </w:r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, on a défini une </w:t>
                            </w:r>
                            <w:r w:rsidRPr="000025A6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unité </w:t>
                            </w:r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(un étalon) à partir duquel on </w:t>
                            </w:r>
                            <w:r w:rsidRPr="000025A6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mesure </w:t>
                            </w:r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en regardant combien de fois on peut reporter cet unité.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BD9189" id="_x0000_s1027" type="#_x0000_t202" style="width:490.4pt;height:3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AC0DEE3" w14:textId="77777777" w:rsidR="000025A6" w:rsidRPr="00994D4E" w:rsidRDefault="000025A6" w:rsidP="000025A6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Pour chaque </w:t>
                      </w:r>
                      <w:r w:rsidRPr="000025A6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grandeur</w:t>
                      </w:r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, on a défini une </w:t>
                      </w:r>
                      <w:r w:rsidRPr="000025A6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unité </w:t>
                      </w:r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(un étalon) à partir duquel on </w:t>
                      </w:r>
                      <w:r w:rsidRPr="000025A6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mesure </w:t>
                      </w:r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>en regardant combien de fois on peut reporter cet unité.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8A76FD" w14:textId="77777777" w:rsidR="000025A6" w:rsidRDefault="000025A6" w:rsidP="000025A6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lastRenderedPageBreak/>
        <w:t>Exemple :</w:t>
      </w:r>
      <w:r w:rsidRPr="00AD311A">
        <w:rPr>
          <w:noProof/>
        </w:rPr>
        <w:t xml:space="preserve"> </w:t>
      </w:r>
    </w:p>
    <w:p w14:paraId="1F038A00" w14:textId="77777777" w:rsidR="000025A6" w:rsidRPr="000025A6" w:rsidRDefault="000025A6" w:rsidP="000025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Pour la longueur, on utilise le </w:t>
      </w:r>
      <w:r w:rsidRPr="000025A6">
        <w:rPr>
          <w:rFonts w:eastAsia="Times New Roman" w:cs="Times New Roman"/>
          <w:b/>
          <w:bCs/>
          <w:lang w:eastAsia="fr-FR"/>
        </w:rPr>
        <w:t>mètre</w:t>
      </w:r>
      <w:r w:rsidRPr="000025A6">
        <w:rPr>
          <w:rFonts w:eastAsia="Times New Roman" w:cs="Times New Roman"/>
          <w:lang w:eastAsia="fr-FR"/>
        </w:rPr>
        <w:t xml:space="preserve"> comme unité.</w:t>
      </w:r>
    </w:p>
    <w:p w14:paraId="65D1DD6B" w14:textId="77777777" w:rsidR="000025A6" w:rsidRPr="000025A6" w:rsidRDefault="000025A6" w:rsidP="000025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Pour la masse, on utilise le </w:t>
      </w:r>
      <w:r w:rsidRPr="000025A6">
        <w:rPr>
          <w:rFonts w:eastAsia="Times New Roman" w:cs="Times New Roman"/>
          <w:b/>
          <w:bCs/>
          <w:lang w:eastAsia="fr-FR"/>
        </w:rPr>
        <w:t>gramme</w:t>
      </w:r>
      <w:r w:rsidRPr="000025A6">
        <w:rPr>
          <w:rFonts w:eastAsia="Times New Roman" w:cs="Times New Roman"/>
          <w:lang w:eastAsia="fr-FR"/>
        </w:rPr>
        <w:t xml:space="preserve"> comme unité.</w:t>
      </w:r>
    </w:p>
    <w:p w14:paraId="3F282D49" w14:textId="77777777" w:rsidR="000025A6" w:rsidRPr="000025A6" w:rsidRDefault="000025A6" w:rsidP="000025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Pour les angles, on utilise le </w:t>
      </w:r>
      <w:r w:rsidRPr="000025A6">
        <w:rPr>
          <w:rFonts w:eastAsia="Times New Roman" w:cs="Times New Roman"/>
          <w:b/>
          <w:bCs/>
          <w:lang w:eastAsia="fr-FR"/>
        </w:rPr>
        <w:t>degré</w:t>
      </w:r>
      <w:r w:rsidRPr="000025A6">
        <w:rPr>
          <w:rFonts w:eastAsia="Times New Roman" w:cs="Times New Roman"/>
          <w:lang w:eastAsia="fr-FR"/>
        </w:rPr>
        <w:t xml:space="preserve"> comme unité.</w:t>
      </w:r>
    </w:p>
    <w:p w14:paraId="035E1414" w14:textId="77777777" w:rsidR="000025A6" w:rsidRPr="000025A6" w:rsidRDefault="000025A6" w:rsidP="000025A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Pour la volume, on utilise le </w:t>
      </w:r>
      <w:r w:rsidRPr="000025A6">
        <w:rPr>
          <w:rFonts w:eastAsia="Times New Roman" w:cs="Times New Roman"/>
          <w:b/>
          <w:bCs/>
          <w:lang w:eastAsia="fr-FR"/>
        </w:rPr>
        <w:t>mètre cube</w:t>
      </w:r>
      <w:r w:rsidRPr="000025A6">
        <w:rPr>
          <w:rFonts w:eastAsia="Times New Roman" w:cs="Times New Roman"/>
          <w:lang w:eastAsia="fr-FR"/>
        </w:rPr>
        <w:t xml:space="preserve"> comme unité ou le </w:t>
      </w:r>
      <w:r w:rsidRPr="000025A6">
        <w:rPr>
          <w:rFonts w:eastAsia="Times New Roman" w:cs="Times New Roman"/>
          <w:b/>
          <w:bCs/>
          <w:lang w:eastAsia="fr-FR"/>
        </w:rPr>
        <w:t>litre</w:t>
      </w:r>
      <w:r w:rsidRPr="000025A6">
        <w:rPr>
          <w:rFonts w:eastAsia="Times New Roman" w:cs="Times New Roman"/>
          <w:lang w:eastAsia="fr-FR"/>
        </w:rPr>
        <w:t>.</w:t>
      </w:r>
    </w:p>
    <w:p w14:paraId="4B34EC7A" w14:textId="77777777" w:rsidR="000025A6" w:rsidRPr="000025A6" w:rsidRDefault="000025A6" w:rsidP="000025A6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0025A6">
        <w:rPr>
          <w:rStyle w:val="Accentuationlgre"/>
          <w:sz w:val="28"/>
          <w:szCs w:val="28"/>
          <w:lang w:eastAsia="fr-FR"/>
        </w:rPr>
        <w:t>Remarque :</w:t>
      </w:r>
    </w:p>
    <w:p w14:paraId="4860DA6A" w14:textId="77777777" w:rsidR="000025A6" w:rsidRPr="000025A6" w:rsidRDefault="000025A6" w:rsidP="000025A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En fonction du pays, certaine unité change. En Angleterre par exemple, l'unité de masse est le </w:t>
      </w:r>
      <w:r w:rsidRPr="000025A6">
        <w:rPr>
          <w:rFonts w:eastAsia="Times New Roman" w:cs="Times New Roman"/>
          <w:b/>
          <w:bCs/>
          <w:lang w:eastAsia="fr-FR"/>
        </w:rPr>
        <w:t>pound</w:t>
      </w:r>
      <w:r w:rsidRPr="000025A6">
        <w:rPr>
          <w:rFonts w:eastAsia="Times New Roman" w:cs="Times New Roman"/>
          <w:lang w:eastAsia="fr-FR"/>
        </w:rPr>
        <w:t xml:space="preserve"> (1 lb = 0,453 592 37 kilogramme).</w:t>
      </w:r>
    </w:p>
    <w:p w14:paraId="69B481D5" w14:textId="53EDF6AA" w:rsidR="000025A6" w:rsidRPr="000025A6" w:rsidRDefault="000025A6" w:rsidP="000025A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025A6">
        <w:rPr>
          <w:rFonts w:eastAsia="Times New Roman" w:cs="Times New Roman"/>
          <w:lang w:eastAsia="fr-FR"/>
        </w:rPr>
        <w:t xml:space="preserve">Pour chaque unité, on définit des sous-unités en utilisant des préfixe (kilo, hecto, déca, déci, </w:t>
      </w:r>
      <w:proofErr w:type="spellStart"/>
      <w:r w:rsidRPr="000025A6">
        <w:rPr>
          <w:rFonts w:eastAsia="Times New Roman" w:cs="Times New Roman"/>
          <w:lang w:eastAsia="fr-FR"/>
        </w:rPr>
        <w:t>centi</w:t>
      </w:r>
      <w:proofErr w:type="spellEnd"/>
      <w:r w:rsidRPr="000025A6">
        <w:rPr>
          <w:rFonts w:eastAsia="Times New Roman" w:cs="Times New Roman"/>
          <w:lang w:eastAsia="fr-FR"/>
        </w:rPr>
        <w:t>, milli)</w:t>
      </w:r>
    </w:p>
    <w:p w14:paraId="5FA12B7E" w14:textId="51C89603" w:rsidR="00AD311A" w:rsidRDefault="00AD311A" w:rsidP="00900C5E">
      <w:pPr>
        <w:pStyle w:val="Titre1"/>
        <w:spacing w:before="240"/>
      </w:pPr>
      <w:r w:rsidRPr="00DA67B2">
        <w:t>I</w:t>
      </w:r>
      <w:r>
        <w:t>I</w:t>
      </w:r>
      <w:r w:rsidRPr="00DA67B2">
        <w:t xml:space="preserve"> – </w:t>
      </w:r>
      <w:r w:rsidR="000025A6">
        <w:t>Longueurs</w:t>
      </w:r>
      <w:r>
        <w:rPr>
          <w:rFonts w:ascii="Times New Roman" w:hAnsi="Times New Roman"/>
        </w:rPr>
        <w:t xml:space="preserve"> </w:t>
      </w:r>
      <w:r w:rsidRPr="00DA67B2">
        <w:t>:</w:t>
      </w:r>
    </w:p>
    <w:p w14:paraId="40C90A03" w14:textId="43368A70" w:rsidR="000025A6" w:rsidRDefault="000025A6" w:rsidP="000025A6">
      <w:pPr>
        <w:pStyle w:val="Titre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Définition :</w:t>
      </w:r>
    </w:p>
    <w:p w14:paraId="1E69B698" w14:textId="52CEF1AC" w:rsidR="000025A6" w:rsidRDefault="000025A6" w:rsidP="000025A6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0C81322" wp14:editId="1EABCC8E">
                <wp:extent cx="6228000" cy="316230"/>
                <wp:effectExtent l="57150" t="57150" r="20955" b="26670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A3E5C3B" w14:textId="608EC1D1" w:rsidR="000025A6" w:rsidRPr="00994D4E" w:rsidRDefault="000025A6" w:rsidP="000025A6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Dans le système international, l'unité de </w:t>
                            </w:r>
                            <w:r w:rsidRPr="000025A6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longueur </w:t>
                            </w:r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est le </w:t>
                            </w:r>
                            <w:r w:rsidRPr="00D73B01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mètre</w:t>
                            </w:r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noté «</w:t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025A6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».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C81322" id="_x0000_s1028" type="#_x0000_t202" style="width:490.4pt;height:2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A3E5C3B" w14:textId="608EC1D1" w:rsidR="000025A6" w:rsidRPr="00994D4E" w:rsidRDefault="000025A6" w:rsidP="000025A6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Dans le système international, l'unité de </w:t>
                      </w:r>
                      <w:r w:rsidRPr="000025A6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longueur </w:t>
                      </w:r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est le </w:t>
                      </w:r>
                      <w:r w:rsidRPr="00D73B01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mètre</w:t>
                      </w:r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noté «</w:t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</w:t>
                      </w:r>
                      <w:r w:rsidRPr="000025A6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>».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951"/>
        <w:gridCol w:w="4952"/>
      </w:tblGrid>
      <w:tr w:rsidR="000025A6" w14:paraId="18EC6E57" w14:textId="77777777" w:rsidTr="000025A6">
        <w:tc>
          <w:tcPr>
            <w:tcW w:w="9913" w:type="dxa"/>
            <w:gridSpan w:val="2"/>
            <w:vAlign w:val="center"/>
          </w:tcPr>
          <w:p w14:paraId="70C03634" w14:textId="674F52C4" w:rsidR="000025A6" w:rsidRPr="000025A6" w:rsidRDefault="000025A6" w:rsidP="000025A6">
            <w:pPr>
              <w:jc w:val="center"/>
              <w:rPr>
                <w:b/>
                <w:bCs/>
                <w:lang w:eastAsia="fr-FR"/>
              </w:rPr>
            </w:pPr>
            <w:r w:rsidRPr="000025A6">
              <w:rPr>
                <w:b/>
                <w:bCs/>
                <w:sz w:val="24"/>
                <w:szCs w:val="24"/>
              </w:rPr>
              <w:t>Unités de longueur</w:t>
            </w:r>
          </w:p>
        </w:tc>
      </w:tr>
      <w:tr w:rsidR="000025A6" w14:paraId="18D26128" w14:textId="77777777" w:rsidTr="000025A6">
        <w:tc>
          <w:tcPr>
            <w:tcW w:w="4956" w:type="dxa"/>
            <w:shd w:val="clear" w:color="auto" w:fill="E5B8B7" w:themeFill="accent2" w:themeFillTint="66"/>
            <w:vAlign w:val="center"/>
          </w:tcPr>
          <w:p w14:paraId="4151C66A" w14:textId="60FE8CBE" w:rsidR="000025A6" w:rsidRPr="000025A6" w:rsidRDefault="000025A6" w:rsidP="000025A6">
            <w:pPr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color w:val="FF0000"/>
                <w:lang w:eastAsia="fr-FR"/>
              </w:rPr>
              <w:t>Multiples</w:t>
            </w:r>
          </w:p>
        </w:tc>
        <w:tc>
          <w:tcPr>
            <w:tcW w:w="4957" w:type="dxa"/>
            <w:shd w:val="clear" w:color="auto" w:fill="D6E3BC" w:themeFill="accent3" w:themeFillTint="66"/>
            <w:vAlign w:val="center"/>
          </w:tcPr>
          <w:p w14:paraId="79359CEE" w14:textId="45797805" w:rsidR="000025A6" w:rsidRPr="000025A6" w:rsidRDefault="000025A6" w:rsidP="000025A6">
            <w:pPr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color w:val="00B050"/>
                <w:lang w:eastAsia="fr-FR"/>
              </w:rPr>
              <w:t>Sous-Multiples</w:t>
            </w:r>
          </w:p>
        </w:tc>
      </w:tr>
      <w:tr w:rsidR="000025A6" w14:paraId="481E0333" w14:textId="77777777" w:rsidTr="000025A6">
        <w:tc>
          <w:tcPr>
            <w:tcW w:w="4956" w:type="dxa"/>
            <w:shd w:val="clear" w:color="auto" w:fill="E5B8B7" w:themeFill="accent2" w:themeFillTint="66"/>
            <w:vAlign w:val="center"/>
          </w:tcPr>
          <w:p w14:paraId="59E5F766" w14:textId="320CA513" w:rsidR="000025A6" w:rsidRPr="000025A6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Décamètre</w:t>
            </w:r>
            <w:r w:rsidRPr="000025A6">
              <w:rPr>
                <w:rFonts w:eastAsia="Times New Roman" w:cs="Times New Roman"/>
                <w:lang w:eastAsia="fr-FR"/>
              </w:rPr>
              <w:br/>
              <w:t>1 dam = 10 m</w:t>
            </w:r>
          </w:p>
        </w:tc>
        <w:tc>
          <w:tcPr>
            <w:tcW w:w="4957" w:type="dxa"/>
            <w:shd w:val="clear" w:color="auto" w:fill="D6E3BC" w:themeFill="accent3" w:themeFillTint="66"/>
            <w:vAlign w:val="center"/>
          </w:tcPr>
          <w:p w14:paraId="6650E2E9" w14:textId="001BCC4E" w:rsidR="000025A6" w:rsidRPr="000025A6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Décimètre</w:t>
            </w:r>
            <w:r w:rsidRPr="000025A6">
              <w:rPr>
                <w:rFonts w:eastAsia="Times New Roman" w:cs="Times New Roman"/>
                <w:lang w:eastAsia="fr-FR"/>
              </w:rPr>
              <w:br/>
              <w:t>1 dm = 0,1 m</w:t>
            </w:r>
          </w:p>
        </w:tc>
      </w:tr>
      <w:tr w:rsidR="000025A6" w14:paraId="14D8F761" w14:textId="77777777" w:rsidTr="000025A6">
        <w:tc>
          <w:tcPr>
            <w:tcW w:w="4956" w:type="dxa"/>
            <w:shd w:val="clear" w:color="auto" w:fill="E5B8B7" w:themeFill="accent2" w:themeFillTint="66"/>
            <w:vAlign w:val="center"/>
          </w:tcPr>
          <w:p w14:paraId="426D8D59" w14:textId="1E68B5A1" w:rsidR="000025A6" w:rsidRPr="000025A6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Hectomètre</w:t>
            </w:r>
            <w:r w:rsidRPr="000025A6">
              <w:rPr>
                <w:rFonts w:eastAsia="Times New Roman" w:cs="Times New Roman"/>
                <w:lang w:eastAsia="fr-FR"/>
              </w:rPr>
              <w:br/>
              <w:t>1 hm = 10 dam = 100 m</w:t>
            </w:r>
          </w:p>
        </w:tc>
        <w:tc>
          <w:tcPr>
            <w:tcW w:w="4957" w:type="dxa"/>
            <w:shd w:val="clear" w:color="auto" w:fill="D6E3BC" w:themeFill="accent3" w:themeFillTint="66"/>
            <w:vAlign w:val="center"/>
          </w:tcPr>
          <w:p w14:paraId="7FD476A8" w14:textId="2A259D99" w:rsidR="000025A6" w:rsidRPr="000025A6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Centimètre</w:t>
            </w:r>
            <w:r w:rsidRPr="000025A6">
              <w:rPr>
                <w:rFonts w:eastAsia="Times New Roman" w:cs="Times New Roman"/>
                <w:lang w:eastAsia="fr-FR"/>
              </w:rPr>
              <w:br/>
              <w:t>1 cm = 0,1 dm = 0,01 m</w:t>
            </w:r>
          </w:p>
        </w:tc>
      </w:tr>
      <w:tr w:rsidR="000025A6" w14:paraId="543321D2" w14:textId="77777777" w:rsidTr="000025A6">
        <w:tc>
          <w:tcPr>
            <w:tcW w:w="4956" w:type="dxa"/>
            <w:shd w:val="clear" w:color="auto" w:fill="E5B8B7" w:themeFill="accent2" w:themeFillTint="66"/>
            <w:vAlign w:val="center"/>
          </w:tcPr>
          <w:p w14:paraId="629710E3" w14:textId="5B63CAD2" w:rsidR="000025A6" w:rsidRPr="000025A6" w:rsidRDefault="000025A6" w:rsidP="000025A6">
            <w:pPr>
              <w:jc w:val="center"/>
              <w:rPr>
                <w:rFonts w:eastAsia="Times New Roman" w:cs="Times New Roman"/>
                <w:lang w:val="en-GB" w:eastAsia="fr-FR"/>
              </w:rPr>
            </w:pPr>
            <w:proofErr w:type="spellStart"/>
            <w:r w:rsidRPr="00FC7C95">
              <w:rPr>
                <w:rFonts w:eastAsia="Times New Roman" w:cs="Times New Roman"/>
                <w:b/>
                <w:bCs/>
                <w:lang w:val="en-GB" w:eastAsia="fr-FR"/>
              </w:rPr>
              <w:t>Kilomètre</w:t>
            </w:r>
            <w:proofErr w:type="spellEnd"/>
            <w:r w:rsidRPr="000025A6">
              <w:rPr>
                <w:rFonts w:eastAsia="Times New Roman" w:cs="Times New Roman"/>
                <w:lang w:val="en-GB" w:eastAsia="fr-FR"/>
              </w:rPr>
              <w:br/>
              <w:t xml:space="preserve">1 km = 10 hm = 100 </w:t>
            </w:r>
            <w:proofErr w:type="gramStart"/>
            <w:r w:rsidRPr="000025A6">
              <w:rPr>
                <w:rFonts w:eastAsia="Times New Roman" w:cs="Times New Roman"/>
                <w:lang w:val="en-GB" w:eastAsia="fr-FR"/>
              </w:rPr>
              <w:t>dam</w:t>
            </w:r>
            <w:proofErr w:type="gramEnd"/>
            <w:r w:rsidRPr="000025A6">
              <w:rPr>
                <w:rFonts w:eastAsia="Times New Roman" w:cs="Times New Roman"/>
                <w:lang w:val="en-GB" w:eastAsia="fr-FR"/>
              </w:rPr>
              <w:t xml:space="preserve"> = 1 000 m</w:t>
            </w:r>
          </w:p>
        </w:tc>
        <w:tc>
          <w:tcPr>
            <w:tcW w:w="4957" w:type="dxa"/>
            <w:shd w:val="clear" w:color="auto" w:fill="D6E3BC" w:themeFill="accent3" w:themeFillTint="66"/>
            <w:vAlign w:val="center"/>
          </w:tcPr>
          <w:p w14:paraId="586FCDB3" w14:textId="06FAB7A4" w:rsidR="000025A6" w:rsidRPr="000025A6" w:rsidRDefault="000025A6" w:rsidP="000025A6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Millimètre</w:t>
            </w:r>
            <w:r w:rsidRPr="000025A6">
              <w:rPr>
                <w:rFonts w:eastAsia="Times New Roman" w:cs="Times New Roman"/>
                <w:lang w:eastAsia="fr-FR"/>
              </w:rPr>
              <w:br/>
              <w:t>1 mm = 0,1 cm = 0,01 dm = 0,001 m</w:t>
            </w:r>
          </w:p>
        </w:tc>
      </w:tr>
    </w:tbl>
    <w:p w14:paraId="219D51AD" w14:textId="407624FF" w:rsidR="000025A6" w:rsidRDefault="000025A6" w:rsidP="000025A6">
      <w:pPr>
        <w:spacing w:before="240"/>
      </w:pPr>
      <w:r>
        <w:rPr>
          <w:lang w:eastAsia="fr-FR"/>
        </w:rPr>
        <w:t>T</w:t>
      </w:r>
      <w:r>
        <w:t>ableau de conversion :</w:t>
      </w: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414"/>
        <w:gridCol w:w="1416"/>
        <w:gridCol w:w="1415"/>
        <w:gridCol w:w="1412"/>
        <w:gridCol w:w="1415"/>
        <w:gridCol w:w="1415"/>
        <w:gridCol w:w="1416"/>
      </w:tblGrid>
      <w:tr w:rsidR="000025A6" w14:paraId="58ECD9BE" w14:textId="77777777" w:rsidTr="000025A6">
        <w:tc>
          <w:tcPr>
            <w:tcW w:w="1414" w:type="dxa"/>
            <w:shd w:val="clear" w:color="auto" w:fill="CCC0D9" w:themeFill="accent4" w:themeFillTint="66"/>
            <w:vAlign w:val="center"/>
          </w:tcPr>
          <w:p w14:paraId="4B370789" w14:textId="607B9401" w:rsidR="000025A6" w:rsidRPr="000025A6" w:rsidRDefault="000025A6" w:rsidP="000025A6">
            <w:pPr>
              <w:jc w:val="center"/>
              <w:rPr>
                <w:b/>
                <w:bCs/>
                <w:lang w:eastAsia="fr-FR"/>
              </w:rPr>
            </w:pPr>
            <w:r w:rsidRPr="000025A6">
              <w:rPr>
                <w:sz w:val="20"/>
                <w:szCs w:val="20"/>
              </w:rPr>
              <w:t>Kilomètre</w:t>
            </w:r>
            <w:r>
              <w:br/>
            </w:r>
            <w:r w:rsidRPr="000025A6">
              <w:rPr>
                <w:b/>
                <w:bCs/>
                <w:sz w:val="28"/>
                <w:szCs w:val="28"/>
              </w:rPr>
              <w:t>km</w:t>
            </w:r>
          </w:p>
        </w:tc>
        <w:tc>
          <w:tcPr>
            <w:tcW w:w="1416" w:type="dxa"/>
            <w:shd w:val="clear" w:color="auto" w:fill="CCC0D9" w:themeFill="accent4" w:themeFillTint="66"/>
            <w:vAlign w:val="center"/>
          </w:tcPr>
          <w:p w14:paraId="1928E7D1" w14:textId="14DB55BC" w:rsidR="000025A6" w:rsidRDefault="000025A6" w:rsidP="000025A6">
            <w:pPr>
              <w:jc w:val="center"/>
              <w:rPr>
                <w:lang w:eastAsia="fr-FR"/>
              </w:rPr>
            </w:pPr>
            <w:r w:rsidRPr="000025A6">
              <w:rPr>
                <w:sz w:val="20"/>
                <w:szCs w:val="20"/>
              </w:rPr>
              <w:t>Hectomètre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h</w:t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15" w:type="dxa"/>
            <w:shd w:val="clear" w:color="auto" w:fill="CCC0D9" w:themeFill="accent4" w:themeFillTint="66"/>
            <w:vAlign w:val="center"/>
          </w:tcPr>
          <w:p w14:paraId="5151F69F" w14:textId="4556F31A" w:rsidR="000025A6" w:rsidRDefault="000025A6" w:rsidP="000025A6">
            <w:pPr>
              <w:jc w:val="center"/>
              <w:rPr>
                <w:lang w:eastAsia="fr-FR"/>
              </w:rPr>
            </w:pPr>
            <w:r w:rsidRPr="000025A6">
              <w:rPr>
                <w:sz w:val="20"/>
                <w:szCs w:val="20"/>
              </w:rPr>
              <w:t>Décamètre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da</w:t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12" w:type="dxa"/>
            <w:shd w:val="clear" w:color="auto" w:fill="CCC0D9" w:themeFill="accent4" w:themeFillTint="66"/>
            <w:vAlign w:val="center"/>
          </w:tcPr>
          <w:p w14:paraId="506F065B" w14:textId="3D38B3CF" w:rsidR="000025A6" w:rsidRDefault="000025A6" w:rsidP="000025A6">
            <w:pPr>
              <w:jc w:val="center"/>
              <w:rPr>
                <w:lang w:eastAsia="fr-FR"/>
              </w:rPr>
            </w:pPr>
            <w:r w:rsidRPr="000025A6">
              <w:rPr>
                <w:sz w:val="20"/>
                <w:szCs w:val="20"/>
              </w:rPr>
              <w:t>Mètre</w:t>
            </w:r>
            <w:r>
              <w:br/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15" w:type="dxa"/>
            <w:shd w:val="clear" w:color="auto" w:fill="CCC0D9" w:themeFill="accent4" w:themeFillTint="66"/>
            <w:vAlign w:val="center"/>
          </w:tcPr>
          <w:p w14:paraId="4E53ADAB" w14:textId="65F192B0" w:rsidR="000025A6" w:rsidRDefault="000025A6" w:rsidP="000025A6">
            <w:pPr>
              <w:jc w:val="center"/>
              <w:rPr>
                <w:lang w:eastAsia="fr-FR"/>
              </w:rPr>
            </w:pPr>
            <w:r w:rsidRPr="000025A6">
              <w:rPr>
                <w:sz w:val="20"/>
                <w:szCs w:val="20"/>
              </w:rPr>
              <w:t>Décimètre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d</w:t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15" w:type="dxa"/>
            <w:shd w:val="clear" w:color="auto" w:fill="CCC0D9" w:themeFill="accent4" w:themeFillTint="66"/>
            <w:vAlign w:val="center"/>
          </w:tcPr>
          <w:p w14:paraId="7B3A6670" w14:textId="75B760C7" w:rsidR="000025A6" w:rsidRDefault="000025A6" w:rsidP="000025A6">
            <w:pPr>
              <w:jc w:val="center"/>
              <w:rPr>
                <w:lang w:eastAsia="fr-FR"/>
              </w:rPr>
            </w:pPr>
            <w:r w:rsidRPr="000025A6">
              <w:rPr>
                <w:sz w:val="20"/>
                <w:szCs w:val="20"/>
              </w:rPr>
              <w:t>Centimètre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c</w:t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16" w:type="dxa"/>
            <w:shd w:val="clear" w:color="auto" w:fill="CCC0D9" w:themeFill="accent4" w:themeFillTint="66"/>
            <w:vAlign w:val="center"/>
          </w:tcPr>
          <w:p w14:paraId="0A78D76B" w14:textId="3CACF7F8" w:rsidR="000025A6" w:rsidRDefault="000025A6" w:rsidP="000025A6">
            <w:pPr>
              <w:jc w:val="center"/>
              <w:rPr>
                <w:lang w:eastAsia="fr-FR"/>
              </w:rPr>
            </w:pPr>
            <w:r w:rsidRPr="000025A6">
              <w:rPr>
                <w:sz w:val="20"/>
                <w:szCs w:val="20"/>
              </w:rPr>
              <w:t>Millimètre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m</w:t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</w:p>
        </w:tc>
      </w:tr>
      <w:tr w:rsidR="000025A6" w14:paraId="613F04ED" w14:textId="77777777" w:rsidTr="000025A6">
        <w:trPr>
          <w:trHeight w:val="567"/>
        </w:trPr>
        <w:tc>
          <w:tcPr>
            <w:tcW w:w="1414" w:type="dxa"/>
            <w:vAlign w:val="center"/>
          </w:tcPr>
          <w:p w14:paraId="116A3EDE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33FA9341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2EEFFED4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2" w:type="dxa"/>
            <w:vAlign w:val="center"/>
          </w:tcPr>
          <w:p w14:paraId="480FD92A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230B0B68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79C164E0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0B47EC40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</w:tr>
      <w:tr w:rsidR="000025A6" w14:paraId="5F90B47F" w14:textId="77777777" w:rsidTr="000025A6">
        <w:trPr>
          <w:trHeight w:val="567"/>
        </w:trPr>
        <w:tc>
          <w:tcPr>
            <w:tcW w:w="1414" w:type="dxa"/>
            <w:vAlign w:val="center"/>
          </w:tcPr>
          <w:p w14:paraId="6C016AA2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0D64BCEB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6CB044C8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2" w:type="dxa"/>
            <w:vAlign w:val="center"/>
          </w:tcPr>
          <w:p w14:paraId="414B9C73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0CBDC1EB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66C51B8D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32BEDF7E" w14:textId="77777777" w:rsidR="000025A6" w:rsidRDefault="000025A6" w:rsidP="000025A6">
            <w:pPr>
              <w:jc w:val="center"/>
              <w:rPr>
                <w:lang w:eastAsia="fr-FR"/>
              </w:rPr>
            </w:pPr>
          </w:p>
        </w:tc>
      </w:tr>
    </w:tbl>
    <w:p w14:paraId="53F3447B" w14:textId="77777777" w:rsidR="000025A6" w:rsidRDefault="000025A6" w:rsidP="000025A6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0025A6" w14:paraId="1326B85A" w14:textId="77777777" w:rsidTr="000025A6">
        <w:tc>
          <w:tcPr>
            <w:tcW w:w="4956" w:type="dxa"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21"/>
              <w:gridCol w:w="119"/>
            </w:tblGrid>
            <w:tr w:rsidR="000025A6" w:rsidRPr="000025A6" w14:paraId="5CF28C83" w14:textId="77777777" w:rsidTr="000025A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D62C3A" w14:textId="77777777" w:rsidR="000025A6" w:rsidRPr="000025A6" w:rsidRDefault="000025A6" w:rsidP="000025A6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lang w:eastAsia="fr-FR"/>
                    </w:rPr>
                  </w:pPr>
                  <w:r w:rsidRPr="000025A6">
                    <w:rPr>
                      <w:rFonts w:eastAsia="Times New Roman" w:cs="Times New Roman"/>
                      <w:lang w:eastAsia="fr-FR"/>
                    </w:rPr>
                    <w:t>2,7 hm = 2 700 dm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6B85A2" w14:textId="798E854D" w:rsidR="000025A6" w:rsidRPr="000025A6" w:rsidRDefault="000025A6" w:rsidP="000025A6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lang w:eastAsia="fr-FR"/>
                    </w:rPr>
                  </w:pPr>
                </w:p>
              </w:tc>
            </w:tr>
          </w:tbl>
          <w:p w14:paraId="42259711" w14:textId="77777777" w:rsidR="000025A6" w:rsidRPr="000025A6" w:rsidRDefault="000025A6" w:rsidP="000025A6">
            <w:pPr>
              <w:rPr>
                <w:lang w:eastAsia="fr-FR"/>
              </w:rPr>
            </w:pPr>
          </w:p>
        </w:tc>
        <w:tc>
          <w:tcPr>
            <w:tcW w:w="4957" w:type="dxa"/>
            <w:vAlign w:val="center"/>
          </w:tcPr>
          <w:p w14:paraId="37214A28" w14:textId="6B9CC25F" w:rsidR="000025A6" w:rsidRPr="000025A6" w:rsidRDefault="000025A6" w:rsidP="000025A6">
            <w:pPr>
              <w:jc w:val="center"/>
              <w:rPr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5 cm = 0,005 dam</w:t>
            </w:r>
          </w:p>
        </w:tc>
      </w:tr>
    </w:tbl>
    <w:p w14:paraId="0F762F45" w14:textId="2FD0B31E" w:rsidR="000025A6" w:rsidRDefault="000025A6" w:rsidP="000025A6">
      <w:pPr>
        <w:pStyle w:val="Titre2"/>
        <w:rPr>
          <w:lang w:eastAsia="fr-FR"/>
        </w:rPr>
      </w:pPr>
      <w:r>
        <w:rPr>
          <w:lang w:eastAsia="fr-FR"/>
        </w:rPr>
        <w:t>Périmètres :</w:t>
      </w:r>
    </w:p>
    <w:p w14:paraId="74745000" w14:textId="3EE4C6D9" w:rsidR="000025A6" w:rsidRPr="000025A6" w:rsidRDefault="000025A6" w:rsidP="000025A6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9AD4C72" wp14:editId="27CB0FAA">
                <wp:extent cx="6228000" cy="514350"/>
                <wp:effectExtent l="57150" t="57150" r="20955" b="19050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B82F0E6" w14:textId="12DADEEB" w:rsidR="000025A6" w:rsidRPr="00994D4E" w:rsidRDefault="000025A6" w:rsidP="000025A6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Le </w:t>
                            </w:r>
                            <w:r w:rsidRPr="000025A6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périmètre </w:t>
                            </w:r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d'une figure plane est la </w:t>
                            </w:r>
                            <w:r w:rsidRPr="000025A6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longueur</w:t>
                            </w:r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du contour de celle-ci. (On le note souvent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oMath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AD4C72" id="_x0000_s1029" type="#_x0000_t202" style="width:490.4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B82F0E6" w14:textId="12DADEEB" w:rsidR="000025A6" w:rsidRPr="00994D4E" w:rsidRDefault="000025A6" w:rsidP="000025A6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Le </w:t>
                      </w:r>
                      <w:r w:rsidRPr="000025A6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périmètre </w:t>
                      </w:r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d'une figure plane est la </w:t>
                      </w:r>
                      <w:r w:rsidRPr="000025A6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longueur</w:t>
                      </w:r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du contour de celle-ci. (On le note souvent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oMath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8447"/>
      </w:tblGrid>
      <w:tr w:rsidR="00797A43" w14:paraId="4D08F401" w14:textId="77777777" w:rsidTr="00797A43">
        <w:tc>
          <w:tcPr>
            <w:tcW w:w="1413" w:type="dxa"/>
          </w:tcPr>
          <w:p w14:paraId="6921A56E" w14:textId="6B85B954" w:rsidR="00797A43" w:rsidRDefault="00797A43" w:rsidP="000025A6">
            <w:pPr>
              <w:rPr>
                <w:lang w:eastAsia="fr-FR"/>
              </w:rPr>
            </w:pPr>
            <w:r w:rsidRPr="000025A6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423CC19" wp14:editId="6C5982DE">
                  <wp:extent cx="800100" cy="733425"/>
                  <wp:effectExtent l="0" t="0" r="0" b="9525"/>
                  <wp:docPr id="3" name="Graphiqu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0" w:type="dxa"/>
            <w:vAlign w:val="center"/>
          </w:tcPr>
          <w:p w14:paraId="4AD44933" w14:textId="01285A11" w:rsidR="00797A43" w:rsidRDefault="00797A43" w:rsidP="00797A43">
            <w:pPr>
              <w:jc w:val="center"/>
              <w:rPr>
                <w:lang w:eastAsia="fr-FR"/>
              </w:rPr>
            </w:pPr>
            <w:r>
              <w:t>Attention, toutes les longueurs doivent être exprimés avec la même unité (ou sous unité).</w:t>
            </w:r>
          </w:p>
        </w:tc>
      </w:tr>
    </w:tbl>
    <w:p w14:paraId="5641C581" w14:textId="38532D9F" w:rsidR="00797A43" w:rsidRDefault="00797A43" w:rsidP="000025A6">
      <w:pPr>
        <w:rPr>
          <w:lang w:eastAsia="fr-FR"/>
        </w:rPr>
      </w:pPr>
    </w:p>
    <w:p w14:paraId="2316CB5B" w14:textId="4089F1A0" w:rsidR="00797A43" w:rsidRDefault="00797A43" w:rsidP="00797A43">
      <w:pPr>
        <w:pStyle w:val="Titre3"/>
        <w:rPr>
          <w:lang w:eastAsia="fr-FR"/>
        </w:rPr>
      </w:pPr>
      <w:r>
        <w:rPr>
          <w:lang w:eastAsia="fr-FR"/>
        </w:rPr>
        <w:lastRenderedPageBreak/>
        <w:t>Polygone :</w:t>
      </w:r>
    </w:p>
    <w:p w14:paraId="07074B8A" w14:textId="4EF96C48" w:rsidR="00797A43" w:rsidRDefault="00797A43" w:rsidP="00797A43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7FF1564" wp14:editId="717DB70A">
                <wp:extent cx="6228000" cy="298450"/>
                <wp:effectExtent l="57150" t="57150" r="20955" b="25400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3742AA8" w14:textId="390474B2" w:rsidR="00797A43" w:rsidRPr="00994D4E" w:rsidRDefault="00797A43" w:rsidP="00797A43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  <w:r w:rsidRPr="00797A4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Le périmètre d'un polygone est égal à la somme de la longueur de tous ses côtés.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FF1564" id="_x0000_s1030" type="#_x0000_t202" style="width:490.4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3742AA8" w14:textId="390474B2" w:rsidR="00797A43" w:rsidRPr="00994D4E" w:rsidRDefault="00797A43" w:rsidP="00797A43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  <w:r w:rsidRPr="00797A43">
                        <w:rPr>
                          <w:rFonts w:ascii="Cambria Math" w:hAnsi="Cambria Math"/>
                          <w:sz w:val="24"/>
                          <w:szCs w:val="24"/>
                        </w:rPr>
                        <w:t>Le périmètre d'un polygone est égal à la somme de la longueur de tous ses côtés.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B1DDD5" w14:textId="77777777" w:rsidR="00797A43" w:rsidRDefault="00797A43" w:rsidP="00D73B01">
      <w:pPr>
        <w:spacing w:before="240" w:after="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3681"/>
      </w:tblGrid>
      <w:tr w:rsidR="00797A43" w14:paraId="1CE4D2FB" w14:textId="77777777" w:rsidTr="00797A43">
        <w:tc>
          <w:tcPr>
            <w:tcW w:w="6232" w:type="dxa"/>
            <w:vAlign w:val="center"/>
          </w:tcPr>
          <w:p w14:paraId="24946DB1" w14:textId="77777777" w:rsidR="00797A43" w:rsidRDefault="00797A43" w:rsidP="00797A43">
            <w:pPr>
              <w:jc w:val="center"/>
            </w:pPr>
            <w:r>
              <w:t>Ici le polygone ABCDE a pour périmètre :</w:t>
            </w:r>
          </w:p>
          <w:p w14:paraId="0DD254DE" w14:textId="53668ACC" w:rsidR="00797A43" w:rsidRDefault="00797A43" w:rsidP="00797A43">
            <w:pPr>
              <w:jc w:val="center"/>
              <w:rPr>
                <w:lang w:eastAsia="fr-FR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=4+4,5+4+2,5+3=18 cm</m:t>
                </m:r>
              </m:oMath>
            </m:oMathPara>
          </w:p>
        </w:tc>
        <w:tc>
          <w:tcPr>
            <w:tcW w:w="3681" w:type="dxa"/>
          </w:tcPr>
          <w:p w14:paraId="590E83D8" w14:textId="03C2519C" w:rsidR="00797A43" w:rsidRDefault="00797A43" w:rsidP="00797A43">
            <w:pPr>
              <w:rPr>
                <w:lang w:eastAsia="fr-FR"/>
              </w:rPr>
            </w:pPr>
            <w:r w:rsidRPr="000025A6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0C17BE7" wp14:editId="29BB2988">
                  <wp:extent cx="1895475" cy="1809750"/>
                  <wp:effectExtent l="0" t="0" r="9525" b="0"/>
                  <wp:docPr id="7" name="Graphiqu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0AADA6" w14:textId="37DE8038" w:rsidR="00797A43" w:rsidRDefault="00797A43" w:rsidP="00797A43">
      <w:pPr>
        <w:pStyle w:val="Titre3"/>
        <w:rPr>
          <w:lang w:eastAsia="fr-FR"/>
        </w:rPr>
      </w:pPr>
      <w:r>
        <w:rPr>
          <w:lang w:eastAsia="fr-FR"/>
        </w:rPr>
        <w:t>Cercle :</w:t>
      </w:r>
    </w:p>
    <w:p w14:paraId="3C107A0A" w14:textId="32DACC9B" w:rsidR="000025A6" w:rsidRDefault="00797A43" w:rsidP="000025A6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284FCD6" wp14:editId="36C73305">
                <wp:extent cx="6228000" cy="298450"/>
                <wp:effectExtent l="57150" t="57150" r="20955" b="25400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C7BCD37" w14:textId="625D5D8D" w:rsidR="00797A43" w:rsidRPr="00994D4E" w:rsidRDefault="00797A43" w:rsidP="00797A43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  <w:r w:rsidRPr="00797A4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Le périmètre d'un cercle est égal au produit de son diamètre par le nombre </w:t>
                            </w:r>
                            <w:r w:rsidRPr="00797A43">
                              <w:rPr>
                                <w:rFonts w:ascii="Cambria Math" w:hAnsi="Cambria Math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π</w:t>
                            </w:r>
                            <w:r w:rsidRPr="00797A4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(pi)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84FCD6" id="_x0000_s1031" type="#_x0000_t202" style="width:490.4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C7BCD37" w14:textId="625D5D8D" w:rsidR="00797A43" w:rsidRPr="00994D4E" w:rsidRDefault="00797A43" w:rsidP="00797A43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  <w:r w:rsidRPr="00797A4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Le périmètre d'un cercle est égal au produit de son diamètre par le nombre </w:t>
                      </w:r>
                      <w:r w:rsidRPr="00797A43">
                        <w:rPr>
                          <w:rFonts w:ascii="Cambria Math" w:hAnsi="Cambria Math"/>
                          <w:b/>
                          <w:bCs/>
                          <w:color w:val="FF0000"/>
                          <w:sz w:val="24"/>
                          <w:szCs w:val="24"/>
                        </w:rPr>
                        <w:t>π</w:t>
                      </w:r>
                      <w:r w:rsidRPr="00797A43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(pi)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EEDDBC" w14:textId="77777777" w:rsidR="00797A43" w:rsidRDefault="00797A43" w:rsidP="00797A43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p w14:paraId="0EE81CBF" w14:textId="7DAE9A61" w:rsidR="00797A43" w:rsidRDefault="00797A43" w:rsidP="000025A6">
      <w:pPr>
        <w:rPr>
          <w:rFonts w:eastAsiaTheme="minorEastAsia"/>
          <w:sz w:val="24"/>
          <w:szCs w:val="24"/>
        </w:rPr>
      </w:pPr>
      <w:r>
        <w:t xml:space="preserve">Le périmètre d'un cercle de diamètre 6cm est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=6×π≈18,8 cm</m:t>
        </m:r>
      </m:oMath>
    </w:p>
    <w:p w14:paraId="75E8D6A8" w14:textId="77777777" w:rsidR="00797A43" w:rsidRPr="000025A6" w:rsidRDefault="00797A43" w:rsidP="00797A43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0025A6">
        <w:rPr>
          <w:rStyle w:val="Accentuationlgre"/>
          <w:sz w:val="28"/>
          <w:szCs w:val="28"/>
          <w:lang w:eastAsia="fr-FR"/>
        </w:rPr>
        <w:t>Remarque :</w:t>
      </w:r>
    </w:p>
    <w:p w14:paraId="45BA6355" w14:textId="24E7F542" w:rsidR="00797A43" w:rsidRPr="00797A43" w:rsidRDefault="00797A43" w:rsidP="00797A43">
      <w:pPr>
        <w:pStyle w:val="Paragraphedeliste"/>
        <w:numPr>
          <w:ilvl w:val="0"/>
          <w:numId w:val="27"/>
        </w:numPr>
        <w:spacing w:after="0" w:line="240" w:lineRule="auto"/>
        <w:rPr>
          <w:rFonts w:eastAsia="Times New Roman" w:cs="Times New Roman"/>
          <w:sz w:val="24"/>
          <w:szCs w:val="24"/>
          <w:lang w:eastAsia="fr-FR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fr-FR"/>
          </w:rPr>
          <m:t>π</m:t>
        </m:r>
      </m:oMath>
      <w:r w:rsidRPr="00797A43">
        <w:rPr>
          <w:rFonts w:eastAsia="Times New Roman" w:cs="Times New Roman"/>
          <w:sz w:val="24"/>
          <w:szCs w:val="24"/>
          <w:lang w:eastAsia="fr-FR"/>
        </w:rPr>
        <w:t xml:space="preserve"> </w:t>
      </w:r>
      <w:proofErr w:type="gramStart"/>
      <w:r w:rsidRPr="00797A43">
        <w:rPr>
          <w:rFonts w:eastAsia="Times New Roman" w:cs="Times New Roman"/>
          <w:sz w:val="24"/>
          <w:szCs w:val="24"/>
          <w:lang w:eastAsia="fr-FR"/>
        </w:rPr>
        <w:t>représente</w:t>
      </w:r>
      <w:proofErr w:type="gramEnd"/>
      <w:r w:rsidRPr="00797A43">
        <w:rPr>
          <w:rFonts w:eastAsia="Times New Roman" w:cs="Times New Roman"/>
          <w:sz w:val="24"/>
          <w:szCs w:val="24"/>
          <w:lang w:eastAsia="fr-FR"/>
        </w:rPr>
        <w:t xml:space="preserve"> un nombre particulier.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fr-FR"/>
          </w:rPr>
          <m:t>π≈3,1415</m:t>
        </m:r>
      </m:oMath>
      <w:r w:rsidRPr="00797A43">
        <w:rPr>
          <w:rFonts w:eastAsia="Times New Roman" w:cs="Times New Roman"/>
          <w:sz w:val="24"/>
          <w:szCs w:val="24"/>
          <w:lang w:eastAsia="fr-FR"/>
        </w:rPr>
        <w:t>.</w:t>
      </w:r>
    </w:p>
    <w:p w14:paraId="78385FEC" w14:textId="4FAF125F" w:rsidR="00D73B01" w:rsidRPr="00D73B01" w:rsidRDefault="00797A43" w:rsidP="00D73B01">
      <w:pPr>
        <w:pStyle w:val="Paragraphedeliste"/>
        <w:numPr>
          <w:ilvl w:val="0"/>
          <w:numId w:val="27"/>
        </w:numPr>
        <w:rPr>
          <w:lang w:eastAsia="fr-FR"/>
        </w:rPr>
      </w:pPr>
      <w:r w:rsidRPr="00797A43">
        <w:rPr>
          <w:rFonts w:eastAsia="Times New Roman" w:cs="Times New Roman"/>
          <w:sz w:val="24"/>
          <w:szCs w:val="24"/>
          <w:lang w:eastAsia="fr-FR"/>
        </w:rPr>
        <w:t>Il existe la journée de PI le 14 mars (en anglais 03/14).</w:t>
      </w:r>
    </w:p>
    <w:p w14:paraId="03232819" w14:textId="59D6B557" w:rsidR="00D73B01" w:rsidRDefault="00D73B01" w:rsidP="00D73B01">
      <w:pPr>
        <w:pStyle w:val="Titre1"/>
        <w:spacing w:before="240"/>
      </w:pPr>
      <w:r w:rsidRPr="00DA67B2">
        <w:t>I</w:t>
      </w:r>
      <w:r>
        <w:t>II</w:t>
      </w:r>
      <w:r w:rsidRPr="00DA67B2">
        <w:t xml:space="preserve"> – </w:t>
      </w:r>
      <w:r>
        <w:t>Masses</w:t>
      </w:r>
      <w:r>
        <w:rPr>
          <w:rFonts w:ascii="Times New Roman" w:hAnsi="Times New Roman"/>
        </w:rPr>
        <w:t xml:space="preserve"> </w:t>
      </w:r>
      <w:r w:rsidRPr="00DA67B2">
        <w:t>:</w:t>
      </w:r>
    </w:p>
    <w:p w14:paraId="25EB0225" w14:textId="77777777" w:rsidR="00D73B01" w:rsidRPr="00D73B01" w:rsidRDefault="00D73B01" w:rsidP="00D73B01">
      <w:pPr>
        <w:rPr>
          <w:lang w:eastAsia="fr-FR"/>
        </w:rPr>
      </w:pPr>
      <w:r w:rsidRPr="00D73B01">
        <w:rPr>
          <w:noProof/>
          <w:lang w:eastAsia="fr-FR"/>
        </w:rPr>
        <mc:AlternateContent>
          <mc:Choice Requires="wps">
            <w:drawing>
              <wp:inline distT="0" distB="0" distL="0" distR="0" wp14:anchorId="0A2DB491" wp14:editId="11C15A85">
                <wp:extent cx="6228000" cy="316230"/>
                <wp:effectExtent l="57150" t="57150" r="20955" b="26670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767BE4B" w14:textId="43FD56DD" w:rsidR="00D73B01" w:rsidRPr="00994D4E" w:rsidRDefault="00D73B01" w:rsidP="00D73B01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Dans le système international, l'unité de </w:t>
                            </w:r>
                            <w: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>masse</w:t>
                            </w:r>
                            <w:r w:rsidRPr="000025A6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est le </w:t>
                            </w:r>
                            <w:r w:rsidRPr="00D73B01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gramme</w:t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noté «</w:t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g </w:t>
                            </w:r>
                            <w:r w:rsidRPr="000025A6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».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2DB491" id="_x0000_s1032" type="#_x0000_t202" style="width:490.4pt;height:2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767BE4B" w14:textId="43FD56DD" w:rsidR="00D73B01" w:rsidRPr="00994D4E" w:rsidRDefault="00D73B01" w:rsidP="00D73B01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Dans le système international, l'unité de </w:t>
                      </w:r>
                      <w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>masse</w:t>
                      </w:r>
                      <w:r w:rsidRPr="000025A6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est le </w:t>
                      </w:r>
                      <w:r w:rsidRPr="00D73B01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gramme</w:t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</w:t>
                      </w:r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>noté «</w:t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g </w:t>
                      </w:r>
                      <w:r w:rsidRPr="000025A6">
                        <w:rPr>
                          <w:rFonts w:ascii="Cambria Math" w:hAnsi="Cambria Math"/>
                          <w:sz w:val="24"/>
                          <w:szCs w:val="24"/>
                        </w:rPr>
                        <w:t>».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951"/>
        <w:gridCol w:w="4952"/>
      </w:tblGrid>
      <w:tr w:rsidR="00D73B01" w:rsidRPr="00D73B01" w14:paraId="6BCC2C7A" w14:textId="77777777" w:rsidTr="005500CE">
        <w:tc>
          <w:tcPr>
            <w:tcW w:w="9913" w:type="dxa"/>
            <w:gridSpan w:val="2"/>
            <w:vAlign w:val="center"/>
          </w:tcPr>
          <w:p w14:paraId="43BE04D5" w14:textId="65C78AF5" w:rsidR="00D73B01" w:rsidRPr="00D73B01" w:rsidRDefault="00D73B01" w:rsidP="005500CE">
            <w:pPr>
              <w:jc w:val="center"/>
              <w:rPr>
                <w:b/>
                <w:bCs/>
                <w:lang w:eastAsia="fr-FR"/>
              </w:rPr>
            </w:pPr>
            <w:r w:rsidRPr="00D73B01">
              <w:rPr>
                <w:b/>
                <w:bCs/>
                <w:sz w:val="24"/>
                <w:szCs w:val="24"/>
              </w:rPr>
              <w:t>Unités de masse</w:t>
            </w:r>
          </w:p>
        </w:tc>
      </w:tr>
      <w:tr w:rsidR="00D73B01" w:rsidRPr="00D73B01" w14:paraId="1658D73A" w14:textId="77777777" w:rsidTr="005500CE">
        <w:tc>
          <w:tcPr>
            <w:tcW w:w="4956" w:type="dxa"/>
            <w:shd w:val="clear" w:color="auto" w:fill="E5B8B7" w:themeFill="accent2" w:themeFillTint="66"/>
            <w:vAlign w:val="center"/>
          </w:tcPr>
          <w:p w14:paraId="12D34101" w14:textId="77777777" w:rsidR="00D73B01" w:rsidRPr="00D73B01" w:rsidRDefault="00D73B01" w:rsidP="005500CE">
            <w:pPr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color w:val="FF0000"/>
                <w:lang w:eastAsia="fr-FR"/>
              </w:rPr>
              <w:t>Multiple</w:t>
            </w:r>
            <w:r w:rsidRPr="00D73B01">
              <w:rPr>
                <w:rFonts w:eastAsia="Times New Roman" w:cs="Times New Roman"/>
                <w:b/>
                <w:bCs/>
                <w:color w:val="FF0000"/>
                <w:lang w:eastAsia="fr-FR"/>
              </w:rPr>
              <w:t>s</w:t>
            </w:r>
          </w:p>
        </w:tc>
        <w:tc>
          <w:tcPr>
            <w:tcW w:w="4957" w:type="dxa"/>
            <w:shd w:val="clear" w:color="auto" w:fill="D6E3BC" w:themeFill="accent3" w:themeFillTint="66"/>
            <w:vAlign w:val="center"/>
          </w:tcPr>
          <w:p w14:paraId="4D71806E" w14:textId="77777777" w:rsidR="00D73B01" w:rsidRPr="00D73B01" w:rsidRDefault="00D73B01" w:rsidP="005500CE">
            <w:pPr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color w:val="00B050"/>
                <w:lang w:eastAsia="fr-FR"/>
              </w:rPr>
              <w:t>Sous-Multiples</w:t>
            </w:r>
          </w:p>
        </w:tc>
      </w:tr>
      <w:tr w:rsidR="00D73B01" w:rsidRPr="00D73B01" w14:paraId="3F928475" w14:textId="77777777" w:rsidTr="005500CE">
        <w:tc>
          <w:tcPr>
            <w:tcW w:w="4956" w:type="dxa"/>
            <w:shd w:val="clear" w:color="auto" w:fill="E5B8B7" w:themeFill="accent2" w:themeFillTint="66"/>
            <w:vAlign w:val="center"/>
          </w:tcPr>
          <w:p w14:paraId="694588AF" w14:textId="55994578" w:rsidR="00D73B01" w:rsidRPr="00D73B01" w:rsidRDefault="00D73B01" w:rsidP="005500CE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Déca</w:t>
            </w:r>
            <w:r w:rsidRPr="00D73B01">
              <w:rPr>
                <w:rFonts w:eastAsia="Times New Roman" w:cs="Times New Roman"/>
                <w:b/>
                <w:bCs/>
                <w:lang w:eastAsia="fr-FR"/>
              </w:rPr>
              <w:t>gramme</w:t>
            </w:r>
            <w:r w:rsidRPr="000025A6">
              <w:rPr>
                <w:rFonts w:eastAsia="Times New Roman" w:cs="Times New Roman"/>
                <w:lang w:eastAsia="fr-FR"/>
              </w:rPr>
              <w:br/>
              <w:t>1 da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10 </w:t>
            </w:r>
            <w:r>
              <w:rPr>
                <w:rFonts w:eastAsia="Times New Roman" w:cs="Times New Roman"/>
                <w:lang w:eastAsia="fr-FR"/>
              </w:rPr>
              <w:t>g</w:t>
            </w:r>
          </w:p>
        </w:tc>
        <w:tc>
          <w:tcPr>
            <w:tcW w:w="4957" w:type="dxa"/>
            <w:shd w:val="clear" w:color="auto" w:fill="D6E3BC" w:themeFill="accent3" w:themeFillTint="66"/>
            <w:vAlign w:val="center"/>
          </w:tcPr>
          <w:p w14:paraId="2B999FC1" w14:textId="0C063A26" w:rsidR="00D73B01" w:rsidRPr="00D73B01" w:rsidRDefault="00D73B01" w:rsidP="005500CE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Déci</w:t>
            </w:r>
            <w:r w:rsidRPr="00D73B01">
              <w:rPr>
                <w:rFonts w:eastAsia="Times New Roman" w:cs="Times New Roman"/>
                <w:b/>
                <w:bCs/>
                <w:lang w:eastAsia="fr-FR"/>
              </w:rPr>
              <w:t>gramme</w:t>
            </w:r>
            <w:r w:rsidRPr="000025A6">
              <w:rPr>
                <w:rFonts w:eastAsia="Times New Roman" w:cs="Times New Roman"/>
                <w:lang w:eastAsia="fr-FR"/>
              </w:rPr>
              <w:br/>
              <w:t>1 d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0,1 </w:t>
            </w:r>
            <w:r>
              <w:rPr>
                <w:rFonts w:eastAsia="Times New Roman" w:cs="Times New Roman"/>
                <w:lang w:eastAsia="fr-FR"/>
              </w:rPr>
              <w:t>g</w:t>
            </w:r>
          </w:p>
        </w:tc>
      </w:tr>
      <w:tr w:rsidR="00D73B01" w:rsidRPr="00D73B01" w14:paraId="1A41BC47" w14:textId="77777777" w:rsidTr="005500CE">
        <w:tc>
          <w:tcPr>
            <w:tcW w:w="4956" w:type="dxa"/>
            <w:shd w:val="clear" w:color="auto" w:fill="E5B8B7" w:themeFill="accent2" w:themeFillTint="66"/>
            <w:vAlign w:val="center"/>
          </w:tcPr>
          <w:p w14:paraId="72F05212" w14:textId="6BC216C7" w:rsidR="00D73B01" w:rsidRPr="00D73B01" w:rsidRDefault="00D73B01" w:rsidP="005500CE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Hecto</w:t>
            </w:r>
            <w:r w:rsidRPr="00D73B01">
              <w:rPr>
                <w:rFonts w:eastAsia="Times New Roman" w:cs="Times New Roman"/>
                <w:b/>
                <w:bCs/>
                <w:lang w:eastAsia="fr-FR"/>
              </w:rPr>
              <w:t>gramme</w:t>
            </w:r>
            <w:r w:rsidRPr="000025A6">
              <w:rPr>
                <w:rFonts w:eastAsia="Times New Roman" w:cs="Times New Roman"/>
                <w:lang w:eastAsia="fr-FR"/>
              </w:rPr>
              <w:br/>
              <w:t>1 h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10 da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100 </w:t>
            </w:r>
            <w:r>
              <w:rPr>
                <w:rFonts w:eastAsia="Times New Roman" w:cs="Times New Roman"/>
                <w:lang w:eastAsia="fr-FR"/>
              </w:rPr>
              <w:t>g</w:t>
            </w:r>
          </w:p>
        </w:tc>
        <w:tc>
          <w:tcPr>
            <w:tcW w:w="4957" w:type="dxa"/>
            <w:shd w:val="clear" w:color="auto" w:fill="D6E3BC" w:themeFill="accent3" w:themeFillTint="66"/>
            <w:vAlign w:val="center"/>
          </w:tcPr>
          <w:p w14:paraId="08896704" w14:textId="576E6654" w:rsidR="00D73B01" w:rsidRPr="00D73B01" w:rsidRDefault="00D73B01" w:rsidP="005500CE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Centi</w:t>
            </w:r>
            <w:r w:rsidRPr="00D73B01">
              <w:rPr>
                <w:rFonts w:eastAsia="Times New Roman" w:cs="Times New Roman"/>
                <w:b/>
                <w:bCs/>
                <w:lang w:eastAsia="fr-FR"/>
              </w:rPr>
              <w:t>gramme</w:t>
            </w:r>
            <w:r w:rsidRPr="000025A6">
              <w:rPr>
                <w:rFonts w:eastAsia="Times New Roman" w:cs="Times New Roman"/>
                <w:lang w:eastAsia="fr-FR"/>
              </w:rPr>
              <w:br/>
              <w:t>1 c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0,1 d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0,01 </w:t>
            </w:r>
            <w:r>
              <w:rPr>
                <w:rFonts w:eastAsia="Times New Roman" w:cs="Times New Roman"/>
                <w:lang w:eastAsia="fr-FR"/>
              </w:rPr>
              <w:t>g</w:t>
            </w:r>
          </w:p>
        </w:tc>
      </w:tr>
      <w:tr w:rsidR="00D73B01" w:rsidRPr="00D73B01" w14:paraId="319BEF03" w14:textId="77777777" w:rsidTr="005500CE">
        <w:tc>
          <w:tcPr>
            <w:tcW w:w="4956" w:type="dxa"/>
            <w:shd w:val="clear" w:color="auto" w:fill="E5B8B7" w:themeFill="accent2" w:themeFillTint="66"/>
            <w:vAlign w:val="center"/>
          </w:tcPr>
          <w:p w14:paraId="66E0AFA1" w14:textId="5509BCDF" w:rsidR="00D73B01" w:rsidRPr="00FC7C95" w:rsidRDefault="00D73B01" w:rsidP="005500CE">
            <w:pPr>
              <w:jc w:val="center"/>
              <w:rPr>
                <w:rFonts w:eastAsia="Times New Roman" w:cs="Times New Roman"/>
                <w:lang w:val="en-GB" w:eastAsia="fr-FR"/>
              </w:rPr>
            </w:pPr>
            <w:r w:rsidRPr="00FC7C95">
              <w:rPr>
                <w:rFonts w:eastAsia="Times New Roman" w:cs="Times New Roman"/>
                <w:b/>
                <w:bCs/>
                <w:lang w:val="en-GB" w:eastAsia="fr-FR"/>
              </w:rPr>
              <w:t>Kilogramme</w:t>
            </w:r>
            <w:r w:rsidRPr="00FC7C95">
              <w:rPr>
                <w:rFonts w:eastAsia="Times New Roman" w:cs="Times New Roman"/>
                <w:lang w:val="en-GB" w:eastAsia="fr-FR"/>
              </w:rPr>
              <w:br/>
              <w:t xml:space="preserve">1 kg = 10 hg = 100 </w:t>
            </w:r>
            <w:proofErr w:type="spellStart"/>
            <w:r w:rsidRPr="00FC7C95">
              <w:rPr>
                <w:rFonts w:eastAsia="Times New Roman" w:cs="Times New Roman"/>
                <w:lang w:val="en-GB" w:eastAsia="fr-FR"/>
              </w:rPr>
              <w:t>dag</w:t>
            </w:r>
            <w:proofErr w:type="spellEnd"/>
            <w:r w:rsidRPr="00FC7C95">
              <w:rPr>
                <w:rFonts w:eastAsia="Times New Roman" w:cs="Times New Roman"/>
                <w:lang w:val="en-GB" w:eastAsia="fr-FR"/>
              </w:rPr>
              <w:t xml:space="preserve"> = 1 000 g</w:t>
            </w:r>
          </w:p>
        </w:tc>
        <w:tc>
          <w:tcPr>
            <w:tcW w:w="4957" w:type="dxa"/>
            <w:shd w:val="clear" w:color="auto" w:fill="D6E3BC" w:themeFill="accent3" w:themeFillTint="66"/>
            <w:vAlign w:val="center"/>
          </w:tcPr>
          <w:p w14:paraId="54BEAA66" w14:textId="5AD5EC6A" w:rsidR="00D73B01" w:rsidRPr="00D73B01" w:rsidRDefault="00D73B01" w:rsidP="005500CE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0025A6">
              <w:rPr>
                <w:rFonts w:eastAsia="Times New Roman" w:cs="Times New Roman"/>
                <w:b/>
                <w:bCs/>
                <w:lang w:eastAsia="fr-FR"/>
              </w:rPr>
              <w:t>Milli</w:t>
            </w:r>
            <w:r w:rsidRPr="00D73B01">
              <w:rPr>
                <w:rFonts w:eastAsia="Times New Roman" w:cs="Times New Roman"/>
                <w:b/>
                <w:bCs/>
                <w:lang w:eastAsia="fr-FR"/>
              </w:rPr>
              <w:t>gramme</w:t>
            </w:r>
            <w:r w:rsidRPr="000025A6">
              <w:rPr>
                <w:rFonts w:eastAsia="Times New Roman" w:cs="Times New Roman"/>
                <w:lang w:eastAsia="fr-FR"/>
              </w:rPr>
              <w:br/>
              <w:t>1 m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0,1 c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0,01 d</w:t>
            </w:r>
            <w:r>
              <w:rPr>
                <w:rFonts w:eastAsia="Times New Roman" w:cs="Times New Roman"/>
                <w:lang w:eastAsia="fr-FR"/>
              </w:rPr>
              <w:t>g</w:t>
            </w:r>
            <w:r w:rsidRPr="000025A6">
              <w:rPr>
                <w:rFonts w:eastAsia="Times New Roman" w:cs="Times New Roman"/>
                <w:lang w:eastAsia="fr-FR"/>
              </w:rPr>
              <w:t xml:space="preserve"> = 0,001 </w:t>
            </w:r>
            <w:r>
              <w:rPr>
                <w:rFonts w:eastAsia="Times New Roman" w:cs="Times New Roman"/>
                <w:lang w:eastAsia="fr-FR"/>
              </w:rPr>
              <w:t>g</w:t>
            </w:r>
          </w:p>
        </w:tc>
      </w:tr>
    </w:tbl>
    <w:p w14:paraId="462D0567" w14:textId="77777777" w:rsidR="00D73B01" w:rsidRPr="00D73B01" w:rsidRDefault="00D73B01" w:rsidP="00D73B01">
      <w:pPr>
        <w:spacing w:before="240" w:after="0"/>
      </w:pPr>
      <w:r w:rsidRPr="00D73B01">
        <w:rPr>
          <w:lang w:eastAsia="fr-FR"/>
        </w:rPr>
        <w:t>T</w:t>
      </w:r>
      <w:r w:rsidRPr="00D73B01">
        <w:t>ableau de conversion :</w:t>
      </w: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414"/>
        <w:gridCol w:w="1416"/>
        <w:gridCol w:w="1415"/>
        <w:gridCol w:w="1412"/>
        <w:gridCol w:w="1415"/>
        <w:gridCol w:w="1415"/>
        <w:gridCol w:w="1416"/>
      </w:tblGrid>
      <w:tr w:rsidR="00D73B01" w14:paraId="5EA7C48B" w14:textId="77777777" w:rsidTr="005500CE">
        <w:tc>
          <w:tcPr>
            <w:tcW w:w="1414" w:type="dxa"/>
            <w:shd w:val="clear" w:color="auto" w:fill="CCC0D9" w:themeFill="accent4" w:themeFillTint="66"/>
            <w:vAlign w:val="center"/>
          </w:tcPr>
          <w:p w14:paraId="48352CEA" w14:textId="2E66459C" w:rsidR="00D73B01" w:rsidRPr="000025A6" w:rsidRDefault="00D73B01" w:rsidP="005500CE">
            <w:pPr>
              <w:jc w:val="center"/>
              <w:rPr>
                <w:b/>
                <w:bCs/>
                <w:lang w:eastAsia="fr-FR"/>
              </w:rPr>
            </w:pPr>
            <w:r w:rsidRPr="00D73B01">
              <w:rPr>
                <w:sz w:val="16"/>
                <w:szCs w:val="16"/>
              </w:rPr>
              <w:t>Kilogramme</w:t>
            </w:r>
            <w:r>
              <w:br/>
            </w:r>
            <w:r w:rsidRPr="000025A6">
              <w:rPr>
                <w:b/>
                <w:bCs/>
                <w:sz w:val="28"/>
                <w:szCs w:val="28"/>
              </w:rPr>
              <w:t>k</w:t>
            </w:r>
            <w:r>
              <w:rPr>
                <w:b/>
                <w:bCs/>
                <w:sz w:val="28"/>
                <w:szCs w:val="28"/>
              </w:rPr>
              <w:t>g</w:t>
            </w:r>
          </w:p>
        </w:tc>
        <w:tc>
          <w:tcPr>
            <w:tcW w:w="1416" w:type="dxa"/>
            <w:shd w:val="clear" w:color="auto" w:fill="CCC0D9" w:themeFill="accent4" w:themeFillTint="66"/>
            <w:vAlign w:val="center"/>
          </w:tcPr>
          <w:p w14:paraId="3B08E772" w14:textId="3EB8D994" w:rsidR="00D73B01" w:rsidRDefault="00D73B01" w:rsidP="005500CE">
            <w:pPr>
              <w:jc w:val="center"/>
              <w:rPr>
                <w:lang w:eastAsia="fr-FR"/>
              </w:rPr>
            </w:pPr>
            <w:r w:rsidRPr="00D73B01">
              <w:rPr>
                <w:sz w:val="16"/>
                <w:szCs w:val="16"/>
              </w:rPr>
              <w:t>Hectogramme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hg</w:t>
            </w:r>
          </w:p>
        </w:tc>
        <w:tc>
          <w:tcPr>
            <w:tcW w:w="1415" w:type="dxa"/>
            <w:shd w:val="clear" w:color="auto" w:fill="CCC0D9" w:themeFill="accent4" w:themeFillTint="66"/>
            <w:vAlign w:val="center"/>
          </w:tcPr>
          <w:p w14:paraId="5FA3E378" w14:textId="4633CF85" w:rsidR="00D73B01" w:rsidRDefault="00D73B01" w:rsidP="005500CE">
            <w:pPr>
              <w:jc w:val="center"/>
              <w:rPr>
                <w:lang w:eastAsia="fr-FR"/>
              </w:rPr>
            </w:pPr>
            <w:r w:rsidRPr="00D73B01">
              <w:rPr>
                <w:sz w:val="16"/>
                <w:szCs w:val="16"/>
              </w:rPr>
              <w:t>Décagramme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dag</w:t>
            </w:r>
          </w:p>
        </w:tc>
        <w:tc>
          <w:tcPr>
            <w:tcW w:w="1412" w:type="dxa"/>
            <w:shd w:val="clear" w:color="auto" w:fill="CCC0D9" w:themeFill="accent4" w:themeFillTint="66"/>
            <w:vAlign w:val="center"/>
          </w:tcPr>
          <w:p w14:paraId="2D5A5161" w14:textId="2090021F" w:rsidR="00D73B01" w:rsidRDefault="00D73B01" w:rsidP="005500CE">
            <w:pPr>
              <w:jc w:val="center"/>
              <w:rPr>
                <w:lang w:eastAsia="fr-FR"/>
              </w:rPr>
            </w:pPr>
            <w:r w:rsidRPr="00D73B01">
              <w:rPr>
                <w:sz w:val="16"/>
                <w:szCs w:val="16"/>
              </w:rPr>
              <w:t>Gramme</w:t>
            </w:r>
            <w:r>
              <w:br/>
            </w:r>
            <w:r w:rsidRPr="000025A6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15" w:type="dxa"/>
            <w:shd w:val="clear" w:color="auto" w:fill="CCC0D9" w:themeFill="accent4" w:themeFillTint="66"/>
            <w:vAlign w:val="center"/>
          </w:tcPr>
          <w:p w14:paraId="7CF0C775" w14:textId="20859DBA" w:rsidR="00D73B01" w:rsidRDefault="00D73B01" w:rsidP="005500CE">
            <w:pPr>
              <w:jc w:val="center"/>
              <w:rPr>
                <w:lang w:eastAsia="fr-FR"/>
              </w:rPr>
            </w:pPr>
            <w:r w:rsidRPr="00D73B01">
              <w:rPr>
                <w:sz w:val="16"/>
                <w:szCs w:val="16"/>
              </w:rPr>
              <w:t>Décigramme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dg</w:t>
            </w:r>
          </w:p>
        </w:tc>
        <w:tc>
          <w:tcPr>
            <w:tcW w:w="1415" w:type="dxa"/>
            <w:shd w:val="clear" w:color="auto" w:fill="CCC0D9" w:themeFill="accent4" w:themeFillTint="66"/>
            <w:vAlign w:val="center"/>
          </w:tcPr>
          <w:p w14:paraId="3C20CFCF" w14:textId="51637387" w:rsidR="00D73B01" w:rsidRDefault="00D73B01" w:rsidP="005500CE">
            <w:pPr>
              <w:jc w:val="center"/>
              <w:rPr>
                <w:lang w:eastAsia="fr-FR"/>
              </w:rPr>
            </w:pPr>
            <w:r w:rsidRPr="00D73B01">
              <w:rPr>
                <w:sz w:val="16"/>
                <w:szCs w:val="16"/>
              </w:rPr>
              <w:t>Centigramme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cg</w:t>
            </w:r>
          </w:p>
        </w:tc>
        <w:tc>
          <w:tcPr>
            <w:tcW w:w="1416" w:type="dxa"/>
            <w:shd w:val="clear" w:color="auto" w:fill="CCC0D9" w:themeFill="accent4" w:themeFillTint="66"/>
            <w:vAlign w:val="center"/>
          </w:tcPr>
          <w:p w14:paraId="51D11F3A" w14:textId="00DC2B1F" w:rsidR="00D73B01" w:rsidRDefault="00D73B01" w:rsidP="005500CE">
            <w:pPr>
              <w:jc w:val="center"/>
              <w:rPr>
                <w:lang w:eastAsia="fr-FR"/>
              </w:rPr>
            </w:pPr>
            <w:r w:rsidRPr="00D73B01">
              <w:rPr>
                <w:sz w:val="16"/>
                <w:szCs w:val="16"/>
              </w:rPr>
              <w:t>Milligramme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>mg</w:t>
            </w:r>
          </w:p>
        </w:tc>
      </w:tr>
      <w:tr w:rsidR="00D73B01" w14:paraId="72F4A73A" w14:textId="77777777" w:rsidTr="005500CE">
        <w:trPr>
          <w:trHeight w:val="567"/>
        </w:trPr>
        <w:tc>
          <w:tcPr>
            <w:tcW w:w="1414" w:type="dxa"/>
            <w:vAlign w:val="center"/>
          </w:tcPr>
          <w:p w14:paraId="652BE57B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600F897B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4F1A1FCE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2" w:type="dxa"/>
            <w:vAlign w:val="center"/>
          </w:tcPr>
          <w:p w14:paraId="3842FFCC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7D5C0667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4E6EA0B1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05178923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</w:tr>
      <w:tr w:rsidR="00D73B01" w14:paraId="65E2B33D" w14:textId="77777777" w:rsidTr="005500CE">
        <w:trPr>
          <w:trHeight w:val="567"/>
        </w:trPr>
        <w:tc>
          <w:tcPr>
            <w:tcW w:w="1414" w:type="dxa"/>
            <w:vAlign w:val="center"/>
          </w:tcPr>
          <w:p w14:paraId="2EC06005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253074B6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4EFA3C3D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2" w:type="dxa"/>
            <w:vAlign w:val="center"/>
          </w:tcPr>
          <w:p w14:paraId="70E5CCFE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3AF62E80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5" w:type="dxa"/>
            <w:vAlign w:val="center"/>
          </w:tcPr>
          <w:p w14:paraId="1162B2A7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  <w:tc>
          <w:tcPr>
            <w:tcW w:w="1416" w:type="dxa"/>
            <w:vAlign w:val="center"/>
          </w:tcPr>
          <w:p w14:paraId="126C7575" w14:textId="77777777" w:rsidR="00D73B01" w:rsidRDefault="00D73B01" w:rsidP="005500CE">
            <w:pPr>
              <w:jc w:val="center"/>
              <w:rPr>
                <w:lang w:eastAsia="fr-FR"/>
              </w:rPr>
            </w:pPr>
          </w:p>
        </w:tc>
      </w:tr>
    </w:tbl>
    <w:p w14:paraId="45030BAB" w14:textId="77777777" w:rsidR="00D73B01" w:rsidRDefault="00D73B01" w:rsidP="00D73B01">
      <w:pPr>
        <w:spacing w:before="240" w:after="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D73B01" w14:paraId="406552FE" w14:textId="77777777" w:rsidTr="00D73B01">
        <w:trPr>
          <w:trHeight w:val="113"/>
        </w:trPr>
        <w:tc>
          <w:tcPr>
            <w:tcW w:w="4956" w:type="dxa"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18"/>
              <w:gridCol w:w="122"/>
            </w:tblGrid>
            <w:tr w:rsidR="00D73B01" w:rsidRPr="000025A6" w14:paraId="4FAC36A5" w14:textId="77777777" w:rsidTr="00D73B01">
              <w:trPr>
                <w:trHeight w:val="1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E3772A" w14:textId="5F5E8A3F" w:rsidR="00D73B01" w:rsidRPr="000025A6" w:rsidRDefault="00D73B01" w:rsidP="005500CE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lang w:eastAsia="fr-FR"/>
                    </w:rPr>
                  </w:pPr>
                  <w:r w:rsidRPr="000025A6">
                    <w:rPr>
                      <w:rFonts w:eastAsia="Times New Roman" w:cs="Times New Roman"/>
                      <w:lang w:eastAsia="fr-FR"/>
                    </w:rPr>
                    <w:t>2,7 hm = 2 700 d</w:t>
                  </w:r>
                  <w:r w:rsidR="00FC7C95">
                    <w:rPr>
                      <w:rFonts w:eastAsia="Times New Roman" w:cs="Times New Roman"/>
                      <w:lang w:eastAsia="fr-FR"/>
                    </w:rPr>
                    <w:t>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5F4A24" w14:textId="77777777" w:rsidR="00D73B01" w:rsidRPr="000025A6" w:rsidRDefault="00D73B01" w:rsidP="005500CE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lang w:eastAsia="fr-FR"/>
                    </w:rPr>
                  </w:pPr>
                </w:p>
              </w:tc>
            </w:tr>
          </w:tbl>
          <w:p w14:paraId="1CB9438A" w14:textId="77777777" w:rsidR="00D73B01" w:rsidRPr="000025A6" w:rsidRDefault="00D73B01" w:rsidP="005500CE">
            <w:pPr>
              <w:rPr>
                <w:lang w:eastAsia="fr-FR"/>
              </w:rPr>
            </w:pPr>
          </w:p>
        </w:tc>
        <w:tc>
          <w:tcPr>
            <w:tcW w:w="4957" w:type="dxa"/>
            <w:vAlign w:val="center"/>
          </w:tcPr>
          <w:p w14:paraId="0A60D8AE" w14:textId="6916F6AA" w:rsidR="00D73B01" w:rsidRPr="000025A6" w:rsidRDefault="00D73B01" w:rsidP="005500CE">
            <w:pPr>
              <w:jc w:val="center"/>
              <w:rPr>
                <w:lang w:eastAsia="fr-FR"/>
              </w:rPr>
            </w:pPr>
            <w:r w:rsidRPr="000025A6">
              <w:rPr>
                <w:rFonts w:eastAsia="Times New Roman" w:cs="Times New Roman"/>
                <w:lang w:eastAsia="fr-FR"/>
              </w:rPr>
              <w:t>5 cm = 0,005 da</w:t>
            </w:r>
            <w:r w:rsidR="00FC7C95">
              <w:rPr>
                <w:rFonts w:eastAsia="Times New Roman" w:cs="Times New Roman"/>
                <w:lang w:eastAsia="fr-FR"/>
              </w:rPr>
              <w:t>g</w:t>
            </w:r>
          </w:p>
        </w:tc>
      </w:tr>
    </w:tbl>
    <w:p w14:paraId="0A60B509" w14:textId="77777777" w:rsidR="00D73B01" w:rsidRPr="00797A43" w:rsidRDefault="00D73B01" w:rsidP="00D73B01">
      <w:pPr>
        <w:rPr>
          <w:lang w:eastAsia="fr-FR"/>
        </w:rPr>
      </w:pPr>
    </w:p>
    <w:sectPr w:rsidR="00D73B01" w:rsidRPr="00797A43" w:rsidSect="00DA67B2">
      <w:headerReference w:type="first" r:id="rId20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9BAA5" w14:textId="77777777" w:rsidR="002A5B58" w:rsidRDefault="002A5B58" w:rsidP="00E13146">
      <w:pPr>
        <w:spacing w:after="0" w:line="240" w:lineRule="auto"/>
      </w:pPr>
      <w:r>
        <w:separator/>
      </w:r>
    </w:p>
  </w:endnote>
  <w:endnote w:type="continuationSeparator" w:id="0">
    <w:p w14:paraId="7556D18A" w14:textId="77777777" w:rsidR="002A5B58" w:rsidRDefault="002A5B58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5DB7C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92B621" wp14:editId="4861F1B2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3E33B6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92B621" id="Rectangle 3" o:spid="_x0000_s1033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0D3E33B6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A9526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70820E1B" wp14:editId="486416D9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502D95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820E1B" id="_x0000_s1034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44502D95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F2D41" w14:textId="77777777" w:rsidR="002A5B58" w:rsidRDefault="002A5B58" w:rsidP="00E13146">
      <w:pPr>
        <w:spacing w:after="0" w:line="240" w:lineRule="auto"/>
      </w:pPr>
      <w:r>
        <w:separator/>
      </w:r>
    </w:p>
  </w:footnote>
  <w:footnote w:type="continuationSeparator" w:id="0">
    <w:p w14:paraId="0003A703" w14:textId="77777777" w:rsidR="002A5B58" w:rsidRDefault="002A5B58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16E1336D" w14:textId="77777777" w:rsidR="004633DE" w:rsidRDefault="002A5B58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4371"/>
    </w:tblGrid>
    <w:tr w:rsidR="00A7453C" w:rsidRPr="000507AA" w14:paraId="01737641" w14:textId="77777777" w:rsidTr="00C326BA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7DC7B28C" w14:textId="0A906716" w:rsidR="00A7453C" w:rsidRPr="000507AA" w:rsidRDefault="00C326BA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C326BA">
            <w:rPr>
              <w:sz w:val="36"/>
              <w:szCs w:val="36"/>
            </w:rPr>
            <w:t>D2</w:t>
          </w:r>
        </w:p>
      </w:tc>
      <w:tc>
        <w:tcPr>
          <w:tcW w:w="4371" w:type="dxa"/>
          <w:vAlign w:val="center"/>
        </w:tcPr>
        <w:p w14:paraId="7119AFA0" w14:textId="6F5B6579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C326BA">
                <w:rPr>
                  <w:rFonts w:eastAsiaTheme="majorEastAsia" w:cstheme="majorBidi"/>
                  <w:sz w:val="36"/>
                  <w:szCs w:val="36"/>
                </w:rPr>
                <w:t>Longueurs et masses</w:t>
              </w:r>
            </w:sdtContent>
          </w:sdt>
        </w:p>
      </w:tc>
    </w:tr>
  </w:tbl>
  <w:p w14:paraId="458C4918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47E51D3A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42CD522E" wp14:editId="59D6964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65E21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2CD522E" id="_x0000_s1035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17D65E21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4D57"/>
    <w:multiLevelType w:val="hybridMultilevel"/>
    <w:tmpl w:val="92B4A1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91803"/>
    <w:multiLevelType w:val="hybridMultilevel"/>
    <w:tmpl w:val="8EB4FC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616CA"/>
    <w:multiLevelType w:val="multilevel"/>
    <w:tmpl w:val="F9E0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A26DD"/>
    <w:multiLevelType w:val="multilevel"/>
    <w:tmpl w:val="68D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3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1B0AD9"/>
    <w:multiLevelType w:val="multilevel"/>
    <w:tmpl w:val="700E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D61D38"/>
    <w:multiLevelType w:val="multilevel"/>
    <w:tmpl w:val="3C4C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67607C"/>
    <w:multiLevelType w:val="multilevel"/>
    <w:tmpl w:val="4998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E2652F"/>
    <w:multiLevelType w:val="multilevel"/>
    <w:tmpl w:val="20AE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4C7715"/>
    <w:multiLevelType w:val="hybridMultilevel"/>
    <w:tmpl w:val="8338A044"/>
    <w:lvl w:ilvl="0" w:tplc="CE2A9BF2">
      <w:start w:val="1"/>
      <w:numFmt w:val="lowerLetter"/>
      <w:pStyle w:val="Titre3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4"/>
    <w:lvlOverride w:ilvl="0">
      <w:startOverride w:val="1"/>
    </w:lvlOverride>
  </w:num>
  <w:num w:numId="3">
    <w:abstractNumId w:val="12"/>
  </w:num>
  <w:num w:numId="4">
    <w:abstractNumId w:val="19"/>
  </w:num>
  <w:num w:numId="5">
    <w:abstractNumId w:val="9"/>
  </w:num>
  <w:num w:numId="6">
    <w:abstractNumId w:val="0"/>
  </w:num>
  <w:num w:numId="7">
    <w:abstractNumId w:val="24"/>
  </w:num>
  <w:num w:numId="8">
    <w:abstractNumId w:val="5"/>
  </w:num>
  <w:num w:numId="9">
    <w:abstractNumId w:val="3"/>
  </w:num>
  <w:num w:numId="10">
    <w:abstractNumId w:val="20"/>
  </w:num>
  <w:num w:numId="11">
    <w:abstractNumId w:val="2"/>
  </w:num>
  <w:num w:numId="12">
    <w:abstractNumId w:val="4"/>
  </w:num>
  <w:num w:numId="13">
    <w:abstractNumId w:val="11"/>
  </w:num>
  <w:num w:numId="14">
    <w:abstractNumId w:val="13"/>
  </w:num>
  <w:num w:numId="15">
    <w:abstractNumId w:val="22"/>
  </w:num>
  <w:num w:numId="16">
    <w:abstractNumId w:val="21"/>
  </w:num>
  <w:num w:numId="17">
    <w:abstractNumId w:val="7"/>
  </w:num>
  <w:num w:numId="18">
    <w:abstractNumId w:val="15"/>
  </w:num>
  <w:num w:numId="19">
    <w:abstractNumId w:val="16"/>
  </w:num>
  <w:num w:numId="20">
    <w:abstractNumId w:val="23"/>
  </w:num>
  <w:num w:numId="21">
    <w:abstractNumId w:val="10"/>
  </w:num>
  <w:num w:numId="22">
    <w:abstractNumId w:val="17"/>
  </w:num>
  <w:num w:numId="23">
    <w:abstractNumId w:val="8"/>
  </w:num>
  <w:num w:numId="24">
    <w:abstractNumId w:val="18"/>
  </w:num>
  <w:num w:numId="25">
    <w:abstractNumId w:val="6"/>
  </w:num>
  <w:num w:numId="26">
    <w:abstractNumId w:val="25"/>
  </w:num>
  <w:num w:numId="2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025A6"/>
    <w:rsid w:val="00033495"/>
    <w:rsid w:val="000507AA"/>
    <w:rsid w:val="00065D69"/>
    <w:rsid w:val="00071EFC"/>
    <w:rsid w:val="00095CD0"/>
    <w:rsid w:val="000A3E0C"/>
    <w:rsid w:val="000A550C"/>
    <w:rsid w:val="000A6101"/>
    <w:rsid w:val="000C010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46155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A5B58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64B2C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63FE8"/>
    <w:rsid w:val="007702F2"/>
    <w:rsid w:val="0078654F"/>
    <w:rsid w:val="00797A43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00C5E"/>
    <w:rsid w:val="00915DC7"/>
    <w:rsid w:val="009208E4"/>
    <w:rsid w:val="0093119B"/>
    <w:rsid w:val="0093409D"/>
    <w:rsid w:val="00940B99"/>
    <w:rsid w:val="0096674A"/>
    <w:rsid w:val="00980735"/>
    <w:rsid w:val="009867AE"/>
    <w:rsid w:val="00994D4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74839"/>
    <w:rsid w:val="00A858E5"/>
    <w:rsid w:val="00A93156"/>
    <w:rsid w:val="00AA0953"/>
    <w:rsid w:val="00AC78E4"/>
    <w:rsid w:val="00AD311A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326BA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73B01"/>
    <w:rsid w:val="00DA67B2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0F8F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C7C95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978E2E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Titre2"/>
    <w:next w:val="Normal"/>
    <w:link w:val="Titre3Car"/>
    <w:uiPriority w:val="9"/>
    <w:unhideWhenUsed/>
    <w:rsid w:val="00797A43"/>
    <w:pPr>
      <w:numPr>
        <w:numId w:val="26"/>
      </w:numPr>
      <w:spacing w:before="200" w:after="0"/>
      <w:outlineLvl w:val="2"/>
    </w:pPr>
    <w:rPr>
      <w:rFonts w:ascii="Verdana" w:hAnsi="Verdana"/>
      <w:bCs w:val="0"/>
      <w:color w:val="000000" w:themeColor="text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797A43"/>
    <w:rPr>
      <w:rFonts w:ascii="Verdana" w:eastAsiaTheme="majorEastAsia" w:hAnsi="Verdana" w:cstheme="majorBidi"/>
      <w:i/>
      <w:color w:val="000000" w:themeColor="text1"/>
      <w:sz w:val="24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6.sv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8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Longueurs et masses</vt:lpstr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Longueurs et masses</dc:title>
  <dc:creator>Dell</dc:creator>
  <cp:lastModifiedBy>sinel vincent</cp:lastModifiedBy>
  <cp:revision>6</cp:revision>
  <cp:lastPrinted>2017-09-22T16:58:00Z</cp:lastPrinted>
  <dcterms:created xsi:type="dcterms:W3CDTF">2024-12-09T09:47:00Z</dcterms:created>
  <dcterms:modified xsi:type="dcterms:W3CDTF">2025-06-06T06:14:00Z</dcterms:modified>
</cp:coreProperties>
</file>