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B901" w14:textId="6E2D0AF7" w:rsidR="00C1030F" w:rsidRPr="002B2E87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65000">
        <w:t>Mesure d’un angle</w:t>
      </w:r>
      <w:r w:rsidR="002B2E87">
        <w:rPr>
          <w:rFonts w:ascii="Times New Roman" w:hAnsi="Times New Roman"/>
        </w:rPr>
        <w:t> :</w:t>
      </w:r>
    </w:p>
    <w:p w14:paraId="192424B9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0DD0FF4" w14:textId="6A4EC50F" w:rsidR="00F65000" w:rsidRDefault="00F65000" w:rsidP="002B2E87">
      <w:pPr>
        <w:spacing w:before="100" w:beforeAutospacing="1" w:after="100" w:afterAutospacing="1" w:line="240" w:lineRule="auto"/>
        <w:rPr>
          <w:sz w:val="24"/>
          <w:szCs w:val="24"/>
        </w:rPr>
      </w:pPr>
      <w:r w:rsidRPr="00F65000">
        <w:rPr>
          <w:sz w:val="24"/>
          <w:szCs w:val="24"/>
        </w:rPr>
        <w:t>Lorsque l'on souhaite mesure un angle, on place le centre du rapporteur sur le sommet de l'angle ; On aligne l'un des 0° avec l'un des côté de l'angle et on mesure à partir de la position de la seconde demi-droite.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F65000" w14:paraId="163F7743" w14:textId="77777777" w:rsidTr="00F65000">
        <w:tc>
          <w:tcPr>
            <w:tcW w:w="4956" w:type="dxa"/>
          </w:tcPr>
          <w:p w14:paraId="250E678E" w14:textId="27C8FB6A" w:rsidR="00F65000" w:rsidRDefault="00F65000" w:rsidP="002B2E8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65000">
              <w:rPr>
                <w:sz w:val="24"/>
                <w:szCs w:val="24"/>
              </w:rPr>
              <w:drawing>
                <wp:inline distT="0" distB="0" distL="0" distR="0" wp14:anchorId="6461CA27" wp14:editId="1695204C">
                  <wp:extent cx="3060000" cy="2108800"/>
                  <wp:effectExtent l="0" t="0" r="7620" b="635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1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34A76E4E" w14:textId="2B83C8EA" w:rsidR="00F65000" w:rsidRDefault="00F65000" w:rsidP="002B2E8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65000">
              <w:rPr>
                <w:rFonts w:eastAsia="Times New Roman" w:cs="Times New Roman"/>
                <w:sz w:val="28"/>
                <w:szCs w:val="28"/>
                <w:lang w:eastAsia="fr-FR"/>
              </w:rPr>
              <w:drawing>
                <wp:inline distT="0" distB="0" distL="0" distR="0" wp14:anchorId="79BF76F8" wp14:editId="4144109D">
                  <wp:extent cx="3060000" cy="1803695"/>
                  <wp:effectExtent l="0" t="0" r="7620" b="635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0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D8AA4" w14:textId="2117ED52" w:rsidR="00533F1A" w:rsidRPr="00F65000" w:rsidRDefault="00F65000" w:rsidP="00F65000">
      <w:pPr>
        <w:spacing w:before="100" w:beforeAutospacing="1" w:after="100" w:afterAutospacing="1" w:line="240" w:lineRule="auto"/>
        <w:rPr>
          <w:sz w:val="28"/>
          <w:szCs w:val="28"/>
        </w:rPr>
      </w:pPr>
      <w:r w:rsidRPr="00F65000">
        <w:rPr>
          <w:sz w:val="24"/>
          <w:szCs w:val="24"/>
        </w:rPr>
        <w:t>En fonction du 0° choisi, la mesure de l'angle se mesure avec les graduation à l'intérieur ou à l'extérieur du rapporteur.</w:t>
      </w:r>
    </w:p>
    <w:sectPr w:rsidR="00533F1A" w:rsidRPr="00F65000" w:rsidSect="00DA67B2">
      <w:head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8CD4" w14:textId="77777777" w:rsidR="00DA489C" w:rsidRDefault="00DA489C" w:rsidP="00E13146">
      <w:pPr>
        <w:spacing w:after="0" w:line="240" w:lineRule="auto"/>
      </w:pPr>
      <w:r>
        <w:separator/>
      </w:r>
    </w:p>
  </w:endnote>
  <w:endnote w:type="continuationSeparator" w:id="0">
    <w:p w14:paraId="5771C586" w14:textId="77777777" w:rsidR="00DA489C" w:rsidRDefault="00DA489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EADB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54C0A9" wp14:editId="4C6FE13F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BCF8F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54C0A9" id="Rectangle 3" o:spid="_x0000_s1026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45DBCF8F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01D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2108A9" wp14:editId="3D562A97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629E4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2108A9" id="_x0000_s1027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24629E4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372C" w14:textId="77777777" w:rsidR="00DA489C" w:rsidRDefault="00DA489C" w:rsidP="00E13146">
      <w:pPr>
        <w:spacing w:after="0" w:line="240" w:lineRule="auto"/>
      </w:pPr>
      <w:r>
        <w:separator/>
      </w:r>
    </w:p>
  </w:footnote>
  <w:footnote w:type="continuationSeparator" w:id="0">
    <w:p w14:paraId="161AF0B9" w14:textId="77777777" w:rsidR="00DA489C" w:rsidRDefault="00DA489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245AF9B3" w14:textId="77777777" w:rsidR="004633DE" w:rsidRDefault="00DA489C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A7453C" w:rsidRPr="000507AA" w14:paraId="5C6CC68E" w14:textId="77777777" w:rsidTr="002B2E8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02E5008" w14:textId="039E26E0" w:rsidR="00A7453C" w:rsidRPr="000507AA" w:rsidRDefault="002B2E87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F</w:t>
          </w:r>
          <w:r w:rsidR="00F65000">
            <w:rPr>
              <w:sz w:val="36"/>
              <w:szCs w:val="36"/>
            </w:rPr>
            <w:t>3</w:t>
          </w:r>
        </w:p>
      </w:tc>
      <w:tc>
        <w:tcPr>
          <w:tcW w:w="3804" w:type="dxa"/>
          <w:vAlign w:val="center"/>
        </w:tcPr>
        <w:p w14:paraId="1BC129C9" w14:textId="55224F8E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65000">
                <w:rPr>
                  <w:rFonts w:eastAsiaTheme="majorEastAsia" w:cstheme="majorBidi"/>
                  <w:sz w:val="36"/>
                  <w:szCs w:val="36"/>
                </w:rPr>
                <w:t>Mesurer un angle</w:t>
              </w:r>
            </w:sdtContent>
          </w:sdt>
        </w:p>
      </w:tc>
    </w:tr>
  </w:tbl>
  <w:p w14:paraId="540A1AD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45FA1C7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DACAB9D" wp14:editId="544067D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0F26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ACAB9D" id="_x0000_s102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3D00F26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B5D"/>
    <w:multiLevelType w:val="hybridMultilevel"/>
    <w:tmpl w:val="74B0F6A0"/>
    <w:lvl w:ilvl="0" w:tplc="11CC2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55CB5"/>
    <w:multiLevelType w:val="multilevel"/>
    <w:tmpl w:val="4D0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E3CFC"/>
    <w:rsid w:val="0010604B"/>
    <w:rsid w:val="001422F3"/>
    <w:rsid w:val="00151304"/>
    <w:rsid w:val="001814E2"/>
    <w:rsid w:val="00193EBD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05AB"/>
    <w:rsid w:val="00283014"/>
    <w:rsid w:val="00285B9F"/>
    <w:rsid w:val="002911F2"/>
    <w:rsid w:val="0029328B"/>
    <w:rsid w:val="002A26C7"/>
    <w:rsid w:val="002B2E8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838C2"/>
    <w:rsid w:val="00391B98"/>
    <w:rsid w:val="003925E8"/>
    <w:rsid w:val="003B291A"/>
    <w:rsid w:val="003C2143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12F8"/>
    <w:rsid w:val="004B3098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63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489C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65000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AB0A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Mesurer un angle</dc:title>
  <dc:creator>Dell</dc:creator>
  <cp:lastModifiedBy>sinel vincent</cp:lastModifiedBy>
  <cp:revision>1</cp:revision>
  <cp:lastPrinted>2017-09-22T16:58:00Z</cp:lastPrinted>
  <dcterms:created xsi:type="dcterms:W3CDTF">2025-04-02T07:17:00Z</dcterms:created>
  <dcterms:modified xsi:type="dcterms:W3CDTF">2025-04-02T07:25:00Z</dcterms:modified>
</cp:coreProperties>
</file>