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61DE48C1" w:rsidR="00F27B8D" w:rsidRDefault="00686562" w:rsidP="00F27B8D">
      <w:pPr>
        <w:pStyle w:val="Sous-titre"/>
        <w:rPr>
          <w:noProof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2BF0022" wp14:editId="20580696">
            <wp:simplePos x="0" y="0"/>
            <wp:positionH relativeFrom="margin">
              <wp:posOffset>-129540</wp:posOffset>
            </wp:positionH>
            <wp:positionV relativeFrom="paragraph">
              <wp:posOffset>223520</wp:posOffset>
            </wp:positionV>
            <wp:extent cx="1993900" cy="4249420"/>
            <wp:effectExtent l="0" t="0" r="635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-944" r="-1269"/>
                    <a:stretch/>
                  </pic:blipFill>
                  <pic:spPr bwMode="auto">
                    <a:xfrm>
                      <a:off x="0" y="0"/>
                      <a:ext cx="1993900" cy="424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2DF2102F" w14:textId="3413422B" w:rsidR="009F6419" w:rsidRPr="009F6419" w:rsidRDefault="009F6419" w:rsidP="009F6419">
      <w:r w:rsidRPr="009F6419">
        <w:t>Dans un immeuble les nombres relatifs sont souvent utilisés pour désigner les étages. On utilise alors les nombres négatifs pour indiquer les étages en sous-sol.</w:t>
      </w:r>
    </w:p>
    <w:p w14:paraId="3A63B6DD" w14:textId="7BE9049E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1E6B0352" w14:textId="0FC3E4C5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1er étage ?</w:t>
      </w:r>
    </w:p>
    <w:p w14:paraId="0A6B1BC3" w14:textId="06C50BFF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4ème étage ?</w:t>
      </w:r>
    </w:p>
    <w:p w14:paraId="4A14B971" w14:textId="73F26E42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2ème parking ?</w:t>
      </w:r>
    </w:p>
    <w:p w14:paraId="181B0755" w14:textId="7E24D6A1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5FF51534" w14:textId="255789B7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</w:p>
    <w:p w14:paraId="583B571D" w14:textId="23B05D7B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 w:rsidRPr="009F6419">
        <w:rPr>
          <w:lang w:eastAsia="fr-FR"/>
        </w:rPr>
        <w:t>3ème étage ?</w:t>
      </w:r>
    </w:p>
    <w:p w14:paraId="7789CA99" w14:textId="03FEC927" w:rsid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A l'aide des questions précédentes, compléter les calculs suivants :</w:t>
      </w:r>
    </w:p>
    <w:p w14:paraId="19C4F412" w14:textId="4CB425B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=1</m:t>
        </m:r>
      </m:oMath>
    </w:p>
    <w:p w14:paraId="70E2AD7F" w14:textId="7107CE3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=4</m:t>
        </m:r>
      </m:oMath>
    </w:p>
    <w:p w14:paraId="2BFAEEE6" w14:textId="7EEF826A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=-2</m:t>
        </m:r>
      </m:oMath>
    </w:p>
    <w:p w14:paraId="145ADA4D" w14:textId="1E92FE2C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=-1</m:t>
        </m:r>
      </m:oMath>
    </w:p>
    <w:p w14:paraId="31350DEA" w14:textId="5820C2CE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=3</m:t>
        </m:r>
      </m:oMath>
    </w:p>
    <w:p w14:paraId="1CD02538" w14:textId="0C526719" w:rsidR="009F6419" w:rsidRPr="00F27B8D" w:rsidRDefault="009F6419" w:rsidP="00073FD5">
      <w:pPr>
        <w:rPr>
          <w:rFonts w:eastAsia="Times New Roman" w:cs="Times New Roman"/>
          <w:lang w:eastAsia="fr-FR"/>
        </w:rPr>
      </w:pPr>
    </w:p>
    <w:p w14:paraId="6E68493A" w14:textId="67B046E6" w:rsidR="003757AB" w:rsidRDefault="003757AB" w:rsidP="00283A17">
      <w:pPr>
        <w:pStyle w:val="Titre1"/>
      </w:pPr>
      <w:r>
        <w:t>I</w:t>
      </w:r>
      <w:r w:rsidRPr="00DA67B2">
        <w:t xml:space="preserve"> – </w:t>
      </w:r>
      <w:r w:rsidR="00686562" w:rsidRPr="00686562">
        <w:t>Somme de deux nombres relatifs</w:t>
      </w:r>
      <w:r w:rsidR="00686562">
        <w:t xml:space="preserve"> </w:t>
      </w:r>
      <w:r w:rsidRPr="00DA67B2">
        <w:t>:</w:t>
      </w:r>
    </w:p>
    <w:p w14:paraId="27F06E14" w14:textId="570C8B56" w:rsidR="00F27B8D" w:rsidRPr="00F27B8D" w:rsidRDefault="00686562" w:rsidP="001A6D79">
      <w:pPr>
        <w:pStyle w:val="Titre2"/>
      </w:pPr>
      <w:r w:rsidRPr="00686562">
        <w:t xml:space="preserve">Nombres de </w:t>
      </w:r>
      <w:r w:rsidR="00D31B5D" w:rsidRPr="00686562">
        <w:t>mêmes signes</w:t>
      </w:r>
      <w:r>
        <w:t xml:space="preserve"> </w:t>
      </w:r>
      <w:r w:rsidR="00F27B8D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54448813">
                <wp:extent cx="6239741" cy="475587"/>
                <wp:effectExtent l="57150" t="57150" r="27940" b="2032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755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7E5F1EF7" w:rsidR="00BE5CE9" w:rsidRPr="003757AB" w:rsidRDefault="00686562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le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que ses deux nombres. On ajoute alors les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7E5F1EF7" w:rsidR="00BE5CE9" w:rsidRPr="003757AB" w:rsidRDefault="00686562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le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que ses deux nombres. On ajoute alors les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25863" w14:textId="77777777" w:rsidR="00686562" w:rsidRDefault="00686562" w:rsidP="00686562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86562" w14:paraId="59145F82" w14:textId="77777777" w:rsidTr="00686562">
        <w:tc>
          <w:tcPr>
            <w:tcW w:w="4956" w:type="dxa"/>
          </w:tcPr>
          <w:p w14:paraId="01D9D125" w14:textId="4A246FEB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(+4)+(+7)=+(4+7)=+11</m:t>
              </m:r>
            </m:oMath>
          </w:p>
        </w:tc>
        <w:tc>
          <w:tcPr>
            <w:tcW w:w="4957" w:type="dxa"/>
          </w:tcPr>
          <w:p w14:paraId="1C3930DD" w14:textId="0FA90802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(-3)+(-4)=-(3+4)=-7</m:t>
              </m:r>
            </m:oMath>
          </w:p>
        </w:tc>
      </w:tr>
    </w:tbl>
    <w:p w14:paraId="7CFBAE27" w14:textId="77777777" w:rsidR="00F27B8D" w:rsidRDefault="00F27B8D" w:rsidP="00077480">
      <w:pPr>
        <w:spacing w:after="0"/>
      </w:pPr>
    </w:p>
    <w:p w14:paraId="09926BF6" w14:textId="4D545B43" w:rsidR="00F27B8D" w:rsidRPr="00F27B8D" w:rsidRDefault="00686562" w:rsidP="001A6D79">
      <w:pPr>
        <w:pStyle w:val="Titre2"/>
      </w:pPr>
      <w:r w:rsidRPr="00686562">
        <w:t>Nombres de signes contraires</w:t>
      </w:r>
      <w:r>
        <w:t xml:space="preserve"> </w:t>
      </w:r>
      <w:r w:rsidR="00F27B8D">
        <w:t>:</w:t>
      </w:r>
    </w:p>
    <w:p w14:paraId="7388EF99" w14:textId="6920D603" w:rsidR="00F27B8D" w:rsidRDefault="00F27B8D" w:rsidP="00F27B8D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79BD40" wp14:editId="0EDD161E">
                <wp:extent cx="6239741" cy="484175"/>
                <wp:effectExtent l="57150" t="57150" r="27940" b="1143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D7E275" w14:textId="3D25E472" w:rsidR="00F27B8D" w:rsidRPr="003757AB" w:rsidRDefault="00686562" w:rsidP="00F27B8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signes contraires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le signe du nombre relatif qui a la plus grande valeur absolue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. On effectue la différence des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9BD40" id="Zone de texte 43" o:spid="_x0000_s1029" type="#_x0000_t202" style="width:491.3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tssBVlX8j98/QMAAP//AwBQSwECLQAUAAYACAAAACEAtoM4kv4AAADhAQAAEwAAAAAAAAAA&#10;AAAAAAAAAAAAW0NvbnRlbnRfVHlwZXNdLnhtbFBLAQItABQABgAIAAAAIQA4/SH/1gAAAJQBAAAL&#10;AAAAAAAAAAAAAAAAAC8BAABfcmVscy8ucmVsc1BLAQItABQABgAIAAAAIQDGysZHfAIAAPoEAAAO&#10;AAAAAAAAAAAAAAAAAC4CAABkcnMvZTJvRG9jLnhtbFBLAQItABQABgAIAAAAIQBDAVHV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D7E275" w14:textId="3D25E472" w:rsidR="00F27B8D" w:rsidRPr="003757AB" w:rsidRDefault="00686562" w:rsidP="00F27B8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signes contraires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le signe du nombre relatif qui a la plus grande valeur absolue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. On effectue la différence des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879A9" w14:textId="77777777" w:rsidR="003D75E4" w:rsidRDefault="003D75E4" w:rsidP="003D75E4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3D75E4" w14:paraId="2315CDC8" w14:textId="77777777" w:rsidTr="003D75E4">
        <w:tc>
          <w:tcPr>
            <w:tcW w:w="4956" w:type="dxa"/>
          </w:tcPr>
          <w:p w14:paraId="5C301E4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7-4</m:t>
                  </m:r>
                </m:e>
              </m:d>
              <m:r>
                <w:rPr>
                  <w:rFonts w:ascii="Cambria Math" w:hAnsi="Cambria Math"/>
                </w:rPr>
                <m:t>=-3</m:t>
              </m:r>
            </m:oMath>
          </w:p>
        </w:tc>
        <w:tc>
          <w:tcPr>
            <w:tcW w:w="4957" w:type="dxa"/>
          </w:tcPr>
          <w:p w14:paraId="3D05D05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15-9</m:t>
                  </m:r>
                </m:e>
              </m:d>
              <m:r>
                <w:rPr>
                  <w:rFonts w:ascii="Cambria Math" w:hAnsi="Cambria Math"/>
                </w:rPr>
                <m:t>=+6</m:t>
              </m:r>
            </m:oMath>
          </w:p>
        </w:tc>
      </w:tr>
    </w:tbl>
    <w:p w14:paraId="53C5B76E" w14:textId="709CDB31" w:rsidR="001A6D79" w:rsidRPr="003D75E4" w:rsidRDefault="001A6D79" w:rsidP="00283A17">
      <w:pPr>
        <w:pStyle w:val="Titre1"/>
        <w:rPr>
          <w:rFonts w:ascii="Times New Roman" w:hAnsi="Times New Roman"/>
        </w:rPr>
      </w:pPr>
      <w:r>
        <w:lastRenderedPageBreak/>
        <w:t>II</w:t>
      </w:r>
      <w:r w:rsidRPr="00DA67B2">
        <w:t xml:space="preserve"> – </w:t>
      </w:r>
      <w:r w:rsidR="003D75E4">
        <w:t xml:space="preserve">Différence de deux nombres relatifs </w:t>
      </w:r>
      <w:r w:rsidRPr="00DA67B2">
        <w:t>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8803764">
                <wp:extent cx="6239741" cy="293979"/>
                <wp:effectExtent l="57150" t="57150" r="27940" b="1143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93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32650627" w:rsidR="001A6D79" w:rsidRPr="003757AB" w:rsidRDefault="003D75E4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Pour soustraire un nombre relatif, on ajoute son </w:t>
                            </w:r>
                            <w:r w:rsidRPr="003D75E4">
                              <w:rPr>
                                <w:rFonts w:ascii="Cambria Math" w:hAnsi="Cambria Math"/>
                                <w:color w:val="FF0000"/>
                              </w:rPr>
                              <w:t>opposé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30" type="#_x0000_t202" style="width:491.3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32650627" w:rsidR="001A6D79" w:rsidRPr="003757AB" w:rsidRDefault="003D75E4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 xml:space="preserve">Pour soustraire un nombre relatif, on ajoute son </w:t>
                      </w:r>
                      <w:r w:rsidRPr="003D75E4">
                        <w:rPr>
                          <w:rFonts w:ascii="Cambria Math" w:hAnsi="Cambria Math"/>
                          <w:color w:val="FF0000"/>
                        </w:rPr>
                        <w:t>opposé</w:t>
                      </w:r>
                      <w:r w:rsidRPr="003D75E4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3D75E4">
      <w:pPr>
        <w:pStyle w:val="Sous-titre"/>
      </w:pPr>
      <w:r>
        <w:t>Exemples :</w:t>
      </w:r>
    </w:p>
    <w:p w14:paraId="61E396EF" w14:textId="327B9348" w:rsidR="00283A17" w:rsidRPr="00283A17" w:rsidRDefault="00000000" w:rsidP="00283A17">
      <w:pPr>
        <w:pStyle w:val="Paragraphedeliste"/>
        <w:numPr>
          <w:ilvl w:val="0"/>
          <w:numId w:val="45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-9</m:t>
            </m:r>
          </m:e>
        </m:d>
        <m:r>
          <w:rPr>
            <w:rFonts w:ascii="Cambria Math" w:hAnsi="Cambria Math"/>
            <w:sz w:val="24"/>
            <w:szCs w:val="24"/>
          </w:rPr>
          <m:t>=+(15-9)=6</m:t>
        </m:r>
      </m:oMath>
    </w:p>
    <w:p w14:paraId="21988140" w14:textId="388100A0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+11</m:t>
            </m:r>
          </m:e>
        </m:d>
        <m:r>
          <w:rPr>
            <w:rFonts w:ascii="Cambria Math" w:hAnsi="Cambria Math"/>
            <w:sz w:val="24"/>
            <w:szCs w:val="24"/>
          </w:rPr>
          <m:t>=+(20+11)=31</m:t>
        </m:r>
      </m:oMath>
    </w:p>
    <w:p w14:paraId="541D3280" w14:textId="62961FEB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-7</m:t>
            </m:r>
          </m:e>
        </m:d>
        <m:r>
          <w:rPr>
            <w:rFonts w:ascii="Cambria Math" w:hAnsi="Cambria Math"/>
            <w:sz w:val="24"/>
            <w:szCs w:val="24"/>
          </w:rPr>
          <m:t>=-(6+7)=-13</m:t>
        </m:r>
      </m:oMath>
    </w:p>
    <w:p w14:paraId="7D8199E3" w14:textId="327E34E1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+3</m:t>
            </m:r>
          </m:e>
        </m:d>
        <m:r>
          <w:rPr>
            <w:rFonts w:ascii="Cambria Math" w:hAnsi="Cambria Math"/>
            <w:sz w:val="24"/>
            <w:szCs w:val="24"/>
          </w:rPr>
          <m:t>=-(12-3)=-9</m:t>
        </m:r>
      </m:oMath>
    </w:p>
    <w:p w14:paraId="50EE5AFD" w14:textId="429DFBAC" w:rsidR="003D75E4" w:rsidRPr="003D75E4" w:rsidRDefault="003D75E4" w:rsidP="00283A17">
      <w:pPr>
        <w:pStyle w:val="Titre1"/>
        <w:rPr>
          <w:rFonts w:ascii="Times New Roman" w:hAnsi="Times New Roman"/>
        </w:rPr>
      </w:pPr>
      <w:r>
        <w:t>I</w:t>
      </w:r>
      <w:r w:rsidR="00073FD5">
        <w:t>II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205CE2B0" w14:textId="77777777" w:rsidR="001A6D79" w:rsidRDefault="001A6D79" w:rsidP="001A6D79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0CB22F" wp14:editId="48C63FE6">
                <wp:extent cx="6239741" cy="1398575"/>
                <wp:effectExtent l="57150" t="57150" r="27940" b="1143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98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F03544" w14:textId="40A92E92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07920962" w14:textId="356C65DD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>Dans une somme ou une différence, on peut supprimer un couple de parenthèses et le signe qui le précède à condition :</w:t>
                            </w:r>
                          </w:p>
                          <w:p w14:paraId="75CAE40B" w14:textId="789B8249" w:rsidR="003D75E4" w:rsidRPr="003D75E4" w:rsidRDefault="003D75E4" w:rsidP="003D75E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proofErr w:type="gramStart"/>
                            <w:r w:rsidRPr="003D75E4">
                              <w:rPr>
                                <w:rFonts w:ascii="Cambria Math" w:hAnsi="Cambria Math"/>
                              </w:rPr>
                              <w:t>de</w:t>
                            </w:r>
                            <w:proofErr w:type="gramEnd"/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 ne rien changer lorsque le signe qui précède les parenthèses est « 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+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  <w:p w14:paraId="51EB0B82" w14:textId="6D90BBF1" w:rsidR="001A6D79" w:rsidRPr="003D75E4" w:rsidRDefault="003D75E4" w:rsidP="0098407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proofErr w:type="gramStart"/>
                            <w:r w:rsidRPr="003D75E4">
                              <w:rPr>
                                <w:rFonts w:ascii="Cambria Math" w:hAnsi="Cambria Math"/>
                              </w:rPr>
                              <w:t>de</w:t>
                            </w:r>
                            <w:proofErr w:type="gramEnd"/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 prendre l'opposé de tous les nombres situés à l'intérieur de ces parenthèses lorsque le signe qui les précède est «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CB22F" id="Zone de texte 45" o:spid="_x0000_s1031" type="#_x0000_t202" style="width:491.3pt;height:1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EF03544" w14:textId="40A92E92" w:rsidR="003D75E4" w:rsidRPr="003D75E4" w:rsidRDefault="003D75E4" w:rsidP="003D75E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07920962" w14:textId="356C65DD" w:rsidR="003D75E4" w:rsidRPr="003D75E4" w:rsidRDefault="003D75E4" w:rsidP="003D75E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>Dans une somme ou une différence, on peut supprimer un couple de parenthèses et le signe qui le précède à condition :</w:t>
                      </w:r>
                    </w:p>
                    <w:p w14:paraId="75CAE40B" w14:textId="789B8249" w:rsidR="003D75E4" w:rsidRPr="003D75E4" w:rsidRDefault="003D75E4" w:rsidP="003D75E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ne rien changer lorsque le signe qui précède les parenthèses est « </w:t>
                      </w:r>
                      <w:r>
                        <w:rPr>
                          <w:rFonts w:ascii="Cambria Math" w:hAnsi="Cambria Math"/>
                        </w:rPr>
                        <w:t xml:space="preserve">+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  <w:p w14:paraId="51EB0B82" w14:textId="6D90BBF1" w:rsidR="001A6D79" w:rsidRPr="003D75E4" w:rsidRDefault="003D75E4" w:rsidP="0098407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prendre l'opposé de tous les nombres situés à l'intérieur de ces parenthèses lorsque le signe qui les précède est «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1D363D" w14:textId="2224F1CF" w:rsidR="003D75E4" w:rsidRDefault="003D75E4" w:rsidP="003D75E4">
      <w:pPr>
        <w:pStyle w:val="Sous-titre"/>
      </w:pPr>
      <w:r w:rsidRPr="00BE5CE9">
        <w:t>Exemples :</w:t>
      </w:r>
    </w:p>
    <w:p w14:paraId="43E79553" w14:textId="77777777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26585DBB" w14:textId="7ED91BF4" w:rsidR="003D75E4" w:rsidRDefault="003D75E4" w:rsidP="003D75E4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>
        <w:rPr>
          <w:lang w:eastAsia="fr-FR"/>
        </w:rPr>
        <w:t>+</w:t>
      </w:r>
    </w:p>
    <w:p w14:paraId="5B6A1071" w14:textId="5C08D1F1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4A75A58" w14:textId="5D79E7AF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21D2B2A" w14:textId="0A00BB74" w:rsidR="003D75E4" w:rsidRDefault="003D75E4" w:rsidP="003D75E4">
      <w:pPr>
        <w:spacing w:after="0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A=+3-5-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0FA979DE" w14:textId="0FE9FF85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5C6EF660" w14:textId="1C34CBE9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04E990FC" w14:textId="77777777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A=+3-5-6+7</m:t>
        </m:r>
      </m:oMath>
      <w:r>
        <w:rPr>
          <w:rFonts w:eastAsiaTheme="minorEastAsia"/>
          <w:lang w:eastAsia="fr-FR"/>
        </w:rPr>
        <w:t xml:space="preserve"> </w:t>
      </w:r>
    </w:p>
    <w:p w14:paraId="7B0CE1C0" w14:textId="6AA276AC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9EAF3F1" w14:textId="77777777" w:rsidR="003D75E4" w:rsidRDefault="003D75E4" w:rsidP="003D75E4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235A2E4F" w14:textId="6B507D04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=-5-2+3-4</m:t>
        </m:r>
      </m:oMath>
      <w:r>
        <w:rPr>
          <w:rFonts w:eastAsiaTheme="minorEastAsia"/>
          <w:lang w:eastAsia="fr-FR"/>
        </w:rPr>
        <w:t xml:space="preserve"> </w:t>
      </w:r>
    </w:p>
    <w:p w14:paraId="4059333D" w14:textId="0C1A77B2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=12-3+5-2</m:t>
        </m:r>
      </m:oMath>
      <w:r>
        <w:rPr>
          <w:rFonts w:eastAsiaTheme="minorEastAsia"/>
          <w:lang w:eastAsia="fr-FR"/>
        </w:rPr>
        <w:t xml:space="preserve"> </w:t>
      </w:r>
    </w:p>
    <w:p w14:paraId="3FAC445E" w14:textId="77777777" w:rsidR="00283A17" w:rsidRPr="00283A17" w:rsidRDefault="003D75E4" w:rsidP="00283A17">
      <w:r w:rsidRPr="003D75E4">
        <w:rPr>
          <w:lang w:eastAsia="fr-FR"/>
        </w:rPr>
        <w:br/>
      </w:r>
      <w:r w:rsidR="00283A17" w:rsidRPr="00283A17">
        <w:t>Dans une suite de calcul sans parenthèse, on peut calculer rapidement en regroupant les termes négatifs et positifs :</w:t>
      </w:r>
      <w:r w:rsidR="00283A17" w:rsidRPr="00283A17">
        <w:br/>
        <w:t>(De manière générale, un signe est toujours lié au nombre qui suit)</w:t>
      </w:r>
    </w:p>
    <w:p w14:paraId="1B1AF1C1" w14:textId="4EE1CBCC" w:rsidR="003D75E4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027C43E7" w14:textId="279130C6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</m:t>
        </m:r>
        <m:r>
          <w:rPr>
            <w:rFonts w:ascii="Cambria Math" w:hAnsi="Cambria Math"/>
            <w:color w:val="FF0000"/>
            <w:lang w:eastAsia="fr-FR"/>
          </w:rPr>
          <m:t>-7-9-24</m:t>
        </m:r>
        <m:r>
          <w:rPr>
            <w:rFonts w:ascii="Cambria Math" w:hAnsi="Cambria Math"/>
            <w:color w:val="00B0F0"/>
            <w:lang w:eastAsia="fr-FR"/>
          </w:rPr>
          <m:t>+6</m:t>
        </m:r>
        <m:r>
          <w:rPr>
            <w:rFonts w:ascii="Cambria Math" w:hAnsi="Cambria Math"/>
            <w:color w:val="FF0000"/>
            <w:lang w:eastAsia="fr-FR"/>
          </w:rPr>
          <m:t>-5</m:t>
        </m:r>
        <m:r>
          <w:rPr>
            <w:rFonts w:ascii="Cambria Math" w:hAnsi="Cambria Math"/>
            <w:color w:val="00B0F0"/>
            <w:lang w:eastAsia="fr-FR"/>
          </w:rPr>
          <m:t>+3+12+4</m:t>
        </m:r>
        <m:r>
          <w:rPr>
            <w:rFonts w:ascii="Cambria Math" w:hAnsi="Cambria Math"/>
            <w:color w:val="FF0000"/>
            <w:lang w:eastAsia="fr-FR"/>
          </w:rPr>
          <m:t>-8</m:t>
        </m:r>
      </m:oMath>
      <w:r>
        <w:rPr>
          <w:rFonts w:eastAsiaTheme="minorEastAsia"/>
          <w:lang w:eastAsia="fr-FR"/>
        </w:rPr>
        <w:t xml:space="preserve"> </w:t>
      </w:r>
    </w:p>
    <w:p w14:paraId="5950C92E" w14:textId="3D7936FC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15+6+6+3+12+4</m:t>
        </m:r>
        <m:r>
          <w:rPr>
            <w:rFonts w:ascii="Cambria Math" w:hAnsi="Cambria Math"/>
            <w:color w:val="FF0000"/>
            <w:lang w:eastAsia="fr-FR"/>
          </w:rPr>
          <m:t>-7-9-24-5-8</m:t>
        </m:r>
      </m:oMath>
      <w:r>
        <w:rPr>
          <w:rFonts w:eastAsiaTheme="minorEastAsia"/>
          <w:lang w:eastAsia="fr-FR"/>
        </w:rPr>
        <w:t xml:space="preserve"> </w:t>
      </w:r>
    </w:p>
    <w:p w14:paraId="08EA8CC1" w14:textId="0ACA1131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46</m:t>
        </m:r>
        <m:r>
          <w:rPr>
            <w:rFonts w:ascii="Cambria Math" w:hAnsi="Cambria Math"/>
            <w:color w:val="FF0000"/>
            <w:lang w:eastAsia="fr-FR"/>
          </w:rPr>
          <m:t>-53</m:t>
        </m:r>
      </m:oMath>
      <w:r>
        <w:rPr>
          <w:rFonts w:eastAsiaTheme="minorEastAsia"/>
          <w:lang w:eastAsia="fr-FR"/>
        </w:rPr>
        <w:t xml:space="preserve"> </w:t>
      </w:r>
    </w:p>
    <w:p w14:paraId="444C49E6" w14:textId="4C5E3138" w:rsidR="00283A17" w:rsidRPr="003D75E4" w:rsidRDefault="00283A17" w:rsidP="003D75E4">
      <w:pPr>
        <w:spacing w:after="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D=-7</m:t>
        </m:r>
      </m:oMath>
      <w:r>
        <w:rPr>
          <w:rFonts w:eastAsiaTheme="minorEastAsia"/>
          <w:lang w:eastAsia="fr-FR"/>
        </w:rPr>
        <w:t xml:space="preserve"> </w:t>
      </w:r>
    </w:p>
    <w:sectPr w:rsidR="00283A17" w:rsidRPr="003D75E4" w:rsidSect="00727D3F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1C60A" w14:textId="77777777" w:rsidR="00727D3F" w:rsidRDefault="00727D3F" w:rsidP="00E13146">
      <w:pPr>
        <w:spacing w:after="0" w:line="240" w:lineRule="auto"/>
      </w:pPr>
      <w:r>
        <w:separator/>
      </w:r>
    </w:p>
  </w:endnote>
  <w:endnote w:type="continuationSeparator" w:id="0">
    <w:p w14:paraId="13C70A62" w14:textId="77777777" w:rsidR="00727D3F" w:rsidRDefault="00727D3F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AF8E" w14:textId="77777777" w:rsidR="00727D3F" w:rsidRDefault="00727D3F" w:rsidP="00E13146">
      <w:pPr>
        <w:spacing w:after="0" w:line="240" w:lineRule="auto"/>
      </w:pPr>
      <w:r>
        <w:separator/>
      </w:r>
    </w:p>
  </w:footnote>
  <w:footnote w:type="continuationSeparator" w:id="0">
    <w:p w14:paraId="2FD8A208" w14:textId="77777777" w:rsidR="00727D3F" w:rsidRDefault="00727D3F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1"/>
    </w:tblGrid>
    <w:tr w:rsidR="001939BC" w:rsidRPr="000507AA" w14:paraId="63607EDE" w14:textId="77777777" w:rsidTr="00A53977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5CEE069D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073FD5">
            <w:rPr>
              <w:sz w:val="36"/>
              <w:szCs w:val="36"/>
            </w:rPr>
            <w:t>5</w:t>
          </w:r>
        </w:p>
      </w:tc>
      <w:tc>
        <w:tcPr>
          <w:tcW w:w="8931" w:type="dxa"/>
          <w:vAlign w:val="center"/>
        </w:tcPr>
        <w:p w14:paraId="080FDB66" w14:textId="2FBE6B32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F6419" w:rsidRPr="009F6419">
                <w:rPr>
                  <w:sz w:val="36"/>
                  <w:szCs w:val="36"/>
                </w:rPr>
                <w:t xml:space="preserve">Additions et </w:t>
              </w:r>
              <w:r w:rsidR="009F6419">
                <w:rPr>
                  <w:sz w:val="36"/>
                  <w:szCs w:val="36"/>
                </w:rPr>
                <w:t>s</w:t>
              </w:r>
              <w:r w:rsidR="009F6419" w:rsidRPr="009F6419">
                <w:rPr>
                  <w:sz w:val="36"/>
                  <w:szCs w:val="36"/>
                </w:rPr>
                <w:t>oustractions de nombres relatifs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F65BD"/>
    <w:multiLevelType w:val="multilevel"/>
    <w:tmpl w:val="A5C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472B6D08"/>
    <w:multiLevelType w:val="hybridMultilevel"/>
    <w:tmpl w:val="1DCA2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25"/>
  </w:num>
  <w:num w:numId="2" w16cid:durableId="471486246">
    <w:abstractNumId w:val="25"/>
    <w:lvlOverride w:ilvl="0">
      <w:startOverride w:val="1"/>
    </w:lvlOverride>
  </w:num>
  <w:num w:numId="3" w16cid:durableId="213852905">
    <w:abstractNumId w:val="23"/>
  </w:num>
  <w:num w:numId="4" w16cid:durableId="1348024968">
    <w:abstractNumId w:val="28"/>
  </w:num>
  <w:num w:numId="5" w16cid:durableId="1175612782">
    <w:abstractNumId w:val="20"/>
  </w:num>
  <w:num w:numId="6" w16cid:durableId="817500533">
    <w:abstractNumId w:val="1"/>
  </w:num>
  <w:num w:numId="7" w16cid:durableId="880901969">
    <w:abstractNumId w:val="33"/>
  </w:num>
  <w:num w:numId="8" w16cid:durableId="1606188370">
    <w:abstractNumId w:val="15"/>
  </w:num>
  <w:num w:numId="9" w16cid:durableId="972826707">
    <w:abstractNumId w:val="6"/>
  </w:num>
  <w:num w:numId="10" w16cid:durableId="1691755742">
    <w:abstractNumId w:val="30"/>
  </w:num>
  <w:num w:numId="11" w16cid:durableId="1188176436">
    <w:abstractNumId w:val="3"/>
  </w:num>
  <w:num w:numId="12" w16cid:durableId="148250328">
    <w:abstractNumId w:val="14"/>
  </w:num>
  <w:num w:numId="13" w16cid:durableId="1648628366">
    <w:abstractNumId w:val="7"/>
  </w:num>
  <w:num w:numId="14" w16cid:durableId="570776039">
    <w:abstractNumId w:val="35"/>
  </w:num>
  <w:num w:numId="15" w16cid:durableId="868253118">
    <w:abstractNumId w:val="25"/>
    <w:lvlOverride w:ilvl="0">
      <w:startOverride w:val="1"/>
    </w:lvlOverride>
  </w:num>
  <w:num w:numId="16" w16cid:durableId="2118795845">
    <w:abstractNumId w:val="25"/>
    <w:lvlOverride w:ilvl="0">
      <w:startOverride w:val="1"/>
    </w:lvlOverride>
  </w:num>
  <w:num w:numId="17" w16cid:durableId="1952859704">
    <w:abstractNumId w:val="25"/>
  </w:num>
  <w:num w:numId="18" w16cid:durableId="524054930">
    <w:abstractNumId w:val="25"/>
    <w:lvlOverride w:ilvl="0">
      <w:startOverride w:val="1"/>
    </w:lvlOverride>
  </w:num>
  <w:num w:numId="19" w16cid:durableId="1411535250">
    <w:abstractNumId w:val="25"/>
    <w:lvlOverride w:ilvl="0">
      <w:startOverride w:val="1"/>
    </w:lvlOverride>
  </w:num>
  <w:num w:numId="20" w16cid:durableId="971445086">
    <w:abstractNumId w:val="10"/>
  </w:num>
  <w:num w:numId="21" w16cid:durableId="147403936">
    <w:abstractNumId w:val="9"/>
  </w:num>
  <w:num w:numId="22" w16cid:durableId="1054933534">
    <w:abstractNumId w:val="21"/>
  </w:num>
  <w:num w:numId="23" w16cid:durableId="682708309">
    <w:abstractNumId w:val="25"/>
    <w:lvlOverride w:ilvl="0">
      <w:startOverride w:val="1"/>
    </w:lvlOverride>
  </w:num>
  <w:num w:numId="24" w16cid:durableId="1063257649">
    <w:abstractNumId w:val="17"/>
  </w:num>
  <w:num w:numId="25" w16cid:durableId="1985163313">
    <w:abstractNumId w:val="4"/>
  </w:num>
  <w:num w:numId="26" w16cid:durableId="179202328">
    <w:abstractNumId w:val="34"/>
  </w:num>
  <w:num w:numId="27" w16cid:durableId="1869685346">
    <w:abstractNumId w:val="19"/>
  </w:num>
  <w:num w:numId="28" w16cid:durableId="905922300">
    <w:abstractNumId w:val="5"/>
  </w:num>
  <w:num w:numId="29" w16cid:durableId="587537528">
    <w:abstractNumId w:val="32"/>
  </w:num>
  <w:num w:numId="30" w16cid:durableId="1901750914">
    <w:abstractNumId w:val="8"/>
  </w:num>
  <w:num w:numId="31" w16cid:durableId="1445924601">
    <w:abstractNumId w:val="16"/>
  </w:num>
  <w:num w:numId="32" w16cid:durableId="649527926">
    <w:abstractNumId w:val="25"/>
  </w:num>
  <w:num w:numId="33" w16cid:durableId="1014841799">
    <w:abstractNumId w:val="22"/>
  </w:num>
  <w:num w:numId="34" w16cid:durableId="21052093">
    <w:abstractNumId w:val="12"/>
  </w:num>
  <w:num w:numId="35" w16cid:durableId="1264656185">
    <w:abstractNumId w:val="25"/>
    <w:lvlOverride w:ilvl="0">
      <w:startOverride w:val="1"/>
    </w:lvlOverride>
  </w:num>
  <w:num w:numId="36" w16cid:durableId="1539515495">
    <w:abstractNumId w:val="27"/>
  </w:num>
  <w:num w:numId="37" w16cid:durableId="1497527901">
    <w:abstractNumId w:val="25"/>
    <w:lvlOverride w:ilvl="0">
      <w:startOverride w:val="1"/>
    </w:lvlOverride>
  </w:num>
  <w:num w:numId="38" w16cid:durableId="963000791">
    <w:abstractNumId w:val="11"/>
  </w:num>
  <w:num w:numId="39" w16cid:durableId="1812399909">
    <w:abstractNumId w:val="0"/>
  </w:num>
  <w:num w:numId="40" w16cid:durableId="585653768">
    <w:abstractNumId w:val="31"/>
  </w:num>
  <w:num w:numId="41" w16cid:durableId="838157023">
    <w:abstractNumId w:val="18"/>
  </w:num>
  <w:num w:numId="42" w16cid:durableId="2109158087">
    <w:abstractNumId w:val="24"/>
  </w:num>
  <w:num w:numId="43" w16cid:durableId="463157253">
    <w:abstractNumId w:val="29"/>
  </w:num>
  <w:num w:numId="44" w16cid:durableId="603920895">
    <w:abstractNumId w:val="2"/>
  </w:num>
  <w:num w:numId="45" w16cid:durableId="303582812">
    <w:abstractNumId w:val="26"/>
  </w:num>
  <w:num w:numId="46" w16cid:durableId="214604573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3FD5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216A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ED4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5F25"/>
    <w:rsid w:val="006B63B9"/>
    <w:rsid w:val="006E3D30"/>
    <w:rsid w:val="006F13D6"/>
    <w:rsid w:val="00725121"/>
    <w:rsid w:val="00727D3F"/>
    <w:rsid w:val="00750BF4"/>
    <w:rsid w:val="00760F91"/>
    <w:rsid w:val="007702F2"/>
    <w:rsid w:val="0078654F"/>
    <w:rsid w:val="00795692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3977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31B5D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5E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2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Prismes et cylindres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16</cp:revision>
  <cp:lastPrinted>2024-12-03T08:00:00Z</cp:lastPrinted>
  <dcterms:created xsi:type="dcterms:W3CDTF">2025-01-13T12:18:00Z</dcterms:created>
  <dcterms:modified xsi:type="dcterms:W3CDTF">2026-09-18T11:34:00Z</dcterms:modified>
</cp:coreProperties>
</file>