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7196D" w14:textId="77777777" w:rsidR="00F27B8D" w:rsidRDefault="008007C3" w:rsidP="00F27B8D">
      <w:pPr>
        <w:pStyle w:val="Sous-titre"/>
        <w:rPr>
          <w:noProof/>
        </w:rPr>
      </w:pPr>
      <w:r>
        <w:t xml:space="preserve">Activité </w:t>
      </w:r>
      <w:r w:rsidR="000A3E0C">
        <w:t>Introduction</w:t>
      </w:r>
      <w:r w:rsidR="00F27B8D" w:rsidRPr="00F27B8D">
        <w:rPr>
          <w:noProof/>
        </w:rPr>
        <w:t xml:space="preserve"> </w:t>
      </w:r>
    </w:p>
    <w:p w14:paraId="5028CFBA" w14:textId="71465CDC" w:rsidR="00F27B8D" w:rsidRDefault="00F27B8D" w:rsidP="00F27B8D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noProof/>
        </w:rPr>
        <w:drawing>
          <wp:anchor distT="0" distB="0" distL="114300" distR="114300" simplePos="0" relativeHeight="251663360" behindDoc="0" locked="0" layoutInCell="1" allowOverlap="1" wp14:anchorId="3A87F0F8" wp14:editId="6DB62B29">
            <wp:simplePos x="0" y="0"/>
            <wp:positionH relativeFrom="margin">
              <wp:posOffset>4078605</wp:posOffset>
            </wp:positionH>
            <wp:positionV relativeFrom="paragraph">
              <wp:posOffset>31750</wp:posOffset>
            </wp:positionV>
            <wp:extent cx="2223135" cy="2837815"/>
            <wp:effectExtent l="0" t="0" r="5715" b="635"/>
            <wp:wrapSquare wrapText="bothSides"/>
            <wp:docPr id="2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27B8D">
        <w:rPr>
          <w:noProof/>
        </w:rPr>
        <w:drawing>
          <wp:inline distT="0" distB="0" distL="0" distR="0" wp14:anchorId="79C84253" wp14:editId="62827BAF">
            <wp:extent cx="1411833" cy="1346064"/>
            <wp:effectExtent l="0" t="0" r="0" b="6985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7662" cy="135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C905" w14:textId="6CCEAF52" w:rsidR="00F27B8D" w:rsidRPr="00F27B8D" w:rsidRDefault="00F27B8D" w:rsidP="00F27B8D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Ci-dessus est représenté en perspective un bâtiment.</w:t>
      </w:r>
    </w:p>
    <w:p w14:paraId="43C8985D" w14:textId="77777777" w:rsidR="00F27B8D" w:rsidRPr="00F27B8D" w:rsidRDefault="00F27B8D" w:rsidP="00F27B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Combien ce solide a-t-il de face ? de sommet ?</w:t>
      </w:r>
    </w:p>
    <w:p w14:paraId="0189EF92" w14:textId="62C9E14F" w:rsidR="00F27B8D" w:rsidRPr="00F27B8D" w:rsidRDefault="00F27B8D" w:rsidP="00F27B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 xml:space="preserve">Quel est la particularité des faces ABCDE et FGHIJ ? Ces faces sont appelées </w:t>
      </w:r>
      <w:r w:rsidRPr="00F27B8D">
        <w:rPr>
          <w:rFonts w:eastAsia="Times New Roman" w:cs="Times New Roman"/>
          <w:b/>
          <w:bCs/>
          <w:lang w:eastAsia="fr-FR"/>
        </w:rPr>
        <w:t>base</w:t>
      </w:r>
      <w:r w:rsidR="00A46C29">
        <w:rPr>
          <w:rFonts w:eastAsia="Times New Roman" w:cs="Times New Roman"/>
          <w:b/>
          <w:bCs/>
          <w:lang w:eastAsia="fr-FR"/>
        </w:rPr>
        <w:t>s</w:t>
      </w:r>
      <w:r w:rsidRPr="00F27B8D">
        <w:rPr>
          <w:rFonts w:eastAsia="Times New Roman" w:cs="Times New Roman"/>
          <w:lang w:eastAsia="fr-FR"/>
        </w:rPr>
        <w:t xml:space="preserve"> du prisme.</w:t>
      </w:r>
    </w:p>
    <w:p w14:paraId="23B867F7" w14:textId="22F090F1" w:rsidR="00F27B8D" w:rsidRPr="00F27B8D" w:rsidRDefault="00F27B8D" w:rsidP="00F27B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Quel</w:t>
      </w:r>
      <w:r w:rsidR="00A46C29">
        <w:rPr>
          <w:rFonts w:eastAsia="Times New Roman" w:cs="Times New Roman"/>
          <w:lang w:eastAsia="fr-FR"/>
        </w:rPr>
        <w:t>s</w:t>
      </w:r>
      <w:r w:rsidRPr="00F27B8D">
        <w:rPr>
          <w:rFonts w:eastAsia="Times New Roman" w:cs="Times New Roman"/>
          <w:lang w:eastAsia="fr-FR"/>
        </w:rPr>
        <w:t xml:space="preserve"> sont les points communs des faces latérales ?</w:t>
      </w:r>
    </w:p>
    <w:p w14:paraId="747943D9" w14:textId="77777777" w:rsidR="00F27B8D" w:rsidRPr="00F27B8D" w:rsidRDefault="00F27B8D" w:rsidP="00F27B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En prenant pour dimension :</w:t>
      </w:r>
    </w:p>
    <w:p w14:paraId="6B2CCE5C" w14:textId="7F5B315F" w:rsidR="00F27B8D" w:rsidRPr="00F27B8D" w:rsidRDefault="00F27B8D" w:rsidP="00F27B8D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AE = 1,1cm</w:t>
      </w:r>
    </w:p>
    <w:p w14:paraId="30F57EA8" w14:textId="77777777" w:rsidR="00F27B8D" w:rsidRPr="00F27B8D" w:rsidRDefault="00F27B8D" w:rsidP="00F27B8D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ED = 1,6cm</w:t>
      </w:r>
    </w:p>
    <w:p w14:paraId="5508C7C6" w14:textId="77777777" w:rsidR="00F27B8D" w:rsidRPr="00F27B8D" w:rsidRDefault="00F27B8D" w:rsidP="00F27B8D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AF = 4cm</w:t>
      </w:r>
    </w:p>
    <w:p w14:paraId="2F06DB40" w14:textId="6F5A949A" w:rsidR="008003A4" w:rsidRPr="00F27B8D" w:rsidRDefault="00F27B8D" w:rsidP="00F27B8D">
      <w:pPr>
        <w:spacing w:beforeAutospacing="1" w:after="0" w:afterAutospacing="1" w:line="240" w:lineRule="auto"/>
        <w:ind w:left="720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 xml:space="preserve">Reproduire le patron de ce prisme en vrai grandeur, ajouter des languettes de collage, le découper et l'assembler. </w:t>
      </w:r>
    </w:p>
    <w:p w14:paraId="7DAAE66A" w14:textId="07E4D4FE" w:rsidR="00C1030F" w:rsidRDefault="00E45342" w:rsidP="00D569D8">
      <w:pPr>
        <w:pStyle w:val="Titre1"/>
      </w:pPr>
      <w:r w:rsidRPr="00DA67B2">
        <w:t xml:space="preserve">I – </w:t>
      </w:r>
      <w:r w:rsidR="00F27B8D">
        <w:t xml:space="preserve">Vocabulaire </w:t>
      </w:r>
      <w:r w:rsidR="00C1030F" w:rsidRPr="00DA67B2">
        <w:t>:</w:t>
      </w:r>
    </w:p>
    <w:p w14:paraId="6DCFF322" w14:textId="15F8A683" w:rsidR="00F27B8D" w:rsidRPr="00F27B8D" w:rsidRDefault="00F27B8D" w:rsidP="001A6D79">
      <w:pPr>
        <w:pStyle w:val="Titre2"/>
        <w:rPr>
          <w:rFonts w:ascii="Times New Roman" w:hAnsi="Times New Roman"/>
        </w:rPr>
      </w:pPr>
      <w:r>
        <w:t>Solide </w:t>
      </w:r>
      <w:r>
        <w:rPr>
          <w:rFonts w:ascii="Times New Roman" w:hAnsi="Times New Roman"/>
        </w:rPr>
        <w:t>:</w:t>
      </w:r>
    </w:p>
    <w:p w14:paraId="7D695825" w14:textId="49905927" w:rsidR="003757AB" w:rsidRDefault="003757AB" w:rsidP="003757A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40F8A03" wp14:editId="473C4161">
                <wp:extent cx="6239741" cy="1819358"/>
                <wp:effectExtent l="57150" t="57150" r="27940" b="28575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8193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FAED53B" w14:textId="34B2F660" w:rsidR="00F27B8D" w:rsidRPr="00F27B8D" w:rsidRDefault="00F27B8D" w:rsidP="00F27B8D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Un </w:t>
                            </w:r>
                            <w:r w:rsidRPr="00F27B8D"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  <w:t xml:space="preserve">solide </w:t>
                            </w: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est une figure géométrique en trois dimensions. On utilise une perspective pour le représenter dans le plan.</w:t>
                            </w:r>
                          </w:p>
                          <w:p w14:paraId="16357697" w14:textId="574F21E0" w:rsidR="00F27B8D" w:rsidRPr="00F27B8D" w:rsidRDefault="00F27B8D" w:rsidP="00F27B8D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Un solide est composé de trois éléments :</w:t>
                            </w:r>
                          </w:p>
                          <w:p w14:paraId="1C1344C4" w14:textId="275D25BB" w:rsidR="00F27B8D" w:rsidRPr="00F27B8D" w:rsidRDefault="00F27B8D" w:rsidP="00F27B8D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Des </w:t>
                            </w:r>
                            <w:r w:rsidRPr="00F27B8D"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  <w:t xml:space="preserve">sommets </w:t>
                            </w: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(des points dans l'espace)</w:t>
                            </w:r>
                          </w:p>
                          <w:p w14:paraId="2A41D8BD" w14:textId="1E59CF47" w:rsidR="00F27B8D" w:rsidRPr="00F27B8D" w:rsidRDefault="00F27B8D" w:rsidP="00F27B8D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Des </w:t>
                            </w:r>
                            <w:r w:rsidRPr="00F27B8D"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  <w:t xml:space="preserve">arêtes </w:t>
                            </w: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(les segments qui relie</w:t>
                            </w:r>
                            <w:r w:rsidR="0075209C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nt</w:t>
                            </w: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deux sommets)</w:t>
                            </w:r>
                          </w:p>
                          <w:p w14:paraId="4BD06B79" w14:textId="6ADDD810" w:rsidR="008003A4" w:rsidRPr="00F27B8D" w:rsidRDefault="00F27B8D" w:rsidP="00F27B8D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Des </w:t>
                            </w:r>
                            <w:r w:rsidRPr="00F27B8D"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  <w:t xml:space="preserve">faces </w:t>
                            </w: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(les polygones formés par les arêtes)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40F8A03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14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FAED53B" w14:textId="34B2F660" w:rsidR="00F27B8D" w:rsidRPr="00F27B8D" w:rsidRDefault="00F27B8D" w:rsidP="00F27B8D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Un </w:t>
                      </w:r>
                      <w:r w:rsidRPr="00F27B8D">
                        <w:rPr>
                          <w:rFonts w:ascii="Cambria Math" w:hAnsi="Cambria Math"/>
                          <w:color w:val="FF0000"/>
                          <w:sz w:val="28"/>
                          <w:szCs w:val="28"/>
                        </w:rPr>
                        <w:t xml:space="preserve">solide </w:t>
                      </w: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est une figure géométrique en trois dimensions. On utilise une perspective pour le représenter dans le plan.</w:t>
                      </w:r>
                    </w:p>
                    <w:p w14:paraId="16357697" w14:textId="574F21E0" w:rsidR="00F27B8D" w:rsidRPr="00F27B8D" w:rsidRDefault="00F27B8D" w:rsidP="00F27B8D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Un solide est composé de trois éléments :</w:t>
                      </w:r>
                    </w:p>
                    <w:p w14:paraId="1C1344C4" w14:textId="275D25BB" w:rsidR="00F27B8D" w:rsidRPr="00F27B8D" w:rsidRDefault="00F27B8D" w:rsidP="00F27B8D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Des </w:t>
                      </w:r>
                      <w:r w:rsidRPr="00F27B8D">
                        <w:rPr>
                          <w:rFonts w:ascii="Cambria Math" w:hAnsi="Cambria Math"/>
                          <w:color w:val="FF0000"/>
                          <w:sz w:val="28"/>
                          <w:szCs w:val="28"/>
                        </w:rPr>
                        <w:t xml:space="preserve">sommets </w:t>
                      </w: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(des points dans l'espace)</w:t>
                      </w:r>
                    </w:p>
                    <w:p w14:paraId="2A41D8BD" w14:textId="1E59CF47" w:rsidR="00F27B8D" w:rsidRPr="00F27B8D" w:rsidRDefault="00F27B8D" w:rsidP="00F27B8D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Des </w:t>
                      </w:r>
                      <w:r w:rsidRPr="00F27B8D">
                        <w:rPr>
                          <w:rFonts w:ascii="Cambria Math" w:hAnsi="Cambria Math"/>
                          <w:color w:val="FF0000"/>
                          <w:sz w:val="28"/>
                          <w:szCs w:val="28"/>
                        </w:rPr>
                        <w:t xml:space="preserve">arêtes </w:t>
                      </w: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(les segments qui relie</w:t>
                      </w:r>
                      <w:r w:rsidR="0075209C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nt</w:t>
                      </w: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 deux sommets)</w:t>
                      </w:r>
                    </w:p>
                    <w:p w14:paraId="4BD06B79" w14:textId="6ADDD810" w:rsidR="008003A4" w:rsidRPr="00F27B8D" w:rsidRDefault="00F27B8D" w:rsidP="00F27B8D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Des </w:t>
                      </w:r>
                      <w:r w:rsidRPr="00F27B8D">
                        <w:rPr>
                          <w:rFonts w:ascii="Cambria Math" w:hAnsi="Cambria Math"/>
                          <w:color w:val="FF0000"/>
                          <w:sz w:val="28"/>
                          <w:szCs w:val="28"/>
                        </w:rPr>
                        <w:t xml:space="preserve">faces </w:t>
                      </w: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(les polygones formés par les arêtes)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F27B8D" w14:paraId="69D2E6C3" w14:textId="77777777" w:rsidTr="00F27B8D">
        <w:trPr>
          <w:jc w:val="center"/>
        </w:trPr>
        <w:tc>
          <w:tcPr>
            <w:tcW w:w="3304" w:type="dxa"/>
            <w:vAlign w:val="center"/>
          </w:tcPr>
          <w:p w14:paraId="25EDC3A5" w14:textId="611BCDDF" w:rsidR="00F27B8D" w:rsidRDefault="00F27B8D" w:rsidP="00F27B8D">
            <w:pPr>
              <w:jc w:val="center"/>
            </w:pPr>
            <w:r w:rsidRPr="00F27B8D">
              <w:rPr>
                <w:noProof/>
              </w:rPr>
              <w:drawing>
                <wp:inline distT="0" distB="0" distL="0" distR="0" wp14:anchorId="02B5D7A1" wp14:editId="151DF962">
                  <wp:extent cx="1487213" cy="1440000"/>
                  <wp:effectExtent l="0" t="0" r="0" b="8255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721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2D774D69" w14:textId="19E2E5F9" w:rsidR="00F27B8D" w:rsidRDefault="00F27B8D" w:rsidP="00F27B8D">
            <w:pPr>
              <w:jc w:val="center"/>
            </w:pPr>
            <w:r w:rsidRPr="00F27B8D">
              <w:rPr>
                <w:noProof/>
              </w:rPr>
              <w:drawing>
                <wp:inline distT="0" distB="0" distL="0" distR="0" wp14:anchorId="309D3529" wp14:editId="1A0D261C">
                  <wp:extent cx="1481653" cy="1440000"/>
                  <wp:effectExtent l="0" t="0" r="4445" b="8255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165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54E17F06" w14:textId="05DA1838" w:rsidR="00F27B8D" w:rsidRDefault="00F27B8D" w:rsidP="00F27B8D">
            <w:pPr>
              <w:jc w:val="center"/>
            </w:pPr>
            <w:r w:rsidRPr="00F27B8D">
              <w:rPr>
                <w:noProof/>
              </w:rPr>
              <w:drawing>
                <wp:inline distT="0" distB="0" distL="0" distR="0" wp14:anchorId="1ADFD72A" wp14:editId="184E304A">
                  <wp:extent cx="1481653" cy="1440000"/>
                  <wp:effectExtent l="0" t="0" r="4445" b="8255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165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98DB58" w14:textId="77777777" w:rsidR="00F27B8D" w:rsidRDefault="00F27B8D" w:rsidP="003757AB"/>
    <w:p w14:paraId="6ED2D93E" w14:textId="263A9AA8" w:rsidR="00F27B8D" w:rsidRDefault="00F27B8D" w:rsidP="003757AB"/>
    <w:p w14:paraId="241746EE" w14:textId="77777777" w:rsidR="008003A4" w:rsidRPr="008003A4" w:rsidRDefault="008003A4" w:rsidP="008003A4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8003A4">
        <w:rPr>
          <w:rStyle w:val="Accentuationlgre"/>
          <w:sz w:val="28"/>
          <w:szCs w:val="28"/>
          <w:lang w:eastAsia="fr-FR"/>
        </w:rPr>
        <w:t>Remarque :</w:t>
      </w:r>
    </w:p>
    <w:p w14:paraId="35DC5F75" w14:textId="42386DBD" w:rsidR="00F27B8D" w:rsidRPr="00F27B8D" w:rsidRDefault="00F27B8D" w:rsidP="00F27B8D">
      <w:pPr>
        <w:pStyle w:val="Paragraphedeliste"/>
        <w:numPr>
          <w:ilvl w:val="0"/>
          <w:numId w:val="25"/>
        </w:numPr>
        <w:rPr>
          <w:rFonts w:ascii="Times New Roman" w:hAnsi="Times New Roman"/>
        </w:rPr>
      </w:pPr>
      <w:r>
        <w:t>Tous les points ne sont pas des sommets et certain</w:t>
      </w:r>
      <w:r w:rsidR="00A46C29">
        <w:t>s</w:t>
      </w:r>
      <w:r>
        <w:t xml:space="preserve"> solide</w:t>
      </w:r>
      <w:r w:rsidR="00A46C29">
        <w:t>s</w:t>
      </w:r>
      <w:r>
        <w:t xml:space="preserve"> n'en ont pas (et donc aucune arête). Par exemple la sphère.</w:t>
      </w:r>
    </w:p>
    <w:p w14:paraId="34F0497B" w14:textId="77777777" w:rsidR="00F27B8D" w:rsidRDefault="00F27B8D" w:rsidP="001A6D79">
      <w:pPr>
        <w:pStyle w:val="Titre2"/>
        <w:rPr>
          <w:rFonts w:ascii="Times New Roman" w:hAnsi="Times New Roman"/>
        </w:rPr>
      </w:pPr>
      <w:r>
        <w:t>Perspective cavalière :</w:t>
      </w:r>
    </w:p>
    <w:p w14:paraId="3C967611" w14:textId="544E6D4F" w:rsidR="00F27B8D" w:rsidRDefault="00F27B8D" w:rsidP="00F27B8D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FC43F6C" wp14:editId="06C1F644">
                <wp:extent cx="6239741" cy="1819358"/>
                <wp:effectExtent l="57150" t="57150" r="27940" b="28575"/>
                <wp:docPr id="13" name="Zone de text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8193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63035D2" w14:textId="134E5E47" w:rsidR="00F27B8D" w:rsidRPr="00F27B8D" w:rsidRDefault="00F27B8D" w:rsidP="00F27B8D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La </w:t>
                            </w:r>
                            <w:r w:rsidRPr="00F27B8D"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  <w:t xml:space="preserve">perspective cavalière </w:t>
                            </w: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est une représentation de solide dans le plan respectant les règles suivantes :</w:t>
                            </w:r>
                          </w:p>
                          <w:p w14:paraId="428D9766" w14:textId="1014D768" w:rsidR="00F27B8D" w:rsidRPr="00F27B8D" w:rsidRDefault="00F27B8D" w:rsidP="00F27B8D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ind w:left="567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La face avant est représenté</w:t>
                            </w:r>
                            <w:r w:rsidR="00CD24A7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e</w:t>
                            </w: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en vrai</w:t>
                            </w:r>
                            <w:r w:rsidR="00CD24A7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e</w:t>
                            </w: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grandeur.</w:t>
                            </w:r>
                          </w:p>
                          <w:p w14:paraId="4CF6034A" w14:textId="6526610A" w:rsidR="00F27B8D" w:rsidRPr="00F27B8D" w:rsidRDefault="00F27B8D" w:rsidP="00F27B8D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ind w:left="567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Les arêtes parallèles sont représentées par des segments parallèles et de même longueur.</w:t>
                            </w:r>
                          </w:p>
                          <w:p w14:paraId="7B6484C4" w14:textId="20C69BAC" w:rsidR="00F27B8D" w:rsidRPr="00F27B8D" w:rsidRDefault="00F27B8D" w:rsidP="00F27B8D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ind w:left="567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Les arêtes cachées sont représentées en pointillé.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FC43F6C" id="Zone de texte 13" o:spid="_x0000_s1027" type="#_x0000_t202" style="width:491.3pt;height:14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63035D2" w14:textId="134E5E47" w:rsidR="00F27B8D" w:rsidRPr="00F27B8D" w:rsidRDefault="00F27B8D" w:rsidP="00F27B8D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La </w:t>
                      </w:r>
                      <w:r w:rsidRPr="00F27B8D">
                        <w:rPr>
                          <w:rFonts w:ascii="Cambria Math" w:hAnsi="Cambria Math"/>
                          <w:color w:val="FF0000"/>
                          <w:sz w:val="28"/>
                          <w:szCs w:val="28"/>
                        </w:rPr>
                        <w:t xml:space="preserve">perspective cavalière </w:t>
                      </w: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est une représentation de solide dans le plan respectant les règles suivantes :</w:t>
                      </w:r>
                    </w:p>
                    <w:p w14:paraId="428D9766" w14:textId="1014D768" w:rsidR="00F27B8D" w:rsidRPr="00F27B8D" w:rsidRDefault="00F27B8D" w:rsidP="00F27B8D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ind w:left="567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La face avant est représenté</w:t>
                      </w:r>
                      <w:r w:rsidR="00CD24A7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e</w:t>
                      </w: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 en vrai</w:t>
                      </w:r>
                      <w:r w:rsidR="00CD24A7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e</w:t>
                      </w: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 grandeur.</w:t>
                      </w:r>
                    </w:p>
                    <w:p w14:paraId="4CF6034A" w14:textId="6526610A" w:rsidR="00F27B8D" w:rsidRPr="00F27B8D" w:rsidRDefault="00F27B8D" w:rsidP="00F27B8D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ind w:left="567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Les arêtes parallèles sont représentées par des segments parallèles et de même longueur.</w:t>
                      </w:r>
                    </w:p>
                    <w:p w14:paraId="7B6484C4" w14:textId="20C69BAC" w:rsidR="00F27B8D" w:rsidRPr="00F27B8D" w:rsidRDefault="00F27B8D" w:rsidP="00F27B8D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ind w:left="567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Les arêtes cachées sont représentées en pointillé.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0550D78" w14:textId="240EF68A" w:rsidR="00F27B8D" w:rsidRDefault="00F27B8D" w:rsidP="00F27B8D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6085"/>
      </w:tblGrid>
      <w:tr w:rsidR="00F27B8D" w14:paraId="4374D040" w14:textId="77777777" w:rsidTr="00F27B8D">
        <w:tc>
          <w:tcPr>
            <w:tcW w:w="3828" w:type="dxa"/>
          </w:tcPr>
          <w:p w14:paraId="07F12DF8" w14:textId="58E32A0F" w:rsidR="00F27B8D" w:rsidRDefault="00F27B8D" w:rsidP="00F27B8D">
            <w:r w:rsidRPr="00F27B8D">
              <w:rPr>
                <w:noProof/>
              </w:rPr>
              <w:drawing>
                <wp:inline distT="0" distB="0" distL="0" distR="0" wp14:anchorId="1DD1591E" wp14:editId="03549B4F">
                  <wp:extent cx="1628223" cy="1080000"/>
                  <wp:effectExtent l="0" t="0" r="0" b="635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223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85" w:type="dxa"/>
          </w:tcPr>
          <w:p w14:paraId="4A7D4960" w14:textId="54669369" w:rsidR="00F27B8D" w:rsidRDefault="00F27B8D" w:rsidP="00F27B8D">
            <w:r w:rsidRPr="00F27B8D">
              <w:rPr>
                <w:noProof/>
              </w:rPr>
              <w:drawing>
                <wp:inline distT="0" distB="0" distL="0" distR="0" wp14:anchorId="7E3213AF" wp14:editId="622A1A08">
                  <wp:extent cx="1360976" cy="10800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97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CB793F" w14:textId="77777777" w:rsidR="00F27B8D" w:rsidRPr="00F27B8D" w:rsidRDefault="00F27B8D" w:rsidP="00F27B8D"/>
    <w:p w14:paraId="6E68493A" w14:textId="78A18760" w:rsidR="003757AB" w:rsidRDefault="003757AB" w:rsidP="00F27B8D">
      <w:pPr>
        <w:pStyle w:val="Titre1"/>
      </w:pPr>
      <w:r>
        <w:t>II</w:t>
      </w:r>
      <w:r w:rsidRPr="00DA67B2">
        <w:t xml:space="preserve"> – </w:t>
      </w:r>
      <w:r w:rsidR="00F27B8D">
        <w:t xml:space="preserve">Prismes </w:t>
      </w:r>
      <w:r w:rsidRPr="00DA67B2">
        <w:t>:</w:t>
      </w:r>
    </w:p>
    <w:p w14:paraId="27F06E14" w14:textId="25DC2626" w:rsidR="00F27B8D" w:rsidRPr="00F27B8D" w:rsidRDefault="00F27B8D" w:rsidP="001A6D79">
      <w:pPr>
        <w:pStyle w:val="Titre2"/>
      </w:pPr>
      <w:r>
        <w:t>Définition :</w:t>
      </w:r>
    </w:p>
    <w:p w14:paraId="0D79F398" w14:textId="1515CCC9" w:rsidR="00077480" w:rsidRDefault="003757AB" w:rsidP="0007748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ABE3BD7" wp14:editId="54448813">
                <wp:extent cx="6239741" cy="475587"/>
                <wp:effectExtent l="57150" t="57150" r="27940" b="20320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47558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6CFB5C9" w14:textId="1FC07B32" w:rsidR="00BE5CE9" w:rsidRPr="003757AB" w:rsidRDefault="00F27B8D" w:rsidP="003757A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</w:rPr>
                              <w:t xml:space="preserve">Un </w:t>
                            </w:r>
                            <w:r w:rsidRPr="00F27B8D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prisme droit </w:t>
                            </w:r>
                            <w:r w:rsidRPr="00F27B8D">
                              <w:rPr>
                                <w:rFonts w:ascii="Cambria Math" w:hAnsi="Cambria Math"/>
                              </w:rPr>
                              <w:t xml:space="preserve">est un solide composé de deux </w:t>
                            </w:r>
                            <w:r w:rsidRPr="00F27B8D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bases</w:t>
                            </w:r>
                            <w:r w:rsidRPr="00F27B8D">
                              <w:rPr>
                                <w:rFonts w:ascii="Cambria Math" w:hAnsi="Cambria Math"/>
                              </w:rPr>
                              <w:t xml:space="preserve"> </w:t>
                            </w:r>
                            <w:r w:rsidRPr="00F27B8D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polygonales</w:t>
                            </w:r>
                            <w:r w:rsidRPr="00F27B8D">
                              <w:rPr>
                                <w:rFonts w:ascii="Cambria Math" w:hAnsi="Cambria Math"/>
                              </w:rPr>
                              <w:t xml:space="preserve"> identique</w:t>
                            </w:r>
                            <w:r w:rsidR="00BD3D7F">
                              <w:rPr>
                                <w:rFonts w:ascii="Cambria Math" w:hAnsi="Cambria Math"/>
                              </w:rPr>
                              <w:t>s</w:t>
                            </w:r>
                            <w:r w:rsidRPr="00F27B8D">
                              <w:rPr>
                                <w:rFonts w:ascii="Cambria Math" w:hAnsi="Cambria Math"/>
                              </w:rPr>
                              <w:t xml:space="preserve"> et parallèles relié</w:t>
                            </w:r>
                            <w:r w:rsidR="00BD3D7F">
                              <w:rPr>
                                <w:rFonts w:ascii="Cambria Math" w:hAnsi="Cambria Math"/>
                              </w:rPr>
                              <w:t>es</w:t>
                            </w:r>
                            <w:r w:rsidRPr="00F27B8D">
                              <w:rPr>
                                <w:rFonts w:ascii="Cambria Math" w:hAnsi="Cambria Math"/>
                              </w:rPr>
                              <w:t xml:space="preserve"> entre elles par des </w:t>
                            </w:r>
                            <w:r w:rsidRPr="00F27B8D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faces latérales rectangulaire</w:t>
                            </w:r>
                            <w:r w:rsidR="00BD3D7F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s</w:t>
                            </w:r>
                            <w:r w:rsidRPr="00F27B8D">
                              <w:rPr>
                                <w:rFonts w:ascii="Cambria Math" w:hAnsi="Cambria Math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BE3BD7" id="Zone de texte 8" o:spid="_x0000_s1028" type="#_x0000_t202" style="width:491.3pt;height:37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6CFB5C9" w14:textId="1FC07B32" w:rsidR="00BE5CE9" w:rsidRPr="003757AB" w:rsidRDefault="00F27B8D" w:rsidP="003757A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F27B8D">
                        <w:rPr>
                          <w:rFonts w:ascii="Cambria Math" w:hAnsi="Cambria Math"/>
                        </w:rPr>
                        <w:t xml:space="preserve">Un </w:t>
                      </w:r>
                      <w:r w:rsidRPr="00F27B8D">
                        <w:rPr>
                          <w:rFonts w:ascii="Cambria Math" w:hAnsi="Cambria Math"/>
                          <w:color w:val="FF0000"/>
                        </w:rPr>
                        <w:t xml:space="preserve">prisme droit </w:t>
                      </w:r>
                      <w:r w:rsidRPr="00F27B8D">
                        <w:rPr>
                          <w:rFonts w:ascii="Cambria Math" w:hAnsi="Cambria Math"/>
                        </w:rPr>
                        <w:t xml:space="preserve">est un solide composé de deux </w:t>
                      </w:r>
                      <w:r w:rsidRPr="00F27B8D">
                        <w:rPr>
                          <w:rFonts w:ascii="Cambria Math" w:hAnsi="Cambria Math"/>
                          <w:b/>
                          <w:bCs/>
                        </w:rPr>
                        <w:t>bases</w:t>
                      </w:r>
                      <w:r w:rsidRPr="00F27B8D">
                        <w:rPr>
                          <w:rFonts w:ascii="Cambria Math" w:hAnsi="Cambria Math"/>
                        </w:rPr>
                        <w:t xml:space="preserve"> </w:t>
                      </w:r>
                      <w:r w:rsidRPr="00F27B8D">
                        <w:rPr>
                          <w:rFonts w:ascii="Cambria Math" w:hAnsi="Cambria Math"/>
                          <w:b/>
                          <w:bCs/>
                        </w:rPr>
                        <w:t>polygonales</w:t>
                      </w:r>
                      <w:r w:rsidRPr="00F27B8D">
                        <w:rPr>
                          <w:rFonts w:ascii="Cambria Math" w:hAnsi="Cambria Math"/>
                        </w:rPr>
                        <w:t xml:space="preserve"> identique</w:t>
                      </w:r>
                      <w:r w:rsidR="00BD3D7F">
                        <w:rPr>
                          <w:rFonts w:ascii="Cambria Math" w:hAnsi="Cambria Math"/>
                        </w:rPr>
                        <w:t>s</w:t>
                      </w:r>
                      <w:r w:rsidRPr="00F27B8D">
                        <w:rPr>
                          <w:rFonts w:ascii="Cambria Math" w:hAnsi="Cambria Math"/>
                        </w:rPr>
                        <w:t xml:space="preserve"> et parallèles relié</w:t>
                      </w:r>
                      <w:r w:rsidR="00BD3D7F">
                        <w:rPr>
                          <w:rFonts w:ascii="Cambria Math" w:hAnsi="Cambria Math"/>
                        </w:rPr>
                        <w:t>es</w:t>
                      </w:r>
                      <w:r w:rsidRPr="00F27B8D">
                        <w:rPr>
                          <w:rFonts w:ascii="Cambria Math" w:hAnsi="Cambria Math"/>
                        </w:rPr>
                        <w:t xml:space="preserve"> entre elles par des </w:t>
                      </w:r>
                      <w:r w:rsidRPr="00F27B8D">
                        <w:rPr>
                          <w:rFonts w:ascii="Cambria Math" w:hAnsi="Cambria Math"/>
                          <w:b/>
                          <w:bCs/>
                        </w:rPr>
                        <w:t>faces latérales rectangulaire</w:t>
                      </w:r>
                      <w:r w:rsidR="00BD3D7F">
                        <w:rPr>
                          <w:rFonts w:ascii="Cambria Math" w:hAnsi="Cambria Math"/>
                          <w:b/>
                          <w:bCs/>
                        </w:rPr>
                        <w:t>s</w:t>
                      </w:r>
                      <w:r w:rsidRPr="00F27B8D">
                        <w:rPr>
                          <w:rFonts w:ascii="Cambria Math" w:hAnsi="Cambria Math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CFBAE27" w14:textId="77777777" w:rsidR="00F27B8D" w:rsidRDefault="00F27B8D" w:rsidP="00077480">
      <w:pPr>
        <w:spacing w:after="0"/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6085"/>
      </w:tblGrid>
      <w:tr w:rsidR="00F27B8D" w14:paraId="27A7A1B5" w14:textId="77777777" w:rsidTr="00A569A2">
        <w:tc>
          <w:tcPr>
            <w:tcW w:w="3828" w:type="dxa"/>
          </w:tcPr>
          <w:p w14:paraId="447E848C" w14:textId="0380F093" w:rsidR="00F27B8D" w:rsidRDefault="00F27B8D" w:rsidP="00A569A2">
            <w:r w:rsidRPr="00F27B8D">
              <w:rPr>
                <w:noProof/>
              </w:rPr>
              <w:drawing>
                <wp:inline distT="0" distB="0" distL="0" distR="0" wp14:anchorId="0499DAC6" wp14:editId="0C8DE254">
                  <wp:extent cx="1597500" cy="1440000"/>
                  <wp:effectExtent l="0" t="0" r="3175" b="8255"/>
                  <wp:docPr id="42" name="Graphiqu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5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85" w:type="dxa"/>
          </w:tcPr>
          <w:p w14:paraId="44AFCF11" w14:textId="2D7052B7" w:rsidR="00F27B8D" w:rsidRDefault="00F27B8D" w:rsidP="00A569A2">
            <w:r w:rsidRPr="00F27B8D">
              <w:rPr>
                <w:noProof/>
              </w:rPr>
              <w:drawing>
                <wp:inline distT="0" distB="0" distL="0" distR="0" wp14:anchorId="205D7666" wp14:editId="3430DC3C">
                  <wp:extent cx="1597500" cy="1440000"/>
                  <wp:effectExtent l="0" t="0" r="3175" b="8255"/>
                  <wp:docPr id="40" name="Graphiqu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5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F2326F" w14:textId="70480903" w:rsidR="00F27B8D" w:rsidRPr="008003A4" w:rsidRDefault="00F27B8D" w:rsidP="00F27B8D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8003A4">
        <w:rPr>
          <w:rStyle w:val="Accentuationlgre"/>
          <w:sz w:val="28"/>
          <w:szCs w:val="28"/>
          <w:lang w:eastAsia="fr-FR"/>
        </w:rPr>
        <w:t>Remarque :</w:t>
      </w:r>
    </w:p>
    <w:p w14:paraId="7C308D48" w14:textId="77777777" w:rsidR="00F27B8D" w:rsidRPr="00F27B8D" w:rsidRDefault="00F27B8D" w:rsidP="00F27B8D">
      <w:pPr>
        <w:pStyle w:val="Paragraphedeliste"/>
        <w:numPr>
          <w:ilvl w:val="0"/>
          <w:numId w:val="33"/>
        </w:numPr>
        <w:rPr>
          <w:b/>
          <w:iCs/>
        </w:rPr>
      </w:pPr>
      <w:r w:rsidRPr="00F27B8D">
        <w:t>Un pavé droit est un prisme particulier dont les bases sont des rectangles.</w:t>
      </w:r>
    </w:p>
    <w:p w14:paraId="09926BF6" w14:textId="5E42DA18" w:rsidR="00F27B8D" w:rsidRPr="00F27B8D" w:rsidRDefault="00F27B8D" w:rsidP="001A6D79">
      <w:pPr>
        <w:pStyle w:val="Titre2"/>
      </w:pPr>
      <w:r>
        <w:t>Patron :</w:t>
      </w:r>
    </w:p>
    <w:p w14:paraId="7388EF99" w14:textId="6920D603" w:rsidR="00F27B8D" w:rsidRDefault="00F27B8D" w:rsidP="00F27B8D">
      <w:pPr>
        <w:pStyle w:val="Sous-titre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879BD40" wp14:editId="368739DE">
                <wp:extent cx="6239741" cy="292707"/>
                <wp:effectExtent l="57150" t="57150" r="27940" b="12700"/>
                <wp:docPr id="43" name="Zone de text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29270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FD7E275" w14:textId="0BD9BA4F" w:rsidR="00F27B8D" w:rsidRPr="003757AB" w:rsidRDefault="00F27B8D" w:rsidP="00F27B8D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</w:rPr>
                              <w:t xml:space="preserve">Un </w:t>
                            </w:r>
                            <w:r w:rsidRPr="00F27B8D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patron </w:t>
                            </w:r>
                            <w:r w:rsidRPr="00F27B8D">
                              <w:rPr>
                                <w:rFonts w:ascii="Cambria Math" w:hAnsi="Cambria Math"/>
                              </w:rPr>
                              <w:t>est un dessin du plan permettant de construire un solide par découpage et pliage.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79BD40" id="Zone de texte 43" o:spid="_x0000_s1029" type="#_x0000_t202" style="width:491.3pt;height:23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FD7E275" w14:textId="0BD9BA4F" w:rsidR="00F27B8D" w:rsidRPr="003757AB" w:rsidRDefault="00F27B8D" w:rsidP="00F27B8D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F27B8D">
                        <w:rPr>
                          <w:rFonts w:ascii="Cambria Math" w:hAnsi="Cambria Math"/>
                        </w:rPr>
                        <w:t xml:space="preserve">Un </w:t>
                      </w:r>
                      <w:r w:rsidRPr="00F27B8D">
                        <w:rPr>
                          <w:rFonts w:ascii="Cambria Math" w:hAnsi="Cambria Math"/>
                          <w:color w:val="FF0000"/>
                        </w:rPr>
                        <w:t xml:space="preserve">patron </w:t>
                      </w:r>
                      <w:r w:rsidRPr="00F27B8D">
                        <w:rPr>
                          <w:rFonts w:ascii="Cambria Math" w:hAnsi="Cambria Math"/>
                        </w:rPr>
                        <w:t>est un dessin du plan permettant de construire un solide par découpage et pliage.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F27B8D" w14:paraId="2EBC897D" w14:textId="77777777" w:rsidTr="001A6D79">
        <w:tc>
          <w:tcPr>
            <w:tcW w:w="4956" w:type="dxa"/>
          </w:tcPr>
          <w:p w14:paraId="0DAC0E30" w14:textId="77777777" w:rsidR="00F27B8D" w:rsidRDefault="00F27B8D" w:rsidP="00F27B8D">
            <w:pPr>
              <w:pStyle w:val="Sous-titre"/>
            </w:pPr>
            <w:r w:rsidRPr="00BE5CE9">
              <w:lastRenderedPageBreak/>
              <w:t>Exemples :</w:t>
            </w:r>
          </w:p>
          <w:p w14:paraId="0EEB156C" w14:textId="5F850958" w:rsidR="00F27B8D" w:rsidRDefault="00F27B8D" w:rsidP="00F27B8D">
            <w:r w:rsidRPr="00F27B8D">
              <w:rPr>
                <w:noProof/>
              </w:rPr>
              <w:drawing>
                <wp:inline distT="0" distB="0" distL="0" distR="0" wp14:anchorId="1CEA8F70" wp14:editId="6D8D711C">
                  <wp:extent cx="1850174" cy="1800000"/>
                  <wp:effectExtent l="0" t="0" r="0" b="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0174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</w:tcPr>
          <w:p w14:paraId="41495344" w14:textId="77777777" w:rsidR="00F27B8D" w:rsidRDefault="00F27B8D" w:rsidP="00F27B8D">
            <w:pPr>
              <w:tabs>
                <w:tab w:val="right" w:pos="9923"/>
              </w:tabs>
              <w:rPr>
                <w:rStyle w:val="Accentuationlgre"/>
                <w:sz w:val="28"/>
                <w:szCs w:val="28"/>
              </w:rPr>
            </w:pPr>
            <w:r w:rsidRPr="00882D99">
              <w:rPr>
                <w:rStyle w:val="Accentuationlgre"/>
                <w:sz w:val="28"/>
                <w:szCs w:val="28"/>
              </w:rPr>
              <w:t>Remarque :</w:t>
            </w:r>
          </w:p>
          <w:p w14:paraId="6BA186C8" w14:textId="70495F2C" w:rsidR="00F27B8D" w:rsidRDefault="00F27B8D" w:rsidP="00F27B8D">
            <w:pPr>
              <w:pStyle w:val="Paragraphedeliste"/>
              <w:numPr>
                <w:ilvl w:val="0"/>
                <w:numId w:val="34"/>
              </w:numPr>
            </w:pPr>
            <w:r>
              <w:t>Il est possible de créer plusieurs patrons différents pour un même solide.</w:t>
            </w:r>
          </w:p>
        </w:tc>
      </w:tr>
    </w:tbl>
    <w:p w14:paraId="53C5B76E" w14:textId="1010AE9B" w:rsidR="001A6D79" w:rsidRDefault="001A6D79" w:rsidP="001A6D79">
      <w:pPr>
        <w:pStyle w:val="Titre1"/>
      </w:pPr>
      <w:r>
        <w:t>II</w:t>
      </w:r>
      <w:r w:rsidRPr="00DA67B2">
        <w:t xml:space="preserve"> – </w:t>
      </w:r>
      <w:r>
        <w:t xml:space="preserve">Cylindre </w:t>
      </w:r>
      <w:r w:rsidRPr="00DA67B2">
        <w:t>:</w:t>
      </w:r>
    </w:p>
    <w:p w14:paraId="631AC75B" w14:textId="77777777" w:rsidR="001A6D79" w:rsidRPr="00F27B8D" w:rsidRDefault="001A6D79" w:rsidP="001A6D79">
      <w:pPr>
        <w:pStyle w:val="Titre2"/>
        <w:numPr>
          <w:ilvl w:val="0"/>
          <w:numId w:val="35"/>
        </w:numPr>
      </w:pPr>
      <w:r>
        <w:t>Définition :</w:t>
      </w:r>
    </w:p>
    <w:p w14:paraId="155EEA71" w14:textId="77777777" w:rsidR="001A6D79" w:rsidRDefault="001A6D79" w:rsidP="001A6D79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F0FDD9A" wp14:editId="2A03DBCF">
                <wp:extent cx="6239741" cy="658467"/>
                <wp:effectExtent l="57150" t="57150" r="27940" b="27940"/>
                <wp:docPr id="44" name="Zone de text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65846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1A718A6" w14:textId="72AE3445" w:rsidR="001A6D79" w:rsidRPr="003757AB" w:rsidRDefault="001A6D79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1A6D79">
                              <w:rPr>
                                <w:rFonts w:ascii="Cambria Math" w:hAnsi="Cambria Math"/>
                              </w:rPr>
                              <w:t xml:space="preserve">Un </w:t>
                            </w:r>
                            <w:r w:rsidRPr="001A6D79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cylindre de révolution </w:t>
                            </w:r>
                            <w:r w:rsidRPr="001A6D79">
                              <w:rPr>
                                <w:rFonts w:ascii="Cambria Math" w:hAnsi="Cambria Math"/>
                              </w:rPr>
                              <w:t xml:space="preserve">est composé de </w:t>
                            </w:r>
                            <w:r w:rsidRPr="001A6D79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2</w:t>
                            </w:r>
                            <w:r w:rsidR="00DE3A73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deux</w:t>
                            </w:r>
                            <w:r w:rsidRPr="001A6D79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 xml:space="preserve"> disques formant les bases</w:t>
                            </w:r>
                            <w:r w:rsidRPr="001A6D79">
                              <w:rPr>
                                <w:rFonts w:ascii="Cambria Math" w:hAnsi="Cambria Math"/>
                              </w:rPr>
                              <w:t>, parallèles entre eux. La surface latérale lorsqu'elle est dépliée est un rectangle ayant la même largeur que le périmètre des disques.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0FDD9A" id="Zone de texte 44" o:spid="_x0000_s1030" type="#_x0000_t202" style="width:491.3pt;height:51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1A718A6" w14:textId="72AE3445" w:rsidR="001A6D79" w:rsidRPr="003757AB" w:rsidRDefault="001A6D79" w:rsidP="001A6D79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1A6D79">
                        <w:rPr>
                          <w:rFonts w:ascii="Cambria Math" w:hAnsi="Cambria Math"/>
                        </w:rPr>
                        <w:t xml:space="preserve">Un </w:t>
                      </w:r>
                      <w:r w:rsidRPr="001A6D79">
                        <w:rPr>
                          <w:rFonts w:ascii="Cambria Math" w:hAnsi="Cambria Math"/>
                          <w:color w:val="FF0000"/>
                        </w:rPr>
                        <w:t xml:space="preserve">cylindre de révolution </w:t>
                      </w:r>
                      <w:r w:rsidRPr="001A6D79">
                        <w:rPr>
                          <w:rFonts w:ascii="Cambria Math" w:hAnsi="Cambria Math"/>
                        </w:rPr>
                        <w:t xml:space="preserve">est composé de </w:t>
                      </w:r>
                      <w:r w:rsidRPr="001A6D79">
                        <w:rPr>
                          <w:rFonts w:ascii="Cambria Math" w:hAnsi="Cambria Math"/>
                          <w:b/>
                          <w:bCs/>
                        </w:rPr>
                        <w:t>2</w:t>
                      </w:r>
                      <w:r w:rsidR="00DE3A73">
                        <w:rPr>
                          <w:rFonts w:ascii="Cambria Math" w:hAnsi="Cambria Math"/>
                          <w:b/>
                          <w:bCs/>
                        </w:rPr>
                        <w:t>deux</w:t>
                      </w:r>
                      <w:r w:rsidRPr="001A6D79">
                        <w:rPr>
                          <w:rFonts w:ascii="Cambria Math" w:hAnsi="Cambria Math"/>
                          <w:b/>
                          <w:bCs/>
                        </w:rPr>
                        <w:t xml:space="preserve"> disques formant les bases</w:t>
                      </w:r>
                      <w:r w:rsidRPr="001A6D79">
                        <w:rPr>
                          <w:rFonts w:ascii="Cambria Math" w:hAnsi="Cambria Math"/>
                        </w:rPr>
                        <w:t>, parallèles entre eux. La surface latérale lorsqu'elle est dépliée est un rectangle ayant la même largeur que le périmètre des disques.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554B89B" w14:textId="77777777" w:rsidR="001A6D79" w:rsidRDefault="001A6D79" w:rsidP="001A6D79">
      <w:pPr>
        <w:spacing w:after="0"/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6085"/>
      </w:tblGrid>
      <w:tr w:rsidR="001A6D79" w14:paraId="248CA052" w14:textId="77777777" w:rsidTr="00A569A2">
        <w:tc>
          <w:tcPr>
            <w:tcW w:w="3828" w:type="dxa"/>
          </w:tcPr>
          <w:p w14:paraId="4E3AFE0E" w14:textId="6F1B8665" w:rsidR="001A6D79" w:rsidRDefault="001A6D79" w:rsidP="00A569A2">
            <w:r w:rsidRPr="001A6D79">
              <w:rPr>
                <w:noProof/>
              </w:rPr>
              <w:drawing>
                <wp:inline distT="0" distB="0" distL="0" distR="0" wp14:anchorId="0DFFC881" wp14:editId="28BBC16D">
                  <wp:extent cx="1438275" cy="1438275"/>
                  <wp:effectExtent l="0" t="0" r="9525" b="0"/>
                  <wp:docPr id="49" name="Graphiqu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85" w:type="dxa"/>
          </w:tcPr>
          <w:p w14:paraId="483140B8" w14:textId="08647913" w:rsidR="001A6D79" w:rsidRDefault="001A6D79" w:rsidP="00A569A2">
            <w:r>
              <w:rPr>
                <w:noProof/>
              </w:rPr>
              <w:drawing>
                <wp:inline distT="0" distB="0" distL="0" distR="0" wp14:anchorId="55D3B037" wp14:editId="02AF562D">
                  <wp:extent cx="1555947" cy="1440000"/>
                  <wp:effectExtent l="0" t="0" r="6350" b="8255"/>
                  <wp:docPr id="50" name="Imag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5947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E2A18F" w14:textId="77777777" w:rsidR="001A6D79" w:rsidRPr="00F27B8D" w:rsidRDefault="001A6D79" w:rsidP="001A6D79">
      <w:pPr>
        <w:pStyle w:val="Titre2"/>
      </w:pPr>
      <w:r>
        <w:t>Patron :</w:t>
      </w:r>
    </w:p>
    <w:p w14:paraId="205CE2B0" w14:textId="77777777" w:rsidR="001A6D79" w:rsidRDefault="001A6D79" w:rsidP="001A6D79">
      <w:pPr>
        <w:pStyle w:val="Sous-titre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D0CB22F" wp14:editId="4DC3C83A">
                <wp:extent cx="6239741" cy="499441"/>
                <wp:effectExtent l="57150" t="57150" r="27940" b="15240"/>
                <wp:docPr id="45" name="Zone de text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4994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1EB0B82" w14:textId="72B3E3A6" w:rsidR="001A6D79" w:rsidRPr="003757AB" w:rsidRDefault="001A6D79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1A6D79">
                              <w:rPr>
                                <w:rFonts w:ascii="Cambria Math" w:hAnsi="Cambria Math"/>
                              </w:rPr>
                              <w:t>Le patron d'un cylindre est composé de deux disques identiques de part et d'autre d'un rectangle ayant pour longueur le périmètre des disques.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0CB22F" id="Zone de texte 45" o:spid="_x0000_s1031" type="#_x0000_t202" style="width:491.3pt;height:3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1EB0B82" w14:textId="72B3E3A6" w:rsidR="001A6D79" w:rsidRPr="003757AB" w:rsidRDefault="001A6D79" w:rsidP="001A6D79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1A6D79">
                        <w:rPr>
                          <w:rFonts w:ascii="Cambria Math" w:hAnsi="Cambria Math"/>
                        </w:rPr>
                        <w:t>Le patron d'un cylindre est composé de deux disques identiques de part et d'autre d'un rectangle ayant pour longueur le périmètre des disques.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A6D79" w14:paraId="5670C3AE" w14:textId="77777777" w:rsidTr="00A569A2">
        <w:tc>
          <w:tcPr>
            <w:tcW w:w="4956" w:type="dxa"/>
          </w:tcPr>
          <w:p w14:paraId="26713775" w14:textId="77777777" w:rsidR="001A6D79" w:rsidRDefault="001A6D79" w:rsidP="00A569A2">
            <w:pPr>
              <w:pStyle w:val="Sous-titre"/>
            </w:pPr>
            <w:r w:rsidRPr="00BE5CE9">
              <w:t>Exemples :</w:t>
            </w:r>
          </w:p>
          <w:p w14:paraId="60693BD9" w14:textId="33AE86F7" w:rsidR="001A6D79" w:rsidRDefault="001A6D79" w:rsidP="00A569A2">
            <w:r w:rsidRPr="001A6D79">
              <w:rPr>
                <w:noProof/>
              </w:rPr>
              <w:drawing>
                <wp:inline distT="0" distB="0" distL="0" distR="0" wp14:anchorId="497C83ED" wp14:editId="26761084">
                  <wp:extent cx="1701579" cy="1701579"/>
                  <wp:effectExtent l="0" t="0" r="0" b="0"/>
                  <wp:docPr id="51" name="Graphiqu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406" cy="1704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</w:tcPr>
          <w:p w14:paraId="4029E473" w14:textId="77777777" w:rsidR="001A6D79" w:rsidRDefault="001A6D79" w:rsidP="00A569A2">
            <w:pPr>
              <w:tabs>
                <w:tab w:val="right" w:pos="9923"/>
              </w:tabs>
              <w:rPr>
                <w:rStyle w:val="Accentuationlgre"/>
                <w:sz w:val="28"/>
                <w:szCs w:val="28"/>
              </w:rPr>
            </w:pPr>
            <w:r w:rsidRPr="00882D99">
              <w:rPr>
                <w:rStyle w:val="Accentuationlgre"/>
                <w:sz w:val="28"/>
                <w:szCs w:val="28"/>
              </w:rPr>
              <w:t>Remarque :</w:t>
            </w:r>
          </w:p>
          <w:p w14:paraId="222DE9D8" w14:textId="622C7946" w:rsidR="001A6D79" w:rsidRDefault="001A6D79" w:rsidP="001A6D79">
            <w:pPr>
              <w:pStyle w:val="Paragraphedeliste"/>
              <w:numPr>
                <w:ilvl w:val="0"/>
                <w:numId w:val="34"/>
              </w:numPr>
            </w:pPr>
            <w:r>
              <w:t>Les cercles peuvent être placés o</w:t>
            </w:r>
            <w:r w:rsidR="00094939">
              <w:t>ù</w:t>
            </w:r>
            <w:r>
              <w:t xml:space="preserve"> l’on veut le long du rectangle.</w:t>
            </w:r>
          </w:p>
        </w:tc>
      </w:tr>
    </w:tbl>
    <w:p w14:paraId="1B80DE14" w14:textId="362CFBB3" w:rsidR="001A6D79" w:rsidRDefault="001A6D79" w:rsidP="001A6D79">
      <w:pPr>
        <w:pStyle w:val="Titre1"/>
        <w:rPr>
          <w:rFonts w:ascii="Times New Roman" w:hAnsi="Times New Roman"/>
        </w:rPr>
      </w:pPr>
      <w:r>
        <w:t>III - Volumes :</w:t>
      </w:r>
    </w:p>
    <w:p w14:paraId="39D45D03" w14:textId="77777777" w:rsidR="001A6D79" w:rsidRPr="001A6D79" w:rsidRDefault="001A6D79" w:rsidP="001A6D79">
      <w:pPr>
        <w:pStyle w:val="remarque"/>
        <w:rPr>
          <w:rStyle w:val="Accentuationlgre"/>
          <w:sz w:val="28"/>
          <w:szCs w:val="32"/>
        </w:rPr>
      </w:pPr>
      <w:r w:rsidRPr="001A6D79">
        <w:rPr>
          <w:rStyle w:val="Accentuationlgre"/>
          <w:sz w:val="28"/>
          <w:szCs w:val="32"/>
        </w:rPr>
        <w:t xml:space="preserve">Rappels : </w:t>
      </w:r>
    </w:p>
    <w:p w14:paraId="7C8213D1" w14:textId="774D5548" w:rsidR="001A6D79" w:rsidRDefault="001A6D79" w:rsidP="0019130F">
      <w:pPr>
        <w:numPr>
          <w:ilvl w:val="0"/>
          <w:numId w:val="36"/>
        </w:numPr>
        <w:spacing w:before="100" w:beforeAutospacing="1" w:after="0" w:afterAutospacing="1" w:line="240" w:lineRule="auto"/>
      </w:pPr>
      <w:r>
        <w:t>Le volume s'exprime en mètre cube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>) ou en Litre (L)</w:t>
      </w:r>
    </w:p>
    <w:p w14:paraId="26BE366B" w14:textId="28ABD391" w:rsidR="001A6D79" w:rsidRPr="001A6D79" w:rsidRDefault="001A6D79" w:rsidP="0019130F">
      <w:pPr>
        <w:numPr>
          <w:ilvl w:val="0"/>
          <w:numId w:val="36"/>
        </w:numPr>
        <w:spacing w:before="100" w:beforeAutospacing="1" w:after="0" w:afterAutospacing="1" w:line="240" w:lineRule="auto"/>
      </w:pPr>
      <w:r>
        <w:t>1L = 1</w:t>
      </w:r>
      <m:oMath>
        <m:r>
          <w:rPr>
            <w:rFonts w:ascii="Cambria Math" w:hAnsi="Cambria Math"/>
          </w:rPr>
          <m:t>d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4818D8EB" w14:textId="412CDA8B" w:rsidR="001A6D79" w:rsidRDefault="001A6D79" w:rsidP="0019130F">
      <w:pPr>
        <w:numPr>
          <w:ilvl w:val="0"/>
          <w:numId w:val="36"/>
        </w:numPr>
        <w:spacing w:before="100" w:beforeAutospacing="1" w:after="0" w:afterAutospacing="1" w:line="240" w:lineRule="auto"/>
      </w:pPr>
      <m:oMath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=1 000d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=1 000 000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253F42DF" w14:textId="2B7FDE39" w:rsidR="001A6D79" w:rsidRDefault="001A6D79" w:rsidP="001A6D79">
      <w:pPr>
        <w:pStyle w:val="Titre2"/>
        <w:numPr>
          <w:ilvl w:val="0"/>
          <w:numId w:val="37"/>
        </w:numPr>
      </w:pPr>
      <w:r>
        <w:lastRenderedPageBreak/>
        <w:t>Pavé droit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1A6D79" w14:paraId="07512F7C" w14:textId="77777777" w:rsidTr="001A6D79">
        <w:tc>
          <w:tcPr>
            <w:tcW w:w="4566" w:type="dxa"/>
          </w:tcPr>
          <w:p w14:paraId="082AAB62" w14:textId="77777777" w:rsidR="001A6D79" w:rsidRDefault="001A6D79" w:rsidP="001A6D79">
            <w:pPr>
              <w:pStyle w:val="Sous-titre"/>
            </w:pPr>
            <w:r>
              <w:t>Formule :</w:t>
            </w:r>
          </w:p>
          <w:p w14:paraId="6DAAF59F" w14:textId="01FDF068" w:rsidR="001A6D79" w:rsidRDefault="001A6D79" w:rsidP="001A6D79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05FC7A63" wp14:editId="0A87FB8E">
                      <wp:extent cx="2678099" cy="340416"/>
                      <wp:effectExtent l="57150" t="57150" r="27305" b="21590"/>
                      <wp:docPr id="57" name="Zone de texte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34041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32159B92" w14:textId="6C063630" w:rsidR="001A6D79" w:rsidRPr="001A6D79" w:rsidRDefault="001A6D79" w:rsidP="001A6D79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m:t>V=Longueur×Largeur×Hauteur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5FC7A63" id="Zone de texte 57" o:spid="_x0000_s1032" type="#_x0000_t202" style="width:210.85pt;height:2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32159B92" w14:textId="6C063630" w:rsidR="001A6D79" w:rsidRPr="001A6D79" w:rsidRDefault="001A6D79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V=Longueur×Largeur×Hauteur</m:t>
                                </m:r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13A7548A" w14:textId="77777777" w:rsidR="001A6D79" w:rsidRDefault="001A6D79" w:rsidP="001A6D79">
            <w:r w:rsidRPr="001A6D79">
              <w:rPr>
                <w:noProof/>
              </w:rPr>
              <w:drawing>
                <wp:inline distT="0" distB="0" distL="0" distR="0" wp14:anchorId="4C84C4D5" wp14:editId="1C7FF45A">
                  <wp:extent cx="1438275" cy="1438275"/>
                  <wp:effectExtent l="0" t="0" r="9525" b="0"/>
                  <wp:docPr id="61" name="Graphiqu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50847273" w14:textId="77777777" w:rsidR="001A6D79" w:rsidRDefault="001A6D79" w:rsidP="001A6D79">
            <w:pPr>
              <w:pStyle w:val="Sous-titre"/>
            </w:pPr>
            <w:r>
              <w:t>Exemple :</w:t>
            </w:r>
          </w:p>
          <w:p w14:paraId="04278038" w14:textId="77777777" w:rsidR="001A6D79" w:rsidRDefault="001A6D79" w:rsidP="001A6D79">
            <w:pPr>
              <w:spacing w:after="200" w:line="276" w:lineRule="auto"/>
            </w:pPr>
            <w:r>
              <w:t xml:space="preserve">Un pavé droit de dimension 5cm par 3cm par 7cm a pour volume : </w:t>
            </w:r>
          </w:p>
          <w:p w14:paraId="529DB5B8" w14:textId="42D358C1" w:rsidR="001A6D79" w:rsidRDefault="001A6D79" w:rsidP="001A6D79">
            <w:pPr>
              <w:spacing w:line="276" w:lineRule="auto"/>
            </w:pPr>
            <m:oMathPara>
              <m:oMath>
                <m:r>
                  <w:rPr>
                    <w:rFonts w:ascii="Cambria Math" w:hAnsi="Cambria Math"/>
                  </w:rPr>
                  <m:t>V=5×3×7=105c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46D4E5C3" w14:textId="77777777" w:rsidR="001A6D79" w:rsidRDefault="001A6D79" w:rsidP="001A6D79">
      <w:pPr>
        <w:pStyle w:val="Titre2"/>
      </w:pPr>
      <w:r>
        <w:t>Cube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1A6D79" w14:paraId="12E94B3B" w14:textId="77777777" w:rsidTr="00A569A2">
        <w:tc>
          <w:tcPr>
            <w:tcW w:w="4566" w:type="dxa"/>
          </w:tcPr>
          <w:p w14:paraId="34DDE6B5" w14:textId="77777777" w:rsidR="001A6D79" w:rsidRDefault="001A6D79" w:rsidP="00A569A2">
            <w:pPr>
              <w:pStyle w:val="Sous-titre"/>
            </w:pPr>
            <w:r>
              <w:t>Formule :</w:t>
            </w:r>
          </w:p>
          <w:p w14:paraId="3FE888CB" w14:textId="77777777" w:rsidR="001A6D79" w:rsidRDefault="001A6D79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1AF7C890" wp14:editId="2ED603A5">
                      <wp:extent cx="2678099" cy="340416"/>
                      <wp:effectExtent l="57150" t="57150" r="27305" b="21590"/>
                      <wp:docPr id="62" name="Zone de texte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34041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6EF9C230" w14:textId="59C51601" w:rsidR="001A6D79" w:rsidRPr="001A6D79" w:rsidRDefault="001A6D79" w:rsidP="001A6D79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m:t>V=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m:t>côté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m:t>3</m:t>
                                          </m:r>
                                        </m:sup>
                                      </m:sSup>
                                    </m:oMath>
                                  </m:oMathPara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AF7C890" id="Zone de texte 62" o:spid="_x0000_s1033" type="#_x0000_t202" style="width:210.85pt;height:2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6EF9C230" w14:textId="59C51601" w:rsidR="001A6D79" w:rsidRPr="001A6D79" w:rsidRDefault="001A6D79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V=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côté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56D4A1D2" w14:textId="14505C1B" w:rsidR="001A6D79" w:rsidRDefault="001A6D79" w:rsidP="00A569A2">
            <w:r w:rsidRPr="001A6D79">
              <w:rPr>
                <w:noProof/>
              </w:rPr>
              <w:drawing>
                <wp:inline distT="0" distB="0" distL="0" distR="0" wp14:anchorId="69EA3D44" wp14:editId="5A3D4227">
                  <wp:extent cx="1438275" cy="1438275"/>
                  <wp:effectExtent l="0" t="0" r="9525" b="9525"/>
                  <wp:docPr id="64" name="Graphiqu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>
                            <a:extLs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3650D978" w14:textId="77777777" w:rsidR="001A6D79" w:rsidRDefault="001A6D79" w:rsidP="00A569A2">
            <w:pPr>
              <w:pStyle w:val="Sous-titre"/>
            </w:pPr>
            <w:r>
              <w:t>Exemple :</w:t>
            </w:r>
          </w:p>
          <w:p w14:paraId="5910FA12" w14:textId="77777777" w:rsidR="001A6D79" w:rsidRDefault="001A6D79" w:rsidP="00A569A2">
            <w:pPr>
              <w:spacing w:line="276" w:lineRule="auto"/>
            </w:pPr>
            <w:r>
              <w:t>Un cube de côté 4cm a pour volume :</w:t>
            </w:r>
          </w:p>
          <w:p w14:paraId="44C69FB2" w14:textId="3C7F3B7C" w:rsidR="001A6D79" w:rsidRDefault="001A6D79" w:rsidP="00A569A2">
            <w:pPr>
              <w:spacing w:line="276" w:lineRule="auto"/>
            </w:pPr>
            <m:oMathPara>
              <m:oMath>
                <m:r>
                  <w:rPr>
                    <w:rFonts w:ascii="Cambria Math" w:hAnsi="Cambria Math"/>
                  </w:rPr>
                  <m:t>V=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</w:rPr>
                  <m:t>=64c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513EEC93" w14:textId="77777777" w:rsidR="001A6D79" w:rsidRDefault="001A6D79" w:rsidP="001A6D79">
      <w:pPr>
        <w:pStyle w:val="Titre2"/>
      </w:pPr>
      <w:r>
        <w:t>Prisme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1A6D79" w14:paraId="4832B677" w14:textId="77777777" w:rsidTr="00A569A2">
        <w:tc>
          <w:tcPr>
            <w:tcW w:w="4566" w:type="dxa"/>
          </w:tcPr>
          <w:p w14:paraId="6D54D369" w14:textId="77777777" w:rsidR="001A6D79" w:rsidRDefault="001A6D79" w:rsidP="00A569A2">
            <w:pPr>
              <w:pStyle w:val="Sous-titre"/>
            </w:pPr>
            <w:r>
              <w:t>Formule :</w:t>
            </w:r>
          </w:p>
          <w:p w14:paraId="6A3F5CAD" w14:textId="77777777" w:rsidR="001A6D79" w:rsidRDefault="001A6D79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5C8EC400" wp14:editId="6C022CDB">
                      <wp:extent cx="2678099" cy="340416"/>
                      <wp:effectExtent l="57150" t="57150" r="27305" b="21590"/>
                      <wp:docPr id="65" name="Zone de texte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34041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165707B6" w14:textId="19B03526" w:rsidR="001A6D79" w:rsidRPr="001A6D79" w:rsidRDefault="001A6D79" w:rsidP="001A6D79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m:t>V=Air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m:t>Base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m:t>×hauteur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C8EC400" id="Zone de texte 65" o:spid="_x0000_s1034" type="#_x0000_t202" style="width:210.85pt;height:2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165707B6" w14:textId="19B03526" w:rsidR="001A6D79" w:rsidRPr="001A6D79" w:rsidRDefault="001A6D79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V=Air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Base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×hauteur</m:t>
                                </m:r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1BD34AAB" w14:textId="161DEE61" w:rsidR="001A6D79" w:rsidRDefault="001A6D79" w:rsidP="00A569A2">
            <w:r w:rsidRPr="001A6D79">
              <w:rPr>
                <w:noProof/>
              </w:rPr>
              <w:drawing>
                <wp:inline distT="0" distB="0" distL="0" distR="0" wp14:anchorId="154EC992" wp14:editId="0A97A0B6">
                  <wp:extent cx="1438275" cy="1438275"/>
                  <wp:effectExtent l="0" t="0" r="0" b="0"/>
                  <wp:docPr id="70" name="Graphiqu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>
                            <a:extLst>
                              <a:ext uri="{96DAC541-7B7A-43D3-8B79-37D633B846F1}">
                                <asvg:svgBlip xmlns:asvg="http://schemas.microsoft.com/office/drawing/2016/SVG/main" r:embed="rId3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13E4323A" w14:textId="77777777" w:rsidR="001A6D79" w:rsidRDefault="001A6D79" w:rsidP="00A569A2">
            <w:pPr>
              <w:pStyle w:val="Sous-titre"/>
            </w:pPr>
            <w:r>
              <w:t>Exemple :</w:t>
            </w:r>
          </w:p>
          <w:p w14:paraId="3467A613" w14:textId="2C4A35A3" w:rsidR="001A6D79" w:rsidRDefault="001A6D79" w:rsidP="00A569A2">
            <w:pPr>
              <w:spacing w:line="276" w:lineRule="auto"/>
            </w:pPr>
            <w:r>
              <w:t>Un prisme dont la base a une aire de 12cm² et de hauteur 6cm a pour volume :</w:t>
            </w:r>
          </w:p>
          <w:p w14:paraId="075AF9ED" w14:textId="264088B5" w:rsidR="001A6D79" w:rsidRDefault="001A6D79" w:rsidP="00A569A2">
            <w:pPr>
              <w:spacing w:line="276" w:lineRule="auto"/>
            </w:pPr>
            <m:oMathPara>
              <m:oMath>
                <m:r>
                  <w:rPr>
                    <w:rFonts w:ascii="Cambria Math" w:hAnsi="Cambria Math"/>
                  </w:rPr>
                  <m:t>V=12×6=82c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5EB6C5A2" w14:textId="77777777" w:rsidR="001A6D79" w:rsidRDefault="001A6D79" w:rsidP="001A6D79">
      <w:pPr>
        <w:pStyle w:val="Titre2"/>
      </w:pPr>
      <w:r>
        <w:t>Cylindre :</w:t>
      </w:r>
    </w:p>
    <w:tbl>
      <w:tblPr>
        <w:tblStyle w:val="Grilledutableau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982"/>
      </w:tblGrid>
      <w:tr w:rsidR="001A6D79" w14:paraId="327CC916" w14:textId="77777777" w:rsidTr="001A6D79">
        <w:tc>
          <w:tcPr>
            <w:tcW w:w="4566" w:type="dxa"/>
          </w:tcPr>
          <w:p w14:paraId="63B226BA" w14:textId="77777777" w:rsidR="001A6D79" w:rsidRDefault="001A6D79" w:rsidP="00A569A2">
            <w:pPr>
              <w:pStyle w:val="Sous-titre"/>
            </w:pPr>
            <w:r>
              <w:t>Formule :</w:t>
            </w:r>
          </w:p>
          <w:p w14:paraId="4484A289" w14:textId="77777777" w:rsidR="001A6D79" w:rsidRDefault="001A6D79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783B1D31" wp14:editId="0EDBD697">
                      <wp:extent cx="2678099" cy="340416"/>
                      <wp:effectExtent l="57150" t="57150" r="27305" b="21590"/>
                      <wp:docPr id="67" name="Zone de texte 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34041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165FD25C" w14:textId="734A3CCD" w:rsidR="001A6D79" w:rsidRPr="001A6D79" w:rsidRDefault="001A6D79" w:rsidP="001A6D79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m:t>V=π×rayo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m:t>n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m:t>×hauteur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83B1D31" id="Zone de texte 67" o:spid="_x0000_s1035" type="#_x0000_t202" style="width:210.85pt;height:2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165FD25C" w14:textId="734A3CCD" w:rsidR="001A6D79" w:rsidRPr="001A6D79" w:rsidRDefault="001A6D79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V=π×rayo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n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×hauteur</m:t>
                                </m:r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2F5C2A00" w14:textId="52DDBF76" w:rsidR="001A6D79" w:rsidRDefault="001A6D79" w:rsidP="00A569A2">
            <w:r w:rsidRPr="001A6D79">
              <w:rPr>
                <w:noProof/>
              </w:rPr>
              <w:drawing>
                <wp:inline distT="0" distB="0" distL="0" distR="0" wp14:anchorId="2006FBD1" wp14:editId="46F7549F">
                  <wp:extent cx="1438275" cy="1438275"/>
                  <wp:effectExtent l="0" t="0" r="9525" b="0"/>
                  <wp:docPr id="71" name="Graphiqu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>
                            <a:extLst>
                              <a:ext uri="{96DAC541-7B7A-43D3-8B79-37D633B846F1}">
                                <asvg:svgBlip xmlns:asvg="http://schemas.microsoft.com/office/drawing/2016/SVG/main" r:embed="rId4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82" w:type="dxa"/>
          </w:tcPr>
          <w:p w14:paraId="7DC41FBB" w14:textId="77777777" w:rsidR="001A6D79" w:rsidRDefault="001A6D79" w:rsidP="00A569A2">
            <w:pPr>
              <w:pStyle w:val="Sous-titre"/>
            </w:pPr>
            <w:r>
              <w:t>Exemple :</w:t>
            </w:r>
          </w:p>
          <w:p w14:paraId="6802520D" w14:textId="7AED7587" w:rsidR="001A6D79" w:rsidRDefault="001A6D79" w:rsidP="00A569A2">
            <w:pPr>
              <w:spacing w:line="276" w:lineRule="auto"/>
            </w:pPr>
            <w:r>
              <w:t>Un cylindre de rayon 3cm et de hauteur 6cm a pour volume :</w:t>
            </w:r>
          </w:p>
          <w:p w14:paraId="3C12A626" w14:textId="728A089B" w:rsidR="001A6D79" w:rsidRDefault="001A6D79" w:rsidP="00A569A2">
            <w:pPr>
              <w:spacing w:line="276" w:lineRule="auto"/>
            </w:pPr>
            <m:oMathPara>
              <m:oMath>
                <m:r>
                  <w:rPr>
                    <w:rFonts w:ascii="Cambria Math" w:hAnsi="Cambria Math"/>
                  </w:rPr>
                  <m:t>V=π×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×6≈169,4c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463682FB" w14:textId="2D1A8B64" w:rsidR="00882D99" w:rsidRPr="001A6D79" w:rsidRDefault="00882D99" w:rsidP="001A6D79">
      <w:pPr>
        <w:rPr>
          <w:rFonts w:eastAsiaTheme="minorEastAsia"/>
        </w:rPr>
      </w:pPr>
    </w:p>
    <w:sectPr w:rsidR="00882D99" w:rsidRPr="001A6D79" w:rsidSect="00D8628F">
      <w:footerReference w:type="default" r:id="rId41"/>
      <w:headerReference w:type="first" r:id="rId42"/>
      <w:footerReference w:type="first" r:id="rId43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EBBA4" w14:textId="77777777" w:rsidR="00D8628F" w:rsidRDefault="00D8628F" w:rsidP="00E13146">
      <w:pPr>
        <w:spacing w:after="0" w:line="240" w:lineRule="auto"/>
      </w:pPr>
      <w:r>
        <w:separator/>
      </w:r>
    </w:p>
  </w:endnote>
  <w:endnote w:type="continuationSeparator" w:id="0">
    <w:p w14:paraId="257AD6C5" w14:textId="77777777" w:rsidR="00D8628F" w:rsidRDefault="00D8628F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4F1F7" w14:textId="188FF2BE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6021E3" wp14:editId="41181719">
              <wp:simplePos x="0" y="0"/>
              <wp:positionH relativeFrom="rightMargin">
                <wp:posOffset>-178601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F8640" w14:textId="77777777" w:rsidR="001939BC" w:rsidRDefault="001939BC" w:rsidP="001939BC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021E3" id="Rectangle 3" o:spid="_x0000_s1036" style="position:absolute;margin-left:-14.0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b/5D9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F4F8640" w14:textId="77777777" w:rsidR="001939BC" w:rsidRDefault="001939BC" w:rsidP="001939BC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9A68" w14:textId="51F6065A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E9205">
              <wp:simplePos x="0" y="0"/>
              <wp:positionH relativeFrom="rightMargin">
                <wp:posOffset>-164769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7" style="position:absolute;margin-left:-12.9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pqi7D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E333A3" w14:textId="77777777" w:rsidR="00D8628F" w:rsidRDefault="00D8628F" w:rsidP="00E13146">
      <w:pPr>
        <w:spacing w:after="0" w:line="240" w:lineRule="auto"/>
      </w:pPr>
      <w:r>
        <w:separator/>
      </w:r>
    </w:p>
  </w:footnote>
  <w:footnote w:type="continuationSeparator" w:id="0">
    <w:p w14:paraId="3A7DE61E" w14:textId="77777777" w:rsidR="00D8628F" w:rsidRDefault="00D8628F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717AFC65" w14:textId="2310AE28" w:rsidR="001939BC" w:rsidRPr="000507AA" w:rsidRDefault="00000000">
        <w:pPr>
          <w:pStyle w:val="En-tte"/>
          <w:rPr>
            <w:sz w:val="36"/>
            <w:szCs w:val="36"/>
          </w:rPr>
        </w:pPr>
      </w:p>
    </w:sdtContent>
  </w:sdt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4253"/>
    </w:tblGrid>
    <w:tr w:rsidR="001939BC" w:rsidRPr="000507AA" w14:paraId="63607EDE" w14:textId="77777777" w:rsidTr="007F0217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16319AE4" w14:textId="5D58EBF4" w:rsidR="001939BC" w:rsidRPr="000507AA" w:rsidRDefault="00B63C19" w:rsidP="001939B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bookmarkStart w:id="0" w:name="_Hlk209631992"/>
          <w:r>
            <w:rPr>
              <w:sz w:val="36"/>
              <w:szCs w:val="36"/>
            </w:rPr>
            <w:t xml:space="preserve">Chapitre </w:t>
          </w:r>
          <w:r w:rsidR="00F27B8D">
            <w:rPr>
              <w:sz w:val="36"/>
              <w:szCs w:val="36"/>
            </w:rPr>
            <w:t>8</w:t>
          </w:r>
        </w:p>
      </w:tc>
      <w:tc>
        <w:tcPr>
          <w:tcW w:w="4253" w:type="dxa"/>
          <w:vAlign w:val="center"/>
        </w:tcPr>
        <w:p w14:paraId="080FDB66" w14:textId="7652696F" w:rsidR="001939BC" w:rsidRPr="00D569D8" w:rsidRDefault="001939BC" w:rsidP="001939B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F27B8D" w:rsidRPr="00F27B8D">
                <w:rPr>
                  <w:sz w:val="36"/>
                  <w:szCs w:val="36"/>
                </w:rPr>
                <w:t>Prismes et cylindres</w:t>
              </w:r>
            </w:sdtContent>
          </w:sdt>
        </w:p>
      </w:tc>
    </w:tr>
    <w:bookmarkEnd w:id="0"/>
  </w:tbl>
  <w:p w14:paraId="2C8C683A" w14:textId="5408D25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440CB"/>
    <w:multiLevelType w:val="hybridMultilevel"/>
    <w:tmpl w:val="A07E7D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3A6622"/>
    <w:multiLevelType w:val="hybridMultilevel"/>
    <w:tmpl w:val="57C8232E"/>
    <w:lvl w:ilvl="0" w:tplc="8250AF72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720B6A"/>
    <w:multiLevelType w:val="hybridMultilevel"/>
    <w:tmpl w:val="0D12C4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9D1B78"/>
    <w:multiLevelType w:val="hybridMultilevel"/>
    <w:tmpl w:val="79D4260E"/>
    <w:lvl w:ilvl="0" w:tplc="1164A9F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9" w15:restartNumberingAfterBreak="0">
    <w:nsid w:val="50E9500A"/>
    <w:multiLevelType w:val="hybridMultilevel"/>
    <w:tmpl w:val="CB086FB4"/>
    <w:lvl w:ilvl="0" w:tplc="DC96FCA4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611765">
    <w:abstractNumId w:val="19"/>
  </w:num>
  <w:num w:numId="2" w16cid:durableId="471486246">
    <w:abstractNumId w:val="19"/>
    <w:lvlOverride w:ilvl="0">
      <w:startOverride w:val="1"/>
    </w:lvlOverride>
  </w:num>
  <w:num w:numId="3" w16cid:durableId="213852905">
    <w:abstractNumId w:val="18"/>
  </w:num>
  <w:num w:numId="4" w16cid:durableId="1348024968">
    <w:abstractNumId w:val="21"/>
  </w:num>
  <w:num w:numId="5" w16cid:durableId="1175612782">
    <w:abstractNumId w:val="15"/>
  </w:num>
  <w:num w:numId="6" w16cid:durableId="817500533">
    <w:abstractNumId w:val="0"/>
  </w:num>
  <w:num w:numId="7" w16cid:durableId="880901969">
    <w:abstractNumId w:val="24"/>
  </w:num>
  <w:num w:numId="8" w16cid:durableId="1606188370">
    <w:abstractNumId w:val="11"/>
  </w:num>
  <w:num w:numId="9" w16cid:durableId="972826707">
    <w:abstractNumId w:val="4"/>
  </w:num>
  <w:num w:numId="10" w16cid:durableId="1691755742">
    <w:abstractNumId w:val="22"/>
  </w:num>
  <w:num w:numId="11" w16cid:durableId="1188176436">
    <w:abstractNumId w:val="1"/>
  </w:num>
  <w:num w:numId="12" w16cid:durableId="148250328">
    <w:abstractNumId w:val="10"/>
  </w:num>
  <w:num w:numId="13" w16cid:durableId="1648628366">
    <w:abstractNumId w:val="5"/>
  </w:num>
  <w:num w:numId="14" w16cid:durableId="570776039">
    <w:abstractNumId w:val="26"/>
  </w:num>
  <w:num w:numId="15" w16cid:durableId="868253118">
    <w:abstractNumId w:val="19"/>
    <w:lvlOverride w:ilvl="0">
      <w:startOverride w:val="1"/>
    </w:lvlOverride>
  </w:num>
  <w:num w:numId="16" w16cid:durableId="2118795845">
    <w:abstractNumId w:val="19"/>
    <w:lvlOverride w:ilvl="0">
      <w:startOverride w:val="1"/>
    </w:lvlOverride>
  </w:num>
  <w:num w:numId="17" w16cid:durableId="1952859704">
    <w:abstractNumId w:val="19"/>
  </w:num>
  <w:num w:numId="18" w16cid:durableId="524054930">
    <w:abstractNumId w:val="19"/>
    <w:lvlOverride w:ilvl="0">
      <w:startOverride w:val="1"/>
    </w:lvlOverride>
  </w:num>
  <w:num w:numId="19" w16cid:durableId="1411535250">
    <w:abstractNumId w:val="19"/>
    <w:lvlOverride w:ilvl="0">
      <w:startOverride w:val="1"/>
    </w:lvlOverride>
  </w:num>
  <w:num w:numId="20" w16cid:durableId="971445086">
    <w:abstractNumId w:val="8"/>
  </w:num>
  <w:num w:numId="21" w16cid:durableId="147403936">
    <w:abstractNumId w:val="7"/>
  </w:num>
  <w:num w:numId="22" w16cid:durableId="1054933534">
    <w:abstractNumId w:val="16"/>
  </w:num>
  <w:num w:numId="23" w16cid:durableId="682708309">
    <w:abstractNumId w:val="19"/>
    <w:lvlOverride w:ilvl="0">
      <w:startOverride w:val="1"/>
    </w:lvlOverride>
  </w:num>
  <w:num w:numId="24" w16cid:durableId="1063257649">
    <w:abstractNumId w:val="13"/>
  </w:num>
  <w:num w:numId="25" w16cid:durableId="1985163313">
    <w:abstractNumId w:val="2"/>
  </w:num>
  <w:num w:numId="26" w16cid:durableId="179202328">
    <w:abstractNumId w:val="25"/>
  </w:num>
  <w:num w:numId="27" w16cid:durableId="1869685346">
    <w:abstractNumId w:val="14"/>
  </w:num>
  <w:num w:numId="28" w16cid:durableId="905922300">
    <w:abstractNumId w:val="3"/>
  </w:num>
  <w:num w:numId="29" w16cid:durableId="587537528">
    <w:abstractNumId w:val="23"/>
  </w:num>
  <w:num w:numId="30" w16cid:durableId="1901750914">
    <w:abstractNumId w:val="6"/>
  </w:num>
  <w:num w:numId="31" w16cid:durableId="1445924601">
    <w:abstractNumId w:val="12"/>
  </w:num>
  <w:num w:numId="32" w16cid:durableId="649527926">
    <w:abstractNumId w:val="19"/>
  </w:num>
  <w:num w:numId="33" w16cid:durableId="1014841799">
    <w:abstractNumId w:val="17"/>
  </w:num>
  <w:num w:numId="34" w16cid:durableId="21052093">
    <w:abstractNumId w:val="9"/>
  </w:num>
  <w:num w:numId="35" w16cid:durableId="1264656185">
    <w:abstractNumId w:val="19"/>
    <w:lvlOverride w:ilvl="0">
      <w:startOverride w:val="1"/>
    </w:lvlOverride>
  </w:num>
  <w:num w:numId="36" w16cid:durableId="1539515495">
    <w:abstractNumId w:val="20"/>
  </w:num>
  <w:num w:numId="37" w16cid:durableId="1497527901">
    <w:abstractNumId w:val="19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4939"/>
    <w:rsid w:val="00095CD0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39BC"/>
    <w:rsid w:val="0019518D"/>
    <w:rsid w:val="001969A0"/>
    <w:rsid w:val="001A038F"/>
    <w:rsid w:val="001A0C46"/>
    <w:rsid w:val="001A6D79"/>
    <w:rsid w:val="001B300A"/>
    <w:rsid w:val="001E08F8"/>
    <w:rsid w:val="001E6A59"/>
    <w:rsid w:val="0020669F"/>
    <w:rsid w:val="00212D56"/>
    <w:rsid w:val="002163EA"/>
    <w:rsid w:val="00217260"/>
    <w:rsid w:val="00254228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0A5A"/>
    <w:rsid w:val="003011CA"/>
    <w:rsid w:val="003014FB"/>
    <w:rsid w:val="00301AC7"/>
    <w:rsid w:val="00303CE2"/>
    <w:rsid w:val="003055A6"/>
    <w:rsid w:val="003076F8"/>
    <w:rsid w:val="003406C5"/>
    <w:rsid w:val="0034124D"/>
    <w:rsid w:val="00363D43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5209C"/>
    <w:rsid w:val="00760F91"/>
    <w:rsid w:val="007702F2"/>
    <w:rsid w:val="0078654F"/>
    <w:rsid w:val="007F0217"/>
    <w:rsid w:val="007F0771"/>
    <w:rsid w:val="007F33EB"/>
    <w:rsid w:val="007F692D"/>
    <w:rsid w:val="008003A4"/>
    <w:rsid w:val="008007C3"/>
    <w:rsid w:val="00800912"/>
    <w:rsid w:val="00800AEB"/>
    <w:rsid w:val="00813A66"/>
    <w:rsid w:val="008243A9"/>
    <w:rsid w:val="00832C88"/>
    <w:rsid w:val="008358AF"/>
    <w:rsid w:val="00852D0B"/>
    <w:rsid w:val="00882D99"/>
    <w:rsid w:val="008B7DEB"/>
    <w:rsid w:val="008F2435"/>
    <w:rsid w:val="008F6D5C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46C29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3C19"/>
    <w:rsid w:val="00B67F1F"/>
    <w:rsid w:val="00B7491E"/>
    <w:rsid w:val="00B94AC1"/>
    <w:rsid w:val="00BB0F48"/>
    <w:rsid w:val="00BB1090"/>
    <w:rsid w:val="00BB14BE"/>
    <w:rsid w:val="00BB4D0C"/>
    <w:rsid w:val="00BC1406"/>
    <w:rsid w:val="00BD3D7F"/>
    <w:rsid w:val="00BE5CE9"/>
    <w:rsid w:val="00BE5F5B"/>
    <w:rsid w:val="00BE63D8"/>
    <w:rsid w:val="00BE6986"/>
    <w:rsid w:val="00C1030F"/>
    <w:rsid w:val="00C119FB"/>
    <w:rsid w:val="00C26301"/>
    <w:rsid w:val="00C265AA"/>
    <w:rsid w:val="00C625D6"/>
    <w:rsid w:val="00C726DE"/>
    <w:rsid w:val="00C9129E"/>
    <w:rsid w:val="00C9252D"/>
    <w:rsid w:val="00CB151C"/>
    <w:rsid w:val="00CD24A7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8628F"/>
    <w:rsid w:val="00DA67B2"/>
    <w:rsid w:val="00DB5132"/>
    <w:rsid w:val="00DD0586"/>
    <w:rsid w:val="00DD2521"/>
    <w:rsid w:val="00DE3A73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603"/>
    <w:rsid w:val="00EE2B26"/>
    <w:rsid w:val="00EF0993"/>
    <w:rsid w:val="00EF5C47"/>
    <w:rsid w:val="00F07E54"/>
    <w:rsid w:val="00F206E6"/>
    <w:rsid w:val="00F27B8D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D79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A6D79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1A6D79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F27B8D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F27B8D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800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0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0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88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27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62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7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04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svg"/><Relationship Id="rId34" Type="http://schemas.openxmlformats.org/officeDocument/2006/relationships/image" Target="media/image27.sv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svg"/><Relationship Id="rId37" Type="http://schemas.openxmlformats.org/officeDocument/2006/relationships/image" Target="media/image30.png"/><Relationship Id="rId40" Type="http://schemas.openxmlformats.org/officeDocument/2006/relationships/image" Target="media/image33.sv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image" Target="media/image29.svg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gif"/><Relationship Id="rId35" Type="http://schemas.openxmlformats.org/officeDocument/2006/relationships/image" Target="media/image28.png"/><Relationship Id="rId43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png"/><Relationship Id="rId38" Type="http://schemas.openxmlformats.org/officeDocument/2006/relationships/image" Target="media/image31.svg"/><Relationship Id="rId20" Type="http://schemas.openxmlformats.org/officeDocument/2006/relationships/image" Target="media/image13.png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</Pages>
  <Words>252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Distributivité simple</vt:lpstr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Prismes et cylindres</dc:title>
  <dc:creator>Dell</dc:creator>
  <cp:lastModifiedBy>sinel</cp:lastModifiedBy>
  <cp:revision>16</cp:revision>
  <cp:lastPrinted>2026-01-19T12:40:00Z</cp:lastPrinted>
  <dcterms:created xsi:type="dcterms:W3CDTF">2025-01-13T12:18:00Z</dcterms:created>
  <dcterms:modified xsi:type="dcterms:W3CDTF">2026-01-19T12:43:00Z</dcterms:modified>
</cp:coreProperties>
</file>