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68DB" w14:textId="19C952E7" w:rsidR="00C1030F" w:rsidRDefault="00E45342" w:rsidP="00DA67B2">
      <w:pPr>
        <w:pStyle w:val="Titre1"/>
        <w:rPr>
          <w:noProof/>
          <w:lang w:eastAsia="fr-FR"/>
        </w:rPr>
      </w:pPr>
      <w:r w:rsidRPr="00DA67B2">
        <w:t xml:space="preserve">I – </w:t>
      </w:r>
      <w:r w:rsidR="00D56F7D">
        <w:t>Angles</w:t>
      </w:r>
      <w:r w:rsidR="00DA67B2" w:rsidRPr="00DA67B2">
        <w:t xml:space="preserve"> </w:t>
      </w:r>
      <w:r w:rsidR="00C1030F" w:rsidRPr="00DA67B2">
        <w:t>:</w:t>
      </w:r>
      <w:r w:rsidR="00D56F7D" w:rsidRPr="00D56F7D">
        <w:rPr>
          <w:noProof/>
          <w:lang w:eastAsia="fr-FR"/>
        </w:rPr>
        <w:t xml:space="preserve"> </w:t>
      </w:r>
    </w:p>
    <w:p w14:paraId="764584D1" w14:textId="5220FDF3" w:rsidR="00D56F7D" w:rsidRDefault="00D56F7D" w:rsidP="00D56F7D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88F18EF" wp14:editId="30D74F46">
                <wp:extent cx="6200349" cy="481936"/>
                <wp:effectExtent l="57150" t="57150" r="10160" b="1397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481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4A4CE6D" w14:textId="77777777" w:rsidR="007955AB" w:rsidRDefault="00D56F7D" w:rsidP="00112CBA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56F7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D56F7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angle </w:t>
                            </w:r>
                            <w:r w:rsidRPr="00D56F7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partie du plan limitée par deux demi-droites de même origine.</w:t>
                            </w:r>
                          </w:p>
                          <w:p w14:paraId="6DB48436" w14:textId="22F2E56D" w:rsidR="007955AB" w:rsidRPr="007955AB" w:rsidRDefault="007955AB" w:rsidP="00112CBA">
                            <w:pPr>
                              <w:tabs>
                                <w:tab w:val="left" w:pos="8760"/>
                              </w:tabs>
                              <w:spacing w:line="240" w:lineRule="auto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Pour mesurer un angle, on utilise le </w:t>
                            </w:r>
                            <w:r w:rsidRPr="007955A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degré </w:t>
                            </w: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comme unité. Il se note avec le symbole </w:t>
                            </w:r>
                            <w:r w:rsidR="00112CB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« </w:t>
                            </w:r>
                            <w:r w:rsidRPr="007955AB"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°</w:t>
                            </w:r>
                            <w:r w:rsidR="00112CBA"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 </w:t>
                            </w:r>
                            <w:r w:rsidR="00112CBA" w:rsidRPr="00112CB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»</w:t>
                            </w: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8F18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3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4A4CE6D" w14:textId="77777777" w:rsidR="007955AB" w:rsidRDefault="00D56F7D" w:rsidP="00112CBA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56F7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D56F7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angle </w:t>
                      </w:r>
                      <w:r w:rsidRPr="00D56F7D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partie du plan limitée par deux demi-droites de même origine.</w:t>
                      </w:r>
                    </w:p>
                    <w:p w14:paraId="6DB48436" w14:textId="22F2E56D" w:rsidR="007955AB" w:rsidRPr="007955AB" w:rsidRDefault="007955AB" w:rsidP="00112CBA">
                      <w:pPr>
                        <w:tabs>
                          <w:tab w:val="left" w:pos="8760"/>
                        </w:tabs>
                        <w:spacing w:line="240" w:lineRule="auto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Pour mesurer un angle, on utilise le </w:t>
                      </w:r>
                      <w:r w:rsidRPr="007955A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degré </w:t>
                      </w: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comme unité. Il se note avec le symbole </w:t>
                      </w:r>
                      <w:r w:rsidR="00112CBA">
                        <w:rPr>
                          <w:rFonts w:ascii="Cambria Math" w:hAnsi="Cambria Math"/>
                          <w:sz w:val="24"/>
                          <w:szCs w:val="24"/>
                        </w:rPr>
                        <w:t>« </w:t>
                      </w:r>
                      <w:r w:rsidRPr="007955AB">
                        <w:rPr>
                          <w:rFonts w:ascii="Cambria Math" w:hAnsi="Cambria Math"/>
                          <w:b/>
                          <w:bCs/>
                          <w:color w:val="FF0000"/>
                          <w:sz w:val="24"/>
                          <w:szCs w:val="24"/>
                        </w:rPr>
                        <w:t>°</w:t>
                      </w:r>
                      <w:r w:rsidR="00112CBA">
                        <w:rPr>
                          <w:rFonts w:ascii="Cambria Math" w:hAnsi="Cambria Math"/>
                          <w:b/>
                          <w:bCs/>
                          <w:color w:val="FF0000"/>
                          <w:sz w:val="24"/>
                          <w:szCs w:val="24"/>
                        </w:rPr>
                        <w:t> </w:t>
                      </w:r>
                      <w:r w:rsidR="00112CBA" w:rsidRPr="00112CBA">
                        <w:rPr>
                          <w:rFonts w:ascii="Cambria Math" w:hAnsi="Cambria Math"/>
                          <w:sz w:val="24"/>
                          <w:szCs w:val="24"/>
                        </w:rPr>
                        <w:t>»</w:t>
                      </w: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EB35F0" w14:textId="600E3565" w:rsidR="003011CA" w:rsidRDefault="00D56F7D" w:rsidP="00980735">
      <w:pPr>
        <w:rPr>
          <w:lang w:eastAsia="fr-FR"/>
        </w:rPr>
      </w:pPr>
      <w:r w:rsidRPr="00D56F7D">
        <w:rPr>
          <w:rFonts w:eastAsia="Times New Roman" w:cs="Times New Roman"/>
          <w:noProof/>
          <w:lang w:eastAsia="fr-FR"/>
        </w:rPr>
        <w:drawing>
          <wp:inline distT="0" distB="0" distL="0" distR="0" wp14:anchorId="77EFF434" wp14:editId="0CBD90D7">
            <wp:extent cx="2325690" cy="1139588"/>
            <wp:effectExtent l="0" t="0" r="0" b="3810"/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85" cy="11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6397" w14:textId="77777777" w:rsidR="007955AB" w:rsidRPr="007955AB" w:rsidRDefault="007955AB" w:rsidP="007955A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>Remarque :</w:t>
      </w:r>
    </w:p>
    <w:p w14:paraId="148493B8" w14:textId="77777777" w:rsidR="007955AB" w:rsidRPr="007955AB" w:rsidRDefault="007955AB" w:rsidP="007955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7955AB">
        <w:rPr>
          <w:rFonts w:eastAsia="Times New Roman" w:cs="Times New Roman"/>
          <w:lang w:eastAsia="fr-FR"/>
        </w:rPr>
        <w:t>Pour mesurer un angle, on utilise un rapporteur.</w:t>
      </w:r>
    </w:p>
    <w:p w14:paraId="022DAC47" w14:textId="730452D9" w:rsidR="007955AB" w:rsidRPr="00980735" w:rsidRDefault="007955AB" w:rsidP="00980735">
      <w:pPr>
        <w:sectPr w:rsidR="007955AB" w:rsidRPr="00980735" w:rsidSect="00511192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763C33F0" w14:textId="2752DC36" w:rsidR="003011CA" w:rsidRDefault="003011CA" w:rsidP="003011CA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D56F7D">
        <w:t>Notation</w:t>
      </w:r>
      <w:r>
        <w:t xml:space="preserve"> </w:t>
      </w:r>
      <w:r w:rsidRPr="00DA67B2">
        <w:t>:</w:t>
      </w:r>
    </w:p>
    <w:p w14:paraId="102CB1E0" w14:textId="2B899A3D" w:rsidR="00D56F7D" w:rsidRDefault="00D56F7D" w:rsidP="00D56F7D">
      <w:r>
        <w:t>Il existe deux notation</w:t>
      </w:r>
      <w:r w:rsidR="00112CBA">
        <w:t>s</w:t>
      </w:r>
      <w:r>
        <w:t xml:space="preserve"> d'angle en fonction de la partie du plan que l'on souhaite nommer. 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969"/>
        <w:gridCol w:w="3969"/>
      </w:tblGrid>
      <w:tr w:rsidR="00C61AD6" w14:paraId="078A56E1" w14:textId="77777777" w:rsidTr="00112CBA">
        <w:trPr>
          <w:jc w:val="center"/>
        </w:trPr>
        <w:tc>
          <w:tcPr>
            <w:tcW w:w="3969" w:type="dxa"/>
            <w:shd w:val="clear" w:color="auto" w:fill="FBD4B4" w:themeFill="accent6" w:themeFillTint="66"/>
            <w:vAlign w:val="center"/>
          </w:tcPr>
          <w:p w14:paraId="5F6A60FA" w14:textId="60842CEE" w:rsidR="00C61AD6" w:rsidRPr="00D56F7D" w:rsidRDefault="00C61AD6" w:rsidP="00767DFF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</w:t>
            </w:r>
            <w:r>
              <w:rPr>
                <w:b/>
                <w:bCs/>
                <w:sz w:val="24"/>
                <w:szCs w:val="24"/>
              </w:rPr>
              <w:t xml:space="preserve"> inférieur à 180°</w:t>
            </w:r>
          </w:p>
        </w:tc>
        <w:tc>
          <w:tcPr>
            <w:tcW w:w="3969" w:type="dxa"/>
            <w:shd w:val="clear" w:color="auto" w:fill="FBD4B4" w:themeFill="accent6" w:themeFillTint="66"/>
            <w:vAlign w:val="center"/>
          </w:tcPr>
          <w:p w14:paraId="0F172F9D" w14:textId="663AEF91" w:rsidR="00C61AD6" w:rsidRPr="00D56F7D" w:rsidRDefault="00C61AD6" w:rsidP="00767DF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supérieur à 180°</w:t>
            </w:r>
          </w:p>
        </w:tc>
      </w:tr>
      <w:tr w:rsidR="00C61AD6" w14:paraId="2BAB4082" w14:textId="77777777" w:rsidTr="00112CBA">
        <w:trPr>
          <w:jc w:val="center"/>
        </w:trPr>
        <w:tc>
          <w:tcPr>
            <w:tcW w:w="3969" w:type="dxa"/>
            <w:vAlign w:val="center"/>
          </w:tcPr>
          <w:p w14:paraId="6133BC18" w14:textId="003498C4" w:rsidR="00C61AD6" w:rsidRDefault="00C61AD6" w:rsidP="00767DFF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7CD55910" wp14:editId="1FC6AE0E">
                  <wp:extent cx="1047750" cy="1095375"/>
                  <wp:effectExtent l="0" t="0" r="0" b="9525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18C3D411" w14:textId="635B0D67" w:rsidR="00C61AD6" w:rsidRDefault="00C61AD6" w:rsidP="00767DFF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371E216E" wp14:editId="19F539DA">
                  <wp:extent cx="1285875" cy="1095375"/>
                  <wp:effectExtent l="0" t="0" r="9525" b="9525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D6" w14:paraId="097FDD59" w14:textId="77777777" w:rsidTr="00112CBA">
        <w:trPr>
          <w:jc w:val="center"/>
        </w:trPr>
        <w:tc>
          <w:tcPr>
            <w:tcW w:w="3969" w:type="dxa"/>
            <w:vAlign w:val="center"/>
          </w:tcPr>
          <w:p w14:paraId="63D674C5" w14:textId="5AE8691D" w:rsidR="00C61AD6" w:rsidRPr="00D56F7D" w:rsidRDefault="00C61AD6" w:rsidP="00767DFF">
            <w:pPr>
              <w:jc w:val="center"/>
              <w:rPr>
                <w:noProof/>
              </w:rPr>
            </w:pPr>
            <w:r w:rsidRPr="00D56F7D">
              <w:rPr>
                <w:noProof/>
              </w:rPr>
              <w:drawing>
                <wp:inline distT="0" distB="0" distL="0" distR="0" wp14:anchorId="21155700" wp14:editId="16CE51FF">
                  <wp:extent cx="473687" cy="360000"/>
                  <wp:effectExtent l="0" t="0" r="3175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8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354A9697" w14:textId="4B0C3F9A" w:rsidR="00C61AD6" w:rsidRPr="00D56F7D" w:rsidRDefault="00C61AD6" w:rsidP="00767DFF">
            <w:pPr>
              <w:jc w:val="center"/>
              <w:rPr>
                <w:noProof/>
              </w:rPr>
            </w:pPr>
            <w:r w:rsidRPr="00D56F7D">
              <w:rPr>
                <w:noProof/>
              </w:rPr>
              <w:drawing>
                <wp:inline distT="0" distB="0" distL="0" distR="0" wp14:anchorId="2FF0C46C" wp14:editId="1974FD42">
                  <wp:extent cx="473687" cy="360000"/>
                  <wp:effectExtent l="0" t="0" r="3175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8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3FB76" w14:textId="3AA2289E" w:rsidR="00112CBA" w:rsidRDefault="00112CBA" w:rsidP="00112CBA"/>
    <w:p w14:paraId="79FD1993" w14:textId="77777777" w:rsidR="00112CBA" w:rsidRDefault="00112CBA">
      <w:r>
        <w:br w:type="page"/>
      </w:r>
    </w:p>
    <w:p w14:paraId="051041DD" w14:textId="58EEF398" w:rsidR="00112CBA" w:rsidRDefault="00112CBA" w:rsidP="00112CBA">
      <w:pPr>
        <w:pStyle w:val="Titre1"/>
      </w:pPr>
      <w:r w:rsidRPr="00DA67B2">
        <w:lastRenderedPageBreak/>
        <w:t>I</w:t>
      </w:r>
      <w:r>
        <w:t>II</w:t>
      </w:r>
      <w:r w:rsidRPr="00DA67B2">
        <w:t xml:space="preserve"> – </w:t>
      </w:r>
      <w:r>
        <w:t>Mesure et construction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BBB7D34" w14:textId="77777777" w:rsidR="00112CBA" w:rsidRDefault="00112CBA" w:rsidP="00112CBA">
      <w:pPr>
        <w:pStyle w:val="Titre2"/>
        <w:numPr>
          <w:ilvl w:val="0"/>
          <w:numId w:val="2"/>
        </w:numPr>
      </w:pPr>
      <w:r>
        <w:t>Mesure d’un angle :</w:t>
      </w:r>
    </w:p>
    <w:p w14:paraId="42BF0F96" w14:textId="77777777" w:rsidR="00112CBA" w:rsidRPr="004774E4" w:rsidRDefault="00112CBA" w:rsidP="00112CBA">
      <w:pPr>
        <w:spacing w:before="100" w:beforeAutospacing="1" w:after="100" w:afterAutospacing="1" w:line="240" w:lineRule="auto"/>
      </w:pPr>
      <w:r w:rsidRPr="004774E4">
        <w:t>Lorsque l'on souhaite mesure un angle, on place le centre du rapporteur sur le sommet de l'angle ; On aligne l'un des 0° avec l'un des côtés de l'angle et on mesure à partir de la position de la seconde demi-droite.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112CBA" w14:paraId="48F5F3BE" w14:textId="77777777" w:rsidTr="009C46FB">
        <w:tc>
          <w:tcPr>
            <w:tcW w:w="4956" w:type="dxa"/>
          </w:tcPr>
          <w:p w14:paraId="36C5B56D" w14:textId="77777777" w:rsidR="00112CBA" w:rsidRDefault="00112CBA" w:rsidP="009C46FB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noProof/>
                <w:sz w:val="24"/>
                <w:szCs w:val="24"/>
              </w:rPr>
              <w:drawing>
                <wp:inline distT="0" distB="0" distL="0" distR="0" wp14:anchorId="2B683C4E" wp14:editId="58DE4F6E">
                  <wp:extent cx="3060000" cy="2108800"/>
                  <wp:effectExtent l="0" t="0" r="7620" b="635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59CDD875" w14:textId="77777777" w:rsidR="00112CBA" w:rsidRDefault="00112CBA" w:rsidP="009C46FB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rFonts w:eastAsia="Times New Roman" w:cs="Times New Roman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639A19A8" wp14:editId="29D7350C">
                  <wp:extent cx="3060000" cy="1803695"/>
                  <wp:effectExtent l="0" t="0" r="7620" b="635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0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4A7CD" w14:textId="77777777" w:rsidR="00112CBA" w:rsidRPr="004774E4" w:rsidRDefault="00112CBA" w:rsidP="00112CBA">
      <w:pPr>
        <w:spacing w:before="100" w:beforeAutospacing="1" w:after="100" w:afterAutospacing="1" w:line="240" w:lineRule="auto"/>
        <w:rPr>
          <w:sz w:val="24"/>
          <w:szCs w:val="24"/>
        </w:rPr>
      </w:pPr>
      <w:r w:rsidRPr="004774E4">
        <w:t>En fonction du 0° choisi, la mesure de l'angle se mesure avec les graduations à l'intérieur ou à l'extérieur du rapporteur.</w:t>
      </w:r>
    </w:p>
    <w:p w14:paraId="47F62CE7" w14:textId="77777777" w:rsidR="00112CBA" w:rsidRDefault="00112CBA" w:rsidP="00112CBA">
      <w:pPr>
        <w:pStyle w:val="Titre2"/>
      </w:pPr>
      <w:r>
        <w:t>Construction d’un angle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8"/>
        <w:gridCol w:w="4939"/>
      </w:tblGrid>
      <w:tr w:rsidR="00112CBA" w14:paraId="148A51C3" w14:textId="77777777" w:rsidTr="009C46FB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A25740E" w14:textId="77777777" w:rsidR="00112CBA" w:rsidRPr="0054791A" w:rsidRDefault="00112CBA" w:rsidP="00112CBA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place le rapporteur sur le sommet.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9E22AA2" w14:textId="77777777" w:rsidR="00112CBA" w:rsidRPr="0054791A" w:rsidRDefault="00112CBA" w:rsidP="00112CBA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58"/>
              <w:rPr>
                <w:sz w:val="24"/>
                <w:szCs w:val="24"/>
              </w:rPr>
            </w:pPr>
            <w:r>
              <w:t>On aligne le rapporteur avec la demi-droite et on mesure 70° à partir du 0° aligné avec la demi-droite.</w:t>
            </w:r>
          </w:p>
        </w:tc>
      </w:tr>
      <w:tr w:rsidR="00112CBA" w14:paraId="147FA33C" w14:textId="77777777" w:rsidTr="009C46FB">
        <w:trPr>
          <w:trHeight w:val="3415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6F4F34" w14:textId="77777777" w:rsidR="00112CBA" w:rsidRDefault="00112CBA" w:rsidP="009C46FB">
            <w:pPr>
              <w:jc w:val="center"/>
            </w:pPr>
            <w:r w:rsidRPr="00C21BE2">
              <w:rPr>
                <w:noProof/>
                <w:sz w:val="24"/>
                <w:szCs w:val="24"/>
              </w:rPr>
              <w:drawing>
                <wp:inline distT="0" distB="0" distL="0" distR="0" wp14:anchorId="401AE03B" wp14:editId="62190D3A">
                  <wp:extent cx="2988000" cy="1571850"/>
                  <wp:effectExtent l="0" t="0" r="3175" b="952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3E3B8E" w14:textId="77777777" w:rsidR="00112CBA" w:rsidRDefault="00112CBA" w:rsidP="009C46FB">
            <w:pPr>
              <w:jc w:val="center"/>
            </w:pPr>
            <w:r w:rsidRPr="00C21BE2">
              <w:rPr>
                <w:noProof/>
              </w:rPr>
              <w:drawing>
                <wp:inline distT="0" distB="0" distL="0" distR="0" wp14:anchorId="761D4315" wp14:editId="5BA374BD">
                  <wp:extent cx="2988000" cy="1981256"/>
                  <wp:effectExtent l="0" t="0" r="3175" b="0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98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2CBA" w14:paraId="4729D8A0" w14:textId="77777777" w:rsidTr="009C46FB">
        <w:trPr>
          <w:trHeight w:val="3226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A5F6CE" w14:textId="77777777" w:rsidR="00112CBA" w:rsidRPr="0054791A" w:rsidRDefault="00112CBA" w:rsidP="00112CBA">
            <w:pPr>
              <w:pStyle w:val="Paragraphedeliste"/>
              <w:numPr>
                <w:ilvl w:val="0"/>
                <w:numId w:val="16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trace la demi droite.</w:t>
            </w:r>
          </w:p>
        </w:tc>
        <w:tc>
          <w:tcPr>
            <w:tcW w:w="49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FA3E04" w14:textId="77777777" w:rsidR="00112CBA" w:rsidRPr="00C21BE2" w:rsidRDefault="00112CBA" w:rsidP="009C46FB">
            <w:pPr>
              <w:jc w:val="center"/>
              <w:rPr>
                <w:noProof/>
              </w:rPr>
            </w:pPr>
            <w:r w:rsidRPr="00C21BE2">
              <w:rPr>
                <w:noProof/>
              </w:rPr>
              <w:drawing>
                <wp:inline distT="0" distB="0" distL="0" distR="0" wp14:anchorId="28C25718" wp14:editId="429404CB">
                  <wp:extent cx="2066925" cy="1828800"/>
                  <wp:effectExtent l="0" t="0" r="9525" b="0"/>
                  <wp:docPr id="43" name="Graphiqu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64EFD" w14:textId="77777777" w:rsidR="003011CA" w:rsidRPr="003011CA" w:rsidRDefault="003011CA" w:rsidP="003011CA">
      <w:pPr>
        <w:spacing w:before="240" w:after="0"/>
        <w:rPr>
          <w:sz w:val="24"/>
          <w:szCs w:val="24"/>
        </w:rPr>
      </w:pPr>
    </w:p>
    <w:sectPr w:rsidR="003011CA" w:rsidRPr="003011CA" w:rsidSect="00511192">
      <w:headerReference w:type="first" r:id="rId3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ABEE5" w14:textId="77777777" w:rsidR="00511192" w:rsidRDefault="00511192" w:rsidP="00E13146">
      <w:pPr>
        <w:spacing w:after="0" w:line="240" w:lineRule="auto"/>
      </w:pPr>
      <w:r>
        <w:separator/>
      </w:r>
    </w:p>
  </w:endnote>
  <w:endnote w:type="continuationSeparator" w:id="0">
    <w:p w14:paraId="3AB1F6E2" w14:textId="77777777" w:rsidR="00511192" w:rsidRDefault="00511192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301D7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B10F3C" wp14:editId="54A252B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F6F6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10F3C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9CF6F6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D8DD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24C92EB" wp14:editId="1635A3CA">
              <wp:simplePos x="0" y="0"/>
              <wp:positionH relativeFrom="rightMargin">
                <wp:posOffset>-332503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8509FE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4C92EB" id="_x0000_s1028" style="position:absolute;margin-left:-26.2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MQ9Nv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168509FE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A3A68" w14:textId="77777777" w:rsidR="00511192" w:rsidRDefault="00511192" w:rsidP="00E13146">
      <w:pPr>
        <w:spacing w:after="0" w:line="240" w:lineRule="auto"/>
      </w:pPr>
      <w:r>
        <w:separator/>
      </w:r>
    </w:p>
  </w:footnote>
  <w:footnote w:type="continuationSeparator" w:id="0">
    <w:p w14:paraId="6E713F03" w14:textId="77777777" w:rsidR="00511192" w:rsidRDefault="00511192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62B330A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410"/>
    </w:tblGrid>
    <w:tr w:rsidR="00112CBA" w:rsidRPr="000507AA" w14:paraId="0902E360" w14:textId="77777777" w:rsidTr="00112CBA">
      <w:trPr>
        <w:trHeight w:hRule="exact" w:val="642"/>
        <w:jc w:val="center"/>
      </w:trPr>
      <w:tc>
        <w:tcPr>
          <w:tcW w:w="4051" w:type="dxa"/>
          <w:gridSpan w:val="2"/>
          <w:shd w:val="clear" w:color="auto" w:fill="DBE5F1" w:themeFill="accent1" w:themeFillTint="33"/>
          <w:vAlign w:val="center"/>
        </w:tcPr>
        <w:p w14:paraId="38C8C38E" w14:textId="64ED1C2B" w:rsidR="00112CBA" w:rsidRPr="00B53823" w:rsidRDefault="00112CBA" w:rsidP="00112CBA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7</w:t>
          </w:r>
        </w:p>
      </w:tc>
    </w:tr>
    <w:tr w:rsidR="00112CBA" w:rsidRPr="000507AA" w14:paraId="146434C1" w14:textId="77777777" w:rsidTr="00112CBA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4ED9839C" w14:textId="77777777" w:rsidR="00112CBA" w:rsidRPr="000507AA" w:rsidRDefault="00112CBA" w:rsidP="00112CBA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2410" w:type="dxa"/>
          <w:vAlign w:val="center"/>
        </w:tcPr>
        <w:p w14:paraId="099AD82F" w14:textId="1A34860B" w:rsidR="00112CBA" w:rsidRPr="000507AA" w:rsidRDefault="00112CBA" w:rsidP="00112CBA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Les angles</w:t>
              </w:r>
            </w:sdtContent>
          </w:sdt>
        </w:p>
      </w:tc>
    </w:tr>
  </w:tbl>
  <w:p w14:paraId="3BD39E45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6A10868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432DEC2" wp14:editId="3E988E9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3ACD30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432DEC2" id="_x0000_s1029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243ACD30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68157">
    <w:abstractNumId w:val="11"/>
  </w:num>
  <w:num w:numId="2" w16cid:durableId="1414006523">
    <w:abstractNumId w:val="11"/>
    <w:lvlOverride w:ilvl="0">
      <w:startOverride w:val="1"/>
    </w:lvlOverride>
  </w:num>
  <w:num w:numId="3" w16cid:durableId="366611133">
    <w:abstractNumId w:val="10"/>
  </w:num>
  <w:num w:numId="4" w16cid:durableId="951015954">
    <w:abstractNumId w:val="12"/>
  </w:num>
  <w:num w:numId="5" w16cid:durableId="639653710">
    <w:abstractNumId w:val="8"/>
  </w:num>
  <w:num w:numId="6" w16cid:durableId="414791140">
    <w:abstractNumId w:val="0"/>
  </w:num>
  <w:num w:numId="7" w16cid:durableId="856386992">
    <w:abstractNumId w:val="14"/>
  </w:num>
  <w:num w:numId="8" w16cid:durableId="1756248484">
    <w:abstractNumId w:val="6"/>
  </w:num>
  <w:num w:numId="9" w16cid:durableId="1424454421">
    <w:abstractNumId w:val="2"/>
  </w:num>
  <w:num w:numId="10" w16cid:durableId="1264190900">
    <w:abstractNumId w:val="13"/>
  </w:num>
  <w:num w:numId="11" w16cid:durableId="1933199595">
    <w:abstractNumId w:val="1"/>
  </w:num>
  <w:num w:numId="12" w16cid:durableId="189269182">
    <w:abstractNumId w:val="5"/>
  </w:num>
  <w:num w:numId="13" w16cid:durableId="739981918">
    <w:abstractNumId w:val="3"/>
  </w:num>
  <w:num w:numId="14" w16cid:durableId="1415053891">
    <w:abstractNumId w:val="7"/>
  </w:num>
  <w:num w:numId="15" w16cid:durableId="685056792">
    <w:abstractNumId w:val="9"/>
  </w:num>
  <w:num w:numId="16" w16cid:durableId="127829748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12CBA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67B0"/>
    <w:rsid w:val="004C7EBF"/>
    <w:rsid w:val="004D5F5B"/>
    <w:rsid w:val="004E3071"/>
    <w:rsid w:val="005015EB"/>
    <w:rsid w:val="00504603"/>
    <w:rsid w:val="00511192"/>
    <w:rsid w:val="00515C66"/>
    <w:rsid w:val="00533F1A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55AB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A6CB1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40527"/>
    <w:rsid w:val="00C61AD6"/>
    <w:rsid w:val="00C625D6"/>
    <w:rsid w:val="00C9129E"/>
    <w:rsid w:val="00C9252D"/>
    <w:rsid w:val="00CB151C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FC86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7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svg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10" Type="http://schemas.openxmlformats.org/officeDocument/2006/relationships/header" Target="header1.xml"/><Relationship Id="rId19" Type="http://schemas.openxmlformats.org/officeDocument/2006/relationships/image" Target="media/image8.svg"/><Relationship Id="rId31" Type="http://schemas.openxmlformats.org/officeDocument/2006/relationships/image" Target="media/image20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162</Words>
  <Characters>685</Characters>
  <Application>Microsoft Office Word</Application>
  <DocSecurity>0</DocSecurity>
  <Lines>23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cercle</vt:lpstr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angles</dc:title>
  <dc:creator>Dell</dc:creator>
  <cp:lastModifiedBy>sinel</cp:lastModifiedBy>
  <cp:revision>5</cp:revision>
  <cp:lastPrinted>2024-12-03T07:40:00Z</cp:lastPrinted>
  <dcterms:created xsi:type="dcterms:W3CDTF">2025-04-02T06:53:00Z</dcterms:created>
  <dcterms:modified xsi:type="dcterms:W3CDTF">2025-10-16T12:47:00Z</dcterms:modified>
</cp:coreProperties>
</file>