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13D94" w14:textId="269C73CA" w:rsidR="00491381" w:rsidRDefault="00381C0D" w:rsidP="0094788F">
      <w:pPr>
        <w:pStyle w:val="Titre1"/>
        <w:rPr>
          <w:noProof/>
          <w:lang w:eastAsia="fr-FR"/>
        </w:rPr>
      </w:pPr>
      <w:r w:rsidRPr="00DA67B2">
        <w:t xml:space="preserve">I – </w:t>
      </w:r>
      <w:r w:rsidR="0094788F" w:rsidRPr="0094788F">
        <w:t>Angles particuliers</w:t>
      </w:r>
      <w:r w:rsidR="0094788F">
        <w:t xml:space="preserve"> </w:t>
      </w:r>
      <w:r w:rsidRPr="00DA67B2">
        <w:t>:</w:t>
      </w:r>
      <w:r w:rsidRPr="00D56F7D">
        <w:rPr>
          <w:noProof/>
          <w:lang w:eastAsia="fr-FR"/>
        </w:rPr>
        <w:t xml:space="preserve"> </w:t>
      </w:r>
    </w:p>
    <w:tbl>
      <w:tblPr>
        <w:tblStyle w:val="Grilledutableau"/>
        <w:tblW w:w="10609" w:type="dxa"/>
        <w:tblInd w:w="-567" w:type="dxa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ayout w:type="fixed"/>
        <w:tblLook w:val="04A0" w:firstRow="1" w:lastRow="0" w:firstColumn="1" w:lastColumn="0" w:noHBand="0" w:noVBand="1"/>
      </w:tblPr>
      <w:tblGrid>
        <w:gridCol w:w="2652"/>
        <w:gridCol w:w="2652"/>
        <w:gridCol w:w="2652"/>
        <w:gridCol w:w="2653"/>
      </w:tblGrid>
      <w:tr w:rsidR="008E01F6" w14:paraId="26CEEA4F" w14:textId="77777777" w:rsidTr="008E01F6">
        <w:trPr>
          <w:trHeight w:val="340"/>
        </w:trPr>
        <w:tc>
          <w:tcPr>
            <w:tcW w:w="2652" w:type="dxa"/>
            <w:shd w:val="clear" w:color="auto" w:fill="FBD4B4" w:themeFill="accent6" w:themeFillTint="66"/>
            <w:vAlign w:val="center"/>
          </w:tcPr>
          <w:p w14:paraId="0B620EE4" w14:textId="3F0B01EB" w:rsidR="008E01F6" w:rsidRPr="00D56F7D" w:rsidRDefault="008E01F6" w:rsidP="008E01F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Angle plein</w:t>
            </w:r>
          </w:p>
        </w:tc>
        <w:tc>
          <w:tcPr>
            <w:tcW w:w="2652" w:type="dxa"/>
            <w:shd w:val="clear" w:color="auto" w:fill="FBD4B4" w:themeFill="accent6" w:themeFillTint="66"/>
            <w:vAlign w:val="center"/>
          </w:tcPr>
          <w:p w14:paraId="295DEA0D" w14:textId="697D6A40" w:rsidR="008E01F6" w:rsidRPr="00D56F7D" w:rsidRDefault="008E01F6" w:rsidP="008E01F6">
            <w:pPr>
              <w:jc w:val="center"/>
              <w:rPr>
                <w:b/>
                <w:bCs/>
              </w:rPr>
            </w:pPr>
            <w:r w:rsidRPr="00D56F7D">
              <w:rPr>
                <w:b/>
                <w:bCs/>
                <w:sz w:val="24"/>
                <w:szCs w:val="24"/>
              </w:rPr>
              <w:t>Angle plat</w:t>
            </w:r>
          </w:p>
        </w:tc>
        <w:tc>
          <w:tcPr>
            <w:tcW w:w="2652" w:type="dxa"/>
            <w:shd w:val="clear" w:color="auto" w:fill="FBD4B4" w:themeFill="accent6" w:themeFillTint="66"/>
            <w:vAlign w:val="center"/>
          </w:tcPr>
          <w:p w14:paraId="12E8AAAD" w14:textId="77777777" w:rsidR="008E01F6" w:rsidRPr="00D56F7D" w:rsidRDefault="008E01F6" w:rsidP="008E01F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Angle droit</w:t>
            </w:r>
          </w:p>
        </w:tc>
        <w:tc>
          <w:tcPr>
            <w:tcW w:w="2653" w:type="dxa"/>
            <w:shd w:val="clear" w:color="auto" w:fill="FBD4B4" w:themeFill="accent6" w:themeFillTint="66"/>
            <w:vAlign w:val="center"/>
          </w:tcPr>
          <w:p w14:paraId="02E859EF" w14:textId="77777777" w:rsidR="008E01F6" w:rsidRDefault="008E01F6" w:rsidP="008E01F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Angle nul</w:t>
            </w:r>
          </w:p>
        </w:tc>
      </w:tr>
      <w:tr w:rsidR="008E01F6" w14:paraId="2FD486B4" w14:textId="77777777" w:rsidTr="008E01F6">
        <w:tc>
          <w:tcPr>
            <w:tcW w:w="2652" w:type="dxa"/>
            <w:vAlign w:val="center"/>
          </w:tcPr>
          <w:p w14:paraId="3768DA5F" w14:textId="63F6A30D" w:rsidR="008E01F6" w:rsidRPr="00D56F7D" w:rsidRDefault="008E01F6" w:rsidP="008E01F6">
            <w:pPr>
              <w:jc w:val="center"/>
              <w:rPr>
                <w:noProof/>
              </w:rPr>
            </w:pPr>
            <w:r w:rsidRPr="008E01F6">
              <w:rPr>
                <w:noProof/>
              </w:rPr>
              <w:drawing>
                <wp:inline distT="0" distB="0" distL="0" distR="0" wp14:anchorId="07DA140D" wp14:editId="132D37E1">
                  <wp:extent cx="1477440" cy="648000"/>
                  <wp:effectExtent l="0" t="0" r="8890" b="0"/>
                  <wp:docPr id="3" name="Graphiqu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440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6AFFB34A" w14:textId="4BE1FB0C" w:rsidR="008E01F6" w:rsidRDefault="008E01F6" w:rsidP="00DF65A4">
            <w:pPr>
              <w:jc w:val="center"/>
            </w:pPr>
            <w:r w:rsidRPr="00D56F7D">
              <w:rPr>
                <w:noProof/>
              </w:rPr>
              <w:drawing>
                <wp:inline distT="0" distB="0" distL="0" distR="0" wp14:anchorId="340C9D43" wp14:editId="62F9D01B">
                  <wp:extent cx="1624152" cy="612000"/>
                  <wp:effectExtent l="0" t="0" r="0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152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2" w:type="dxa"/>
            <w:vAlign w:val="center"/>
          </w:tcPr>
          <w:p w14:paraId="6E8DFF83" w14:textId="77777777" w:rsidR="008E01F6" w:rsidRDefault="008E01F6" w:rsidP="00DF65A4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24B18190" wp14:editId="48C43E6A">
                  <wp:extent cx="714375" cy="723900"/>
                  <wp:effectExtent l="0" t="0" r="9525" b="0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53" w:type="dxa"/>
          </w:tcPr>
          <w:p w14:paraId="58903881" w14:textId="77777777" w:rsidR="008E01F6" w:rsidRDefault="008E01F6" w:rsidP="00DF65A4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inline distT="0" distB="0" distL="0" distR="0" wp14:anchorId="2B9B3ED4" wp14:editId="7DC60814">
                  <wp:extent cx="1527431" cy="540000"/>
                  <wp:effectExtent l="0" t="0" r="0" b="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431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01F6" w14:paraId="3F88B3A7" w14:textId="77777777" w:rsidTr="008E01F6">
        <w:trPr>
          <w:trHeight w:val="340"/>
        </w:trPr>
        <w:tc>
          <w:tcPr>
            <w:tcW w:w="2652" w:type="dxa"/>
          </w:tcPr>
          <w:p w14:paraId="05922360" w14:textId="5F457649" w:rsidR="008E01F6" w:rsidRDefault="008E01F6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>360°</w:t>
            </w:r>
          </w:p>
        </w:tc>
        <w:tc>
          <w:tcPr>
            <w:tcW w:w="2652" w:type="dxa"/>
            <w:vAlign w:val="center"/>
          </w:tcPr>
          <w:p w14:paraId="07407911" w14:textId="4C8E2E46" w:rsidR="008E01F6" w:rsidRPr="00D56F7D" w:rsidRDefault="008E01F6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>180°</w:t>
            </w:r>
          </w:p>
        </w:tc>
        <w:tc>
          <w:tcPr>
            <w:tcW w:w="2652" w:type="dxa"/>
            <w:vAlign w:val="center"/>
          </w:tcPr>
          <w:p w14:paraId="4F713434" w14:textId="77777777" w:rsidR="008E01F6" w:rsidRPr="00D56F7D" w:rsidRDefault="008E01F6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>90°</w:t>
            </w:r>
          </w:p>
        </w:tc>
        <w:tc>
          <w:tcPr>
            <w:tcW w:w="2653" w:type="dxa"/>
          </w:tcPr>
          <w:p w14:paraId="44EC7D1E" w14:textId="77777777" w:rsidR="008E01F6" w:rsidRPr="00D56F7D" w:rsidRDefault="008E01F6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>0°</w:t>
            </w:r>
          </w:p>
        </w:tc>
      </w:tr>
    </w:tbl>
    <w:p w14:paraId="7A60D9A4" w14:textId="77777777" w:rsidR="00381C0D" w:rsidRPr="00D56F7D" w:rsidRDefault="00381C0D" w:rsidP="00381C0D">
      <w:pPr>
        <w:spacing w:before="240" w:after="0"/>
        <w:rPr>
          <w:rStyle w:val="Accentuationlgre"/>
          <w:sz w:val="28"/>
          <w:szCs w:val="28"/>
        </w:rPr>
      </w:pPr>
      <w:r w:rsidRPr="00D56F7D">
        <w:rPr>
          <w:rStyle w:val="Accentuationlgre"/>
          <w:sz w:val="28"/>
          <w:szCs w:val="28"/>
        </w:rPr>
        <w:t xml:space="preserve">Remarque : </w:t>
      </w:r>
    </w:p>
    <w:p w14:paraId="74F23B92" w14:textId="16F03ED3" w:rsidR="00381C0D" w:rsidRPr="00491381" w:rsidRDefault="00381C0D" w:rsidP="00491381">
      <w:pPr>
        <w:pStyle w:val="Paragraphedeliste"/>
        <w:numPr>
          <w:ilvl w:val="1"/>
          <w:numId w:val="10"/>
        </w:numPr>
        <w:spacing w:after="0"/>
        <w:ind w:left="709"/>
        <w:rPr>
          <w:sz w:val="24"/>
          <w:szCs w:val="24"/>
        </w:rPr>
      </w:pPr>
      <w:r>
        <w:t xml:space="preserve">Dans chacun des cas, le sommet de l'angle est </w:t>
      </w:r>
      <w:r>
        <w:rPr>
          <w:rStyle w:val="cred"/>
        </w:rPr>
        <w:t>O</w:t>
      </w:r>
      <w:r>
        <w:t xml:space="preserve"> et les deux demi-droites qui forme l'angle sont [</w:t>
      </w:r>
      <w:r w:rsidRPr="00D56F7D">
        <w:rPr>
          <w:rStyle w:val="cred"/>
          <w:color w:val="FF0000"/>
        </w:rPr>
        <w:t>O</w:t>
      </w:r>
      <w:r>
        <w:t>A) et [</w:t>
      </w:r>
      <w:r w:rsidRPr="00D56F7D">
        <w:rPr>
          <w:rStyle w:val="cred"/>
          <w:color w:val="FF0000"/>
        </w:rPr>
        <w:t>O</w:t>
      </w:r>
      <w:r>
        <w:t>B).</w:t>
      </w:r>
    </w:p>
    <w:p w14:paraId="0BE44455" w14:textId="627BD5D4" w:rsidR="00381C0D" w:rsidRPr="00491381" w:rsidRDefault="00381C0D" w:rsidP="00381C0D">
      <w:pPr>
        <w:spacing w:before="240" w:after="0"/>
        <w:rPr>
          <w:b/>
          <w:bCs/>
        </w:rPr>
      </w:pPr>
      <w:r w:rsidRPr="00491381">
        <w:rPr>
          <w:b/>
          <w:bCs/>
        </w:rPr>
        <w:t xml:space="preserve">Dans </w:t>
      </w:r>
      <w:r w:rsidR="00491381" w:rsidRPr="00491381">
        <w:rPr>
          <w:b/>
          <w:bCs/>
        </w:rPr>
        <w:t>le cas général</w:t>
      </w:r>
      <w:r w:rsidRPr="00491381">
        <w:rPr>
          <w:b/>
          <w:bCs/>
        </w:rPr>
        <w:t>, on classe les angles en deux catégories :</w:t>
      </w:r>
    </w:p>
    <w:tbl>
      <w:tblPr>
        <w:tblStyle w:val="Grilledutableau"/>
        <w:tblW w:w="0" w:type="auto"/>
        <w:jc w:val="center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3292"/>
        <w:gridCol w:w="3292"/>
      </w:tblGrid>
      <w:tr w:rsidR="00381C0D" w14:paraId="6F076C92" w14:textId="77777777" w:rsidTr="00CC3D09">
        <w:trPr>
          <w:trHeight w:val="340"/>
          <w:jc w:val="center"/>
        </w:trPr>
        <w:tc>
          <w:tcPr>
            <w:tcW w:w="3292" w:type="dxa"/>
            <w:shd w:val="clear" w:color="auto" w:fill="FBD4B4" w:themeFill="accent6" w:themeFillTint="66"/>
            <w:vAlign w:val="center"/>
          </w:tcPr>
          <w:p w14:paraId="4F1E20C2" w14:textId="77777777" w:rsidR="00381C0D" w:rsidRPr="00D56F7D" w:rsidRDefault="00381C0D" w:rsidP="00DF65A4">
            <w:pPr>
              <w:jc w:val="center"/>
              <w:rPr>
                <w:b/>
                <w:bCs/>
              </w:rPr>
            </w:pPr>
            <w:r w:rsidRPr="00D56F7D">
              <w:rPr>
                <w:b/>
                <w:bCs/>
                <w:sz w:val="24"/>
                <w:szCs w:val="24"/>
              </w:rPr>
              <w:t xml:space="preserve">Angle </w:t>
            </w:r>
            <w:r w:rsidRPr="00D56F7D">
              <w:rPr>
                <w:b/>
                <w:bCs/>
                <w:color w:val="00B0F0"/>
                <w:sz w:val="24"/>
                <w:szCs w:val="24"/>
              </w:rPr>
              <w:t>Aigu</w:t>
            </w:r>
          </w:p>
        </w:tc>
        <w:tc>
          <w:tcPr>
            <w:tcW w:w="3292" w:type="dxa"/>
            <w:shd w:val="clear" w:color="auto" w:fill="FBD4B4" w:themeFill="accent6" w:themeFillTint="66"/>
            <w:vAlign w:val="center"/>
          </w:tcPr>
          <w:p w14:paraId="51DB8EF0" w14:textId="77777777" w:rsidR="00381C0D" w:rsidRPr="00D56F7D" w:rsidRDefault="00381C0D" w:rsidP="00DF65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Angle </w:t>
            </w:r>
            <w:r w:rsidRPr="00D56F7D">
              <w:rPr>
                <w:b/>
                <w:bCs/>
                <w:color w:val="FF0000"/>
                <w:sz w:val="24"/>
                <w:szCs w:val="24"/>
              </w:rPr>
              <w:t>obtus</w:t>
            </w:r>
          </w:p>
        </w:tc>
      </w:tr>
      <w:tr w:rsidR="00381C0D" w14:paraId="7CA3E5BD" w14:textId="77777777" w:rsidTr="00491381">
        <w:trPr>
          <w:jc w:val="center"/>
        </w:trPr>
        <w:tc>
          <w:tcPr>
            <w:tcW w:w="3292" w:type="dxa"/>
            <w:vAlign w:val="center"/>
          </w:tcPr>
          <w:p w14:paraId="0ADCFFA6" w14:textId="77777777" w:rsidR="00381C0D" w:rsidRDefault="00381C0D" w:rsidP="00DF65A4">
            <w:pPr>
              <w:jc w:val="center"/>
            </w:pPr>
            <w:r w:rsidRPr="00D56F7D">
              <w:rPr>
                <w:noProof/>
              </w:rPr>
              <w:drawing>
                <wp:inline distT="0" distB="0" distL="0" distR="0" wp14:anchorId="3130E8E5" wp14:editId="5D992466">
                  <wp:extent cx="938573" cy="1080000"/>
                  <wp:effectExtent l="0" t="0" r="0" b="635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573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2" w:type="dxa"/>
            <w:vAlign w:val="center"/>
          </w:tcPr>
          <w:p w14:paraId="5B483847" w14:textId="77777777" w:rsidR="00381C0D" w:rsidRDefault="00381C0D" w:rsidP="00DF65A4">
            <w:pPr>
              <w:spacing w:before="240"/>
              <w:jc w:val="center"/>
              <w:rPr>
                <w:b/>
                <w:bCs/>
                <w:sz w:val="24"/>
                <w:szCs w:val="24"/>
              </w:rPr>
            </w:pPr>
            <w:r w:rsidRPr="00D56F7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9E57DC2" wp14:editId="71678685">
                  <wp:simplePos x="4295955" y="4761781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1245219" cy="1116000"/>
                  <wp:effectExtent l="0" t="0" r="0" b="8255"/>
                  <wp:wrapSquare wrapText="bothSides"/>
                  <wp:docPr id="17" name="Graphiqu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219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81C0D" w14:paraId="35E7333B" w14:textId="77777777" w:rsidTr="00CC3D09">
        <w:trPr>
          <w:trHeight w:val="340"/>
          <w:jc w:val="center"/>
        </w:trPr>
        <w:tc>
          <w:tcPr>
            <w:tcW w:w="3292" w:type="dxa"/>
            <w:vAlign w:val="center"/>
          </w:tcPr>
          <w:p w14:paraId="36B17DB8" w14:textId="77777777" w:rsidR="00381C0D" w:rsidRPr="00D56F7D" w:rsidRDefault="00381C0D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>Angles de moins de 90°</w:t>
            </w:r>
          </w:p>
        </w:tc>
        <w:tc>
          <w:tcPr>
            <w:tcW w:w="3292" w:type="dxa"/>
            <w:vAlign w:val="center"/>
          </w:tcPr>
          <w:p w14:paraId="5230D1A3" w14:textId="77777777" w:rsidR="00381C0D" w:rsidRPr="00D56F7D" w:rsidRDefault="00381C0D" w:rsidP="00DF65A4">
            <w:pPr>
              <w:jc w:val="center"/>
              <w:rPr>
                <w:noProof/>
              </w:rPr>
            </w:pPr>
            <w:r>
              <w:rPr>
                <w:noProof/>
              </w:rPr>
              <w:t>Angles de plus de 90°</w:t>
            </w:r>
          </w:p>
        </w:tc>
      </w:tr>
    </w:tbl>
    <w:p w14:paraId="7D4AFF11" w14:textId="2E27CA2D" w:rsidR="0094788F" w:rsidRDefault="0094788F" w:rsidP="00CC3D09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783E847" wp14:editId="2A72D405">
                <wp:extent cx="6200349" cy="529704"/>
                <wp:effectExtent l="57150" t="57150" r="10160" b="22860"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5297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C8BE6F3" w14:textId="2850A721" w:rsidR="0094788F" w:rsidRPr="007955AB" w:rsidRDefault="0094788F" w:rsidP="0094788F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94788F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Deux angles </w:t>
                            </w:r>
                            <w:r w:rsidRPr="0094788F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adjacents </w:t>
                            </w:r>
                            <w:r w:rsidRPr="0094788F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partagent un côté commun. Ils ont don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c</w:t>
                            </w:r>
                            <w:r w:rsidRPr="0094788F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le même sommet et se trouve de part et d'autre d'une des demi-droites.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83E84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8.2pt;height:4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C8BE6F3" w14:textId="2850A721" w:rsidR="0094788F" w:rsidRPr="007955AB" w:rsidRDefault="0094788F" w:rsidP="0094788F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94788F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Deux angles </w:t>
                      </w:r>
                      <w:r w:rsidRPr="0094788F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adjacents </w:t>
                      </w:r>
                      <w:r w:rsidRPr="0094788F">
                        <w:rPr>
                          <w:rFonts w:ascii="Cambria Math" w:hAnsi="Cambria Math"/>
                          <w:sz w:val="24"/>
                          <w:szCs w:val="24"/>
                        </w:rPr>
                        <w:t>partagent</w:t>
                      </w:r>
                      <w:r w:rsidRPr="0094788F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un côté commun. </w:t>
                      </w:r>
                      <w:r w:rsidRPr="0094788F">
                        <w:rPr>
                          <w:rFonts w:ascii="Cambria Math" w:hAnsi="Cambria Math"/>
                          <w:sz w:val="24"/>
                          <w:szCs w:val="24"/>
                        </w:rPr>
                        <w:t>Ils ont</w:t>
                      </w:r>
                      <w:r w:rsidRPr="0094788F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don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c</w:t>
                      </w:r>
                      <w:r w:rsidRPr="0094788F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 le même sommet et se trouve de part et d'autre d'une des demi-droites.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917"/>
      </w:tblGrid>
      <w:tr w:rsidR="00CC3D09" w14:paraId="67BB414B" w14:textId="77777777" w:rsidTr="00496AD5">
        <w:tc>
          <w:tcPr>
            <w:tcW w:w="3006" w:type="dxa"/>
          </w:tcPr>
          <w:p w14:paraId="53ACD7EF" w14:textId="7C80EB66" w:rsidR="00CC3D09" w:rsidRDefault="00CC3D09" w:rsidP="00D424B1">
            <w:pPr>
              <w:rPr>
                <w:lang w:eastAsia="fr-FR"/>
              </w:rPr>
            </w:pPr>
            <w:r w:rsidRPr="00CC3D09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78D3A5EE" wp14:editId="44BA0AFD">
                  <wp:extent cx="1767000" cy="1116000"/>
                  <wp:effectExtent l="0" t="0" r="5080" b="8255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Graphique 15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000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7" w:type="dxa"/>
            <w:vAlign w:val="center"/>
          </w:tcPr>
          <w:p w14:paraId="28E4D626" w14:textId="77777777" w:rsidR="00CC3D09" w:rsidRDefault="00CC3D09" w:rsidP="00CC3D09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6DF83FFA" w14:textId="5CDF9CE6" w:rsidR="00CC3D09" w:rsidRPr="002C4D81" w:rsidRDefault="00CC3D09" w:rsidP="00CC3D09">
            <w:pPr>
              <w:rPr>
                <w:lang w:eastAsia="fr-FR"/>
              </w:rPr>
            </w:pPr>
            <w:r>
              <w:t xml:space="preserve">Les angles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NRV</m:t>
                  </m:r>
                </m:e>
              </m:acc>
            </m:oMath>
            <w:r>
              <w:t xml:space="preserve"> 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NRJ</m:t>
                  </m:r>
                </m:e>
              </m:acc>
            </m:oMath>
            <w:r>
              <w:t xml:space="preserve"> sont adjacents. Ils ont le même sommet R et sont situé de part et d'autre de </w:t>
            </w:r>
            <m:oMath>
              <m:r>
                <w:rPr>
                  <w:rFonts w:ascii="Cambria Math" w:hAnsi="Cambria Math"/>
                </w:rPr>
                <m:t>[RN)</m:t>
              </m:r>
            </m:oMath>
          </w:p>
        </w:tc>
      </w:tr>
    </w:tbl>
    <w:p w14:paraId="7BCD5F45" w14:textId="77777777" w:rsidR="00496AD5" w:rsidRDefault="00496AD5" w:rsidP="00496AD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74E9DF1" wp14:editId="7E0DFAB1">
                <wp:extent cx="6200349" cy="529704"/>
                <wp:effectExtent l="57150" t="57150" r="10160" b="22860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5297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708FC70" w14:textId="77777777" w:rsidR="00496AD5" w:rsidRPr="007955AB" w:rsidRDefault="00496AD5" w:rsidP="00496AD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2C4D8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Deux droites sécantes forment 4 angles. Deux angles n'ayant que le sommet en commun, parmi les quatre, sont dits </w:t>
                            </w:r>
                            <w:r w:rsidRPr="002C4D81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opposés par le sommet</w:t>
                            </w:r>
                            <w:r w:rsidRPr="002C4D8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 Ils sont alors de même mesure.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74E9DF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width:488.2pt;height:4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708FC70" w14:textId="77777777" w:rsidR="00496AD5" w:rsidRPr="007955AB" w:rsidRDefault="00496AD5" w:rsidP="00496AD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2C4D8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Deux droites sécantes forment 4 angles. Deux angles n'ayant que le sommet en commun, parmi les quatre, sont dits </w:t>
                      </w:r>
                      <w:r w:rsidRPr="002C4D81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opposés par le sommet</w:t>
                      </w:r>
                      <w:r w:rsidRPr="002C4D81">
                        <w:rPr>
                          <w:rFonts w:ascii="Cambria Math" w:hAnsi="Cambria Math"/>
                          <w:sz w:val="24"/>
                          <w:szCs w:val="24"/>
                        </w:rPr>
                        <w:t>. Ils sont alors de même mesure.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503"/>
      </w:tblGrid>
      <w:tr w:rsidR="00496AD5" w14:paraId="5C4A5FA1" w14:textId="77777777" w:rsidTr="00460EEC">
        <w:tc>
          <w:tcPr>
            <w:tcW w:w="2410" w:type="dxa"/>
          </w:tcPr>
          <w:p w14:paraId="10CCD1A8" w14:textId="77777777" w:rsidR="00496AD5" w:rsidRDefault="00496AD5" w:rsidP="00460EEC">
            <w:pPr>
              <w:rPr>
                <w:lang w:eastAsia="fr-FR"/>
              </w:rPr>
            </w:pPr>
            <w:r w:rsidRPr="002C4D81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795757D3" wp14:editId="26D13FDA">
                  <wp:extent cx="864000" cy="1156433"/>
                  <wp:effectExtent l="0" t="0" r="0" b="5715"/>
                  <wp:docPr id="28" name="Graphiqu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156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3" w:type="dxa"/>
          </w:tcPr>
          <w:p w14:paraId="1C93C99D" w14:textId="77777777" w:rsidR="00496AD5" w:rsidRDefault="00496AD5" w:rsidP="00460EEC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6CAA4C9F" w14:textId="77777777" w:rsidR="00496AD5" w:rsidRPr="002C4D81" w:rsidRDefault="00496AD5" w:rsidP="00460EEC">
            <w:pPr>
              <w:rPr>
                <w:lang w:eastAsia="fr-FR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</m:oMath>
            <w:r>
              <w:rPr>
                <w:rFonts w:eastAsiaTheme="minorEastAsia"/>
              </w:rPr>
              <w:t xml:space="preserve"> </w:t>
            </w:r>
            <w:proofErr w:type="gramStart"/>
            <w:r>
              <w:t>et</w:t>
            </w:r>
            <w:proofErr w:type="gramEnd"/>
            <w:r>
              <w:t xml:space="preserve">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MON</m:t>
                  </m:r>
                </m:e>
              </m:acc>
            </m:oMath>
            <w:r>
              <w:t xml:space="preserve"> sont </w:t>
            </w:r>
            <w:r>
              <w:rPr>
                <w:b/>
                <w:bCs/>
              </w:rPr>
              <w:t>opposés par le sommets</w:t>
            </w:r>
            <w:r>
              <w:t>.</w:t>
            </w:r>
            <w:r>
              <w:br/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AOM</m:t>
                  </m:r>
                </m:e>
              </m:acc>
            </m:oMath>
            <w:r>
              <w:rPr>
                <w:rFonts w:eastAsiaTheme="minorEastAsia"/>
              </w:rPr>
              <w:t xml:space="preserve"> </w:t>
            </w:r>
            <w:r>
              <w:t xml:space="preserve">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BON</m:t>
                  </m:r>
                </m:e>
              </m:acc>
            </m:oMath>
            <w:r>
              <w:t xml:space="preserve"> sont </w:t>
            </w:r>
            <w:r>
              <w:rPr>
                <w:b/>
                <w:bCs/>
              </w:rPr>
              <w:t>opposés par le sommets</w:t>
            </w:r>
            <w:r>
              <w:t>.</w:t>
            </w:r>
          </w:p>
        </w:tc>
      </w:tr>
    </w:tbl>
    <w:p w14:paraId="2C4384AC" w14:textId="1F99C5E2" w:rsidR="00496AD5" w:rsidRDefault="00496AD5" w:rsidP="00496AD5"/>
    <w:p w14:paraId="221E48AE" w14:textId="77777777" w:rsidR="00496AD5" w:rsidRPr="004774E4" w:rsidRDefault="00496AD5" w:rsidP="00496AD5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07FB18A4" wp14:editId="46ECEDE5">
                <wp:extent cx="6200349" cy="318164"/>
                <wp:effectExtent l="57150" t="57150" r="10160" b="24765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31816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C7B94AF" w14:textId="77777777" w:rsidR="00496AD5" w:rsidRPr="007955AB" w:rsidRDefault="00496AD5" w:rsidP="00496AD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2C4D8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Des angles dont la somme des mesures est égale à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18</w:t>
                            </w:r>
                            <w:r w:rsidRPr="002C4D8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0° sont dits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supplémentaires</w:t>
                            </w:r>
                            <w:r w:rsidRPr="002C4D81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FB18A4" id="_x0000_s1028" type="#_x0000_t202" style="width:488.2pt;height:2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C7B94AF" w14:textId="77777777" w:rsidR="00496AD5" w:rsidRPr="007955AB" w:rsidRDefault="00496AD5" w:rsidP="00496AD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2C4D8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Des angles dont la somme des mesures est égale à </w:t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18</w:t>
                      </w:r>
                      <w:r w:rsidRPr="002C4D81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0° sont dits </w:t>
                      </w:r>
                      <w:r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supplémentaires</w:t>
                      </w:r>
                      <w:r w:rsidRPr="002C4D81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0"/>
        <w:gridCol w:w="6873"/>
      </w:tblGrid>
      <w:tr w:rsidR="00496AD5" w14:paraId="427D2DB0" w14:textId="77777777" w:rsidTr="00460EEC">
        <w:tc>
          <w:tcPr>
            <w:tcW w:w="1985" w:type="dxa"/>
          </w:tcPr>
          <w:p w14:paraId="7ED6F474" w14:textId="77777777" w:rsidR="00496AD5" w:rsidRDefault="00496AD5" w:rsidP="00460EEC">
            <w:pPr>
              <w:rPr>
                <w:lang w:eastAsia="fr-FR"/>
              </w:rPr>
            </w:pPr>
            <w:r w:rsidRPr="004774E4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0A6F4B61" wp14:editId="6AAB6BE7">
                  <wp:extent cx="1800000" cy="1007692"/>
                  <wp:effectExtent l="0" t="0" r="0" b="2540"/>
                  <wp:docPr id="37" name="Graphiqu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Graphique 37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0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8" w:type="dxa"/>
          </w:tcPr>
          <w:p w14:paraId="176CFDA7" w14:textId="77777777" w:rsidR="00496AD5" w:rsidRDefault="00496AD5" w:rsidP="00460EEC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4B4BBEB8" w14:textId="77777777" w:rsidR="00496AD5" w:rsidRDefault="00496AD5" w:rsidP="00460EEC"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</m:oMath>
            <w:r>
              <w:rPr>
                <w:rFonts w:eastAsiaTheme="minorEastAsia"/>
              </w:rPr>
              <w:t xml:space="preserve"> ,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BOC</m:t>
                  </m:r>
                </m:e>
              </m:acc>
            </m:oMath>
            <w:r>
              <w:rPr>
                <w:rFonts w:eastAsiaTheme="minorEastAsia"/>
              </w:rPr>
              <w:t xml:space="preserve"> </w:t>
            </w:r>
            <w:r>
              <w:t xml:space="preserve">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COD</m:t>
                  </m:r>
                </m:e>
              </m:acc>
            </m:oMath>
            <w:r>
              <w:t xml:space="preserve"> sont </w:t>
            </w:r>
            <w:r>
              <w:rPr>
                <w:b/>
                <w:bCs/>
              </w:rPr>
              <w:t>supplémentaires</w:t>
            </w:r>
            <w:r>
              <w:t xml:space="preserve"> car :</w:t>
            </w:r>
          </w:p>
          <w:p w14:paraId="33E06486" w14:textId="77777777" w:rsidR="00496AD5" w:rsidRPr="002C4D81" w:rsidRDefault="00496AD5" w:rsidP="00460EEC">
            <w:pPr>
              <w:rPr>
                <w:lang w:eastAsia="fr-FR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AOB</m:t>
                  </m:r>
                </m:e>
              </m:acc>
              <m:r>
                <w:rPr>
                  <w:rFonts w:ascii="Cambria Math" w:hAnsi="Cambria Math"/>
                </w:rPr>
                <m:t xml:space="preserve">+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BOC</m:t>
                  </m:r>
                </m:e>
              </m:acc>
              <m:r>
                <w:rPr>
                  <w:rFonts w:ascii="Cambria Math" w:hAnsi="Cambria Math"/>
                </w:rPr>
                <m:t xml:space="preserve">+ </m:t>
              </m:r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COD</m:t>
                  </m:r>
                </m:e>
              </m:acc>
              <m:r>
                <w:rPr>
                  <w:rFonts w:ascii="Cambria Math" w:hAnsi="Cambria Math"/>
                </w:rPr>
                <m:t>=54+90 + 36=180°</m:t>
              </m:r>
            </m:oMath>
            <w:r>
              <w:t>.</w:t>
            </w:r>
          </w:p>
        </w:tc>
      </w:tr>
    </w:tbl>
    <w:p w14:paraId="2545DB63" w14:textId="77777777" w:rsidR="00496AD5" w:rsidRDefault="00496AD5" w:rsidP="00496AD5"/>
    <w:p w14:paraId="5C154B70" w14:textId="0B0DA37E" w:rsidR="00C1030F" w:rsidRDefault="00E45342" w:rsidP="00491381">
      <w:pPr>
        <w:pStyle w:val="Titre1"/>
      </w:pPr>
      <w:r w:rsidRPr="00DA67B2">
        <w:t>I</w:t>
      </w:r>
      <w:r w:rsidR="00832F1C">
        <w:t>I</w:t>
      </w:r>
      <w:r w:rsidRPr="00DA67B2">
        <w:t xml:space="preserve"> – </w:t>
      </w:r>
      <w:r w:rsidR="00CC3D09">
        <w:t>Bissectrice</w:t>
      </w:r>
      <w:r w:rsidR="00D569D8">
        <w:t xml:space="preserve"> </w:t>
      </w:r>
      <w:r w:rsidR="00C1030F" w:rsidRPr="00DA67B2">
        <w:t>:</w:t>
      </w:r>
    </w:p>
    <w:p w14:paraId="7152334B" w14:textId="161706AD" w:rsidR="002C4D81" w:rsidRDefault="002C4D81" w:rsidP="002C4D81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C67DFEF" wp14:editId="08069970">
                <wp:extent cx="6200349" cy="529704"/>
                <wp:effectExtent l="57150" t="57150" r="10160" b="22860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5297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BC141AD" w14:textId="519E0EAE" w:rsidR="002C4D81" w:rsidRPr="007955AB" w:rsidRDefault="00CC3D09" w:rsidP="002C4D8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CC3D09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La droite séparant un angle en deux angles adjacents égaux est appelée la </w:t>
                            </w:r>
                            <w:r w:rsidRPr="00CC3D09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bissectrice </w:t>
                            </w:r>
                            <w:r w:rsidRPr="00CC3D09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de l'angle.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67DFEF" id="_x0000_s1027" type="#_x0000_t202" style="width:488.2pt;height:4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BC141AD" w14:textId="519E0EAE" w:rsidR="002C4D81" w:rsidRPr="007955AB" w:rsidRDefault="00CC3D09" w:rsidP="002C4D8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CC3D09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La droite séparant un angle en deux angles adjacents égaux est appelée la </w:t>
                      </w:r>
                      <w:r w:rsidRPr="00CC3D09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bissectrice </w:t>
                      </w:r>
                      <w:r w:rsidRPr="00CC3D09">
                        <w:rPr>
                          <w:rFonts w:ascii="Cambria Math" w:hAnsi="Cambria Math"/>
                          <w:sz w:val="24"/>
                          <w:szCs w:val="24"/>
                        </w:rPr>
                        <w:t>de l'angle.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503"/>
      </w:tblGrid>
      <w:tr w:rsidR="002C4D81" w14:paraId="60E3754E" w14:textId="77777777" w:rsidTr="00CC3D09">
        <w:tc>
          <w:tcPr>
            <w:tcW w:w="2410" w:type="dxa"/>
          </w:tcPr>
          <w:p w14:paraId="018FA184" w14:textId="51B9690A" w:rsidR="002C4D81" w:rsidRDefault="00CC3D09" w:rsidP="00DF65A4">
            <w:pPr>
              <w:rPr>
                <w:lang w:eastAsia="fr-FR"/>
              </w:rPr>
            </w:pPr>
            <w:r w:rsidRPr="00CC3D09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50FF8FA1" wp14:editId="364B19E7">
                  <wp:extent cx="1284452" cy="1116000"/>
                  <wp:effectExtent l="0" t="0" r="0" b="8255"/>
                  <wp:docPr id="23" name="Graphiqu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Graphique 23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452" cy="11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3" w:type="dxa"/>
            <w:vAlign w:val="center"/>
          </w:tcPr>
          <w:p w14:paraId="59BCC3DC" w14:textId="77777777" w:rsidR="002C4D81" w:rsidRDefault="002C4D81" w:rsidP="00CC3D09">
            <w:pPr>
              <w:pStyle w:val="Sous-titre"/>
              <w:rPr>
                <w:lang w:eastAsia="fr-FR"/>
              </w:rPr>
            </w:pPr>
            <w:r>
              <w:rPr>
                <w:lang w:eastAsia="fr-FR"/>
              </w:rPr>
              <w:t>Exemple :</w:t>
            </w:r>
          </w:p>
          <w:p w14:paraId="2A24CD44" w14:textId="4C3D4E99" w:rsidR="00CC3D09" w:rsidRPr="00CC3D09" w:rsidRDefault="00CC3D09" w:rsidP="00CC3D09">
            <m:oMath>
              <m:r>
                <w:rPr>
                  <w:rFonts w:ascii="Cambria Math" w:hAnsi="Cambria Math"/>
                </w:rPr>
                <m:t>[IB)</m:t>
              </m:r>
            </m:oMath>
            <w:r>
              <w:rPr>
                <w:rFonts w:eastAsiaTheme="minorEastAsia"/>
              </w:rPr>
              <w:t xml:space="preserve"> </w:t>
            </w:r>
            <w:proofErr w:type="gramStart"/>
            <w:r>
              <w:t>est</w:t>
            </w:r>
            <w:proofErr w:type="gramEnd"/>
            <w:r>
              <w:t xml:space="preserve"> la bissectrice de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PIC</m:t>
                  </m:r>
                </m:e>
              </m:acc>
            </m:oMath>
            <w:r>
              <w:t xml:space="preserve">. Elle forme deux angles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BIC</m:t>
                  </m:r>
                </m:e>
              </m:acc>
            </m:oMath>
            <w:r>
              <w:rPr>
                <w:rFonts w:eastAsiaTheme="minorEastAsia"/>
              </w:rPr>
              <w:t xml:space="preserve"> </w:t>
            </w:r>
            <w:r>
              <w:t xml:space="preserve">et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BIP</m:t>
                  </m:r>
                </m:e>
              </m:acc>
            </m:oMath>
            <w:r>
              <w:rPr>
                <w:rFonts w:eastAsiaTheme="minorEastAsia"/>
              </w:rPr>
              <w:t xml:space="preserve"> </w:t>
            </w:r>
            <w:r>
              <w:t xml:space="preserve"> adjacents et de même mesure.</w:t>
            </w:r>
          </w:p>
        </w:tc>
      </w:tr>
    </w:tbl>
    <w:p w14:paraId="04A61AE5" w14:textId="77777777" w:rsidR="004774E4" w:rsidRPr="004774E4" w:rsidRDefault="004774E4" w:rsidP="004774E4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4774E4">
        <w:rPr>
          <w:rStyle w:val="Accentuationlgre"/>
          <w:sz w:val="28"/>
          <w:szCs w:val="28"/>
          <w:lang w:eastAsia="fr-FR"/>
        </w:rPr>
        <w:t>Remarque :</w:t>
      </w:r>
    </w:p>
    <w:p w14:paraId="7359A949" w14:textId="07C20D40" w:rsidR="00CC3D09" w:rsidRPr="00CC3D09" w:rsidRDefault="00CC3D09" w:rsidP="00CC3D09">
      <w:pPr>
        <w:pStyle w:val="Paragraphedeliste"/>
        <w:numPr>
          <w:ilvl w:val="0"/>
          <w:numId w:val="28"/>
        </w:numPr>
        <w:rPr>
          <w:lang w:eastAsia="fr-FR"/>
        </w:rPr>
      </w:pPr>
      <w:r w:rsidRPr="00CC3D09">
        <w:rPr>
          <w:lang w:eastAsia="fr-FR"/>
        </w:rPr>
        <w:t>On utilise différents codages pour les angles. Deux angles avec le même codage sont égaux.</w:t>
      </w:r>
    </w:p>
    <w:p w14:paraId="51C056FF" w14:textId="77777777" w:rsidR="00CC3D09" w:rsidRDefault="00CC3D09" w:rsidP="00CC3D09">
      <w:pPr>
        <w:pStyle w:val="Paragraphedeliste"/>
        <w:numPr>
          <w:ilvl w:val="0"/>
          <w:numId w:val="28"/>
        </w:numPr>
        <w:rPr>
          <w:lang w:eastAsia="fr-FR"/>
        </w:rPr>
      </w:pPr>
      <w:r w:rsidRPr="00CC3D09">
        <w:rPr>
          <w:lang w:eastAsia="fr-FR"/>
        </w:rPr>
        <w:t>Un simple arc de cercle n'est pas considéré comme un codage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2"/>
        <w:gridCol w:w="1652"/>
        <w:gridCol w:w="1652"/>
        <w:gridCol w:w="1652"/>
        <w:gridCol w:w="1652"/>
        <w:gridCol w:w="1653"/>
      </w:tblGrid>
      <w:tr w:rsidR="00CC3D09" w14:paraId="6A84E2AA" w14:textId="77777777" w:rsidTr="00CC3D09">
        <w:tc>
          <w:tcPr>
            <w:tcW w:w="1652" w:type="dxa"/>
            <w:vAlign w:val="center"/>
          </w:tcPr>
          <w:p w14:paraId="564AF529" w14:textId="3BDC48DB" w:rsidR="00CC3D09" w:rsidRDefault="00CC3D09" w:rsidP="00CC3D09">
            <w:pPr>
              <w:jc w:val="center"/>
              <w:rPr>
                <w:lang w:eastAsia="fr-FR"/>
              </w:rPr>
            </w:pPr>
            <w:r w:rsidRPr="00CC3D09">
              <w:rPr>
                <w:noProof/>
                <w:lang w:eastAsia="fr-FR"/>
              </w:rPr>
              <w:drawing>
                <wp:inline distT="0" distB="0" distL="0" distR="0" wp14:anchorId="5E80D451" wp14:editId="1459047A">
                  <wp:extent cx="900000" cy="609229"/>
                  <wp:effectExtent l="0" t="0" r="0" b="635"/>
                  <wp:docPr id="25" name="Graphiqu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09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2" w:type="dxa"/>
            <w:vAlign w:val="center"/>
          </w:tcPr>
          <w:p w14:paraId="14AC098D" w14:textId="4561F2B9" w:rsidR="00CC3D09" w:rsidRDefault="00CC3D09" w:rsidP="00CC3D09">
            <w:pPr>
              <w:jc w:val="center"/>
              <w:rPr>
                <w:lang w:eastAsia="fr-FR"/>
              </w:rPr>
            </w:pPr>
            <w:r w:rsidRPr="00CC3D09">
              <w:rPr>
                <w:noProof/>
                <w:lang w:eastAsia="fr-FR"/>
              </w:rPr>
              <w:drawing>
                <wp:inline distT="0" distB="0" distL="0" distR="0" wp14:anchorId="59A96D4F" wp14:editId="5BFF4750">
                  <wp:extent cx="900000" cy="649180"/>
                  <wp:effectExtent l="0" t="0" r="0" b="0"/>
                  <wp:docPr id="26" name="Graphiqu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4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2" w:type="dxa"/>
            <w:vAlign w:val="center"/>
          </w:tcPr>
          <w:p w14:paraId="26F73007" w14:textId="56C15733" w:rsidR="00CC3D09" w:rsidRDefault="00CC3D09" w:rsidP="00CC3D09">
            <w:pPr>
              <w:jc w:val="center"/>
              <w:rPr>
                <w:lang w:eastAsia="fr-FR"/>
              </w:rPr>
            </w:pPr>
            <w:r w:rsidRPr="00CC3D09">
              <w:rPr>
                <w:noProof/>
                <w:lang w:eastAsia="fr-FR"/>
              </w:rPr>
              <w:drawing>
                <wp:inline distT="0" distB="0" distL="0" distR="0" wp14:anchorId="523B2BDF" wp14:editId="208ACD87">
                  <wp:extent cx="900000" cy="649180"/>
                  <wp:effectExtent l="0" t="0" r="0" b="0"/>
                  <wp:docPr id="27" name="Graphiqu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4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2" w:type="dxa"/>
            <w:vAlign w:val="center"/>
          </w:tcPr>
          <w:p w14:paraId="73FA5328" w14:textId="31D85F36" w:rsidR="00CC3D09" w:rsidRDefault="00CC3D09" w:rsidP="00CC3D09">
            <w:pPr>
              <w:jc w:val="center"/>
              <w:rPr>
                <w:lang w:eastAsia="fr-FR"/>
              </w:rPr>
            </w:pPr>
            <w:r w:rsidRPr="00CC3D09">
              <w:rPr>
                <w:noProof/>
                <w:lang w:eastAsia="fr-FR"/>
              </w:rPr>
              <w:drawing>
                <wp:inline distT="0" distB="0" distL="0" distR="0" wp14:anchorId="54C97295" wp14:editId="35D0A4AB">
                  <wp:extent cx="900000" cy="649180"/>
                  <wp:effectExtent l="0" t="0" r="0" b="0"/>
                  <wp:docPr id="29" name="Graphiqu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4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2" w:type="dxa"/>
            <w:vAlign w:val="center"/>
          </w:tcPr>
          <w:p w14:paraId="655524D5" w14:textId="1877E11E" w:rsidR="00CC3D09" w:rsidRDefault="00CC3D09" w:rsidP="00CC3D09">
            <w:pPr>
              <w:jc w:val="center"/>
              <w:rPr>
                <w:lang w:eastAsia="fr-FR"/>
              </w:rPr>
            </w:pPr>
            <w:r w:rsidRPr="00CC3D09">
              <w:rPr>
                <w:noProof/>
                <w:lang w:eastAsia="fr-FR"/>
              </w:rPr>
              <w:drawing>
                <wp:inline distT="0" distB="0" distL="0" distR="0" wp14:anchorId="4A03EB07" wp14:editId="0D3690C5">
                  <wp:extent cx="900000" cy="649180"/>
                  <wp:effectExtent l="0" t="0" r="0" b="0"/>
                  <wp:docPr id="30" name="Graphiqu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4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3" w:type="dxa"/>
            <w:vAlign w:val="center"/>
          </w:tcPr>
          <w:p w14:paraId="0E72F099" w14:textId="1C83F44B" w:rsidR="00CC3D09" w:rsidRDefault="00CC3D09" w:rsidP="00CC3D09">
            <w:pPr>
              <w:jc w:val="center"/>
              <w:rPr>
                <w:lang w:eastAsia="fr-FR"/>
              </w:rPr>
            </w:pPr>
            <w:r w:rsidRPr="00CC3D09">
              <w:rPr>
                <w:noProof/>
                <w:lang w:eastAsia="fr-FR"/>
              </w:rPr>
              <w:drawing>
                <wp:inline distT="0" distB="0" distL="0" distR="0" wp14:anchorId="0D3FACED" wp14:editId="5DD9E738">
                  <wp:extent cx="900000" cy="649180"/>
                  <wp:effectExtent l="0" t="0" r="0" b="0"/>
                  <wp:docPr id="34" name="Graphiqu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64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E0EA23" w14:textId="77777777" w:rsidR="00CC3D09" w:rsidRPr="00CC3D09" w:rsidRDefault="00CC3D09" w:rsidP="00CC3D09">
      <w:pPr>
        <w:rPr>
          <w:lang w:eastAsia="fr-FR"/>
        </w:rPr>
      </w:pPr>
    </w:p>
    <w:sectPr w:rsidR="00CC3D09" w:rsidRPr="00CC3D09" w:rsidSect="00A94674">
      <w:footerReference w:type="default" r:id="rId40"/>
      <w:headerReference w:type="first" r:id="rId41"/>
      <w:footerReference w:type="first" r:id="rId42"/>
      <w:type w:val="continuous"/>
      <w:pgSz w:w="11906" w:h="16838"/>
      <w:pgMar w:top="567" w:right="849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0BE6C" w14:textId="77777777" w:rsidR="00A94674" w:rsidRDefault="00A94674" w:rsidP="00E13146">
      <w:pPr>
        <w:spacing w:after="0" w:line="240" w:lineRule="auto"/>
      </w:pPr>
      <w:r>
        <w:separator/>
      </w:r>
    </w:p>
  </w:endnote>
  <w:endnote w:type="continuationSeparator" w:id="0">
    <w:p w14:paraId="1BD81A88" w14:textId="77777777" w:rsidR="00A94674" w:rsidRDefault="00A94674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85397" w14:textId="0537DDEA" w:rsidR="00CC3D09" w:rsidRDefault="00CC3D09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4B490624" wp14:editId="444BF673">
              <wp:simplePos x="0" y="0"/>
              <wp:positionH relativeFrom="margin">
                <wp:posOffset>5995358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4DC97F" w14:textId="77777777" w:rsidR="00CC3D09" w:rsidRDefault="00CC3D09" w:rsidP="00CC3D09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B490624" id="Rectangle 3" o:spid="_x0000_s1028" style="position:absolute;margin-left:472.1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Bu+//fdAAAA&#10;CQ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2A4DC97F" w14:textId="77777777" w:rsidR="00CC3D09" w:rsidRDefault="00CC3D09" w:rsidP="00CC3D09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1ABBF" w14:textId="1CF7DAE0" w:rsidR="00CC3D09" w:rsidRDefault="00CC3D09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B947A85" wp14:editId="1CBA1895">
              <wp:simplePos x="0" y="0"/>
              <wp:positionH relativeFrom="margin">
                <wp:posOffset>5954203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69826" w14:textId="77777777" w:rsidR="00CC3D09" w:rsidRDefault="00CC3D09" w:rsidP="00CC3D09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947A85" id="_x0000_s1029" style="position:absolute;margin-left:468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LI9yPHe&#10;AAAACQ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69B69826" w14:textId="77777777" w:rsidR="00CC3D09" w:rsidRDefault="00CC3D09" w:rsidP="00CC3D09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09DF4" w14:textId="77777777" w:rsidR="00A94674" w:rsidRDefault="00A94674" w:rsidP="00E13146">
      <w:pPr>
        <w:spacing w:after="0" w:line="240" w:lineRule="auto"/>
      </w:pPr>
      <w:r>
        <w:separator/>
      </w:r>
    </w:p>
  </w:footnote>
  <w:footnote w:type="continuationSeparator" w:id="0">
    <w:p w14:paraId="7E1E000E" w14:textId="77777777" w:rsidR="00A94674" w:rsidRDefault="00A94674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020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6379"/>
    </w:tblGrid>
    <w:tr w:rsidR="00CC3D09" w:rsidRPr="000507AA" w14:paraId="08752A96" w14:textId="77777777" w:rsidTr="00D424B1">
      <w:trPr>
        <w:trHeight w:hRule="exact" w:val="642"/>
        <w:jc w:val="center"/>
      </w:trPr>
      <w:tc>
        <w:tcPr>
          <w:tcW w:w="8020" w:type="dxa"/>
          <w:gridSpan w:val="2"/>
          <w:shd w:val="clear" w:color="auto" w:fill="DBE5F1" w:themeFill="accent1" w:themeFillTint="33"/>
          <w:vAlign w:val="center"/>
        </w:tcPr>
        <w:p w14:paraId="0341A575" w14:textId="3B872F5F" w:rsidR="00CC3D09" w:rsidRPr="00B53823" w:rsidRDefault="00000000" w:rsidP="00CC3D09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509659"/>
          <w:r w:rsidR="00CC3D09"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 w:rsidR="00CC3D09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7</w:t>
          </w:r>
        </w:p>
      </w:tc>
    </w:tr>
    <w:tr w:rsidR="00CC3D09" w:rsidRPr="000507AA" w14:paraId="7C644A55" w14:textId="77777777" w:rsidTr="00D424B1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11EF6F00" w14:textId="77777777" w:rsidR="00CC3D09" w:rsidRPr="000507AA" w:rsidRDefault="00CC3D09" w:rsidP="00CC3D09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6379" w:type="dxa"/>
          <w:vAlign w:val="center"/>
        </w:tcPr>
        <w:p w14:paraId="29820771" w14:textId="77777777" w:rsidR="00CC3D09" w:rsidRPr="000507AA" w:rsidRDefault="00CC3D09" w:rsidP="00CC3D09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Angles particuliers et bissectrice</w:t>
              </w:r>
            </w:sdtContent>
          </w:sdt>
        </w:p>
      </w:tc>
    </w:tr>
    <w:bookmarkEnd w:id="0"/>
  </w:tbl>
  <w:p w14:paraId="2DD4EF7E" w14:textId="1D4EEAD7" w:rsidR="00A7453C" w:rsidRPr="00CC3D09" w:rsidRDefault="00A7453C" w:rsidP="00CC3D09">
    <w:pPr>
      <w:pStyle w:val="En-tte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B1E53"/>
    <w:multiLevelType w:val="hybridMultilevel"/>
    <w:tmpl w:val="0AD4D5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4628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333" w:hanging="360"/>
      </w:pPr>
    </w:lvl>
    <w:lvl w:ilvl="2" w:tplc="040C001B" w:tentative="1">
      <w:start w:val="1"/>
      <w:numFmt w:val="lowerRoman"/>
      <w:lvlText w:val="%3."/>
      <w:lvlJc w:val="right"/>
      <w:pPr>
        <w:ind w:left="6053" w:hanging="180"/>
      </w:pPr>
    </w:lvl>
    <w:lvl w:ilvl="3" w:tplc="040C000F" w:tentative="1">
      <w:start w:val="1"/>
      <w:numFmt w:val="decimal"/>
      <w:lvlText w:val="%4."/>
      <w:lvlJc w:val="left"/>
      <w:pPr>
        <w:ind w:left="6773" w:hanging="360"/>
      </w:pPr>
    </w:lvl>
    <w:lvl w:ilvl="4" w:tplc="040C0019" w:tentative="1">
      <w:start w:val="1"/>
      <w:numFmt w:val="lowerLetter"/>
      <w:lvlText w:val="%5."/>
      <w:lvlJc w:val="left"/>
      <w:pPr>
        <w:ind w:left="7493" w:hanging="360"/>
      </w:pPr>
    </w:lvl>
    <w:lvl w:ilvl="5" w:tplc="040C001B" w:tentative="1">
      <w:start w:val="1"/>
      <w:numFmt w:val="lowerRoman"/>
      <w:lvlText w:val="%6."/>
      <w:lvlJc w:val="right"/>
      <w:pPr>
        <w:ind w:left="8213" w:hanging="180"/>
      </w:pPr>
    </w:lvl>
    <w:lvl w:ilvl="6" w:tplc="040C000F" w:tentative="1">
      <w:start w:val="1"/>
      <w:numFmt w:val="decimal"/>
      <w:lvlText w:val="%7."/>
      <w:lvlJc w:val="left"/>
      <w:pPr>
        <w:ind w:left="8933" w:hanging="360"/>
      </w:pPr>
    </w:lvl>
    <w:lvl w:ilvl="7" w:tplc="040C0019" w:tentative="1">
      <w:start w:val="1"/>
      <w:numFmt w:val="lowerLetter"/>
      <w:lvlText w:val="%8."/>
      <w:lvlJc w:val="left"/>
      <w:pPr>
        <w:ind w:left="9653" w:hanging="360"/>
      </w:pPr>
    </w:lvl>
    <w:lvl w:ilvl="8" w:tplc="040C001B" w:tentative="1">
      <w:start w:val="1"/>
      <w:numFmt w:val="lowerRoman"/>
      <w:lvlText w:val="%9."/>
      <w:lvlJc w:val="right"/>
      <w:pPr>
        <w:ind w:left="10373" w:hanging="180"/>
      </w:p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77198"/>
    <w:multiLevelType w:val="hybridMultilevel"/>
    <w:tmpl w:val="AEE079C6"/>
    <w:lvl w:ilvl="0" w:tplc="2124AA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74848"/>
    <w:multiLevelType w:val="multilevel"/>
    <w:tmpl w:val="8136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C58D0"/>
    <w:multiLevelType w:val="multilevel"/>
    <w:tmpl w:val="AB42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8A4D8A"/>
    <w:multiLevelType w:val="multilevel"/>
    <w:tmpl w:val="B33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3" w15:restartNumberingAfterBreak="0">
    <w:nsid w:val="50E9500A"/>
    <w:multiLevelType w:val="hybridMultilevel"/>
    <w:tmpl w:val="C7C450F0"/>
    <w:lvl w:ilvl="0" w:tplc="8F48472C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239E4"/>
    <w:multiLevelType w:val="hybridMultilevel"/>
    <w:tmpl w:val="AEE079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CF4D93"/>
    <w:multiLevelType w:val="multilevel"/>
    <w:tmpl w:val="965E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563533">
    <w:abstractNumId w:val="13"/>
  </w:num>
  <w:num w:numId="2" w16cid:durableId="496772782">
    <w:abstractNumId w:val="13"/>
    <w:lvlOverride w:ilvl="0">
      <w:startOverride w:val="1"/>
    </w:lvlOverride>
  </w:num>
  <w:num w:numId="3" w16cid:durableId="967320487">
    <w:abstractNumId w:val="12"/>
  </w:num>
  <w:num w:numId="4" w16cid:durableId="605774466">
    <w:abstractNumId w:val="14"/>
  </w:num>
  <w:num w:numId="5" w16cid:durableId="701243227">
    <w:abstractNumId w:val="9"/>
  </w:num>
  <w:num w:numId="6" w16cid:durableId="344477769">
    <w:abstractNumId w:val="1"/>
  </w:num>
  <w:num w:numId="7" w16cid:durableId="1529754122">
    <w:abstractNumId w:val="18"/>
  </w:num>
  <w:num w:numId="8" w16cid:durableId="1473326431">
    <w:abstractNumId w:val="7"/>
  </w:num>
  <w:num w:numId="9" w16cid:durableId="1780106983">
    <w:abstractNumId w:val="3"/>
  </w:num>
  <w:num w:numId="10" w16cid:durableId="1600676481">
    <w:abstractNumId w:val="15"/>
  </w:num>
  <w:num w:numId="11" w16cid:durableId="1061251930">
    <w:abstractNumId w:val="2"/>
  </w:num>
  <w:num w:numId="12" w16cid:durableId="703168468">
    <w:abstractNumId w:val="6"/>
  </w:num>
  <w:num w:numId="13" w16cid:durableId="1987319914">
    <w:abstractNumId w:val="4"/>
  </w:num>
  <w:num w:numId="14" w16cid:durableId="1991714696">
    <w:abstractNumId w:val="19"/>
  </w:num>
  <w:num w:numId="15" w16cid:durableId="1833908986">
    <w:abstractNumId w:val="13"/>
    <w:lvlOverride w:ilvl="0">
      <w:startOverride w:val="1"/>
    </w:lvlOverride>
  </w:num>
  <w:num w:numId="16" w16cid:durableId="2058965117">
    <w:abstractNumId w:val="13"/>
    <w:lvlOverride w:ilvl="0">
      <w:startOverride w:val="1"/>
    </w:lvlOverride>
  </w:num>
  <w:num w:numId="17" w16cid:durableId="376583964">
    <w:abstractNumId w:val="13"/>
  </w:num>
  <w:num w:numId="18" w16cid:durableId="133374286">
    <w:abstractNumId w:val="13"/>
    <w:lvlOverride w:ilvl="0">
      <w:startOverride w:val="1"/>
    </w:lvlOverride>
  </w:num>
  <w:num w:numId="19" w16cid:durableId="1146820394">
    <w:abstractNumId w:val="13"/>
    <w:lvlOverride w:ilvl="0">
      <w:startOverride w:val="1"/>
    </w:lvlOverride>
  </w:num>
  <w:num w:numId="20" w16cid:durableId="2122413157">
    <w:abstractNumId w:val="10"/>
  </w:num>
  <w:num w:numId="21" w16cid:durableId="1902475270">
    <w:abstractNumId w:val="11"/>
  </w:num>
  <w:num w:numId="22" w16cid:durableId="609433227">
    <w:abstractNumId w:val="13"/>
    <w:lvlOverride w:ilvl="0">
      <w:startOverride w:val="1"/>
    </w:lvlOverride>
  </w:num>
  <w:num w:numId="23" w16cid:durableId="1603142634">
    <w:abstractNumId w:val="17"/>
  </w:num>
  <w:num w:numId="24" w16cid:durableId="1046874176">
    <w:abstractNumId w:val="13"/>
    <w:lvlOverride w:ilvl="0">
      <w:startOverride w:val="1"/>
    </w:lvlOverride>
  </w:num>
  <w:num w:numId="25" w16cid:durableId="1278297481">
    <w:abstractNumId w:val="5"/>
  </w:num>
  <w:num w:numId="26" w16cid:durableId="709650728">
    <w:abstractNumId w:val="16"/>
  </w:num>
  <w:num w:numId="27" w16cid:durableId="208954231">
    <w:abstractNumId w:val="8"/>
  </w:num>
  <w:num w:numId="28" w16cid:durableId="145629098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C4D81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1C0D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774E4"/>
    <w:rsid w:val="0048567A"/>
    <w:rsid w:val="00491381"/>
    <w:rsid w:val="004945D0"/>
    <w:rsid w:val="00496AD5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9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D0815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64556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2F1C"/>
    <w:rsid w:val="008358AF"/>
    <w:rsid w:val="00852D0B"/>
    <w:rsid w:val="00857068"/>
    <w:rsid w:val="008B7DEB"/>
    <w:rsid w:val="008E01F6"/>
    <w:rsid w:val="00915DC7"/>
    <w:rsid w:val="009208E4"/>
    <w:rsid w:val="0093119B"/>
    <w:rsid w:val="0093409D"/>
    <w:rsid w:val="00940B99"/>
    <w:rsid w:val="0094788F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4314B"/>
    <w:rsid w:val="00A567C3"/>
    <w:rsid w:val="00A626D1"/>
    <w:rsid w:val="00A6389B"/>
    <w:rsid w:val="00A7453C"/>
    <w:rsid w:val="00A858E5"/>
    <w:rsid w:val="00A93156"/>
    <w:rsid w:val="00A94674"/>
    <w:rsid w:val="00AA0953"/>
    <w:rsid w:val="00AB11A5"/>
    <w:rsid w:val="00AC705E"/>
    <w:rsid w:val="00B03C73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D3CC4"/>
    <w:rsid w:val="00BE5F5B"/>
    <w:rsid w:val="00BE6986"/>
    <w:rsid w:val="00BF3807"/>
    <w:rsid w:val="00C1030F"/>
    <w:rsid w:val="00C119FB"/>
    <w:rsid w:val="00C15D40"/>
    <w:rsid w:val="00C246B9"/>
    <w:rsid w:val="00C26301"/>
    <w:rsid w:val="00C625D6"/>
    <w:rsid w:val="00C9129E"/>
    <w:rsid w:val="00C9252D"/>
    <w:rsid w:val="00CB151C"/>
    <w:rsid w:val="00CC3D09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934B0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4C2A2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D0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91381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4791A"/>
    <w:pPr>
      <w:keepNext/>
      <w:keepLines/>
      <w:numPr>
        <w:numId w:val="1"/>
      </w:numPr>
      <w:spacing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4791A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91381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491381"/>
    <w:pPr>
      <w:numPr>
        <w:ilvl w:val="1"/>
      </w:numPr>
      <w:spacing w:after="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491381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4774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sv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sv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sv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161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Angles particuliers et bissectrice</vt:lpstr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Angles particuliers et bissectrice</dc:title>
  <dc:creator>Dell</dc:creator>
  <cp:lastModifiedBy>sinel vincent</cp:lastModifiedBy>
  <cp:revision>17</cp:revision>
  <cp:lastPrinted>2025-11-26T15:44:00Z</cp:lastPrinted>
  <dcterms:created xsi:type="dcterms:W3CDTF">2024-12-03T07:39:00Z</dcterms:created>
  <dcterms:modified xsi:type="dcterms:W3CDTF">2026-10-02T11:25:00Z</dcterms:modified>
</cp:coreProperties>
</file>