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9C7C0" w14:textId="77777777" w:rsidR="00BF0A2A" w:rsidRDefault="0029079A">
      <w:r>
        <w:t>Le formalisme du changement d’état :</w:t>
      </w:r>
    </w:p>
    <w:p w14:paraId="1AD0CC3F" w14:textId="77777777" w:rsidR="0029079A" w:rsidRDefault="0029079A" w:rsidP="0029079A">
      <w:pPr>
        <w:pStyle w:val="Paragraphedeliste"/>
        <w:numPr>
          <w:ilvl w:val="0"/>
          <w:numId w:val="1"/>
        </w:numPr>
      </w:pPr>
      <w:r>
        <w:t>Etats possibles : ISC, Inertie, DSC, Stabilité.</w:t>
      </w:r>
    </w:p>
    <w:p w14:paraId="573848E8" w14:textId="46A2DB32" w:rsidR="0029079A" w:rsidRDefault="0029079A" w:rsidP="0029079A">
      <w:pPr>
        <w:pStyle w:val="Paragraphedeliste"/>
        <w:numPr>
          <w:ilvl w:val="0"/>
          <w:numId w:val="1"/>
        </w:numPr>
      </w:pPr>
      <w:r>
        <w:t>Paramètre du mod</w:t>
      </w:r>
      <w:r w:rsidR="00B17968">
        <w:t xml:space="preserve">èle de transition : Rapidité : </w:t>
      </w:r>
      <w:proofErr w:type="gramStart"/>
      <w:r w:rsidR="00B17968">
        <w:t>u</w:t>
      </w:r>
      <w:r>
        <w:t>(</w:t>
      </w:r>
      <w:proofErr w:type="gramEnd"/>
      <w:r>
        <w:t>t) ; rupture des normes/structure : q(t) ; rupture identitaire : s(t)</w:t>
      </w:r>
    </w:p>
    <w:p w14:paraId="75906D77" w14:textId="77777777" w:rsidR="0026268A" w:rsidRDefault="0029079A" w:rsidP="0029079A">
      <w:pPr>
        <w:pStyle w:val="Paragraphedeliste"/>
        <w:numPr>
          <w:ilvl w:val="0"/>
          <w:numId w:val="1"/>
        </w:numPr>
      </w:pPr>
      <w:r>
        <w:t xml:space="preserve">Etat = </w:t>
      </w:r>
      <w:proofErr w:type="gramStart"/>
      <w:r>
        <w:t>E(</w:t>
      </w:r>
      <w:proofErr w:type="gramEnd"/>
      <w:r>
        <w:t xml:space="preserve">t) cette quantité est aléatoire et prend ses valeurs dans </w:t>
      </w:r>
    </w:p>
    <w:p w14:paraId="2551C9B8" w14:textId="022CC1C5" w:rsidR="0029079A" w:rsidRDefault="0029079A" w:rsidP="0026268A">
      <w:pPr>
        <w:pStyle w:val="Paragraphedeliste"/>
      </w:pPr>
      <w:r>
        <w:t>{</w:t>
      </w:r>
      <w:r w:rsidR="0026268A" w:rsidRPr="0026268A">
        <w:rPr>
          <w:b/>
        </w:rPr>
        <w:t>DSC,</w:t>
      </w:r>
      <w:r w:rsidR="0026268A">
        <w:rPr>
          <w:b/>
        </w:rPr>
        <w:t xml:space="preserve"> </w:t>
      </w:r>
      <w:r w:rsidRPr="0026268A">
        <w:rPr>
          <w:b/>
        </w:rPr>
        <w:t>ISC,</w:t>
      </w:r>
      <w:r w:rsidR="0026268A" w:rsidRPr="0026268A">
        <w:rPr>
          <w:b/>
        </w:rPr>
        <w:t xml:space="preserve"> </w:t>
      </w:r>
      <w:r w:rsidRPr="0026268A">
        <w:rPr>
          <w:b/>
        </w:rPr>
        <w:t>Inertie,</w:t>
      </w:r>
      <w:r w:rsidR="0026268A">
        <w:rPr>
          <w:b/>
        </w:rPr>
        <w:t xml:space="preserve"> </w:t>
      </w:r>
      <w:r w:rsidRPr="0026268A">
        <w:rPr>
          <w:b/>
        </w:rPr>
        <w:t>Stabi</w:t>
      </w:r>
      <w:r w:rsidR="0026268A">
        <w:rPr>
          <w:b/>
        </w:rPr>
        <w:t>l</w:t>
      </w:r>
      <w:r w:rsidRPr="0026268A">
        <w:rPr>
          <w:b/>
        </w:rPr>
        <w:t>ité</w:t>
      </w:r>
      <w:r w:rsidR="0026268A">
        <w:t>} (</w:t>
      </w:r>
      <w:proofErr w:type="gramStart"/>
      <w:r w:rsidR="0026268A">
        <w:t>l’ordre</w:t>
      </w:r>
      <w:proofErr w:type="gramEnd"/>
      <w:r w:rsidR="0026268A">
        <w:t xml:space="preserve"> est arbitraire mais important)</w:t>
      </w:r>
    </w:p>
    <w:p w14:paraId="096E1C02" w14:textId="77777777" w:rsidR="0026268A" w:rsidRDefault="0026268A" w:rsidP="0029079A">
      <w:pPr>
        <w:pStyle w:val="Paragraphedeliste"/>
        <w:numPr>
          <w:ilvl w:val="0"/>
          <w:numId w:val="1"/>
        </w:numPr>
      </w:pPr>
    </w:p>
    <w:p w14:paraId="4DB45EBA" w14:textId="77777777" w:rsidR="0029079A" w:rsidRDefault="0029079A" w:rsidP="0029079A"/>
    <w:p w14:paraId="1BA2D8F8" w14:textId="77777777" w:rsidR="00DC5683" w:rsidRDefault="0029079A" w:rsidP="0029079A">
      <w:r w:rsidRPr="00DC5683">
        <w:rPr>
          <w:b/>
        </w:rPr>
        <w:t>On a un processus qui permet de fai</w:t>
      </w:r>
      <w:r w:rsidR="00DC5683" w:rsidRPr="00DC5683">
        <w:rPr>
          <w:b/>
        </w:rPr>
        <w:t xml:space="preserve">re la transition </w:t>
      </w:r>
      <w:proofErr w:type="gramStart"/>
      <w:r w:rsidR="00DC5683" w:rsidRPr="00DC5683">
        <w:rPr>
          <w:b/>
        </w:rPr>
        <w:t>E(</w:t>
      </w:r>
      <w:proofErr w:type="gramEnd"/>
      <w:r w:rsidR="00DC5683" w:rsidRPr="00DC5683">
        <w:rPr>
          <w:b/>
        </w:rPr>
        <w:t>t) -&gt; E(t+1)</w:t>
      </w:r>
      <w:r w:rsidR="00DC5683">
        <w:t> :</w:t>
      </w:r>
      <w:r>
        <w:t xml:space="preserve"> </w:t>
      </w:r>
    </w:p>
    <w:p w14:paraId="6D1A87B9" w14:textId="542671E6" w:rsidR="00B17968" w:rsidRDefault="0029079A" w:rsidP="0029079A">
      <w:r>
        <w:t>Ce processus est défini par un arbre de décision. Celui-c</w:t>
      </w:r>
      <w:r w:rsidR="00DC5683">
        <w:t xml:space="preserve">i permet d’obtenir, à partir de trois </w:t>
      </w:r>
      <w:r w:rsidR="00B17968">
        <w:t xml:space="preserve">paramètres </w:t>
      </w:r>
      <w:proofErr w:type="gramStart"/>
      <w:r w:rsidR="00B17968">
        <w:t>u</w:t>
      </w:r>
      <w:r>
        <w:t>(</w:t>
      </w:r>
      <w:proofErr w:type="gramEnd"/>
      <w:r>
        <w:t xml:space="preserve">t), q(t) et s(t) un poids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sur chacune des 16 feuilles de arbre. </w:t>
      </w:r>
    </w:p>
    <w:p w14:paraId="78E32FAB" w14:textId="77777777" w:rsidR="00B17968" w:rsidRDefault="00B17968" w:rsidP="0029079A"/>
    <w:p w14:paraId="516A5BF0" w14:textId="72B356FD" w:rsidR="00DC5683" w:rsidRDefault="0029079A" w:rsidP="0029079A">
      <w:r>
        <w:t>En fonction de l’</w:t>
      </w:r>
      <w:r w:rsidR="00DC5683">
        <w:t>état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t)</m:t>
        </m:r>
      </m:oMath>
      <w:r>
        <w:t xml:space="preserve"> à la racine de l’arbre, chaque feuille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D62B09">
        <w:t xml:space="preserve">(ou un chemin) </w:t>
      </w:r>
      <w:r>
        <w:t xml:space="preserve">est caractérisée par une probabilité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=E(t)</m:t>
            </m:r>
          </m:e>
        </m:d>
      </m:oMath>
      <w:r>
        <w:t xml:space="preserve">  où E prend ses valeurs dans l’ensemble des états possible</w:t>
      </w:r>
      <w:r w:rsidR="00B17968">
        <w:t>s</w:t>
      </w:r>
      <w:r w:rsidR="00DC5683"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C5683">
        <w:t xml:space="preserve"> est l’état de la racine de l’arbre</w:t>
      </w:r>
      <w:r>
        <w:t xml:space="preserve">. </w:t>
      </w:r>
    </w:p>
    <w:p w14:paraId="7855E8B7" w14:textId="77777777" w:rsidR="0029079A" w:rsidRDefault="0029079A" w:rsidP="0029079A">
      <w:r>
        <w:t xml:space="preserve">Cette table </w:t>
      </w:r>
      <w:r w:rsidR="00DC5683">
        <w:t xml:space="preserve">(16 x 4) </w:t>
      </w:r>
      <w:r>
        <w:t>de probabilités est un des éléments connus du modèle dynamique.</w:t>
      </w:r>
    </w:p>
    <w:p w14:paraId="1D3A8DC7" w14:textId="56C7129E" w:rsidR="00A45024" w:rsidRDefault="00A45024" w:rsidP="0029079A">
      <w:r>
        <w:t xml:space="preserve">A l’instant </w:t>
      </w:r>
      <m:oMath>
        <m:r>
          <w:rPr>
            <w:rFonts w:ascii="Cambria Math" w:hAnsi="Cambria Math"/>
          </w:rPr>
          <m:t>t</m:t>
        </m:r>
      </m:oMath>
      <w:r>
        <w:t xml:space="preserve">, on génère aléatoirement un arbre (en fait les feuille de l’arbre) selon la loi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=E(t)</m:t>
            </m:r>
          </m:e>
        </m:d>
      </m:oMath>
      <w:r>
        <w:t xml:space="preserve"> qui fait intervenir l’état initial. </w:t>
      </w:r>
    </w:p>
    <w:p w14:paraId="248272EA" w14:textId="358B14FA" w:rsidR="00A45024" w:rsidRDefault="00DC5683" w:rsidP="0029079A">
      <w:r>
        <w:t xml:space="preserve">L’état </w:t>
      </w:r>
      <w:proofErr w:type="gramStart"/>
      <m:oMath>
        <m:r>
          <w:rPr>
            <w:rFonts w:ascii="Cambria Math" w:hAnsi="Cambria Math"/>
          </w:rPr>
          <m:t>E(</m:t>
        </m:r>
        <w:proofErr w:type="gramEnd"/>
        <m:r>
          <w:rPr>
            <w:rFonts w:ascii="Cambria Math" w:hAnsi="Cambria Math"/>
          </w:rPr>
          <m:t>t+1)</m:t>
        </m:r>
      </m:oMath>
      <w:r>
        <w:t xml:space="preserve"> est </w:t>
      </w:r>
      <w:r w:rsidR="00216AF2">
        <w:t>obtenu par l’estimateur suivant</w:t>
      </w:r>
    </w:p>
    <w:p w14:paraId="3F3F2B00" w14:textId="7AA3D641" w:rsidR="00DC5683" w:rsidRDefault="00D14EFC" w:rsidP="00216AF2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=E(t)</m:t>
                </m:r>
              </m:e>
            </m:d>
          </m:e>
        </m:nary>
      </m:oMath>
      <w:r w:rsidR="00583D30">
        <w:t xml:space="preserve">       </w:t>
      </w:r>
      <w:proofErr w:type="spellStart"/>
      <w:r w:rsidR="00583D30" w:rsidRPr="00583D30">
        <w:rPr>
          <w:b/>
        </w:rPr>
        <w:t>Eq</w:t>
      </w:r>
      <w:proofErr w:type="spellEnd"/>
      <w:proofErr w:type="gramStart"/>
      <w:r w:rsidR="00583D30" w:rsidRPr="00583D30">
        <w:rPr>
          <w:b/>
        </w:rPr>
        <w:t>.(</w:t>
      </w:r>
      <w:proofErr w:type="gramEnd"/>
      <w:r w:rsidR="00583D30" w:rsidRPr="00583D30">
        <w:rPr>
          <w:b/>
        </w:rPr>
        <w:t>1)</w:t>
      </w:r>
    </w:p>
    <w:p w14:paraId="73E5BE77" w14:textId="77777777" w:rsidR="00216AF2" w:rsidRDefault="00216AF2" w:rsidP="00D41B8E">
      <w:pPr>
        <w:jc w:val="both"/>
      </w:pPr>
      <w:proofErr w:type="gramStart"/>
      <w:r>
        <w:t>où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est la réalisation de la feuille </w:t>
      </w:r>
      <m:oMath>
        <m:r>
          <w:rPr>
            <w:rFonts w:ascii="Cambria Math" w:hAnsi="Cambria Math"/>
          </w:rPr>
          <m:t>n</m:t>
        </m:r>
      </m:oMath>
      <w:r>
        <w:t xml:space="preserve"> de l’arbre aléatoire. </w:t>
      </w:r>
    </w:p>
    <w:p w14:paraId="5EAB7FEC" w14:textId="52199B29" w:rsidR="00D62B09" w:rsidRDefault="00216AF2" w:rsidP="00D41B8E">
      <w:pPr>
        <w:jc w:val="both"/>
      </w:pPr>
      <w:r>
        <w:t>Dans cette expression, l</w:t>
      </w:r>
      <w:r w:rsidR="00D05F2E">
        <w:t xml:space="preserve">es fonctions </w:t>
      </w:r>
      <w:proofErr w:type="gramStart"/>
      <w:r w:rsidR="00D05F2E">
        <w:t>u(</w:t>
      </w:r>
      <w:proofErr w:type="gramEnd"/>
      <w:r w:rsidR="00D05F2E">
        <w:t xml:space="preserve">t), q(t) et s(t) interviennent dans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 </m:t>
        </m:r>
      </m:oMath>
      <w:r w:rsidR="00D62B09">
        <w:t>:</w:t>
      </w:r>
    </w:p>
    <w:p w14:paraId="352A5AC6" w14:textId="7A5F6808" w:rsidR="00216AF2" w:rsidRPr="00583D30" w:rsidRDefault="00D62B09" w:rsidP="00216AF2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583D30">
        <w:t xml:space="preserve">    </w:t>
      </w:r>
      <w:proofErr w:type="spellStart"/>
      <w:r w:rsidR="00583D30" w:rsidRPr="00583D30">
        <w:rPr>
          <w:b/>
        </w:rPr>
        <w:t>Eq</w:t>
      </w:r>
      <w:proofErr w:type="spellEnd"/>
      <w:proofErr w:type="gramStart"/>
      <w:r w:rsidR="00583D30">
        <w:rPr>
          <w:b/>
        </w:rPr>
        <w:t>.</w:t>
      </w:r>
      <w:r w:rsidR="00583D30" w:rsidRPr="00583D30">
        <w:rPr>
          <w:b/>
        </w:rPr>
        <w:t>(</w:t>
      </w:r>
      <w:proofErr w:type="gramEnd"/>
      <w:r w:rsidR="00583D30" w:rsidRPr="00583D30">
        <w:rPr>
          <w:b/>
        </w:rPr>
        <w:t>2)</w:t>
      </w:r>
    </w:p>
    <w:p w14:paraId="59142D84" w14:textId="0E8F77AD" w:rsidR="0029079A" w:rsidRDefault="00D62B09">
      <w:proofErr w:type="gramStart"/>
      <w:r>
        <w:t>où</w:t>
      </w:r>
      <w:proofErr w:type="gramEnd"/>
      <w:r>
        <w:t xml:space="preserve"> chaque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t xml:space="preserve"> </w:t>
      </w:r>
      <w:r w:rsidR="00216AF2">
        <w:t>représente</w:t>
      </w:r>
      <w:r>
        <w:t xml:space="preserve"> la probabilité du chemin au niveau </w:t>
      </w:r>
      <m:oMath>
        <m:r>
          <w:rPr>
            <w:rFonts w:ascii="Cambria Math" w:hAnsi="Cambria Math"/>
          </w:rPr>
          <m:t>i</m:t>
        </m:r>
      </m:oMath>
      <w:r>
        <w:t xml:space="preserve"> =</w:t>
      </w:r>
      <w:r w:rsidR="00216AF2">
        <w:t xml:space="preserve"> 1,2, ou 3. Les paramètres u, r </w:t>
      </w:r>
      <w:r>
        <w:t xml:space="preserve">et s </w:t>
      </w:r>
      <w:r w:rsidR="00216AF2">
        <w:t>définissent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216AF2">
        <w:t xml:space="preserve"> 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t xml:space="preserve">. On suppose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80373">
        <w:t xml:space="preserve"> (pas de </w:t>
      </w:r>
      <w:proofErr w:type="spellStart"/>
      <w:r w:rsidR="00780373">
        <w:t>memoire</w:t>
      </w:r>
      <w:proofErr w:type="spellEnd"/>
      <w:r w:rsidR="00780373">
        <w:t> ?)</w:t>
      </w:r>
      <w:r w:rsidR="00216AF2">
        <w:t>.</w:t>
      </w:r>
    </w:p>
    <w:p w14:paraId="467D9610" w14:textId="7504EE6A" w:rsidR="00302201" w:rsidRPr="00302201" w:rsidRDefault="00302201">
      <w:r>
        <w:t xml:space="preserve">En fait, un chemin peut être codé par un triplet  </w:t>
      </w:r>
      <m:oMath>
        <m:r>
          <w:rPr>
            <w:rFonts w:ascii="Cambria Math" w:hAnsi="Cambria Math"/>
          </w:rPr>
          <m:t>n</m:t>
        </m:r>
        <w:proofErr w:type="gramStart"/>
        <m:r>
          <w:rPr>
            <w:rFonts w:ascii="Cambria Math" w:hAnsi="Cambria Math"/>
          </w:rPr>
          <m:t>=[</m:t>
        </m:r>
        <w:proofErr w:type="gramEnd"/>
        <m:r>
          <w:rPr>
            <w:rFonts w:ascii="Cambria Math" w:hAnsi="Cambria Math"/>
          </w:rPr>
          <m:t>abc]</m:t>
        </m:r>
      </m:oMath>
      <w:r>
        <w:t xml:space="preserve"> où </w:t>
      </w:r>
      <m:oMath>
        <m:r>
          <w:rPr>
            <w:rFonts w:ascii="Cambria Math" w:hAnsi="Cambria Math"/>
          </w:rPr>
          <m:t>a=1,2</m:t>
        </m:r>
      </m:oMath>
      <w:r>
        <w:t xml:space="preserve">, </w:t>
      </w:r>
      <m:oMath>
        <m:r>
          <w:rPr>
            <w:rFonts w:ascii="Cambria Math" w:hAnsi="Cambria Math"/>
          </w:rPr>
          <m:t>b=1,2,3,4</m:t>
        </m:r>
      </m:oMath>
      <w:r>
        <w:t xml:space="preserve"> et </w:t>
      </w:r>
      <m:oMath>
        <m:r>
          <w:rPr>
            <w:rFonts w:ascii="Cambria Math" w:hAnsi="Cambria Math"/>
          </w:rPr>
          <m:t>c=1,2</m:t>
        </m:r>
      </m:oMath>
    </w:p>
    <w:p w14:paraId="69201340" w14:textId="77777777" w:rsidR="00216AF2" w:rsidRDefault="00216AF2"/>
    <w:p w14:paraId="30EED58E" w14:textId="7235D50C" w:rsidR="00216AF2" w:rsidRDefault="00216AF2">
      <w:proofErr w:type="spellStart"/>
      <w:r w:rsidRPr="00216AF2">
        <w:rPr>
          <w:b/>
        </w:rPr>
        <w:t>Modele</w:t>
      </w:r>
      <w:proofErr w:type="spellEnd"/>
      <w:r w:rsidRPr="00216AF2">
        <w:rPr>
          <w:b/>
        </w:rPr>
        <w:t xml:space="preserve"> interne de l’arbre</w:t>
      </w:r>
      <w:r>
        <w:t> :</w:t>
      </w:r>
    </w:p>
    <w:p w14:paraId="788989A4" w14:textId="667FD7C5" w:rsidR="00216AF2" w:rsidRDefault="00216AF2" w:rsidP="00CC3B17">
      <w:pPr>
        <w:pStyle w:val="Paragraphedeliste"/>
        <w:numPr>
          <w:ilvl w:val="0"/>
          <w:numId w:val="2"/>
        </w:numPr>
      </w:pPr>
      <w:r>
        <w:t>Premier niveau ‘rapidité’</w:t>
      </w:r>
    </w:p>
    <w:p w14:paraId="163B1776" w14:textId="538DBE09" w:rsidR="00216AF2" w:rsidRPr="00216AF2" w:rsidRDefault="00D14E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a=1</m:t>
              </m:r>
            </m:e>
          </m:d>
          <m:r>
            <w:rPr>
              <w:rFonts w:ascii="Cambria Math" w:hAnsi="Cambria Math"/>
            </w:rPr>
            <m:t>=u</m:t>
          </m:r>
        </m:oMath>
      </m:oMathPara>
    </w:p>
    <w:p w14:paraId="64B65C1E" w14:textId="0CB4D4D7" w:rsidR="00216AF2" w:rsidRPr="00302201" w:rsidRDefault="00D14E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a=2</m:t>
              </m:r>
            </m:e>
          </m:d>
          <m:r>
            <w:rPr>
              <w:rFonts w:ascii="Cambria Math" w:hAnsi="Cambria Math"/>
            </w:rPr>
            <m:t>=1-u</m:t>
          </m:r>
        </m:oMath>
      </m:oMathPara>
    </w:p>
    <w:p w14:paraId="730FAFCE" w14:textId="77777777" w:rsidR="00302201" w:rsidRPr="00302201" w:rsidRDefault="00302201"/>
    <w:p w14:paraId="3BD8AE08" w14:textId="39FF8F9A" w:rsidR="00302201" w:rsidRDefault="00302201">
      <m:oMath>
        <m:r>
          <w:rPr>
            <w:rFonts w:ascii="Cambria Math" w:hAnsi="Cambria Math"/>
          </w:rPr>
          <m:t>a=1</m:t>
        </m:r>
      </m:oMath>
      <w:r>
        <w:t xml:space="preserve"> </w:t>
      </w:r>
      <w:proofErr w:type="gramStart"/>
      <w:r>
        <w:t>represente</w:t>
      </w:r>
      <w:proofErr w:type="gramEnd"/>
      <w:r>
        <w:t xml:space="preserve"> la ‘voie rapide’ du chemin. </w:t>
      </w:r>
      <m:oMath>
        <m:r>
          <w:rPr>
            <w:rFonts w:ascii="Cambria Math" w:hAnsi="Cambria Math"/>
          </w:rPr>
          <m:t>0≤</m:t>
        </m:r>
      </m:oMath>
      <w:r>
        <w:t xml:space="preserve"> </w:t>
      </w:r>
      <m:oMath>
        <m:r>
          <w:rPr>
            <w:rFonts w:ascii="Cambria Math" w:hAnsi="Cambria Math"/>
          </w:rPr>
          <m:t>u ≤1</m:t>
        </m:r>
      </m:oMath>
    </w:p>
    <w:p w14:paraId="5A7C1338" w14:textId="77777777" w:rsidR="00302201" w:rsidRDefault="00302201"/>
    <w:p w14:paraId="6FB2BCBB" w14:textId="75D19F79" w:rsidR="00302201" w:rsidRDefault="00302201" w:rsidP="00CC3B17">
      <w:pPr>
        <w:pStyle w:val="Paragraphedeliste"/>
        <w:numPr>
          <w:ilvl w:val="0"/>
          <w:numId w:val="2"/>
        </w:numPr>
      </w:pPr>
      <w:r>
        <w:t>Second niveau ‘rupture’</w:t>
      </w:r>
    </w:p>
    <w:p w14:paraId="36FF3657" w14:textId="18A78E10" w:rsidR="00302201" w:rsidRPr="00216AF2" w:rsidRDefault="00D14EFC" w:rsidP="003022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b=1</m:t>
              </m:r>
            </m:e>
          </m:d>
          <m:r>
            <w:rPr>
              <w:rFonts w:ascii="Cambria Math" w:hAnsi="Cambria Math"/>
            </w:rPr>
            <m:t>=u q</m:t>
          </m:r>
        </m:oMath>
      </m:oMathPara>
    </w:p>
    <w:p w14:paraId="77D46A5D" w14:textId="3237F2D1" w:rsidR="00302201" w:rsidRPr="00302201" w:rsidRDefault="00D14EFC" w:rsidP="003022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b=2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u+q-2 u q</m:t>
              </m:r>
            </m:e>
          </m:d>
          <m:r>
            <w:rPr>
              <w:rFonts w:ascii="Cambria Math" w:hAnsi="Cambria Math"/>
            </w:rPr>
            <m:t>/2</m:t>
          </m:r>
        </m:oMath>
      </m:oMathPara>
    </w:p>
    <w:p w14:paraId="76BDE65D" w14:textId="530F07C9" w:rsidR="00302201" w:rsidRPr="00302201" w:rsidRDefault="00D14EFC" w:rsidP="003022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b=3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u+q-2 u q</m:t>
              </m:r>
            </m:e>
          </m:d>
          <m:r>
            <w:rPr>
              <w:rFonts w:ascii="Cambria Math" w:hAnsi="Cambria Math"/>
            </w:rPr>
            <m:t>/2</m:t>
          </m:r>
        </m:oMath>
      </m:oMathPara>
    </w:p>
    <w:p w14:paraId="268ADEF0" w14:textId="6612383E" w:rsidR="00302201" w:rsidRPr="00343092" w:rsidRDefault="00D14EFC" w:rsidP="003022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b=4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1-u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</m:t>
              </m:r>
            </m:e>
          </m:d>
        </m:oMath>
      </m:oMathPara>
    </w:p>
    <w:p w14:paraId="09906CBC" w14:textId="77777777" w:rsidR="00343092" w:rsidRPr="00343092" w:rsidRDefault="00343092" w:rsidP="00302201"/>
    <w:p w14:paraId="2B016BEB" w14:textId="08886CBA" w:rsidR="00302201" w:rsidRPr="00343092" w:rsidRDefault="00343092" w:rsidP="00302201">
      <m:oMath>
        <m:r>
          <w:rPr>
            <w:rFonts w:ascii="Cambria Math" w:hAnsi="Cambria Math"/>
          </w:rPr>
          <m:t>b=1</m:t>
        </m:r>
      </m:oMath>
      <w:r w:rsidR="00CC3B17">
        <w:t xml:space="preserve"> </w:t>
      </w:r>
      <w:proofErr w:type="gramStart"/>
      <w:r w:rsidR="00CC3B17">
        <w:t>repré</w:t>
      </w:r>
      <w:r>
        <w:t>sente</w:t>
      </w:r>
      <w:proofErr w:type="gramEnd"/>
      <w:r>
        <w:t xml:space="preserve"> la rupture extrême ; </w:t>
      </w:r>
      <m:oMath>
        <m:r>
          <w:rPr>
            <w:rFonts w:ascii="Cambria Math" w:hAnsi="Cambria Math"/>
          </w:rPr>
          <m:t>b=4</m:t>
        </m:r>
      </m:oMath>
      <w:r>
        <w:t xml:space="preserve"> représente l’absence de rupture ; </w:t>
      </w:r>
      <m:oMath>
        <m:r>
          <w:rPr>
            <w:rFonts w:ascii="Cambria Math" w:hAnsi="Cambria Math"/>
          </w:rPr>
          <m:t>b=2 et 3</m:t>
        </m:r>
      </m:oMath>
      <w:r>
        <w:t xml:space="preserve"> représente une situation intermédiaire. Le modèle est hiérarchique dans le </w:t>
      </w:r>
      <w:r w:rsidR="00CC3B17">
        <w:t>sens que ce second niveau fait intervenir le premier…</w:t>
      </w:r>
    </w:p>
    <w:p w14:paraId="64FA4194" w14:textId="77777777" w:rsidR="00302201" w:rsidRDefault="00302201"/>
    <w:p w14:paraId="358DAE66" w14:textId="5A65DC7D" w:rsidR="00CC3B17" w:rsidRDefault="00CC3B17" w:rsidP="00CC3B17">
      <w:pPr>
        <w:pStyle w:val="Paragraphedeliste"/>
        <w:numPr>
          <w:ilvl w:val="0"/>
          <w:numId w:val="2"/>
        </w:numPr>
      </w:pPr>
      <w:r>
        <w:lastRenderedPageBreak/>
        <w:t>Troisième niveau ‘menace’</w:t>
      </w:r>
    </w:p>
    <w:p w14:paraId="176859B9" w14:textId="53B8A9CC" w:rsidR="00CC3B17" w:rsidRPr="00216AF2" w:rsidRDefault="00D14EFC" w:rsidP="00CC3B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c=1</m:t>
              </m:r>
            </m:e>
          </m:d>
          <m:r>
            <w:rPr>
              <w:rFonts w:ascii="Cambria Math" w:hAnsi="Cambria Math"/>
            </w:rPr>
            <m:t>=s</m:t>
          </m:r>
        </m:oMath>
      </m:oMathPara>
    </w:p>
    <w:p w14:paraId="75B0524D" w14:textId="0303D48C" w:rsidR="00CC3B17" w:rsidRPr="00343092" w:rsidRDefault="00D14EFC" w:rsidP="00CC3B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c=2</m:t>
              </m:r>
            </m:e>
          </m:d>
          <m:r>
            <w:rPr>
              <w:rFonts w:ascii="Cambria Math" w:hAnsi="Cambria Math"/>
            </w:rPr>
            <m:t>= 1-s</m:t>
          </m:r>
        </m:oMath>
      </m:oMathPara>
    </w:p>
    <w:p w14:paraId="085245B8" w14:textId="77777777" w:rsidR="00CC3B17" w:rsidRPr="00343092" w:rsidRDefault="00CC3B17" w:rsidP="00CC3B17"/>
    <w:p w14:paraId="57494D21" w14:textId="456A6EFD" w:rsidR="00CC3B17" w:rsidRDefault="00CC3B17" w:rsidP="00CC3B17">
      <m:oMath>
        <m:r>
          <w:rPr>
            <w:rFonts w:ascii="Cambria Math" w:hAnsi="Cambria Math"/>
          </w:rPr>
          <m:t>c=1</m:t>
        </m:r>
      </m:oMath>
      <w:r>
        <w:t xml:space="preserve"> </w:t>
      </w:r>
      <w:proofErr w:type="gramStart"/>
      <w:r>
        <w:t>représente</w:t>
      </w:r>
      <w:proofErr w:type="gramEnd"/>
      <w:r>
        <w:t xml:space="preserve"> la menace identitaire extrême ; </w:t>
      </w:r>
      <m:oMath>
        <m:r>
          <w:rPr>
            <w:rFonts w:ascii="Cambria Math" w:hAnsi="Cambria Math"/>
          </w:rPr>
          <m:t>c=2</m:t>
        </m:r>
      </m:oMath>
      <w:r>
        <w:t xml:space="preserve"> représente l’absence de menace. </w:t>
      </w:r>
    </w:p>
    <w:p w14:paraId="35465B92" w14:textId="77777777" w:rsidR="00CC3B17" w:rsidRDefault="00CC3B17" w:rsidP="00CC3B17"/>
    <w:p w14:paraId="6733C5C1" w14:textId="0749D45B" w:rsidR="00CC3B17" w:rsidRDefault="00CC3B17" w:rsidP="00CC3B17">
      <w:r>
        <w:t xml:space="preserve">Le modèle par défaut serait </w:t>
      </w:r>
      <m:oMath>
        <m:r>
          <w:rPr>
            <w:rFonts w:ascii="Cambria Math" w:hAnsi="Cambria Math"/>
          </w:rPr>
          <m:t>u=q=s=0.5</m:t>
        </m:r>
      </m:oMath>
      <w:r>
        <w:t>.</w:t>
      </w:r>
    </w:p>
    <w:p w14:paraId="5DAD1270" w14:textId="77777777" w:rsidR="00135004" w:rsidRDefault="00135004" w:rsidP="00CC3B17"/>
    <w:p w14:paraId="53A92CC0" w14:textId="12146B8C" w:rsidR="00135004" w:rsidRDefault="00135004" w:rsidP="00CC3B17">
      <w:proofErr w:type="spellStart"/>
      <w:r>
        <w:t>Modelisation</w:t>
      </w:r>
      <w:proofErr w:type="spellEnd"/>
      <w:r>
        <w:t xml:space="preserve"> à venir :</w:t>
      </w:r>
    </w:p>
    <w:p w14:paraId="346E82D9" w14:textId="71A21AB4" w:rsidR="00135004" w:rsidRPr="00343092" w:rsidRDefault="00135004" w:rsidP="00135004">
      <w:pPr>
        <w:jc w:val="center"/>
      </w:pPr>
      <w:r>
        <w:rPr>
          <w:noProof/>
        </w:rPr>
        <w:drawing>
          <wp:inline distT="0" distB="0" distL="0" distR="0" wp14:anchorId="72E751E4" wp14:editId="0B857B3C">
            <wp:extent cx="4321167" cy="3241105"/>
            <wp:effectExtent l="635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21167" cy="32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C80D" w14:textId="77777777" w:rsidR="00CC3B17" w:rsidRPr="00302201" w:rsidRDefault="00CC3B17" w:rsidP="00CC3B17"/>
    <w:p w14:paraId="3F22CFE1" w14:textId="77777777" w:rsidR="00CC3B17" w:rsidRDefault="00CC3B17"/>
    <w:p w14:paraId="507B987D" w14:textId="5CC4F7A7" w:rsidR="00127C60" w:rsidRDefault="00127C60">
      <w:r>
        <w:t xml:space="preserve">fonction profil : elle </w:t>
      </w:r>
      <w:r w:rsidR="00FC4657">
        <w:t>génère</w:t>
      </w:r>
      <w:r>
        <w:t xml:space="preserve"> le profil d’un </w:t>
      </w:r>
      <w:r w:rsidR="00FC4657">
        <w:t>paramètre</w:t>
      </w:r>
      <w:r>
        <w:t xml:space="preserve"> u,</w:t>
      </w:r>
      <w:r w:rsidR="00FC4657">
        <w:t xml:space="preserve"> </w:t>
      </w:r>
      <w:bookmarkStart w:id="0" w:name="_GoBack"/>
      <w:bookmarkEnd w:id="0"/>
      <w:r>
        <w:t>r ou s</w:t>
      </w:r>
    </w:p>
    <w:p w14:paraId="639E441F" w14:textId="6F932114" w:rsidR="00127C60" w:rsidRDefault="0041504D" w:rsidP="00127C60">
      <w:pPr>
        <w:jc w:val="center"/>
      </w:pPr>
      <w:r w:rsidRPr="0041504D">
        <w:drawing>
          <wp:inline distT="0" distB="0" distL="0" distR="0" wp14:anchorId="7A68F86B" wp14:editId="280F2053">
            <wp:extent cx="2160197" cy="1620262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644" cy="162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34F9" w14:textId="158377AF" w:rsidR="00127C60" w:rsidRDefault="00127C60" w:rsidP="00127C60">
      <w:pPr>
        <w:jc w:val="center"/>
      </w:pPr>
    </w:p>
    <w:p w14:paraId="1205131B" w14:textId="461B28B2" w:rsidR="00127C60" w:rsidRDefault="00127C60"/>
    <w:p w14:paraId="01CB61D9" w14:textId="77777777" w:rsidR="00127C60" w:rsidRDefault="00127C60"/>
    <w:p w14:paraId="3095CC5A" w14:textId="77777777" w:rsidR="00127C60" w:rsidRDefault="00127C60"/>
    <w:p w14:paraId="7DCD6378" w14:textId="77777777" w:rsidR="00127C60" w:rsidRDefault="00127C60"/>
    <w:p w14:paraId="4B6DFD6F" w14:textId="77777777" w:rsidR="00127C60" w:rsidRDefault="00127C60"/>
    <w:p w14:paraId="55A07B7E" w14:textId="77777777" w:rsidR="00127C60" w:rsidRDefault="00127C60"/>
    <w:p w14:paraId="6707C2D4" w14:textId="78562DA6" w:rsidR="00D14EFC" w:rsidRDefault="00D14EFC">
      <w:r>
        <w:t>CODE :</w:t>
      </w:r>
    </w:p>
    <w:p w14:paraId="1D222E58" w14:textId="77777777" w:rsidR="00D14EFC" w:rsidRPr="00302201" w:rsidRDefault="00D14EFC"/>
    <w:sectPr w:rsidR="00D14EFC" w:rsidRPr="00302201" w:rsidSect="00BF0A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C15B3"/>
    <w:multiLevelType w:val="hybridMultilevel"/>
    <w:tmpl w:val="E8161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20669"/>
    <w:multiLevelType w:val="hybridMultilevel"/>
    <w:tmpl w:val="2C7E6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9A"/>
    <w:rsid w:val="00127C60"/>
    <w:rsid w:val="00135004"/>
    <w:rsid w:val="00216AF2"/>
    <w:rsid w:val="0026268A"/>
    <w:rsid w:val="0029079A"/>
    <w:rsid w:val="00302201"/>
    <w:rsid w:val="00343092"/>
    <w:rsid w:val="0041504D"/>
    <w:rsid w:val="00583D30"/>
    <w:rsid w:val="00780373"/>
    <w:rsid w:val="00A45024"/>
    <w:rsid w:val="00B17968"/>
    <w:rsid w:val="00BF0A2A"/>
    <w:rsid w:val="00CC3B17"/>
    <w:rsid w:val="00D05F2E"/>
    <w:rsid w:val="00D14EFC"/>
    <w:rsid w:val="00D41B8E"/>
    <w:rsid w:val="00D62B09"/>
    <w:rsid w:val="00DC5683"/>
    <w:rsid w:val="00E775A1"/>
    <w:rsid w:val="00F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91B4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07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9079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79A"/>
    <w:rPr>
      <w:rFonts w:ascii="Lucida Grande" w:hAnsi="Lucida Grande" w:cs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9079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07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9079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79A"/>
    <w:rPr>
      <w:rFonts w:ascii="Lucida Grande" w:hAnsi="Lucida Grande" w:cs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907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2299</Characters>
  <Application>Microsoft Macintosh Word</Application>
  <DocSecurity>0</DocSecurity>
  <Lines>19</Lines>
  <Paragraphs>5</Paragraphs>
  <ScaleCrop>false</ScaleCrop>
  <Company>ETS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Lina</dc:creator>
  <cp:keywords/>
  <dc:description/>
  <cp:lastModifiedBy>Jean-Marc Lina</cp:lastModifiedBy>
  <cp:revision>2</cp:revision>
  <dcterms:created xsi:type="dcterms:W3CDTF">2019-03-21T23:03:00Z</dcterms:created>
  <dcterms:modified xsi:type="dcterms:W3CDTF">2019-03-21T23:03:00Z</dcterms:modified>
</cp:coreProperties>
</file>