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</w:pPr>
      <w:r>
        <w:rPr/>
        <w:t xml:space="preserve">Je nach Wunsch können die grau eingefärbten Unterrichtsschritte im Verlaufsplan auch in der Vorstunde stattfinden. Die Handouts 1a-f können zur Vorbereitung oder auch innerhalb des Videokonferenzgesprächs genutzt werden.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Falls innerhalb der Videokonferenz direkt Ergebnisse festgehalten werden,  die gegenübergestellt sein sollen, bietet es sich an, die Handouts 2a-c zu nutzen. Das unterstützt die Wahrnehmung  der Lernenden, dass es sich um ein gemeinsames Ergebnis handelt und alles notiert werden muss. Auch die sich anschließende Ergebnissicherung und Evaluation wird dadurch erleichtert.</w:t>
      </w:r>
      <w:r/>
    </w:p>
    <w:p>
      <w:pPr>
        <w:pStyle w:val="Normal"/>
      </w:pPr>
      <w:r>
        <w:rPr/>
      </w:r>
      <w:r/>
    </w:p>
    <w:p>
      <w:pPr>
        <w:sectPr>
          <w:type w:val="nextPage"/>
          <w:pgSz w:w="11906" w:h="16820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  <w:t>Lizenz der Handouts: CC-BY Adriane Langela-Bickenbach</w:t>
      </w:r>
      <w:r/>
    </w:p>
    <w:p>
      <w:pPr>
        <w:pStyle w:val="Normal"/>
        <w:rPr/>
      </w:pPr>
      <w:r>
        <w:rPr/>
      </w:r>
      <w:r/>
    </w:p>
    <w:tbl>
      <w:tblPr>
        <w:tblStyle w:val="Tabellenraster"/>
        <w:tblW w:w="1428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6945"/>
        <w:gridCol w:w="992"/>
        <w:gridCol w:w="4679"/>
      </w:tblGrid>
      <w:tr>
        <w:trPr/>
        <w:tc>
          <w:tcPr>
            <w:tcW w:w="1666" w:type="dxa"/>
            <w:tcBorders/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Phase</w:t>
            </w:r>
            <w:r/>
          </w:p>
        </w:tc>
        <w:tc>
          <w:tcPr>
            <w:tcW w:w="6945" w:type="dxa"/>
            <w:tcBorders/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Unterrichtsgeschehen</w:t>
            </w:r>
            <w:r/>
          </w:p>
        </w:tc>
        <w:tc>
          <w:tcPr>
            <w:tcW w:w="992" w:type="dxa"/>
            <w:tcBorders/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Sozial-form</w:t>
            </w:r>
            <w:r/>
          </w:p>
        </w:tc>
        <w:tc>
          <w:tcPr>
            <w:tcW w:w="4679" w:type="dxa"/>
            <w:tcBorders/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Medien</w:t>
            </w:r>
            <w:r/>
          </w:p>
        </w:tc>
      </w:tr>
      <w:tr>
        <w:trPr/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Einstieg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6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Impuls zum Thema </w:t>
            </w:r>
            <w:r>
              <w:rPr>
                <w:rFonts w:cs="Arial" w:ascii="Arial" w:hAnsi="Arial"/>
                <w:i/>
              </w:rPr>
              <w:t xml:space="preserve">Internet </w:t>
            </w:r>
            <w:r>
              <w:rPr>
                <w:rFonts w:cs="Arial" w:ascii="Arial" w:hAnsi="Arial"/>
              </w:rPr>
              <w:t xml:space="preserve">und </w:t>
            </w:r>
            <w:r>
              <w:rPr>
                <w:rFonts w:cs="Arial" w:ascii="Arial" w:hAnsi="Arial"/>
                <w:i/>
              </w:rPr>
              <w:t>Social Media</w:t>
            </w:r>
            <w:r>
              <w:rPr>
                <w:rFonts w:cs="Arial" w:ascii="Arial" w:hAnsi="Arial"/>
                <w:b/>
              </w:rPr>
              <w:t xml:space="preserve"> </w:t>
            </w:r>
            <w:r/>
          </w:p>
          <w:p>
            <w:pPr>
              <w:pStyle w:val="Normal"/>
              <w:rPr>
                <w:i/>
                <w:i/>
                <w:rFonts w:ascii="Arial" w:hAnsi="Arial" w:cs="Arial"/>
              </w:rPr>
            </w:pPr>
            <w:r>
              <w:rPr>
                <w:rFonts w:cs="Arial" w:ascii="Arial" w:hAnsi="Arial"/>
                <w:i/>
              </w:rPr>
            </w:r>
            <w:r/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UG</w:t>
            </w:r>
            <w:r/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Erarbeitung</w:t>
            </w:r>
            <w:r/>
          </w:p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</w:r>
            <w:r/>
          </w:p>
        </w:tc>
        <w:tc>
          <w:tcPr>
            <w:tcW w:w="6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SuS bereiten die Videokonferenz sprachlich und inhaltlich für sich und die zweite Lerngruppe vor.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GA</w:t>
            </w:r>
            <w:r/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Handout 1a-f</w:t>
            </w:r>
            <w:r/>
          </w:p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Wörterbücher</w:t>
            </w:r>
            <w:r/>
          </w:p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ggf. binnendifferenzierende Hilfekarten</w:t>
            </w:r>
            <w:r/>
          </w:p>
        </w:tc>
      </w:tr>
      <w:tr>
        <w:trPr/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Präsentation/Sicherung Fragen-katalog</w:t>
            </w:r>
            <w:r/>
          </w:p>
        </w:tc>
        <w:tc>
          <w:tcPr>
            <w:tcW w:w="6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SuS verbalisieren die niederländischen Fragen und sichern die Aussprache bis zur Verbindung der Videokonferenz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SuS Kette</w:t>
            </w:r>
            <w:r/>
          </w:p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</w:r>
            <w:r/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  <w:t>Handout 1a-f</w:t>
            </w:r>
            <w:r/>
          </w:p>
          <w:p>
            <w:pPr>
              <w:pStyle w:val="Normal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cs="Arial" w:ascii="Arial" w:hAnsi="Arial"/>
                <w:color w:val="A6A6A6" w:themeColor="background1" w:themeShade="a6"/>
              </w:rPr>
            </w:r>
            <w:r/>
          </w:p>
        </w:tc>
      </w:tr>
      <w:tr>
        <w:trPr/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Video-konferenz</w:t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6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Niederländische SuS erfragen auf Deutsch allgemeine und individuelle Informationen zum Thema Internetnutzung Jugendlicher in Deutschland, beantworten die Fragen der Deutschen auf Niederländisch und machen sich Notizen zu den Ergebnissen.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Deutsche SuS erfragen allgemeine und individuelle Informationen auf Niederländisch zum Thema Internetnutzung Jugendlicher in den Niederlanden, beantworten die Fragen der Niederländer auf Deutsch und machen sich Notizen zu den Ergebnissen.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GA</w:t>
            </w:r>
            <w:r/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Videokonferenzsystem,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Whiteboard, Beamer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Handout 2a-c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Auswertung/Sicherung der Video-konferenz</w:t>
            </w:r>
            <w:r/>
          </w:p>
        </w:tc>
        <w:tc>
          <w:tcPr>
            <w:tcW w:w="6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SuS bündeln die Ergebnisse der Videokonferenzgespräche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GA</w:t>
            </w:r>
            <w:r/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6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cs="Arial" w:ascii="Arial" w:hAnsi="Arial"/>
              </w:rPr>
              <w:t>Transfer</w:t>
            </w:r>
            <w:r/>
          </w:p>
        </w:tc>
        <w:tc>
          <w:tcPr>
            <w:tcW w:w="6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SuS vergleichen und bewerten die Internetnutzung deutscher und niederländischer Jugendlicher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UG</w:t>
            </w:r>
            <w:r/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NL9</w:t>
        <w:tab/>
        <w:t>Handout 1a</w:t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Groep 1</w:t>
      </w:r>
      <w:r/>
    </w:p>
    <w:p>
      <w:pPr>
        <w:pStyle w:val="Normal"/>
        <w:jc w:val="right"/>
        <w:rPr>
          <w:sz w:val="22"/>
          <w:sz w:val="22"/>
          <w:szCs w:val="22"/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Name 1, Name 2, Name 3, Name 4</w:t>
      </w:r>
      <w:r/>
    </w:p>
    <w:p>
      <w:pPr>
        <w:pStyle w:val="Normal"/>
        <w:jc w:val="right"/>
        <w:rPr>
          <w:sz w:val="22"/>
          <w:sz w:val="22"/>
          <w:szCs w:val="22"/>
          <w:rFonts w:ascii="Arial" w:hAnsi="Arial" w:cs="Arial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sz w:val="22"/>
          <w:szCs w:val="22"/>
          <w:rFonts w:ascii="Arial" w:hAnsi="Arial" w:cs="Arial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Tijd</w:t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4519930</wp:posOffset>
            </wp:positionH>
            <wp:positionV relativeFrom="paragraph">
              <wp:posOffset>12700</wp:posOffset>
            </wp:positionV>
            <wp:extent cx="1732915" cy="1732915"/>
            <wp:effectExtent l="0" t="0" r="0" b="0"/>
            <wp:wrapSquare wrapText="bothSides"/>
            <wp:docPr id="1" name="Picture" descr="Macintosh HD:Users:Adri:Desktop:time-3098117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acintosh HD:Users:Adri:Desktop:time-3098117__34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Hoeveel tijd brengen jullie door op internet per week?</w:t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pBdr>
          <w:bottom w:val="single" w:sz="12" w:space="1" w:color="00000A"/>
        </w:pBd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Devices</w:t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4636135</wp:posOffset>
            </wp:positionH>
            <wp:positionV relativeFrom="paragraph">
              <wp:posOffset>236220</wp:posOffset>
            </wp:positionV>
            <wp:extent cx="2090420" cy="1567180"/>
            <wp:effectExtent l="0" t="0" r="0" b="0"/>
            <wp:wrapSquare wrapText="bothSides"/>
            <wp:docPr id="2" name="Picture" descr="Macintosh HD:Users:Adri:Desktop:devices-341443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Macintosh HD:Users:Adri:Desktop:devices-341443__34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 device gebruiken jullie het meest om te internetten?</w:t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__________________________________</w:t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devices worden er nog meer gebruikt?</w:t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__________________________________</w:t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 device gebruiken jullie om een film te kijken?</w:t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__________________________________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NL9</w:t>
        <w:tab/>
        <w:t>Handout 1b</w:t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ind w:left="6372" w:hanging="0"/>
        <w:jc w:val="right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Groep 2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Devices</w:t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4183380</wp:posOffset>
            </wp:positionH>
            <wp:positionV relativeFrom="paragraph">
              <wp:posOffset>85090</wp:posOffset>
            </wp:positionV>
            <wp:extent cx="2090420" cy="1567180"/>
            <wp:effectExtent l="0" t="0" r="0" b="0"/>
            <wp:wrapSquare wrapText="bothSides"/>
            <wp:docPr id="3" name="Picture" descr="Macintosh HD:Users:Adri:Desktop:devices-341443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Macintosh HD:Users:Adri:Desktop:devices-341443__3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 device gebruiken jullie om naar muziek te luisteren en waarom?</w:t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</w:t>
      </w:r>
      <w:r/>
    </w:p>
    <w:p>
      <w:pPr>
        <w:pStyle w:val="Normal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Social Media</w:t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4594860</wp:posOffset>
            </wp:positionH>
            <wp:positionV relativeFrom="paragraph">
              <wp:posOffset>307340</wp:posOffset>
            </wp:positionV>
            <wp:extent cx="1513205" cy="1061085"/>
            <wp:effectExtent l="0" t="0" r="0" b="0"/>
            <wp:wrapSquare wrapText="bothSides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Wat is in Nederland het grootste/populairste social media platform?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platformen staan op de tweede en derde plek?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NL9</w:t>
        <w:tab/>
        <w:t>Handout 1c</w:t>
      </w:r>
      <w:r/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Groep 3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Name1, Name 2, Name 3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</w:pPr>
      <w:r>
        <w:rPr>
          <w:rFonts w:cs="Arial" w:ascii="Arial" w:hAnsi="Arial"/>
          <w:sz w:val="72"/>
          <w:szCs w:val="72"/>
        </w:rPr>
        <w:t>Online-Games</w:t>
        <w:drawing>
          <wp:anchor behindDoc="1" distT="0" distB="0" distL="114300" distR="114300" simplePos="0" locked="0" layoutInCell="1" allowOverlap="1" relativeHeight="6">
            <wp:simplePos x="0" y="0"/>
            <wp:positionH relativeFrom="column">
              <wp:posOffset>4763770</wp:posOffset>
            </wp:positionH>
            <wp:positionV relativeFrom="paragraph">
              <wp:posOffset>448310</wp:posOffset>
            </wp:positionV>
            <wp:extent cx="1283970" cy="1417320"/>
            <wp:effectExtent l="0" t="0" r="0" b="0"/>
            <wp:wrapSquare wrapText="bothSides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online-games worden er in Nederland land het meest gespeeld?</w:t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Is er een verschil tussen jongens en meisjes m.b.t. het online-gamen?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______________________________________________________________________________________________________________________________________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School: Internet-toegang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Hebben jullie op school toegang tot internet?</w:t>
        <w:drawing>
          <wp:anchor behindDoc="1" distT="0" distB="0" distL="114300" distR="114300" simplePos="0" locked="0" layoutInCell="1" allowOverlap="1" relativeHeight="8">
            <wp:simplePos x="0" y="0"/>
            <wp:positionH relativeFrom="column">
              <wp:posOffset>5059680</wp:posOffset>
            </wp:positionH>
            <wp:positionV relativeFrom="paragraph">
              <wp:posOffset>68580</wp:posOffset>
            </wp:positionV>
            <wp:extent cx="888365" cy="888365"/>
            <wp:effectExtent l="0" t="0" r="0" b="0"/>
            <wp:wrapSquare wrapText="bothSides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1d</w:t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Groep 4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School: Internet-toegang</w:t>
      </w:r>
      <w:r/>
    </w:p>
    <w:p>
      <w:pPr>
        <w:pStyle w:val="Normal"/>
        <w:ind w:right="-290" w:hanging="0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drawing>
          <wp:anchor behindDoc="1" distT="0" distB="0" distL="114300" distR="114300" simplePos="0" locked="0" layoutInCell="1" allowOverlap="1" relativeHeight="9">
            <wp:simplePos x="0" y="0"/>
            <wp:positionH relativeFrom="column">
              <wp:posOffset>5128260</wp:posOffset>
            </wp:positionH>
            <wp:positionV relativeFrom="paragraph">
              <wp:posOffset>254000</wp:posOffset>
            </wp:positionV>
            <wp:extent cx="888365" cy="888365"/>
            <wp:effectExtent l="0" t="0" r="0" b="0"/>
            <wp:wrapSquare wrapText="bothSides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ind w:right="-290" w:hanging="0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Zo ja, hoe kunnen jullie daar gebruik van maken? Zo nee, hoezo hebben jullie die mogelijkheid niet?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School: Social Media</w:t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4335145</wp:posOffset>
            </wp:positionH>
            <wp:positionV relativeFrom="paragraph">
              <wp:posOffset>466090</wp:posOffset>
            </wp:positionV>
            <wp:extent cx="1513205" cy="1061085"/>
            <wp:effectExtent l="0" t="0" r="0" b="0"/>
            <wp:wrapSquare wrapText="bothSides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 xml:space="preserve">Wordt het gebruik van social media in de lessen behandeld en zo ja, hoe? 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Wordt er gebruik gemaakt van social media tijdens de lessen?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1e</w:t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Groep 5</w:t>
      </w:r>
      <w:r/>
    </w:p>
    <w:p>
      <w:pPr>
        <w:pStyle w:val="Normal"/>
        <w:widowControl w:val="false"/>
        <w:spacing w:lineRule="auto" w:line="276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3, Name 4</w:t>
      </w:r>
      <w:r/>
    </w:p>
    <w:p>
      <w:pPr>
        <w:pStyle w:val="Normal"/>
        <w:widowControl w:val="false"/>
        <w:spacing w:lineRule="auto" w:line="276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Smartphone</w:t>
      </w:r>
      <w:r/>
    </w:p>
    <w:p>
      <w:pPr>
        <w:pStyle w:val="Normal"/>
        <w:widowControl w:val="false"/>
        <w:spacing w:lineRule="auto" w:line="276"/>
        <w:rPr/>
      </w:pPr>
      <w:r>
        <w:rPr/>
        <w:drawing>
          <wp:anchor behindDoc="1" distT="0" distB="0" distL="114300" distR="114300" simplePos="0" locked="0" layoutInCell="1" allowOverlap="1" relativeHeight="10">
            <wp:simplePos x="0" y="0"/>
            <wp:positionH relativeFrom="column">
              <wp:posOffset>4931410</wp:posOffset>
            </wp:positionH>
            <wp:positionV relativeFrom="paragraph">
              <wp:posOffset>15875</wp:posOffset>
            </wp:positionV>
            <wp:extent cx="1620520" cy="1216660"/>
            <wp:effectExtent l="0" t="0" r="0" b="0"/>
            <wp:wrapSquare wrapText="bothSides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Vanaf welke leeftijd krijgen kinderen in Nederland een smartphone?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regel(s) gelden er bij jullie op school omtrent het gebruik van de smartphone?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Welke regel(s) gelden er bij jullie thuis omtrent het gebruik van de smartphone?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widowControl w:val="false"/>
        <w:spacing w:lineRule="auto" w:line="276"/>
        <w:rPr/>
      </w:pPr>
      <w:r>
        <w:rPr/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Wat zouden jullie veranderen?</w:t>
      </w:r>
      <w:r/>
    </w:p>
    <w:p>
      <w:pPr>
        <w:pStyle w:val="Normal"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</w:pPr>
      <w:r>
        <w:rPr/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>
        <w:br w:type="page"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1f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right"/>
        <w:rPr>
          <w:sz w:val="72"/>
          <w:sz w:val="72"/>
          <w:szCs w:val="72"/>
          <w:rFonts w:ascii="Arial" w:hAnsi="Arial" w:cs="Arial"/>
        </w:rPr>
      </w:pPr>
      <w:r>
        <w:rPr>
          <w:rFonts w:cs="Arial" w:ascii="Arial" w:hAnsi="Arial"/>
          <w:sz w:val="72"/>
          <w:szCs w:val="72"/>
        </w:rPr>
        <w:t>Groep 6</w:t>
      </w:r>
      <w:r/>
    </w:p>
    <w:p>
      <w:pPr>
        <w:pStyle w:val="Normal"/>
        <w:widowControl w:val="false"/>
        <w:spacing w:lineRule="auto" w:line="276"/>
        <w:jc w:val="right"/>
        <w:rPr>
          <w:rFonts w:ascii="Arial" w:hAnsi="Arial" w:cs="Arial"/>
        </w:rPr>
      </w:pPr>
      <w:r>
        <w:rPr>
          <w:rFonts w:cs="Arial" w:ascii="Arial" w:hAnsi="Arial"/>
        </w:rPr>
        <w:t>Name 1, Name 2, Name 3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u w:val="single"/>
        </w:rPr>
        <w:t>Opdracht: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Lees de vragen. Begrijp wat ze betekenen, gebruik woordenboeken voor de correcte uitspraak. Schrijf dan de antwoorden </w:t>
      </w:r>
      <w:r>
        <w:rPr>
          <w:rFonts w:cs="Arial" w:ascii="Arial" w:hAnsi="Arial"/>
          <w:b/>
          <w:sz w:val="22"/>
          <w:szCs w:val="22"/>
        </w:rPr>
        <w:t xml:space="preserve">in het Duits </w:t>
      </w:r>
      <w:r>
        <w:rPr>
          <w:rFonts w:cs="Arial" w:ascii="Arial" w:hAnsi="Arial"/>
          <w:sz w:val="22"/>
          <w:szCs w:val="22"/>
        </w:rPr>
        <w:t>op.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Oefen de uitspraak</w:t>
      </w:r>
      <w:r>
        <w:rPr>
          <w:rFonts w:cs="Arial" w:ascii="Arial" w:hAnsi="Arial"/>
          <w:b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widowControl w:val="false"/>
        <w:spacing w:lineRule="auto" w:line="276"/>
        <w:jc w:val="right"/>
        <w:rPr/>
      </w:pPr>
      <w:r>
        <w:rPr/>
      </w:r>
      <w:r/>
    </w:p>
    <w:p>
      <w:pPr>
        <w:pStyle w:val="Normal"/>
        <w:rPr>
          <w:sz w:val="72"/>
          <w:sz w:val="72"/>
          <w:szCs w:val="72"/>
          <w:rFonts w:ascii="Arial" w:hAnsi="Arial" w:cs="Arial"/>
          <w:lang w:val="en-US"/>
        </w:rPr>
      </w:pPr>
      <w:r>
        <w:rPr>
          <w:rFonts w:cs="Arial" w:ascii="Arial" w:hAnsi="Arial"/>
          <w:sz w:val="72"/>
          <w:szCs w:val="72"/>
          <w:lang w:val="en-US"/>
        </w:rPr>
        <w:t>Communicatie</w:t>
        <w:drawing>
          <wp:anchor behindDoc="1" distT="0" distB="0" distL="114300" distR="114300" simplePos="0" locked="0" layoutInCell="1" allowOverlap="1" relativeHeight="11">
            <wp:simplePos x="0" y="0"/>
            <wp:positionH relativeFrom="column">
              <wp:posOffset>4323715</wp:posOffset>
            </wp:positionH>
            <wp:positionV relativeFrom="paragraph">
              <wp:posOffset>343535</wp:posOffset>
            </wp:positionV>
            <wp:extent cx="1450975" cy="1031875"/>
            <wp:effectExtent l="0" t="0" r="0" b="0"/>
            <wp:wrapSquare wrapText="bothSides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lineRule="auto" w:line="276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Hoe communiceren jullie, indien het niet face-to-face is, met jullie ouders?</w:t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En hoe communiceren jullie, indien het niet face-to-face is, met vrienden?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widowControl w:val="false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  <w:t>Wanneer geven jullie de voorkeur aan face-to-face-gesprekken en wanneer aan gesprekken via social media?</w:t>
      </w:r>
      <w:r/>
    </w:p>
    <w:p>
      <w:pPr>
        <w:pStyle w:val="Normal"/>
        <w:rPr>
          <w:sz w:val="36"/>
          <w:sz w:val="36"/>
          <w:szCs w:val="36"/>
          <w:rFonts w:ascii="Arial" w:hAnsi="Arial" w:cs="Arial"/>
        </w:rPr>
      </w:pPr>
      <w:r>
        <w:rPr>
          <w:rFonts w:cs="Arial" w:ascii="Arial" w:hAnsi="Arial"/>
          <w:sz w:val="36"/>
          <w:szCs w:val="36"/>
        </w:rPr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  <w:widowControl w:val="false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</w:t>
      </w:r>
      <w:r/>
    </w:p>
    <w:p>
      <w:pPr>
        <w:pStyle w:val="Normal"/>
      </w:pPr>
      <w:r>
        <w:rPr>
          <w:rFonts w:cs="Arial" w:ascii="Arial" w:hAnsi="Arial"/>
        </w:rPr>
        <w:t>_____________________________________________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type w:val="nextPage"/>
          <w:pgSz w:orient="landscape" w:w="16838" w:h="11906"/>
          <w:pgMar w:left="1418" w:right="1134" w:header="0" w:top="1418" w:footer="0" w:bottom="1418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</w:pPr>
      <w:r>
        <w:rPr/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Videoconferentie Internetgebruik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</w:rPr>
        <w:t>NL9</w:t>
        <w:tab/>
        <w:t>Handout 2a</w:t>
      </w:r>
      <w:r/>
    </w:p>
    <w:tbl>
      <w:tblPr>
        <w:tblStyle w:val="Tabellenraster"/>
        <w:tblW w:w="145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7"/>
        <w:gridCol w:w="7229"/>
      </w:tblGrid>
      <w:tr>
        <w:trPr/>
        <w:tc>
          <w:tcPr>
            <w:tcW w:w="7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Gruppe 1: </w:t>
            </w:r>
            <w:r>
              <w:rPr>
                <w:rFonts w:cs="Arial" w:ascii="Arial" w:hAnsi="Arial"/>
                <w:sz w:val="22"/>
                <w:szCs w:val="22"/>
              </w:rPr>
              <w:t>Name 1, Name 2, Name 3, Name 4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1. Hoeveel tijd brengen jullie door op internet per week?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 Welk device gebruiken jullie het meest om te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internetten?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3. Welke devices worden er nog meer gebruikt?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 Welk device gebruiken jullie om een film te kijken?</w:t>
              <w:br/>
            </w:r>
            <w:r/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1: </w:t>
            </w:r>
            <w:r>
              <w:rPr>
                <w:rFonts w:cs="Arial" w:ascii="Arial" w:hAnsi="Arial"/>
                <w:sz w:val="22"/>
                <w:szCs w:val="22"/>
              </w:rPr>
              <w:t>Name 1, Name 2, Name 3, Name 4</w:t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1. Wie viel Zeit verbringt ihr im Internet pro Woche?</w:t>
              <w:br/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2. Welches Endgerät benutzt ihr am meisten beim </w:t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Internetsurfen? </w:t>
              <w:br/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3. Welche Endgeräte werden noch benutzt? </w:t>
              <w:br/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4. Welches Endgerät benutzt ihr, wenn ihr euch </w:t>
            </w:r>
            <w:r/>
          </w:p>
          <w:p>
            <w:pPr>
              <w:pStyle w:val="Normal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einen Film anschaut? </w:t>
              <w:br/>
            </w:r>
            <w:r/>
          </w:p>
        </w:tc>
      </w:tr>
      <w:tr>
        <w:trPr/>
        <w:tc>
          <w:tcPr>
            <w:tcW w:w="7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Gruppe 2: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 Welk device gebruiken jullie om naar muziek te luisteren en waarom?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6. Wat is in Nederland het grootste social media platform?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7. Welke platformen staan op de tweede en derde plek?</w:t>
            </w:r>
            <w:r/>
          </w:p>
          <w:p>
            <w:pPr>
              <w:pStyle w:val="Normal"/>
              <w:spacing w:lineRule="auto" w:line="276"/>
              <w:rPr/>
            </w:pPr>
            <w:r>
              <w:rPr/>
            </w:r>
            <w:r/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2: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 Welches Endgerät benutzt ihr, wenn ihr Musik hören wollt und warum?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6. Was ist in Deutschland die größte Social-Media-Plattform?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7. Welche Social-Media-Plattformen sind die zweit- und drittgrößten Plattformen?</w:t>
              <w:br/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</w:tbl>
    <w:p>
      <w:pPr>
        <w:pStyle w:val="Normal"/>
        <w:spacing w:lineRule="auto" w:line="276"/>
        <w:ind w:left="12744" w:hanging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2b</w:t>
      </w:r>
      <w:r/>
    </w:p>
    <w:tbl>
      <w:tblPr>
        <w:tblStyle w:val="Tabellenraster"/>
        <w:tblW w:w="145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7"/>
        <w:gridCol w:w="7229"/>
      </w:tblGrid>
      <w:tr>
        <w:trPr/>
        <w:tc>
          <w:tcPr>
            <w:tcW w:w="7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Groep 3:</w:t>
            </w:r>
            <w:r>
              <w:rPr>
                <w:rFonts w:cs="Arial" w:ascii="Arial" w:hAnsi="Arial"/>
              </w:rPr>
              <w:t xml:space="preserve"> Name 1, Name 2, Name 3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8. Welke online-games worden er in Nederland het meest gespeeld?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9. Is er een verschil tussen jongens en meisjes m.b.t. het online-gamen?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10. Hebben jullie op school toegang tot internet?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  <w:r/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3: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8. Welche Online-Games werden in Deutschland am meisten gespielt? </w:t>
              <w:br/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9. Gibt es einen Unterschied zwischen Jungs und Mädchen in Bezug auf das Online-Gamen? </w:t>
              <w:br/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10. Verfügt ihr über einen Internetzugang in der Schule? </w:t>
              <w:br/>
            </w:r>
            <w:r/>
          </w:p>
        </w:tc>
      </w:tr>
      <w:tr>
        <w:trPr/>
        <w:tc>
          <w:tcPr>
            <w:tcW w:w="7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Gruppe 4:</w:t>
            </w:r>
            <w:r>
              <w:rPr>
                <w:rFonts w:cs="Arial" w:ascii="Arial" w:hAnsi="Arial"/>
              </w:rPr>
              <w:t xml:space="preserve"> Name 1, Name 2, Name 3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11. Zo ja, hoe kunnen jullie daar gebruik van maken? Zo nee, hoezo hebben jullie die mogelijkheid niet?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12. Wordt het gebruik van social media in de lessen behandeld en zo ja, hoe?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13. Wordt er gebruik gemaakt van social media tijdens de lessen? </w:t>
              <w:br/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4: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11. Wenn ja, wie könnt ihr den benutzen?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Wenn nein, wieso habt ihr diese Möglichkeit nicht? 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12. Wird über das Thema “die Nutzung der sozialen Medien” im Unterricht gesprochen?</w:t>
              <w:br/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13. Werden soziale Medien während des Unterrichts verwendet? </w:t>
              <w:br/>
            </w:r>
            <w:r/>
          </w:p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</w:r>
            <w:r/>
          </w:p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NL9</w:t>
        <w:tab/>
        <w:t>Handout 2c</w:t>
      </w:r>
      <w:r/>
    </w:p>
    <w:tbl>
      <w:tblPr>
        <w:tblStyle w:val="Tabellenraster"/>
        <w:tblW w:w="145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7"/>
        <w:gridCol w:w="7229"/>
      </w:tblGrid>
      <w:tr>
        <w:trPr/>
        <w:tc>
          <w:tcPr>
            <w:tcW w:w="7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Gruppe 5: </w:t>
            </w:r>
            <w:r>
              <w:rPr>
                <w:rFonts w:cs="Arial" w:ascii="Arial" w:hAnsi="Arial"/>
              </w:rPr>
              <w:t>Name 1, Name 2, Name 3, Name 4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 Vanaf welke leeftijd krijgen kinderen in Nederland een smartphone?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 Welke regel(s) gelden er bij jullie op school omtrent het gebruik van de smartphone?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 Welke regel(s) gelden er bij jullie thuis omtrent het gebruik van de smartphone?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eastAsia="MS Mincho" w:cs="Arial" w:ascii="Arial" w:hAnsi="Arial"/>
              </w:rPr>
              <w:t>17. Wat zouden jullie veranderen?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Groep 5: </w:t>
            </w:r>
            <w:r>
              <w:rPr>
                <w:rFonts w:cs="Arial" w:ascii="Arial" w:hAnsi="Arial"/>
              </w:rPr>
              <w:t>Name 1, Name 2, Name 3, Name 4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14. </w:t>
            </w:r>
            <w:r>
              <w:rPr>
                <w:rFonts w:cs="Arial" w:ascii="Arial" w:hAnsi="Arial"/>
                <w:color w:val="222222"/>
              </w:rPr>
              <w:t>In welchem Alter bekommen Kinder in Deutschland ein Smartphone?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 Welche Regeln gibt es in der Schule für die Smartphonenutzung?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 Welche Regeln gibt es bei euch Zuhause für die Smartphonenutzung?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17. Was würdet ihr ändern?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</w:tr>
      <w:tr>
        <w:trPr/>
        <w:tc>
          <w:tcPr>
            <w:tcW w:w="7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Gruppe 6:</w:t>
            </w:r>
            <w:r>
              <w:rPr>
                <w:rFonts w:cs="Arial" w:ascii="Arial" w:hAnsi="Arial"/>
              </w:rPr>
              <w:t xml:space="preserve"> Name 1, Name 2, Name 3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18. Hoe communiceren jullie, indien het niet face-to-face is, met jullie ouders? 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19. En hoe communiceren jullie, indien het niet face-to-face is, met vrienden? </w:t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  <w:rPr>
                <w:rFonts w:ascii="Arial" w:hAnsi="Arial" w:eastAsia="MS Mincho" w:cs="Arial"/>
              </w:rPr>
            </w:pPr>
            <w:r>
              <w:rPr>
                <w:rFonts w:eastAsia="MS Mincho" w:cs="Arial" w:ascii="Arial" w:hAnsi="Arial"/>
              </w:rPr>
            </w:r>
            <w:r/>
          </w:p>
          <w:p>
            <w:pPr>
              <w:pStyle w:val="Normal"/>
              <w:widowControl w:val="false"/>
              <w:spacing w:lineRule="auto" w:line="276"/>
            </w:pPr>
            <w:r>
              <w:rPr>
                <w:rFonts w:cs="Arial" w:ascii="Arial" w:hAnsi="Arial"/>
              </w:rPr>
              <w:t>20. Wanneer geven jullie de voorkeur aan face-to-face-gesprekken en wanneer aan gesprekken via social media?</w:t>
            </w:r>
            <w:r/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</w:pPr>
            <w:r>
              <w:rPr>
                <w:rFonts w:cs="Arial" w:ascii="Arial" w:hAnsi="Arial"/>
                <w:b/>
              </w:rPr>
              <w:t xml:space="preserve">Groep 6: </w:t>
            </w:r>
            <w:r>
              <w:rPr>
                <w:rFonts w:cs="Arial" w:ascii="Arial" w:hAnsi="Arial"/>
              </w:rPr>
              <w:t>Name 1, Name 2, Name 3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18. Wie kommuniziert ihr, wenn es nicht Face-to-Face ist, mit euren Eltern?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19. Wie kommuniziert ihr, wenn es nicht Face-to-Face ist, mit euren Freunden? </w:t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cs="Arial" w:ascii="Arial" w:hAnsi="Arial"/>
              </w:rPr>
              <w:t>20. Wann bevorzugt ihr Face-to-Face-Gespräche und wann Gespräche über Social Media?</w:t>
            </w:r>
            <w:r/>
          </w:p>
        </w:tc>
      </w:tr>
    </w:tbl>
    <w:p>
      <w:pPr>
        <w:pStyle w:val="Normal"/>
        <w:pageBreakBefore w:val="false"/>
        <w:spacing w:lineRule="auto" w:line="276"/>
        <w:rPr/>
      </w:pPr>
      <w:r>
        <w:rPr/>
      </w:r>
      <w:r/>
    </w:p>
    <w:sectPr>
      <w:type w:val="nextPage"/>
      <w:pgSz w:orient="landscape" w:w="16817" w:h="11906"/>
      <w:pgMar w:left="1134" w:right="1418" w:header="0" w:top="1134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unotentextZeichen" w:customStyle="1">
    <w:name w:val="Fußnotentext Zeichen"/>
    <w:basedOn w:val="DefaultParagraphFont"/>
    <w:link w:val="Funotentext"/>
    <w:uiPriority w:val="99"/>
    <w:rsid w:val="00f12873"/>
    <w:rPr/>
  </w:style>
  <w:style w:type="character" w:styleId="Footnotereference">
    <w:name w:val="footnote reference"/>
    <w:basedOn w:val="DefaultParagraphFont"/>
    <w:uiPriority w:val="99"/>
    <w:unhideWhenUsed/>
    <w:rsid w:val="00f12873"/>
    <w:rPr>
      <w:vertAlign w:val="superscript"/>
    </w:rPr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rsid w:val="00845132"/>
    <w:rPr>
      <w:rFonts w:ascii="Lucida Grande" w:hAnsi="Lucida Grande" w:cs="Lucida Grande"/>
      <w:sz w:val="18"/>
      <w:szCs w:val="18"/>
    </w:rPr>
  </w:style>
  <w:style w:type="character" w:styleId="KopfzeileZeichen" w:customStyle="1">
    <w:name w:val="Kopfzeile Zeichen"/>
    <w:basedOn w:val="DefaultParagraphFont"/>
    <w:link w:val="Kopfzeile"/>
    <w:uiPriority w:val="99"/>
    <w:rsid w:val="000d72b3"/>
    <w:rPr/>
  </w:style>
  <w:style w:type="character" w:styleId="FuzeileZeichen" w:customStyle="1">
    <w:name w:val="Fußzeile Zeichen"/>
    <w:basedOn w:val="DefaultParagraphFont"/>
    <w:link w:val="Fuzeile"/>
    <w:uiPriority w:val="99"/>
    <w:rsid w:val="000d72b3"/>
    <w:rPr/>
  </w:style>
  <w:style w:type="character" w:styleId="ListLabel1">
    <w:name w:val="ListLabel 1"/>
    <w:rPr>
      <w:rFonts w:eastAsia="ＭＳ 明朝"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link w:val="FunotentextZeichen"/>
    <w:uiPriority w:val="99"/>
    <w:unhideWhenUsed/>
    <w:rsid w:val="00f12873"/>
    <w:pPr/>
    <w:rPr/>
  </w:style>
  <w:style w:type="paragraph" w:styleId="BalloonText">
    <w:name w:val="Balloon Text"/>
    <w:basedOn w:val="Normal"/>
    <w:link w:val="SprechblasentextZeichen"/>
    <w:uiPriority w:val="99"/>
    <w:semiHidden/>
    <w:unhideWhenUsed/>
    <w:rsid w:val="00845132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3e4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fzeileZeichen"/>
    <w:uiPriority w:val="99"/>
    <w:unhideWhenUsed/>
    <w:rsid w:val="000d72b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eichen"/>
    <w:uiPriority w:val="99"/>
    <w:unhideWhenUsed/>
    <w:rsid w:val="000d72b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3252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LibreOffice/4.3.3.2$Linux_x86 LibreOffice_project/430m0$Build-2</Application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2018-01-28T16:52:00Z</dcterms:created>
  <dc:creator>Adriane Bickenbach</dc:creator>
  <dc:language>de-DE</dc:language>
  <cp:lastModifiedBy>root </cp:lastModifiedBy>
  <cp:lastPrinted>2018-01-28T19:41:00Z</cp:lastPrinted>
  <dcterms:modified xsi:type="dcterms:W3CDTF">2018-01-30T12:53:57Z</dcterms:modified>
  <cp:revision>10</cp:revision>
</cp:coreProperties>
</file>