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database vincent1;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vincent1;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students(id int,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name varchar (30),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class int,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sec char,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rno int ,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address varchar (30));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 students;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class(id int,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name varchar (30));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show tables;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students values (1,”vincent”,9,”A”,4,”dimapur”);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students values (2,”guts”,10,”B”,3,”nagaland”);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students values (3,”musashi”,11,”C”,5,”gate”);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insert into students values (4,”thorfinn”,12,”E”,6,”assam”);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select*from students;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name,class from students;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distinct sec from students;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name,class from students where class&gt;9;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select*from students order by class,name;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update students set class=10 where name like “guts”;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alter table students add marks int;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name,class from students where name like”guts”;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max(class),min(id) from students;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students add primary key (id);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 students;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students add foreign key(class) references class(id);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 students;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students drop rno;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students drop primary key;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alter table students modify marks decimal;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drop table class;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Q970okTzZ5sIztmh3BjCge5wkg==">CgMxLjA4AHIhMTBpeDBkWFFfRnRkUW5vREg3c0t1N29LeUpXT2p6WE9l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