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90781" w14:textId="77777777" w:rsidR="00BD54FF" w:rsidRPr="00BD54FF" w:rsidRDefault="00FF0959" w:rsidP="00FF0959">
      <w:pPr>
        <w:spacing w:before="100" w:beforeAutospacing="1" w:after="100" w:afterAutospacing="1" w:line="440" w:lineRule="exact"/>
        <w:jc w:val="center"/>
        <w:rPr>
          <w:rFonts w:ascii="黑体" w:eastAsia="黑体" w:hAnsi="黑体"/>
          <w:b/>
          <w:bCs/>
          <w:sz w:val="36"/>
          <w:szCs w:val="36"/>
        </w:rPr>
      </w:pPr>
      <w:proofErr w:type="spellStart"/>
      <w:r w:rsidRPr="00BD54FF">
        <w:rPr>
          <w:rFonts w:ascii="黑体" w:eastAsia="黑体" w:hAnsi="黑体" w:hint="eastAsia"/>
          <w:b/>
          <w:bCs/>
          <w:sz w:val="36"/>
          <w:szCs w:val="36"/>
        </w:rPr>
        <w:t>JoySeeker</w:t>
      </w:r>
      <w:proofErr w:type="spellEnd"/>
      <w:r w:rsidR="00BD54FF" w:rsidRPr="00BD54FF">
        <w:rPr>
          <w:rFonts w:ascii="黑体" w:eastAsia="黑体" w:hAnsi="黑体" w:hint="eastAsia"/>
          <w:b/>
          <w:bCs/>
          <w:sz w:val="36"/>
          <w:szCs w:val="36"/>
        </w:rPr>
        <w:t>，</w:t>
      </w:r>
      <w:proofErr w:type="gramStart"/>
      <w:r w:rsidRPr="00BD54FF">
        <w:rPr>
          <w:rFonts w:ascii="黑体" w:eastAsia="黑体" w:hAnsi="黑体" w:hint="eastAsia"/>
          <w:b/>
          <w:bCs/>
          <w:sz w:val="36"/>
          <w:szCs w:val="36"/>
        </w:rPr>
        <w:t>知美而</w:t>
      </w:r>
      <w:proofErr w:type="gramEnd"/>
      <w:r w:rsidRPr="00BD54FF">
        <w:rPr>
          <w:rFonts w:ascii="黑体" w:eastAsia="黑体" w:hAnsi="黑体" w:hint="eastAsia"/>
          <w:b/>
          <w:bCs/>
          <w:sz w:val="36"/>
          <w:szCs w:val="36"/>
        </w:rPr>
        <w:t>行</w:t>
      </w:r>
    </w:p>
    <w:p w14:paraId="1173C313" w14:textId="11B94F60" w:rsidR="00FF0959" w:rsidRPr="00BD54FF" w:rsidRDefault="00FF0959" w:rsidP="00FF0959">
      <w:pPr>
        <w:spacing w:before="100" w:beforeAutospacing="1" w:after="100" w:afterAutospacing="1" w:line="440" w:lineRule="exact"/>
        <w:jc w:val="center"/>
        <w:rPr>
          <w:rFonts w:ascii="黑体" w:eastAsia="黑体" w:hAnsi="黑体" w:hint="eastAsia"/>
          <w:b/>
          <w:bCs/>
          <w:sz w:val="30"/>
          <w:szCs w:val="30"/>
        </w:rPr>
      </w:pPr>
      <w:r w:rsidRPr="00BD54FF">
        <w:rPr>
          <w:rFonts w:ascii="黑体" w:eastAsia="黑体" w:hAnsi="黑体" w:hint="eastAsia"/>
          <w:b/>
          <w:bCs/>
          <w:sz w:val="30"/>
          <w:szCs w:val="30"/>
        </w:rPr>
        <w:t>——</w:t>
      </w:r>
      <w:r w:rsidR="00BD54FF" w:rsidRPr="00BD54FF">
        <w:rPr>
          <w:rFonts w:ascii="黑体" w:eastAsia="黑体" w:hAnsi="黑体"/>
          <w:b/>
          <w:bCs/>
          <w:sz w:val="30"/>
          <w:szCs w:val="30"/>
        </w:rPr>
        <w:t>基于</w:t>
      </w:r>
      <w:r w:rsidR="006A4608">
        <w:rPr>
          <w:rFonts w:ascii="黑体" w:eastAsia="黑体" w:hAnsi="黑体" w:hint="eastAsia"/>
          <w:b/>
          <w:bCs/>
          <w:sz w:val="30"/>
          <w:szCs w:val="30"/>
        </w:rPr>
        <w:t>多模态交互</w:t>
      </w:r>
      <w:r w:rsidR="00BD54FF" w:rsidRPr="00BD54FF">
        <w:rPr>
          <w:rFonts w:ascii="黑体" w:eastAsia="黑体" w:hAnsi="黑体"/>
          <w:b/>
          <w:bCs/>
          <w:sz w:val="30"/>
          <w:szCs w:val="30"/>
        </w:rPr>
        <w:t>的</w:t>
      </w:r>
      <w:r w:rsidR="006A4608">
        <w:rPr>
          <w:rFonts w:ascii="黑体" w:eastAsia="黑体" w:hAnsi="黑体" w:hint="eastAsia"/>
          <w:b/>
          <w:bCs/>
          <w:sz w:val="30"/>
          <w:szCs w:val="30"/>
        </w:rPr>
        <w:t>自动化人像航拍</w:t>
      </w:r>
      <w:r w:rsidR="00BD54FF" w:rsidRPr="00BD54FF">
        <w:rPr>
          <w:rFonts w:ascii="黑体" w:eastAsia="黑体" w:hAnsi="黑体"/>
          <w:b/>
          <w:bCs/>
          <w:sz w:val="30"/>
          <w:szCs w:val="30"/>
        </w:rPr>
        <w:t>解决方案</w:t>
      </w:r>
    </w:p>
    <w:p w14:paraId="1E7637A2" w14:textId="7B25F8BF" w:rsidR="00290F20" w:rsidRDefault="006A4608" w:rsidP="00FF0959">
      <w:pPr>
        <w:spacing w:line="440" w:lineRule="exact"/>
        <w:jc w:val="center"/>
        <w:rPr>
          <w:rFonts w:ascii="宋体" w:eastAsia="宋体" w:hAnsi="宋体"/>
          <w:b/>
          <w:bCs/>
          <w:sz w:val="24"/>
          <w:szCs w:val="24"/>
        </w:rPr>
      </w:pPr>
      <w:r w:rsidRPr="00FF0959">
        <w:rPr>
          <w:rFonts w:ascii="宋体" w:eastAsia="宋体" w:hAnsi="宋体" w:hint="eastAsia"/>
          <w:b/>
          <w:bCs/>
          <w:sz w:val="24"/>
          <w:szCs w:val="24"/>
        </w:rPr>
        <w:t>邹贤哲</w:t>
      </w:r>
      <w:r>
        <w:rPr>
          <w:rFonts w:ascii="宋体" w:eastAsia="宋体" w:hAnsi="宋体" w:hint="eastAsia"/>
          <w:b/>
          <w:bCs/>
          <w:sz w:val="24"/>
          <w:szCs w:val="24"/>
        </w:rPr>
        <w:t xml:space="preserve"> </w:t>
      </w:r>
      <w:r w:rsidR="00FF0959" w:rsidRPr="00FF0959">
        <w:rPr>
          <w:rFonts w:ascii="宋体" w:eastAsia="宋体" w:hAnsi="宋体" w:hint="eastAsia"/>
          <w:b/>
          <w:bCs/>
          <w:sz w:val="24"/>
          <w:szCs w:val="24"/>
        </w:rPr>
        <w:t>刘锦松</w:t>
      </w:r>
      <w:r>
        <w:rPr>
          <w:rFonts w:ascii="宋体" w:eastAsia="宋体" w:hAnsi="宋体" w:hint="eastAsia"/>
          <w:b/>
          <w:bCs/>
          <w:sz w:val="24"/>
          <w:szCs w:val="24"/>
        </w:rPr>
        <w:t xml:space="preserve"> </w:t>
      </w:r>
      <w:proofErr w:type="gramStart"/>
      <w:r w:rsidRPr="00EB0127">
        <w:rPr>
          <w:rFonts w:ascii="宋体" w:eastAsia="宋体" w:hAnsi="宋体" w:hint="eastAsia"/>
          <w:b/>
          <w:bCs/>
          <w:sz w:val="24"/>
          <w:szCs w:val="24"/>
        </w:rPr>
        <w:t>廖彥</w:t>
      </w:r>
      <w:proofErr w:type="gramEnd"/>
      <w:r w:rsidRPr="00EB0127">
        <w:rPr>
          <w:rFonts w:ascii="宋体" w:eastAsia="宋体" w:hAnsi="宋体" w:hint="eastAsia"/>
          <w:b/>
          <w:bCs/>
          <w:sz w:val="24"/>
          <w:szCs w:val="24"/>
        </w:rPr>
        <w:t>銘</w:t>
      </w:r>
      <w:r>
        <w:rPr>
          <w:rFonts w:ascii="宋体" w:eastAsia="宋体" w:hAnsi="宋体" w:hint="eastAsia"/>
          <w:b/>
          <w:bCs/>
          <w:sz w:val="24"/>
          <w:szCs w:val="24"/>
        </w:rPr>
        <w:t xml:space="preserve"> </w:t>
      </w:r>
      <w:r w:rsidR="00FF0959" w:rsidRPr="00FF0959">
        <w:rPr>
          <w:rFonts w:ascii="宋体" w:eastAsia="宋体" w:hAnsi="宋体" w:hint="eastAsia"/>
          <w:b/>
          <w:bCs/>
          <w:sz w:val="24"/>
          <w:szCs w:val="24"/>
        </w:rPr>
        <w:t>罗则宁</w:t>
      </w:r>
      <w:r>
        <w:rPr>
          <w:rFonts w:ascii="宋体" w:eastAsia="宋体" w:hAnsi="宋体" w:hint="eastAsia"/>
          <w:b/>
          <w:bCs/>
          <w:sz w:val="24"/>
          <w:szCs w:val="24"/>
        </w:rPr>
        <w:t xml:space="preserve"> </w:t>
      </w:r>
      <w:r w:rsidR="00FF0959" w:rsidRPr="00FF0959">
        <w:rPr>
          <w:rFonts w:ascii="宋体" w:eastAsia="宋体" w:hAnsi="宋体" w:hint="eastAsia"/>
          <w:b/>
          <w:bCs/>
          <w:sz w:val="24"/>
          <w:szCs w:val="24"/>
        </w:rPr>
        <w:t>肖淞元</w:t>
      </w:r>
      <w:r>
        <w:rPr>
          <w:rFonts w:ascii="宋体" w:eastAsia="宋体" w:hAnsi="宋体" w:hint="eastAsia"/>
          <w:b/>
          <w:bCs/>
          <w:sz w:val="24"/>
          <w:szCs w:val="24"/>
        </w:rPr>
        <w:t xml:space="preserve"> </w:t>
      </w:r>
      <w:r w:rsidR="00FF0959" w:rsidRPr="00FF0959">
        <w:rPr>
          <w:rFonts w:ascii="宋体" w:eastAsia="宋体" w:hAnsi="宋体" w:hint="eastAsia"/>
          <w:b/>
          <w:bCs/>
          <w:sz w:val="24"/>
          <w:szCs w:val="24"/>
        </w:rPr>
        <w:t>杨</w:t>
      </w:r>
      <w:proofErr w:type="gramStart"/>
      <w:r w:rsidR="00FF0959" w:rsidRPr="00FF0959">
        <w:rPr>
          <w:rFonts w:ascii="宋体" w:eastAsia="宋体" w:hAnsi="宋体" w:hint="eastAsia"/>
          <w:b/>
          <w:bCs/>
          <w:sz w:val="24"/>
          <w:szCs w:val="24"/>
        </w:rPr>
        <w:t>蒎</w:t>
      </w:r>
      <w:proofErr w:type="gramEnd"/>
      <w:r>
        <w:rPr>
          <w:rFonts w:ascii="宋体" w:eastAsia="宋体" w:hAnsi="宋体" w:hint="eastAsia"/>
          <w:b/>
          <w:bCs/>
          <w:sz w:val="24"/>
          <w:szCs w:val="24"/>
        </w:rPr>
        <w:t xml:space="preserve"> </w:t>
      </w:r>
      <w:r w:rsidR="00FF0959" w:rsidRPr="00FF0959">
        <w:rPr>
          <w:rFonts w:ascii="宋体" w:eastAsia="宋体" w:hAnsi="宋体" w:hint="eastAsia"/>
          <w:b/>
          <w:bCs/>
          <w:sz w:val="24"/>
          <w:szCs w:val="24"/>
        </w:rPr>
        <w:t>赵宸昊</w:t>
      </w:r>
      <w:r>
        <w:rPr>
          <w:rFonts w:ascii="宋体" w:eastAsia="宋体" w:hAnsi="宋体" w:hint="eastAsia"/>
          <w:b/>
          <w:bCs/>
          <w:sz w:val="24"/>
          <w:szCs w:val="24"/>
        </w:rPr>
        <w:t xml:space="preserve"> </w:t>
      </w:r>
      <w:r w:rsidR="00FF0959" w:rsidRPr="00FF0959">
        <w:rPr>
          <w:rFonts w:ascii="宋体" w:eastAsia="宋体" w:hAnsi="宋体" w:hint="eastAsia"/>
          <w:b/>
          <w:bCs/>
          <w:sz w:val="24"/>
          <w:szCs w:val="24"/>
        </w:rPr>
        <w:t>张郡杰</w:t>
      </w:r>
    </w:p>
    <w:p w14:paraId="1E526DDB" w14:textId="77777777" w:rsidR="00EC5D1D" w:rsidRPr="00FF0959" w:rsidRDefault="00EC5D1D" w:rsidP="00FF0959">
      <w:pPr>
        <w:spacing w:line="440" w:lineRule="exact"/>
        <w:jc w:val="center"/>
        <w:rPr>
          <w:rFonts w:ascii="宋体" w:eastAsia="宋体" w:hAnsi="宋体" w:hint="eastAsia"/>
          <w:b/>
          <w:bCs/>
          <w:sz w:val="24"/>
          <w:szCs w:val="24"/>
        </w:rPr>
      </w:pPr>
    </w:p>
    <w:p w14:paraId="2290A048" w14:textId="5E5BE7C4" w:rsidR="00C43F4F" w:rsidRPr="00BB775F" w:rsidRDefault="00F66FA0" w:rsidP="0041719A">
      <w:pPr>
        <w:spacing w:line="440" w:lineRule="exact"/>
        <w:ind w:firstLine="420"/>
        <w:rPr>
          <w:rFonts w:ascii="楷体" w:eastAsia="楷体" w:hAnsi="楷体" w:cs="等线" w:hint="eastAsia"/>
          <w:sz w:val="24"/>
          <w:szCs w:val="24"/>
        </w:rPr>
      </w:pPr>
      <w:r w:rsidRPr="000D4056">
        <w:rPr>
          <w:rFonts w:ascii="楷体" w:eastAsia="楷体" w:hAnsi="楷体" w:cs="等线" w:hint="eastAsia"/>
          <w:b/>
          <w:bCs/>
          <w:sz w:val="24"/>
          <w:szCs w:val="24"/>
        </w:rPr>
        <w:t>摘要</w:t>
      </w:r>
      <w:r w:rsidR="004F1E2A" w:rsidRPr="000D4056">
        <w:rPr>
          <w:rFonts w:ascii="楷体" w:eastAsia="楷体" w:hAnsi="楷体" w:cs="等线" w:hint="eastAsia"/>
          <w:b/>
          <w:bCs/>
          <w:sz w:val="24"/>
          <w:szCs w:val="24"/>
        </w:rPr>
        <w:t>：</w:t>
      </w:r>
      <w:r w:rsidR="00C63110" w:rsidRPr="00C63110">
        <w:rPr>
          <w:rFonts w:ascii="楷体" w:eastAsia="楷体" w:hAnsi="楷体" w:cs="等线" w:hint="eastAsia"/>
          <w:sz w:val="24"/>
          <w:szCs w:val="24"/>
        </w:rPr>
        <w:t>本项目提出一套基于多模态交互的自动化人像航拍解决方案。系统</w:t>
      </w:r>
      <w:proofErr w:type="gramStart"/>
      <w:r w:rsidR="00C63110" w:rsidRPr="00C63110">
        <w:rPr>
          <w:rFonts w:ascii="楷体" w:eastAsia="楷体" w:hAnsi="楷体" w:cs="等线" w:hint="eastAsia"/>
          <w:sz w:val="24"/>
          <w:szCs w:val="24"/>
        </w:rPr>
        <w:t>以大疆</w:t>
      </w:r>
      <w:proofErr w:type="gramEnd"/>
      <w:r w:rsidR="00C63110" w:rsidRPr="00C63110">
        <w:rPr>
          <w:rFonts w:ascii="楷体" w:eastAsia="楷体" w:hAnsi="楷体" w:cs="等线" w:hint="eastAsia"/>
          <w:sz w:val="24"/>
          <w:szCs w:val="24"/>
        </w:rPr>
        <w:t>Tello无人机为平台，</w:t>
      </w:r>
      <w:proofErr w:type="gramStart"/>
      <w:r w:rsidR="00C63110" w:rsidRPr="00C63110">
        <w:rPr>
          <w:rFonts w:ascii="楷体" w:eastAsia="楷体" w:hAnsi="楷体" w:cs="等线" w:hint="eastAsia"/>
          <w:sz w:val="24"/>
          <w:szCs w:val="24"/>
        </w:rPr>
        <w:t>整合端侧语音</w:t>
      </w:r>
      <w:proofErr w:type="gramEnd"/>
      <w:r w:rsidR="00C63110" w:rsidRPr="00C63110">
        <w:rPr>
          <w:rFonts w:ascii="楷体" w:eastAsia="楷体" w:hAnsi="楷体" w:cs="等线" w:hint="eastAsia"/>
          <w:sz w:val="24"/>
          <w:szCs w:val="24"/>
        </w:rPr>
        <w:t>控制与轻量化计算机视觉算法，通过两阶段目标识别（人脸检测与表情分类）实现对</w:t>
      </w:r>
      <w:r w:rsidR="00957DB2">
        <w:rPr>
          <w:rFonts w:ascii="楷体" w:eastAsia="楷体" w:hAnsi="楷体" w:cs="等线" w:hint="eastAsia"/>
          <w:sz w:val="24"/>
          <w:szCs w:val="24"/>
        </w:rPr>
        <w:t>视野中</w:t>
      </w:r>
      <w:r w:rsidR="00C63110" w:rsidRPr="00C63110">
        <w:rPr>
          <w:rFonts w:ascii="楷体" w:eastAsia="楷体" w:hAnsi="楷体" w:cs="等线" w:hint="eastAsia"/>
          <w:sz w:val="24"/>
          <w:szCs w:val="24"/>
        </w:rPr>
        <w:t>笑脸的自动检测、跟踪与构图抓拍。核心模型采用MobileNetV3，经迁移学习与损失函数优化，对“开心”表情召回率达87.3%。项目旨在将技术原型转化为面向活动摄影场景的自动化拍摄服务，通过解决人力成本高、捕捉瞬间难等痛点，开辟新的商业化路径。</w:t>
      </w:r>
    </w:p>
    <w:p w14:paraId="5B4DA231" w14:textId="5E3496F8" w:rsidR="00F66FA0" w:rsidRPr="00CF7287" w:rsidRDefault="00F66FA0" w:rsidP="00CF7287">
      <w:pPr>
        <w:spacing w:before="100" w:beforeAutospacing="1" w:after="100" w:afterAutospacing="1"/>
        <w:jc w:val="center"/>
        <w:outlineLvl w:val="0"/>
        <w:rPr>
          <w:rFonts w:ascii="宋体" w:eastAsia="宋体" w:hAnsi="宋体" w:hint="eastAsia"/>
          <w:b/>
          <w:bCs/>
          <w:sz w:val="28"/>
          <w:szCs w:val="28"/>
        </w:rPr>
      </w:pPr>
      <w:r w:rsidRPr="00CF7287">
        <w:rPr>
          <w:rFonts w:ascii="宋体" w:eastAsia="宋体" w:hAnsi="宋体" w:hint="eastAsia"/>
          <w:b/>
          <w:bCs/>
          <w:sz w:val="28"/>
          <w:szCs w:val="28"/>
        </w:rPr>
        <w:t>一、背景介绍</w:t>
      </w:r>
    </w:p>
    <w:p w14:paraId="6265107E" w14:textId="115FBF71" w:rsidR="006F1E6D" w:rsidRPr="006F1E6D" w:rsidRDefault="009E3921" w:rsidP="006F1E6D">
      <w:pPr>
        <w:spacing w:before="100" w:beforeAutospacing="1" w:after="100" w:afterAutospacing="1" w:line="440" w:lineRule="exact"/>
        <w:ind w:firstLine="420"/>
        <w:rPr>
          <w:rFonts w:ascii="宋体" w:eastAsia="宋体" w:hAnsi="宋体" w:hint="eastAsia"/>
          <w:sz w:val="24"/>
          <w:szCs w:val="24"/>
        </w:rPr>
      </w:pPr>
      <w:r w:rsidRPr="009E3921">
        <w:rPr>
          <w:rFonts w:ascii="宋体" w:eastAsia="宋体" w:hAnsi="宋体"/>
          <w:sz w:val="24"/>
          <w:szCs w:val="24"/>
        </w:rPr>
        <w:t>随着</w:t>
      </w:r>
      <w:proofErr w:type="gramStart"/>
      <w:r w:rsidRPr="009E3921">
        <w:rPr>
          <w:rFonts w:ascii="宋体" w:eastAsia="宋体" w:hAnsi="宋体"/>
          <w:sz w:val="24"/>
          <w:szCs w:val="24"/>
        </w:rPr>
        <w:t>低空经济</w:t>
      </w:r>
      <w:proofErr w:type="gramEnd"/>
      <w:r w:rsidRPr="009E3921">
        <w:rPr>
          <w:rFonts w:ascii="宋体" w:eastAsia="宋体" w:hAnsi="宋体"/>
          <w:sz w:val="24"/>
          <w:szCs w:val="24"/>
        </w:rPr>
        <w:t>兴起与硬件技术迭代，消费级无人机产业正迈入规模化与智能化发展的新阶段。一方面，</w:t>
      </w:r>
      <w:proofErr w:type="gramStart"/>
      <w:r w:rsidRPr="009E3921">
        <w:rPr>
          <w:rFonts w:ascii="宋体" w:eastAsia="宋体" w:hAnsi="宋体"/>
          <w:sz w:val="24"/>
          <w:szCs w:val="24"/>
        </w:rPr>
        <w:t>飞控系统</w:t>
      </w:r>
      <w:proofErr w:type="gramEnd"/>
      <w:r w:rsidRPr="009E3921">
        <w:rPr>
          <w:rFonts w:ascii="宋体" w:eastAsia="宋体" w:hAnsi="宋体"/>
          <w:sz w:val="24"/>
          <w:szCs w:val="24"/>
        </w:rPr>
        <w:t>的日益稳定、安全性设计的持续完善以及制造成本的不断下探，共同推动了无人机从专业领域向大众消费市场的快速渗透，使其逐渐成为一种可靠、易得且具备机动能力的通用影像采集平台。另一方面，在内容创作自动化趋势下，AI智能构图作为提升影像美学质量的</w:t>
      </w:r>
      <w:r>
        <w:rPr>
          <w:rFonts w:ascii="宋体" w:eastAsia="宋体" w:hAnsi="宋体" w:hint="eastAsia"/>
          <w:sz w:val="24"/>
          <w:szCs w:val="24"/>
        </w:rPr>
        <w:t>新兴</w:t>
      </w:r>
      <w:r w:rsidRPr="009E3921">
        <w:rPr>
          <w:rFonts w:ascii="宋体" w:eastAsia="宋体" w:hAnsi="宋体"/>
          <w:sz w:val="24"/>
          <w:szCs w:val="24"/>
        </w:rPr>
        <w:t>技术，正从手机应用向更多硬件载体延伸。无人机所提供的独特空中视角与自主移动能力，恰好为AI构图算法实现动态运镜、主动寻优提供了绝佳的物理执行基础。</w:t>
      </w:r>
      <w:r>
        <w:rPr>
          <w:rFonts w:ascii="宋体" w:eastAsia="宋体" w:hAnsi="宋体" w:hint="eastAsia"/>
          <w:sz w:val="24"/>
          <w:szCs w:val="24"/>
        </w:rPr>
        <w:t>“稳定可靠的</w:t>
      </w:r>
      <w:r w:rsidRPr="009E3921">
        <w:rPr>
          <w:rFonts w:ascii="宋体" w:eastAsia="宋体" w:hAnsi="宋体"/>
          <w:sz w:val="24"/>
          <w:szCs w:val="24"/>
        </w:rPr>
        <w:t>飞行平台</w:t>
      </w:r>
      <w:r>
        <w:rPr>
          <w:rFonts w:ascii="宋体" w:eastAsia="宋体" w:hAnsi="宋体" w:hint="eastAsia"/>
          <w:sz w:val="24"/>
          <w:szCs w:val="24"/>
        </w:rPr>
        <w:t>”</w:t>
      </w:r>
      <w:r w:rsidRPr="009E3921">
        <w:rPr>
          <w:rFonts w:ascii="宋体" w:eastAsia="宋体" w:hAnsi="宋体"/>
          <w:sz w:val="24"/>
          <w:szCs w:val="24"/>
        </w:rPr>
        <w:t>与“可</w:t>
      </w:r>
      <w:r>
        <w:rPr>
          <w:rFonts w:ascii="宋体" w:eastAsia="宋体" w:hAnsi="宋体" w:hint="eastAsia"/>
          <w:sz w:val="24"/>
          <w:szCs w:val="24"/>
        </w:rPr>
        <w:t>端侧实现</w:t>
      </w:r>
      <w:r w:rsidRPr="009E3921">
        <w:rPr>
          <w:rFonts w:ascii="宋体" w:eastAsia="宋体" w:hAnsi="宋体"/>
          <w:sz w:val="24"/>
          <w:szCs w:val="24"/>
        </w:rPr>
        <w:t>的智能算法”</w:t>
      </w:r>
      <w:r>
        <w:rPr>
          <w:rFonts w:ascii="宋体" w:eastAsia="宋体" w:hAnsi="宋体" w:hint="eastAsia"/>
          <w:sz w:val="24"/>
          <w:szCs w:val="24"/>
        </w:rPr>
        <w:t>两股</w:t>
      </w:r>
      <w:r w:rsidRPr="009E3921">
        <w:rPr>
          <w:rFonts w:ascii="宋体" w:eastAsia="宋体" w:hAnsi="宋体"/>
          <w:sz w:val="24"/>
          <w:szCs w:val="24"/>
        </w:rPr>
        <w:t>技术趋势</w:t>
      </w:r>
      <w:r w:rsidR="00EF5602">
        <w:rPr>
          <w:rFonts w:ascii="宋体" w:eastAsia="宋体" w:hAnsi="宋体" w:hint="eastAsia"/>
          <w:sz w:val="24"/>
          <w:szCs w:val="24"/>
        </w:rPr>
        <w:t>正在</w:t>
      </w:r>
      <w:r w:rsidRPr="009E3921">
        <w:rPr>
          <w:rFonts w:ascii="宋体" w:eastAsia="宋体" w:hAnsi="宋体"/>
          <w:sz w:val="24"/>
          <w:szCs w:val="24"/>
        </w:rPr>
        <w:t>深度</w:t>
      </w:r>
      <w:r w:rsidR="00EF5602">
        <w:rPr>
          <w:rFonts w:ascii="宋体" w:eastAsia="宋体" w:hAnsi="宋体" w:hint="eastAsia"/>
          <w:sz w:val="24"/>
          <w:szCs w:val="24"/>
        </w:rPr>
        <w:t>融</w:t>
      </w:r>
      <w:r w:rsidRPr="009E3921">
        <w:rPr>
          <w:rFonts w:ascii="宋体" w:eastAsia="宋体" w:hAnsi="宋体"/>
          <w:sz w:val="24"/>
          <w:szCs w:val="24"/>
        </w:rPr>
        <w:t>合</w:t>
      </w:r>
      <w:r>
        <w:rPr>
          <w:rFonts w:ascii="宋体" w:eastAsia="宋体" w:hAnsi="宋体" w:hint="eastAsia"/>
          <w:sz w:val="24"/>
          <w:szCs w:val="24"/>
        </w:rPr>
        <w:t>，</w:t>
      </w:r>
      <w:r w:rsidRPr="009E3921">
        <w:rPr>
          <w:rFonts w:ascii="宋体" w:eastAsia="宋体" w:hAnsi="宋体"/>
          <w:sz w:val="24"/>
          <w:szCs w:val="24"/>
        </w:rPr>
        <w:t>催生了新一代软硬件融合的创业机遇</w:t>
      </w:r>
      <w:r w:rsidR="00D13F39">
        <w:rPr>
          <w:rFonts w:ascii="宋体" w:eastAsia="宋体" w:hAnsi="宋体" w:hint="eastAsia"/>
          <w:sz w:val="24"/>
          <w:szCs w:val="24"/>
        </w:rPr>
        <w:t>。</w:t>
      </w:r>
      <w:r w:rsidRPr="009E3921">
        <w:rPr>
          <w:rFonts w:ascii="宋体" w:eastAsia="宋体" w:hAnsi="宋体"/>
          <w:sz w:val="24"/>
          <w:szCs w:val="24"/>
        </w:rPr>
        <w:t>通过无人机的自主化作业，影像</w:t>
      </w:r>
      <w:r w:rsidR="00D13F39">
        <w:rPr>
          <w:rFonts w:ascii="宋体" w:eastAsia="宋体" w:hAnsi="宋体" w:hint="eastAsia"/>
          <w:sz w:val="24"/>
          <w:szCs w:val="24"/>
        </w:rPr>
        <w:t>拍摄</w:t>
      </w:r>
      <w:r w:rsidRPr="009E3921">
        <w:rPr>
          <w:rFonts w:ascii="宋体" w:eastAsia="宋体" w:hAnsi="宋体"/>
          <w:sz w:val="24"/>
          <w:szCs w:val="24"/>
        </w:rPr>
        <w:t>的流程与体验</w:t>
      </w:r>
      <w:r w:rsidR="00EF5602">
        <w:rPr>
          <w:rFonts w:ascii="宋体" w:eastAsia="宋体" w:hAnsi="宋体" w:hint="eastAsia"/>
          <w:sz w:val="24"/>
          <w:szCs w:val="24"/>
        </w:rPr>
        <w:t>将有被</w:t>
      </w:r>
      <w:r w:rsidR="00EF5602" w:rsidRPr="009E3921">
        <w:rPr>
          <w:rFonts w:ascii="宋体" w:eastAsia="宋体" w:hAnsi="宋体"/>
          <w:sz w:val="24"/>
          <w:szCs w:val="24"/>
        </w:rPr>
        <w:t>重新定义</w:t>
      </w:r>
      <w:r w:rsidR="00EF5602">
        <w:rPr>
          <w:rFonts w:ascii="宋体" w:eastAsia="宋体" w:hAnsi="宋体" w:hint="eastAsia"/>
          <w:sz w:val="24"/>
          <w:szCs w:val="24"/>
        </w:rPr>
        <w:t>的机会</w:t>
      </w:r>
      <w:r w:rsidRPr="009E3921">
        <w:rPr>
          <w:rFonts w:ascii="宋体" w:eastAsia="宋体" w:hAnsi="宋体"/>
          <w:sz w:val="24"/>
          <w:szCs w:val="24"/>
        </w:rPr>
        <w:t>。</w:t>
      </w:r>
    </w:p>
    <w:p w14:paraId="5A36973A" w14:textId="0491A886" w:rsidR="006F1E6D" w:rsidRPr="006F1E6D" w:rsidRDefault="00EF5602" w:rsidP="006F1E6D">
      <w:pPr>
        <w:spacing w:before="100" w:beforeAutospacing="1" w:after="100" w:afterAutospacing="1" w:line="440" w:lineRule="exact"/>
        <w:ind w:firstLine="420"/>
        <w:rPr>
          <w:rFonts w:ascii="宋体" w:eastAsia="宋体" w:hAnsi="宋体" w:hint="eastAsia"/>
          <w:sz w:val="24"/>
          <w:szCs w:val="24"/>
        </w:rPr>
      </w:pPr>
      <w:r>
        <w:rPr>
          <w:rFonts w:ascii="宋体" w:eastAsia="宋体" w:hAnsi="宋体" w:hint="eastAsia"/>
          <w:sz w:val="24"/>
          <w:szCs w:val="24"/>
        </w:rPr>
        <w:t>对于</w:t>
      </w:r>
      <w:r w:rsidR="00B50A13">
        <w:rPr>
          <w:rFonts w:ascii="宋体" w:eastAsia="宋体" w:hAnsi="宋体" w:hint="eastAsia"/>
          <w:sz w:val="24"/>
          <w:szCs w:val="24"/>
        </w:rPr>
        <w:t>校园典礼</w:t>
      </w:r>
      <w:r w:rsidRPr="006F1E6D">
        <w:rPr>
          <w:rFonts w:ascii="宋体" w:eastAsia="宋体" w:hAnsi="宋体" w:hint="eastAsia"/>
          <w:sz w:val="24"/>
          <w:szCs w:val="24"/>
        </w:rPr>
        <w:t>、</w:t>
      </w:r>
      <w:r w:rsidR="0016320A">
        <w:rPr>
          <w:rFonts w:ascii="宋体" w:eastAsia="宋体" w:hAnsi="宋体" w:hint="eastAsia"/>
          <w:sz w:val="24"/>
          <w:szCs w:val="24"/>
        </w:rPr>
        <w:t>企业职工</w:t>
      </w:r>
      <w:r>
        <w:rPr>
          <w:rFonts w:ascii="宋体" w:eastAsia="宋体" w:hAnsi="宋体" w:hint="eastAsia"/>
          <w:sz w:val="24"/>
          <w:szCs w:val="24"/>
        </w:rPr>
        <w:t>团</w:t>
      </w:r>
      <w:proofErr w:type="gramStart"/>
      <w:r>
        <w:rPr>
          <w:rFonts w:ascii="宋体" w:eastAsia="宋体" w:hAnsi="宋体" w:hint="eastAsia"/>
          <w:sz w:val="24"/>
          <w:szCs w:val="24"/>
        </w:rPr>
        <w:t>建</w:t>
      </w:r>
      <w:r w:rsidRPr="006F1E6D">
        <w:rPr>
          <w:rFonts w:ascii="宋体" w:eastAsia="宋体" w:hAnsi="宋体" w:hint="eastAsia"/>
          <w:sz w:val="24"/>
          <w:szCs w:val="24"/>
        </w:rPr>
        <w:t>以及</w:t>
      </w:r>
      <w:proofErr w:type="gramEnd"/>
      <w:r w:rsidR="00B50A13">
        <w:rPr>
          <w:rFonts w:ascii="宋体" w:eastAsia="宋体" w:hAnsi="宋体" w:hint="eastAsia"/>
          <w:sz w:val="24"/>
          <w:szCs w:val="24"/>
        </w:rPr>
        <w:t>社会</w:t>
      </w:r>
      <w:r w:rsidR="00B50A13">
        <w:rPr>
          <w:rFonts w:ascii="宋体" w:eastAsia="宋体" w:hAnsi="宋体" w:hint="eastAsia"/>
          <w:sz w:val="24"/>
          <w:szCs w:val="24"/>
        </w:rPr>
        <w:t>大型</w:t>
      </w:r>
      <w:r w:rsidR="00B50A13">
        <w:rPr>
          <w:rFonts w:ascii="宋体" w:eastAsia="宋体" w:hAnsi="宋体" w:hint="eastAsia"/>
          <w:sz w:val="24"/>
          <w:szCs w:val="24"/>
        </w:rPr>
        <w:t>活动</w:t>
      </w:r>
      <w:r w:rsidRPr="00EF5602">
        <w:rPr>
          <w:rFonts w:ascii="宋体" w:eastAsia="宋体" w:hAnsi="宋体"/>
          <w:sz w:val="24"/>
          <w:szCs w:val="24"/>
        </w:rPr>
        <w:t>等</w:t>
      </w:r>
      <w:r>
        <w:rPr>
          <w:rFonts w:ascii="宋体" w:eastAsia="宋体" w:hAnsi="宋体" w:hint="eastAsia"/>
          <w:sz w:val="24"/>
          <w:szCs w:val="24"/>
        </w:rPr>
        <w:t>常见的</w:t>
      </w:r>
      <w:r w:rsidR="00AA0DEE">
        <w:rPr>
          <w:rFonts w:ascii="宋体" w:eastAsia="宋体" w:hAnsi="宋体" w:hint="eastAsia"/>
          <w:sz w:val="24"/>
          <w:szCs w:val="24"/>
        </w:rPr>
        <w:t>商业摄影</w:t>
      </w:r>
      <w:r>
        <w:rPr>
          <w:rFonts w:ascii="宋体" w:eastAsia="宋体" w:hAnsi="宋体" w:hint="eastAsia"/>
          <w:sz w:val="24"/>
          <w:szCs w:val="24"/>
        </w:rPr>
        <w:t>业务场景</w:t>
      </w:r>
      <w:r w:rsidRPr="00EF5602">
        <w:rPr>
          <w:rFonts w:ascii="宋体" w:eastAsia="宋体" w:hAnsi="宋体"/>
          <w:sz w:val="24"/>
          <w:szCs w:val="24"/>
        </w:rPr>
        <w:t>，传统的人工摄影服务与新兴的AI构图应用仍面临显著的实践瓶颈。对于摄影师而言，室内场景人多拥挤、机位架设困难，且单点静态拍摄难以捕捉全场动态；室外场景则因人群分散，摄影师需频繁移动才能兼顾，导致人力消耗巨大、精彩瞬间易被遗漏。此外，专业摄影设备本身昂贵笨重，加之资深摄影师的人力成本高企，使得高质量跟</w:t>
      </w:r>
      <w:proofErr w:type="gramStart"/>
      <w:r w:rsidRPr="00EF5602">
        <w:rPr>
          <w:rFonts w:ascii="宋体" w:eastAsia="宋体" w:hAnsi="宋体"/>
          <w:sz w:val="24"/>
          <w:szCs w:val="24"/>
        </w:rPr>
        <w:t>拍服务</w:t>
      </w:r>
      <w:proofErr w:type="gramEnd"/>
      <w:r w:rsidRPr="00EF5602">
        <w:rPr>
          <w:rFonts w:ascii="宋体" w:eastAsia="宋体" w:hAnsi="宋体"/>
          <w:sz w:val="24"/>
          <w:szCs w:val="24"/>
        </w:rPr>
        <w:t>难以规模化普及。而纯粹的“AI构图”软件方案，其效能在很大程度上受限于拍摄者的物理移动能力与反应速度，在需要快速变换视</w:t>
      </w:r>
      <w:r w:rsidRPr="00EF5602">
        <w:rPr>
          <w:rFonts w:ascii="宋体" w:eastAsia="宋体" w:hAnsi="宋体"/>
          <w:sz w:val="24"/>
          <w:szCs w:val="24"/>
        </w:rPr>
        <w:lastRenderedPageBreak/>
        <w:t>角、跨越障碍或追求宏大场面的场景中显得力不从心。无人机凭借其独特的空中机动性，能够在室外开阔地及展厅、美术馆等高挑室内空间中自由穿梭，从根本上突破了摄像者站位固定的限制。因此，一个能够自主飞行、智能寻找最佳构图并完成抓拍的自动化无人机系统，不仅直</w:t>
      </w:r>
      <w:proofErr w:type="gramStart"/>
      <w:r w:rsidRPr="00EF5602">
        <w:rPr>
          <w:rFonts w:ascii="宋体" w:eastAsia="宋体" w:hAnsi="宋体"/>
          <w:sz w:val="24"/>
          <w:szCs w:val="24"/>
        </w:rPr>
        <w:t>击现有</w:t>
      </w:r>
      <w:proofErr w:type="gramEnd"/>
      <w:r w:rsidRPr="00EF5602">
        <w:rPr>
          <w:rFonts w:ascii="宋体" w:eastAsia="宋体" w:hAnsi="宋体"/>
          <w:sz w:val="24"/>
          <w:szCs w:val="24"/>
        </w:rPr>
        <w:t>市场痛点，更开辟了人像摄影与活动记录的新范式，具备广阔的商用潜力。</w:t>
      </w:r>
    </w:p>
    <w:p w14:paraId="05B1D603" w14:textId="10E36EAB" w:rsidR="00001BE4" w:rsidRDefault="009443AA" w:rsidP="00DC31CD">
      <w:pPr>
        <w:spacing w:before="100" w:beforeAutospacing="1" w:after="100" w:afterAutospacing="1" w:line="440" w:lineRule="exact"/>
        <w:ind w:firstLine="420"/>
        <w:rPr>
          <w:rFonts w:ascii="宋体" w:eastAsia="宋体" w:hAnsi="宋体"/>
          <w:sz w:val="24"/>
          <w:szCs w:val="24"/>
        </w:rPr>
      </w:pPr>
      <w:r>
        <w:rPr>
          <w:noProof/>
        </w:rPr>
        <w:drawing>
          <wp:anchor distT="0" distB="0" distL="114300" distR="114300" simplePos="0" relativeHeight="251679744" behindDoc="0" locked="0" layoutInCell="1" allowOverlap="1" wp14:anchorId="23690853" wp14:editId="399D4770">
            <wp:simplePos x="0" y="0"/>
            <wp:positionH relativeFrom="column">
              <wp:posOffset>-130358</wp:posOffset>
            </wp:positionH>
            <wp:positionV relativeFrom="paragraph">
              <wp:posOffset>2393950</wp:posOffset>
            </wp:positionV>
            <wp:extent cx="5646420" cy="18288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6420" cy="1828800"/>
                    </a:xfrm>
                    <a:prstGeom prst="rect">
                      <a:avLst/>
                    </a:prstGeom>
                  </pic:spPr>
                </pic:pic>
              </a:graphicData>
            </a:graphic>
            <wp14:sizeRelH relativeFrom="margin">
              <wp14:pctWidth>0</wp14:pctWidth>
            </wp14:sizeRelH>
            <wp14:sizeRelV relativeFrom="margin">
              <wp14:pctHeight>0</wp14:pctHeight>
            </wp14:sizeRelV>
          </wp:anchor>
        </w:drawing>
      </w:r>
      <w:r w:rsidR="002A6DA5">
        <w:rPr>
          <w:rFonts w:ascii="宋体" w:eastAsia="宋体" w:hAnsi="宋体" w:hint="eastAsia"/>
          <w:sz w:val="24"/>
          <w:szCs w:val="24"/>
        </w:rPr>
        <w:t>针对</w:t>
      </w:r>
      <w:r w:rsidR="002A6DA5" w:rsidRPr="006F1E6D">
        <w:rPr>
          <w:rFonts w:ascii="宋体" w:eastAsia="宋体" w:hAnsi="宋体" w:hint="eastAsia"/>
          <w:sz w:val="24"/>
          <w:szCs w:val="24"/>
        </w:rPr>
        <w:t>上述行业痛点</w:t>
      </w:r>
      <w:r w:rsidR="002A6DA5">
        <w:rPr>
          <w:rFonts w:ascii="宋体" w:eastAsia="宋体" w:hAnsi="宋体" w:hint="eastAsia"/>
          <w:sz w:val="24"/>
          <w:szCs w:val="24"/>
        </w:rPr>
        <w:t>，</w:t>
      </w:r>
      <w:r w:rsidR="006F1E6D" w:rsidRPr="006F1E6D">
        <w:rPr>
          <w:rFonts w:ascii="宋体" w:eastAsia="宋体" w:hAnsi="宋体" w:hint="eastAsia"/>
          <w:sz w:val="24"/>
          <w:szCs w:val="24"/>
        </w:rPr>
        <w:t>本项目旨在构建一套</w:t>
      </w:r>
      <w:proofErr w:type="gramStart"/>
      <w:r w:rsidR="006F1E6D" w:rsidRPr="006F1E6D">
        <w:rPr>
          <w:rFonts w:ascii="宋体" w:eastAsia="宋体" w:hAnsi="宋体" w:hint="eastAsia"/>
          <w:sz w:val="24"/>
          <w:szCs w:val="24"/>
        </w:rPr>
        <w:t>基于端侧计算</w:t>
      </w:r>
      <w:proofErr w:type="gramEnd"/>
      <w:r w:rsidR="006F1E6D" w:rsidRPr="006F1E6D">
        <w:rPr>
          <w:rFonts w:ascii="宋体" w:eastAsia="宋体" w:hAnsi="宋体" w:hint="eastAsia"/>
          <w:sz w:val="24"/>
          <w:szCs w:val="24"/>
        </w:rPr>
        <w:t>架构的智能视觉无人机系统。</w:t>
      </w:r>
      <w:r w:rsidR="00F62B8F">
        <w:rPr>
          <w:rFonts w:ascii="宋体" w:eastAsia="宋体" w:hAnsi="宋体" w:hint="eastAsia"/>
          <w:sz w:val="24"/>
          <w:szCs w:val="24"/>
        </w:rPr>
        <w:t>项目</w:t>
      </w:r>
      <w:r w:rsidR="006F1E6D" w:rsidRPr="006F1E6D">
        <w:rPr>
          <w:rFonts w:ascii="宋体" w:eastAsia="宋体" w:hAnsi="宋体" w:hint="eastAsia"/>
          <w:sz w:val="24"/>
          <w:szCs w:val="24"/>
        </w:rPr>
        <w:t>系统整合了语音</w:t>
      </w:r>
      <w:proofErr w:type="gramStart"/>
      <w:r w:rsidR="006F1E6D" w:rsidRPr="006F1E6D">
        <w:rPr>
          <w:rFonts w:ascii="宋体" w:eastAsia="宋体" w:hAnsi="宋体" w:hint="eastAsia"/>
          <w:sz w:val="24"/>
          <w:szCs w:val="24"/>
        </w:rPr>
        <w:t>交互与</w:t>
      </w:r>
      <w:proofErr w:type="gramEnd"/>
      <w:r w:rsidR="006F1E6D" w:rsidRPr="006F1E6D">
        <w:rPr>
          <w:rFonts w:ascii="宋体" w:eastAsia="宋体" w:hAnsi="宋体" w:hint="eastAsia"/>
          <w:sz w:val="24"/>
          <w:szCs w:val="24"/>
        </w:rPr>
        <w:t>计算机视觉技术</w:t>
      </w:r>
      <w:r w:rsidR="009E3921">
        <w:rPr>
          <w:rFonts w:ascii="宋体" w:eastAsia="宋体" w:hAnsi="宋体" w:hint="eastAsia"/>
          <w:sz w:val="24"/>
          <w:szCs w:val="24"/>
        </w:rPr>
        <w:t>，</w:t>
      </w:r>
      <w:r w:rsidR="006F1E6D" w:rsidRPr="006F1E6D">
        <w:rPr>
          <w:rFonts w:ascii="宋体" w:eastAsia="宋体" w:hAnsi="宋体" w:hint="eastAsia"/>
          <w:sz w:val="24"/>
          <w:szCs w:val="24"/>
        </w:rPr>
        <w:t>实现了从指令输入到执行反馈的全链路自动化控制。</w:t>
      </w:r>
      <w:r w:rsidR="009E3921">
        <w:rPr>
          <w:rFonts w:ascii="宋体" w:eastAsia="宋体" w:hAnsi="宋体" w:hint="eastAsia"/>
          <w:sz w:val="24"/>
          <w:szCs w:val="24"/>
        </w:rPr>
        <w:t>其中，用户</w:t>
      </w:r>
      <w:r w:rsidR="006F1E6D" w:rsidRPr="006F1E6D">
        <w:rPr>
          <w:rFonts w:ascii="宋体" w:eastAsia="宋体" w:hAnsi="宋体" w:hint="eastAsia"/>
          <w:sz w:val="24"/>
          <w:szCs w:val="24"/>
        </w:rPr>
        <w:t>端</w:t>
      </w:r>
      <w:proofErr w:type="gramStart"/>
      <w:r w:rsidR="009E3921">
        <w:rPr>
          <w:rFonts w:ascii="宋体" w:eastAsia="宋体" w:hAnsi="宋体" w:hint="eastAsia"/>
          <w:sz w:val="24"/>
          <w:szCs w:val="24"/>
        </w:rPr>
        <w:t>搭载</w:t>
      </w:r>
      <w:r w:rsidR="006F1E6D" w:rsidRPr="006F1E6D">
        <w:rPr>
          <w:rFonts w:ascii="宋体" w:eastAsia="宋体" w:hAnsi="宋体" w:hint="eastAsia"/>
          <w:sz w:val="24"/>
          <w:szCs w:val="24"/>
        </w:rPr>
        <w:t>端侧语音识别</w:t>
      </w:r>
      <w:proofErr w:type="gramEnd"/>
      <w:r w:rsidR="006F1E6D" w:rsidRPr="006F1E6D">
        <w:rPr>
          <w:rFonts w:ascii="宋体" w:eastAsia="宋体" w:hAnsi="宋体" w:hint="eastAsia"/>
          <w:sz w:val="24"/>
          <w:szCs w:val="24"/>
        </w:rPr>
        <w:t>模块</w:t>
      </w:r>
      <w:r w:rsidR="009E3921">
        <w:rPr>
          <w:rFonts w:ascii="宋体" w:eastAsia="宋体" w:hAnsi="宋体" w:hint="eastAsia"/>
          <w:sz w:val="24"/>
          <w:szCs w:val="24"/>
        </w:rPr>
        <w:t>，</w:t>
      </w:r>
      <w:r w:rsidR="006F1E6D" w:rsidRPr="006F1E6D">
        <w:rPr>
          <w:rFonts w:ascii="宋体" w:eastAsia="宋体" w:hAnsi="宋体" w:hint="eastAsia"/>
          <w:sz w:val="24"/>
          <w:szCs w:val="24"/>
        </w:rPr>
        <w:t>将语音指令实时解析为可执行的数字信号。</w:t>
      </w:r>
      <w:r w:rsidR="009E3921">
        <w:rPr>
          <w:rFonts w:ascii="宋体" w:eastAsia="宋体" w:hAnsi="宋体" w:hint="eastAsia"/>
          <w:sz w:val="24"/>
          <w:szCs w:val="24"/>
        </w:rPr>
        <w:t>用户端与</w:t>
      </w:r>
      <w:r w:rsidR="006F1E6D" w:rsidRPr="006F1E6D">
        <w:rPr>
          <w:rFonts w:ascii="宋体" w:eastAsia="宋体" w:hAnsi="宋体" w:hint="eastAsia"/>
          <w:sz w:val="24"/>
          <w:szCs w:val="24"/>
        </w:rPr>
        <w:t>无人机</w:t>
      </w:r>
      <w:r w:rsidR="009E3921">
        <w:rPr>
          <w:rFonts w:ascii="宋体" w:eastAsia="宋体" w:hAnsi="宋体" w:hint="eastAsia"/>
          <w:sz w:val="24"/>
          <w:szCs w:val="24"/>
        </w:rPr>
        <w:t>之间通过局域网UDP通信，实现</w:t>
      </w:r>
      <w:r w:rsidR="00F62B8F">
        <w:rPr>
          <w:rFonts w:ascii="宋体" w:eastAsia="宋体" w:hAnsi="宋体" w:hint="eastAsia"/>
          <w:sz w:val="24"/>
          <w:szCs w:val="24"/>
        </w:rPr>
        <w:t>人工</w:t>
      </w:r>
      <w:r w:rsidR="009E3921">
        <w:rPr>
          <w:rFonts w:ascii="宋体" w:eastAsia="宋体" w:hAnsi="宋体" w:hint="eastAsia"/>
          <w:sz w:val="24"/>
          <w:szCs w:val="24"/>
        </w:rPr>
        <w:t>指令和机载图像信号的</w:t>
      </w:r>
      <w:r w:rsidR="00F62B8F">
        <w:rPr>
          <w:rFonts w:ascii="宋体" w:eastAsia="宋体" w:hAnsi="宋体" w:hint="eastAsia"/>
          <w:sz w:val="24"/>
          <w:szCs w:val="24"/>
        </w:rPr>
        <w:t>即时</w:t>
      </w:r>
      <w:r w:rsidR="009E3921">
        <w:rPr>
          <w:rFonts w:ascii="宋体" w:eastAsia="宋体" w:hAnsi="宋体" w:hint="eastAsia"/>
          <w:sz w:val="24"/>
          <w:szCs w:val="24"/>
        </w:rPr>
        <w:t>传输</w:t>
      </w:r>
      <w:r w:rsidR="006F1E6D" w:rsidRPr="006F1E6D">
        <w:rPr>
          <w:rFonts w:ascii="宋体" w:eastAsia="宋体" w:hAnsi="宋体" w:hint="eastAsia"/>
          <w:sz w:val="24"/>
          <w:szCs w:val="24"/>
        </w:rPr>
        <w:t>。视觉</w:t>
      </w:r>
      <w:r w:rsidR="009E3921">
        <w:rPr>
          <w:rFonts w:ascii="宋体" w:eastAsia="宋体" w:hAnsi="宋体" w:hint="eastAsia"/>
          <w:sz w:val="24"/>
          <w:szCs w:val="24"/>
        </w:rPr>
        <w:t>模块依靠两阶段目标识别和构图算法，</w:t>
      </w:r>
      <w:r w:rsidR="006F1E6D" w:rsidRPr="006F1E6D">
        <w:rPr>
          <w:rFonts w:ascii="宋体" w:eastAsia="宋体" w:hAnsi="宋体" w:hint="eastAsia"/>
          <w:sz w:val="24"/>
          <w:szCs w:val="24"/>
        </w:rPr>
        <w:t>对画面进行实时分析</w:t>
      </w:r>
      <w:r w:rsidR="009E3921">
        <w:rPr>
          <w:rFonts w:ascii="宋体" w:eastAsia="宋体" w:hAnsi="宋体" w:hint="eastAsia"/>
          <w:sz w:val="24"/>
          <w:szCs w:val="24"/>
        </w:rPr>
        <w:t>，实现飞行器</w:t>
      </w:r>
      <w:r w:rsidR="004765EE">
        <w:rPr>
          <w:rFonts w:ascii="宋体" w:eastAsia="宋体" w:hAnsi="宋体" w:hint="eastAsia"/>
          <w:sz w:val="24"/>
          <w:szCs w:val="24"/>
        </w:rPr>
        <w:t>自动</w:t>
      </w:r>
      <w:r w:rsidR="009E3921">
        <w:rPr>
          <w:rFonts w:ascii="宋体" w:eastAsia="宋体" w:hAnsi="宋体" w:hint="eastAsia"/>
          <w:sz w:val="24"/>
          <w:szCs w:val="24"/>
        </w:rPr>
        <w:t>控制、</w:t>
      </w:r>
      <w:r w:rsidR="006F1E6D" w:rsidRPr="006F1E6D">
        <w:rPr>
          <w:rFonts w:ascii="宋体" w:eastAsia="宋体" w:hAnsi="宋体" w:hint="eastAsia"/>
          <w:sz w:val="24"/>
          <w:szCs w:val="24"/>
        </w:rPr>
        <w:t>优质画面</w:t>
      </w:r>
      <w:r w:rsidR="004133DE">
        <w:rPr>
          <w:rFonts w:ascii="宋体" w:eastAsia="宋体" w:hAnsi="宋体" w:hint="eastAsia"/>
          <w:sz w:val="24"/>
          <w:szCs w:val="24"/>
        </w:rPr>
        <w:t>跟随</w:t>
      </w:r>
      <w:r w:rsidR="006F1E6D" w:rsidRPr="006F1E6D">
        <w:rPr>
          <w:rFonts w:ascii="宋体" w:eastAsia="宋体" w:hAnsi="宋体" w:hint="eastAsia"/>
          <w:sz w:val="24"/>
          <w:szCs w:val="24"/>
        </w:rPr>
        <w:t>与自动</w:t>
      </w:r>
      <w:r w:rsidR="004133DE">
        <w:rPr>
          <w:rFonts w:ascii="宋体" w:eastAsia="宋体" w:hAnsi="宋体" w:hint="eastAsia"/>
          <w:sz w:val="24"/>
          <w:szCs w:val="24"/>
        </w:rPr>
        <w:t>捕捉</w:t>
      </w:r>
      <w:r w:rsidR="006F1E6D" w:rsidRPr="006F1E6D">
        <w:rPr>
          <w:rFonts w:ascii="宋体" w:eastAsia="宋体" w:hAnsi="宋体" w:hint="eastAsia"/>
          <w:sz w:val="24"/>
          <w:szCs w:val="24"/>
        </w:rPr>
        <w:t>。控制模块</w:t>
      </w:r>
      <w:r w:rsidR="004133DE">
        <w:rPr>
          <w:rFonts w:ascii="宋体" w:eastAsia="宋体" w:hAnsi="宋体" w:hint="eastAsia"/>
          <w:sz w:val="24"/>
          <w:szCs w:val="24"/>
        </w:rPr>
        <w:t>依靠无人机SDK</w:t>
      </w:r>
      <w:r w:rsidR="004765EE">
        <w:rPr>
          <w:rFonts w:ascii="宋体" w:eastAsia="宋体" w:hAnsi="宋体" w:hint="eastAsia"/>
          <w:sz w:val="24"/>
          <w:szCs w:val="24"/>
        </w:rPr>
        <w:t>实时监控和调整</w:t>
      </w:r>
      <w:r w:rsidR="004133DE">
        <w:rPr>
          <w:rFonts w:ascii="宋体" w:eastAsia="宋体" w:hAnsi="宋体" w:hint="eastAsia"/>
          <w:sz w:val="24"/>
          <w:szCs w:val="24"/>
        </w:rPr>
        <w:t>无人机的飞行</w:t>
      </w:r>
      <w:r w:rsidR="004765EE">
        <w:rPr>
          <w:rFonts w:ascii="宋体" w:eastAsia="宋体" w:hAnsi="宋体" w:hint="eastAsia"/>
          <w:sz w:val="24"/>
          <w:szCs w:val="24"/>
        </w:rPr>
        <w:t>状态，实现飞行指令执行</w:t>
      </w:r>
      <w:r w:rsidR="006F1E6D" w:rsidRPr="006F1E6D">
        <w:rPr>
          <w:rFonts w:ascii="宋体" w:eastAsia="宋体" w:hAnsi="宋体" w:hint="eastAsia"/>
          <w:sz w:val="24"/>
          <w:szCs w:val="24"/>
        </w:rPr>
        <w:t>。这种闭环控制体系有效实现了复杂环境下的</w:t>
      </w:r>
      <w:r w:rsidR="00DC31CD" w:rsidRPr="006F1E6D">
        <w:rPr>
          <w:rFonts w:ascii="宋体" w:eastAsia="宋体" w:hAnsi="宋体" w:hint="eastAsia"/>
          <w:sz w:val="24"/>
          <w:szCs w:val="24"/>
        </w:rPr>
        <w:t>智能运镜与自动跟拍功能</w:t>
      </w:r>
      <w:r w:rsidR="00DC31CD" w:rsidRPr="001A49FE">
        <w:rPr>
          <w:rFonts w:ascii="宋体" w:eastAsia="宋体" w:hAnsi="宋体" w:hint="eastAsia"/>
          <w:sz w:val="24"/>
          <w:szCs w:val="24"/>
        </w:rPr>
        <w:t>。</w:t>
      </w:r>
    </w:p>
    <w:p w14:paraId="047F6DFC" w14:textId="5EED5E48" w:rsidR="00DC31CD" w:rsidRDefault="00001BE4" w:rsidP="00001BE4">
      <w:pPr>
        <w:spacing w:before="100" w:beforeAutospacing="1" w:after="100" w:afterAutospacing="1" w:line="440" w:lineRule="exact"/>
        <w:jc w:val="center"/>
        <w:rPr>
          <w:rFonts w:ascii="宋体" w:eastAsia="宋体" w:hAnsi="宋体" w:hint="eastAsia"/>
          <w:sz w:val="24"/>
          <w:szCs w:val="24"/>
        </w:rPr>
      </w:pPr>
      <w:r>
        <w:rPr>
          <w:rFonts w:ascii="宋体" w:eastAsia="宋体" w:hAnsi="宋体" w:hint="eastAsia"/>
          <w:sz w:val="24"/>
          <w:szCs w:val="24"/>
        </w:rPr>
        <w:t>图</w:t>
      </w:r>
      <w:r w:rsidR="00B14B47">
        <w:rPr>
          <w:rFonts w:ascii="宋体" w:eastAsia="宋体" w:hAnsi="宋体" w:hint="eastAsia"/>
          <w:sz w:val="24"/>
          <w:szCs w:val="24"/>
        </w:rPr>
        <w:t>1</w:t>
      </w:r>
      <w:r>
        <w:rPr>
          <w:rFonts w:ascii="宋体" w:eastAsia="宋体" w:hAnsi="宋体" w:hint="eastAsia"/>
          <w:sz w:val="24"/>
          <w:szCs w:val="24"/>
        </w:rPr>
        <w:t>：</w:t>
      </w:r>
      <w:r w:rsidR="00237608">
        <w:rPr>
          <w:rFonts w:ascii="宋体" w:eastAsia="宋体" w:hAnsi="宋体" w:hint="eastAsia"/>
          <w:sz w:val="24"/>
          <w:szCs w:val="24"/>
        </w:rPr>
        <w:t>项目</w:t>
      </w:r>
      <w:r>
        <w:rPr>
          <w:rFonts w:ascii="宋体" w:eastAsia="宋体" w:hAnsi="宋体" w:hint="eastAsia"/>
          <w:sz w:val="24"/>
          <w:szCs w:val="24"/>
        </w:rPr>
        <w:t>系统架构图</w:t>
      </w:r>
    </w:p>
    <w:p w14:paraId="27AB1AF7" w14:textId="3C268E3A" w:rsidR="00DC31CD" w:rsidRPr="00DC31CD" w:rsidRDefault="00DC31CD" w:rsidP="00DC31CD">
      <w:pPr>
        <w:spacing w:before="100" w:beforeAutospacing="1" w:after="100" w:afterAutospacing="1"/>
        <w:jc w:val="center"/>
        <w:outlineLvl w:val="0"/>
        <w:rPr>
          <w:rFonts w:ascii="宋体" w:eastAsia="宋体" w:hAnsi="宋体" w:hint="eastAsia"/>
          <w:b/>
          <w:bCs/>
          <w:sz w:val="28"/>
          <w:szCs w:val="28"/>
        </w:rPr>
      </w:pPr>
      <w:r w:rsidRPr="004E7B29">
        <w:rPr>
          <w:rFonts w:ascii="宋体" w:eastAsia="宋体" w:hAnsi="宋体" w:hint="eastAsia"/>
          <w:b/>
          <w:bCs/>
          <w:sz w:val="28"/>
          <w:szCs w:val="28"/>
        </w:rPr>
        <w:t>二、</w:t>
      </w:r>
      <w:r w:rsidRPr="00DC31CD">
        <w:rPr>
          <w:rFonts w:ascii="宋体" w:eastAsia="宋体" w:hAnsi="宋体" w:hint="eastAsia"/>
          <w:b/>
          <w:bCs/>
          <w:sz w:val="28"/>
          <w:szCs w:val="28"/>
        </w:rPr>
        <w:t>整体方案与系统架构</w:t>
      </w:r>
    </w:p>
    <w:p w14:paraId="6EE35E93" w14:textId="1B61C49B" w:rsidR="00DC31CD" w:rsidRPr="00DC31CD" w:rsidRDefault="00001087" w:rsidP="00DC31CD">
      <w:pPr>
        <w:spacing w:before="100" w:beforeAutospacing="1" w:after="100" w:afterAutospacing="1" w:line="440" w:lineRule="exact"/>
        <w:ind w:firstLine="420"/>
        <w:rPr>
          <w:rFonts w:ascii="宋体" w:eastAsia="宋体" w:hAnsi="宋体" w:hint="eastAsia"/>
          <w:sz w:val="24"/>
          <w:szCs w:val="24"/>
        </w:rPr>
      </w:pPr>
      <w:r>
        <w:rPr>
          <w:rFonts w:ascii="宋体" w:eastAsia="宋体" w:hAnsi="宋体" w:hint="eastAsia"/>
          <w:sz w:val="24"/>
          <w:szCs w:val="24"/>
        </w:rPr>
        <w:t>本项目的核心设计架构如图1所示。</w:t>
      </w:r>
      <w:r w:rsidR="00DC31CD" w:rsidRPr="00DC31CD">
        <w:rPr>
          <w:rFonts w:ascii="宋体" w:eastAsia="宋体" w:hAnsi="宋体" w:hint="eastAsia"/>
          <w:sz w:val="24"/>
          <w:szCs w:val="24"/>
        </w:rPr>
        <w:t>为实现自动化人像航拍的目标，本项目选定</w:t>
      </w:r>
      <w:proofErr w:type="gramStart"/>
      <w:r w:rsidR="00DC31CD" w:rsidRPr="00DC31CD">
        <w:rPr>
          <w:rFonts w:ascii="宋体" w:eastAsia="宋体" w:hAnsi="宋体" w:hint="eastAsia"/>
          <w:sz w:val="24"/>
          <w:szCs w:val="24"/>
        </w:rPr>
        <w:t>大疆于</w:t>
      </w:r>
      <w:proofErr w:type="gramEnd"/>
      <w:r w:rsidR="00DC31CD" w:rsidRPr="00DC31CD">
        <w:rPr>
          <w:rFonts w:ascii="宋体" w:eastAsia="宋体" w:hAnsi="宋体" w:hint="eastAsia"/>
          <w:sz w:val="24"/>
          <w:szCs w:val="24"/>
        </w:rPr>
        <w:t>2018年发布的消费级无人机</w:t>
      </w:r>
      <w:r w:rsidR="00F65515" w:rsidRPr="00DC31CD">
        <w:rPr>
          <w:rFonts w:ascii="宋体" w:eastAsia="宋体" w:hAnsi="宋体" w:hint="eastAsia"/>
          <w:sz w:val="24"/>
          <w:szCs w:val="24"/>
        </w:rPr>
        <w:t>DJI</w:t>
      </w:r>
      <w:r w:rsidR="00F65515">
        <w:rPr>
          <w:rFonts w:ascii="宋体" w:eastAsia="宋体" w:hAnsi="宋体" w:hint="eastAsia"/>
          <w:sz w:val="24"/>
          <w:szCs w:val="24"/>
        </w:rPr>
        <w:t xml:space="preserve"> </w:t>
      </w:r>
      <w:r w:rsidR="00DC31CD" w:rsidRPr="00DC31CD">
        <w:rPr>
          <w:rFonts w:ascii="宋体" w:eastAsia="宋体" w:hAnsi="宋体" w:hint="eastAsia"/>
          <w:sz w:val="24"/>
          <w:szCs w:val="24"/>
        </w:rPr>
        <w:t>Tello作为核心飞行平台。该机型以其出色的性价比、完善的开发者生态与稳定的飞行性能成为理想选择。Tello提供了基于UDP协议的开源SDK，允许开发者通过局域网直接与之通信，实时获取机载摄像头回传的视频流数据，并</w:t>
      </w:r>
      <w:r w:rsidR="00E851F3">
        <w:rPr>
          <w:rFonts w:ascii="宋体" w:eastAsia="宋体" w:hAnsi="宋体" w:hint="eastAsia"/>
          <w:sz w:val="24"/>
          <w:szCs w:val="24"/>
        </w:rPr>
        <w:t>通过Python</w:t>
      </w:r>
      <w:r w:rsidR="00DC31CD" w:rsidRPr="00DC31CD">
        <w:rPr>
          <w:rFonts w:ascii="宋体" w:eastAsia="宋体" w:hAnsi="宋体" w:hint="eastAsia"/>
          <w:sz w:val="24"/>
          <w:szCs w:val="24"/>
        </w:rPr>
        <w:t>下达参数化的飞行控制指令。其指令集核心为实时速度控制模式，可通过指定前后、左右、上下及顺逆时针旋转四个维度的速度值，实现对无人机运动的精准、流畅操控。此外，Tello内置</w:t>
      </w:r>
      <w:r w:rsidR="00DC31CD" w:rsidRPr="00DC31CD">
        <w:rPr>
          <w:rFonts w:ascii="宋体" w:eastAsia="宋体" w:hAnsi="宋体" w:hint="eastAsia"/>
          <w:sz w:val="24"/>
          <w:szCs w:val="24"/>
        </w:rPr>
        <w:lastRenderedPageBreak/>
        <w:t>的</w:t>
      </w:r>
      <w:proofErr w:type="gramStart"/>
      <w:r w:rsidR="00DC31CD" w:rsidRPr="00DC31CD">
        <w:rPr>
          <w:rFonts w:ascii="宋体" w:eastAsia="宋体" w:hAnsi="宋体" w:hint="eastAsia"/>
          <w:sz w:val="24"/>
          <w:szCs w:val="24"/>
        </w:rPr>
        <w:t>底层飞控系统</w:t>
      </w:r>
      <w:proofErr w:type="gramEnd"/>
      <w:r w:rsidR="00DC31CD" w:rsidRPr="00DC31CD">
        <w:rPr>
          <w:rFonts w:ascii="宋体" w:eastAsia="宋体" w:hAnsi="宋体" w:hint="eastAsia"/>
          <w:sz w:val="24"/>
          <w:szCs w:val="24"/>
        </w:rPr>
        <w:t>自动处理了姿态稳定、定高悬停等基础且复杂的飞行任务，使得项目团队能够将研发重心聚焦于上层智能决策算法的构建，从而在有限开发周期内实现系统原型的高效搭建。</w:t>
      </w:r>
    </w:p>
    <w:p w14:paraId="34561474" w14:textId="5919A701" w:rsidR="001F4F7A" w:rsidRDefault="00DC31CD" w:rsidP="00DC31CD">
      <w:pPr>
        <w:spacing w:before="100" w:beforeAutospacing="1" w:after="100" w:afterAutospacing="1" w:line="440" w:lineRule="exact"/>
        <w:ind w:firstLine="420"/>
        <w:rPr>
          <w:rFonts w:ascii="宋体" w:eastAsia="宋体" w:hAnsi="宋体"/>
          <w:sz w:val="24"/>
          <w:szCs w:val="24"/>
        </w:rPr>
      </w:pPr>
      <w:r w:rsidRPr="00DC31CD">
        <w:rPr>
          <w:rFonts w:ascii="宋体" w:eastAsia="宋体" w:hAnsi="宋体" w:hint="eastAsia"/>
          <w:sz w:val="24"/>
          <w:szCs w:val="24"/>
        </w:rPr>
        <w:t>本系统的控制逻辑设计为自动</w:t>
      </w:r>
      <w:r w:rsidR="00CF263B">
        <w:rPr>
          <w:rFonts w:ascii="宋体" w:eastAsia="宋体" w:hAnsi="宋体" w:hint="eastAsia"/>
          <w:sz w:val="24"/>
          <w:szCs w:val="24"/>
        </w:rPr>
        <w:t>/</w:t>
      </w:r>
      <w:r w:rsidRPr="00DC31CD">
        <w:rPr>
          <w:rFonts w:ascii="宋体" w:eastAsia="宋体" w:hAnsi="宋体" w:hint="eastAsia"/>
          <w:sz w:val="24"/>
          <w:szCs w:val="24"/>
        </w:rPr>
        <w:t>手动双</w:t>
      </w:r>
      <w:r w:rsidR="00CF263B">
        <w:rPr>
          <w:rFonts w:ascii="宋体" w:eastAsia="宋体" w:hAnsi="宋体" w:hint="eastAsia"/>
          <w:sz w:val="24"/>
          <w:szCs w:val="24"/>
        </w:rPr>
        <w:t>控制模式</w:t>
      </w:r>
      <w:r w:rsidRPr="00DC31CD">
        <w:rPr>
          <w:rFonts w:ascii="宋体" w:eastAsia="宋体" w:hAnsi="宋体" w:hint="eastAsia"/>
          <w:sz w:val="24"/>
          <w:szCs w:val="24"/>
        </w:rPr>
        <w:t>，用户可通过地面站界面进行</w:t>
      </w:r>
      <w:r w:rsidR="008C3A60">
        <w:rPr>
          <w:rFonts w:ascii="宋体" w:eastAsia="宋体" w:hAnsi="宋体" w:hint="eastAsia"/>
          <w:sz w:val="24"/>
          <w:szCs w:val="24"/>
        </w:rPr>
        <w:t>一键</w:t>
      </w:r>
      <w:r w:rsidR="006F03D8">
        <w:rPr>
          <w:rFonts w:ascii="宋体" w:eastAsia="宋体" w:hAnsi="宋体" w:hint="eastAsia"/>
          <w:sz w:val="24"/>
          <w:szCs w:val="24"/>
        </w:rPr>
        <w:t>模式</w:t>
      </w:r>
      <w:r w:rsidRPr="00DC31CD">
        <w:rPr>
          <w:rFonts w:ascii="宋体" w:eastAsia="宋体" w:hAnsi="宋体" w:hint="eastAsia"/>
          <w:sz w:val="24"/>
          <w:szCs w:val="24"/>
        </w:rPr>
        <w:t>切换，以兼顾</w:t>
      </w:r>
      <w:r w:rsidR="00380FC7" w:rsidRPr="00DC31CD">
        <w:rPr>
          <w:rFonts w:ascii="宋体" w:eastAsia="宋体" w:hAnsi="宋体" w:hint="eastAsia"/>
          <w:sz w:val="24"/>
          <w:szCs w:val="24"/>
        </w:rPr>
        <w:t>智能</w:t>
      </w:r>
      <w:r w:rsidR="007D5BBC">
        <w:rPr>
          <w:rFonts w:ascii="宋体" w:eastAsia="宋体" w:hAnsi="宋体" w:hint="eastAsia"/>
          <w:sz w:val="24"/>
          <w:szCs w:val="24"/>
        </w:rPr>
        <w:t>拍摄</w:t>
      </w:r>
      <w:r w:rsidR="00380FC7">
        <w:rPr>
          <w:rFonts w:ascii="宋体" w:eastAsia="宋体" w:hAnsi="宋体" w:hint="eastAsia"/>
          <w:sz w:val="24"/>
          <w:szCs w:val="24"/>
        </w:rPr>
        <w:t>与</w:t>
      </w:r>
      <w:r w:rsidRPr="00DC31CD">
        <w:rPr>
          <w:rFonts w:ascii="宋体" w:eastAsia="宋体" w:hAnsi="宋体" w:hint="eastAsia"/>
          <w:sz w:val="24"/>
          <w:szCs w:val="24"/>
        </w:rPr>
        <w:t>应急干预的灵活性。在自动模式下，系统的核心是构建一个</w:t>
      </w:r>
      <w:r w:rsidR="007D5BBC">
        <w:rPr>
          <w:rFonts w:ascii="宋体" w:eastAsia="宋体" w:hAnsi="宋体" w:hint="eastAsia"/>
          <w:sz w:val="24"/>
          <w:szCs w:val="24"/>
        </w:rPr>
        <w:t>基于机载相机视觉</w:t>
      </w:r>
      <w:r w:rsidRPr="00DC31CD">
        <w:rPr>
          <w:rFonts w:ascii="宋体" w:eastAsia="宋体" w:hAnsi="宋体" w:hint="eastAsia"/>
          <w:sz w:val="24"/>
          <w:szCs w:val="24"/>
        </w:rPr>
        <w:t>的闭环控制体系。其根本出发点是实时评估视频画面，锁定</w:t>
      </w:r>
      <w:r w:rsidR="003C3902">
        <w:rPr>
          <w:rFonts w:ascii="宋体" w:eastAsia="宋体" w:hAnsi="宋体" w:hint="eastAsia"/>
          <w:sz w:val="24"/>
          <w:szCs w:val="24"/>
        </w:rPr>
        <w:t>并追踪</w:t>
      </w:r>
      <w:r w:rsidRPr="00DC31CD">
        <w:rPr>
          <w:rFonts w:ascii="宋体" w:eastAsia="宋体" w:hAnsi="宋体" w:hint="eastAsia"/>
          <w:sz w:val="24"/>
          <w:szCs w:val="24"/>
        </w:rPr>
        <w:t>优质场景的位置。具体而言，视觉算法会持续判断</w:t>
      </w:r>
      <w:proofErr w:type="gramStart"/>
      <w:r w:rsidRPr="00DC31CD">
        <w:rPr>
          <w:rFonts w:ascii="宋体" w:eastAsia="宋体" w:hAnsi="宋体" w:hint="eastAsia"/>
          <w:sz w:val="24"/>
          <w:szCs w:val="24"/>
        </w:rPr>
        <w:t>当前帧中优质</w:t>
      </w:r>
      <w:proofErr w:type="gramEnd"/>
      <w:r w:rsidRPr="00DC31CD">
        <w:rPr>
          <w:rFonts w:ascii="宋体" w:eastAsia="宋体" w:hAnsi="宋体" w:hint="eastAsia"/>
          <w:sz w:val="24"/>
          <w:szCs w:val="24"/>
        </w:rPr>
        <w:t>场景</w:t>
      </w:r>
      <w:r w:rsidR="003C3902">
        <w:rPr>
          <w:rFonts w:ascii="宋体" w:eastAsia="宋体" w:hAnsi="宋体" w:hint="eastAsia"/>
          <w:sz w:val="24"/>
          <w:szCs w:val="24"/>
        </w:rPr>
        <w:t>区域的位置并</w:t>
      </w:r>
      <w:proofErr w:type="gramStart"/>
      <w:r w:rsidR="003C3902">
        <w:rPr>
          <w:rFonts w:ascii="宋体" w:eastAsia="宋体" w:hAnsi="宋体" w:hint="eastAsia"/>
          <w:sz w:val="24"/>
          <w:szCs w:val="24"/>
        </w:rPr>
        <w:t>作出</w:t>
      </w:r>
      <w:proofErr w:type="gramEnd"/>
      <w:r w:rsidR="003C3902">
        <w:rPr>
          <w:rFonts w:ascii="宋体" w:eastAsia="宋体" w:hAnsi="宋体" w:hint="eastAsia"/>
          <w:sz w:val="24"/>
          <w:szCs w:val="24"/>
        </w:rPr>
        <w:t>决策</w:t>
      </w:r>
      <w:r w:rsidRPr="00DC31CD">
        <w:rPr>
          <w:rFonts w:ascii="宋体" w:eastAsia="宋体" w:hAnsi="宋体" w:hint="eastAsia"/>
          <w:sz w:val="24"/>
          <w:szCs w:val="24"/>
        </w:rPr>
        <w:t>：若目标已稳定处于画面中央区域，系统判定构图良好，抓拍</w:t>
      </w:r>
      <w:r w:rsidR="003C3902">
        <w:rPr>
          <w:rFonts w:ascii="宋体" w:eastAsia="宋体" w:hAnsi="宋体" w:hint="eastAsia"/>
          <w:sz w:val="24"/>
          <w:szCs w:val="24"/>
        </w:rPr>
        <w:t>当前画面并对画面构图</w:t>
      </w:r>
      <w:r w:rsidRPr="00DC31CD">
        <w:rPr>
          <w:rFonts w:ascii="宋体" w:eastAsia="宋体" w:hAnsi="宋体" w:hint="eastAsia"/>
          <w:sz w:val="24"/>
          <w:szCs w:val="24"/>
        </w:rPr>
        <w:t>；若目标偏离中心，系统</w:t>
      </w:r>
      <w:r w:rsidR="003C3902">
        <w:rPr>
          <w:rFonts w:ascii="宋体" w:eastAsia="宋体" w:hAnsi="宋体" w:hint="eastAsia"/>
          <w:sz w:val="24"/>
          <w:szCs w:val="24"/>
        </w:rPr>
        <w:t>则产生相应的偏航</w:t>
      </w:r>
      <w:r w:rsidRPr="00DC31CD">
        <w:rPr>
          <w:rFonts w:ascii="宋体" w:eastAsia="宋体" w:hAnsi="宋体" w:hint="eastAsia"/>
          <w:sz w:val="24"/>
          <w:szCs w:val="24"/>
        </w:rPr>
        <w:t>控制信号，驱动无人机调整自身姿态</w:t>
      </w:r>
      <w:r w:rsidR="003C3902">
        <w:rPr>
          <w:rFonts w:ascii="宋体" w:eastAsia="宋体" w:hAnsi="宋体" w:hint="eastAsia"/>
          <w:sz w:val="24"/>
          <w:szCs w:val="24"/>
        </w:rPr>
        <w:t>，</w:t>
      </w:r>
      <w:r w:rsidRPr="00DC31CD">
        <w:rPr>
          <w:rFonts w:ascii="宋体" w:eastAsia="宋体" w:hAnsi="宋体" w:hint="eastAsia"/>
          <w:sz w:val="24"/>
          <w:szCs w:val="24"/>
        </w:rPr>
        <w:t>使目标回归画面中心。</w:t>
      </w:r>
    </w:p>
    <w:p w14:paraId="3679A029" w14:textId="4D7D631C" w:rsidR="00DC31CD" w:rsidRPr="00DC31CD" w:rsidRDefault="00DC31CD" w:rsidP="00DC31CD">
      <w:pPr>
        <w:spacing w:before="100" w:beforeAutospacing="1" w:after="100" w:afterAutospacing="1" w:line="440" w:lineRule="exact"/>
        <w:ind w:firstLine="420"/>
        <w:rPr>
          <w:rFonts w:ascii="宋体" w:eastAsia="宋体" w:hAnsi="宋体" w:hint="eastAsia"/>
          <w:sz w:val="24"/>
          <w:szCs w:val="24"/>
        </w:rPr>
      </w:pPr>
      <w:r w:rsidRPr="00DC31CD">
        <w:rPr>
          <w:rFonts w:ascii="宋体" w:eastAsia="宋体" w:hAnsi="宋体" w:hint="eastAsia"/>
          <w:sz w:val="24"/>
          <w:szCs w:val="24"/>
        </w:rPr>
        <w:t>在这一框架</w:t>
      </w:r>
      <w:r w:rsidR="001A1F23">
        <w:rPr>
          <w:rFonts w:ascii="宋体" w:eastAsia="宋体" w:hAnsi="宋体" w:hint="eastAsia"/>
          <w:sz w:val="24"/>
          <w:szCs w:val="24"/>
        </w:rPr>
        <w:t>基础上</w:t>
      </w:r>
      <w:r w:rsidRPr="00DC31CD">
        <w:rPr>
          <w:rFonts w:ascii="宋体" w:eastAsia="宋体" w:hAnsi="宋体" w:hint="eastAsia"/>
          <w:sz w:val="24"/>
          <w:szCs w:val="24"/>
        </w:rPr>
        <w:t>，</w:t>
      </w:r>
      <w:r w:rsidR="001A1F23">
        <w:rPr>
          <w:rFonts w:ascii="宋体" w:eastAsia="宋体" w:hAnsi="宋体" w:hint="eastAsia"/>
          <w:sz w:val="24"/>
          <w:szCs w:val="24"/>
        </w:rPr>
        <w:t>出</w:t>
      </w:r>
      <w:r w:rsidR="001F4F7A">
        <w:rPr>
          <w:rFonts w:ascii="宋体" w:eastAsia="宋体" w:hAnsi="宋体" w:hint="eastAsia"/>
          <w:sz w:val="24"/>
          <w:szCs w:val="24"/>
        </w:rPr>
        <w:t>于</w:t>
      </w:r>
      <w:r w:rsidR="00041630">
        <w:rPr>
          <w:rFonts w:ascii="宋体" w:eastAsia="宋体" w:hAnsi="宋体" w:hint="eastAsia"/>
          <w:sz w:val="24"/>
          <w:szCs w:val="24"/>
        </w:rPr>
        <w:t>对</w:t>
      </w:r>
      <w:r w:rsidR="001F4F7A">
        <w:rPr>
          <w:rFonts w:ascii="宋体" w:eastAsia="宋体" w:hAnsi="宋体" w:hint="eastAsia"/>
          <w:sz w:val="24"/>
          <w:szCs w:val="24"/>
        </w:rPr>
        <w:t>项目实现难度和</w:t>
      </w:r>
      <w:proofErr w:type="gramStart"/>
      <w:r w:rsidR="001F4F7A">
        <w:rPr>
          <w:rFonts w:ascii="宋体" w:eastAsia="宋体" w:hAnsi="宋体" w:hint="eastAsia"/>
          <w:sz w:val="24"/>
          <w:szCs w:val="24"/>
        </w:rPr>
        <w:t>适用业务</w:t>
      </w:r>
      <w:proofErr w:type="gramEnd"/>
      <w:r w:rsidR="001F4F7A">
        <w:rPr>
          <w:rFonts w:ascii="宋体" w:eastAsia="宋体" w:hAnsi="宋体" w:hint="eastAsia"/>
          <w:sz w:val="24"/>
          <w:szCs w:val="24"/>
        </w:rPr>
        <w:t>场景的考虑，</w:t>
      </w:r>
      <w:r w:rsidRPr="00DC31CD">
        <w:rPr>
          <w:rFonts w:ascii="宋体" w:eastAsia="宋体" w:hAnsi="宋体" w:hint="eastAsia"/>
          <w:sz w:val="24"/>
          <w:szCs w:val="24"/>
        </w:rPr>
        <w:t>我们</w:t>
      </w:r>
      <w:r w:rsidR="001F4F7A">
        <w:rPr>
          <w:rFonts w:ascii="宋体" w:eastAsia="宋体" w:hAnsi="宋体" w:hint="eastAsia"/>
          <w:sz w:val="24"/>
          <w:szCs w:val="24"/>
        </w:rPr>
        <w:t>对“</w:t>
      </w:r>
      <w:r w:rsidRPr="00DC31CD">
        <w:rPr>
          <w:rFonts w:ascii="宋体" w:eastAsia="宋体" w:hAnsi="宋体" w:hint="eastAsia"/>
          <w:sz w:val="24"/>
          <w:szCs w:val="24"/>
        </w:rPr>
        <w:t>优质场景</w:t>
      </w:r>
      <w:r w:rsidR="001F4F7A">
        <w:rPr>
          <w:rFonts w:ascii="宋体" w:eastAsia="宋体" w:hAnsi="宋体" w:hint="eastAsia"/>
          <w:sz w:val="24"/>
          <w:szCs w:val="24"/>
        </w:rPr>
        <w:t>”</w:t>
      </w:r>
      <w:proofErr w:type="gramStart"/>
      <w:r w:rsidR="001F4F7A">
        <w:rPr>
          <w:rFonts w:ascii="宋体" w:eastAsia="宋体" w:hAnsi="宋体" w:hint="eastAsia"/>
          <w:sz w:val="24"/>
          <w:szCs w:val="24"/>
        </w:rPr>
        <w:t>作出</w:t>
      </w:r>
      <w:proofErr w:type="gramEnd"/>
      <w:r w:rsidR="001F4F7A">
        <w:rPr>
          <w:rFonts w:ascii="宋体" w:eastAsia="宋体" w:hAnsi="宋体" w:hint="eastAsia"/>
          <w:sz w:val="24"/>
          <w:szCs w:val="24"/>
        </w:rPr>
        <w:t>进一步的界定。</w:t>
      </w:r>
      <w:r w:rsidRPr="00DC31CD">
        <w:rPr>
          <w:rFonts w:ascii="宋体" w:eastAsia="宋体" w:hAnsi="宋体" w:hint="eastAsia"/>
          <w:sz w:val="24"/>
          <w:szCs w:val="24"/>
        </w:rPr>
        <w:t>在商业活动摄影这一具体业务场景中，无论是活动主办</w:t>
      </w:r>
      <w:proofErr w:type="gramStart"/>
      <w:r w:rsidRPr="00DC31CD">
        <w:rPr>
          <w:rFonts w:ascii="宋体" w:eastAsia="宋体" w:hAnsi="宋体" w:hint="eastAsia"/>
          <w:sz w:val="24"/>
          <w:szCs w:val="24"/>
        </w:rPr>
        <w:t>方记录</w:t>
      </w:r>
      <w:proofErr w:type="gramEnd"/>
      <w:r w:rsidRPr="00DC31CD">
        <w:rPr>
          <w:rFonts w:ascii="宋体" w:eastAsia="宋体" w:hAnsi="宋体" w:hint="eastAsia"/>
          <w:sz w:val="24"/>
          <w:szCs w:val="24"/>
        </w:rPr>
        <w:t>现场氛围，还是参与者留存个人体验，其核心诉求高度一致</w:t>
      </w:r>
      <w:r w:rsidR="004F4EDC">
        <w:rPr>
          <w:rFonts w:ascii="宋体" w:eastAsia="宋体" w:hAnsi="宋体" w:hint="eastAsia"/>
          <w:sz w:val="24"/>
          <w:szCs w:val="24"/>
        </w:rPr>
        <w:t>，即试图</w:t>
      </w:r>
      <w:r w:rsidRPr="00DC31CD">
        <w:rPr>
          <w:rFonts w:ascii="宋体" w:eastAsia="宋体" w:hAnsi="宋体" w:hint="eastAsia"/>
          <w:sz w:val="24"/>
          <w:szCs w:val="24"/>
        </w:rPr>
        <w:t>捕捉并定格那些自然流露的、充满感染力的开心瞬间。</w:t>
      </w:r>
      <w:r w:rsidR="004F4EDC">
        <w:rPr>
          <w:rFonts w:ascii="宋体" w:eastAsia="宋体" w:hAnsi="宋体" w:hint="eastAsia"/>
          <w:sz w:val="24"/>
          <w:szCs w:val="24"/>
        </w:rPr>
        <w:t>据此，</w:t>
      </w:r>
      <w:r w:rsidRPr="00DC31CD">
        <w:rPr>
          <w:rFonts w:ascii="宋体" w:eastAsia="宋体" w:hAnsi="宋体" w:hint="eastAsia"/>
          <w:sz w:val="24"/>
          <w:szCs w:val="24"/>
        </w:rPr>
        <w:t>笑脸，作为喜悦与积极情绪</w:t>
      </w:r>
      <w:proofErr w:type="gramStart"/>
      <w:r w:rsidRPr="00DC31CD">
        <w:rPr>
          <w:rFonts w:ascii="宋体" w:eastAsia="宋体" w:hAnsi="宋体" w:hint="eastAsia"/>
          <w:sz w:val="24"/>
          <w:szCs w:val="24"/>
        </w:rPr>
        <w:t>最</w:t>
      </w:r>
      <w:proofErr w:type="gramEnd"/>
      <w:r w:rsidRPr="00DC31CD">
        <w:rPr>
          <w:rFonts w:ascii="宋体" w:eastAsia="宋体" w:hAnsi="宋体" w:hint="eastAsia"/>
          <w:sz w:val="24"/>
          <w:szCs w:val="24"/>
        </w:rPr>
        <w:t>普适、最直观的视觉载体，</w:t>
      </w:r>
      <w:r w:rsidR="003B70E0">
        <w:rPr>
          <w:rFonts w:ascii="宋体" w:eastAsia="宋体" w:hAnsi="宋体" w:hint="eastAsia"/>
          <w:sz w:val="24"/>
          <w:szCs w:val="24"/>
        </w:rPr>
        <w:t>成为了</w:t>
      </w:r>
      <w:r w:rsidR="004F4EDC">
        <w:rPr>
          <w:rFonts w:ascii="宋体" w:eastAsia="宋体" w:hAnsi="宋体" w:hint="eastAsia"/>
          <w:sz w:val="24"/>
          <w:szCs w:val="24"/>
        </w:rPr>
        <w:t>衡量本场景下人像摄影</w:t>
      </w:r>
      <w:r w:rsidRPr="00DC31CD">
        <w:rPr>
          <w:rFonts w:ascii="宋体" w:eastAsia="宋体" w:hAnsi="宋体" w:hint="eastAsia"/>
          <w:sz w:val="24"/>
          <w:szCs w:val="24"/>
        </w:rPr>
        <w:t>画面价值的</w:t>
      </w:r>
      <w:r w:rsidR="004F4EDC">
        <w:rPr>
          <w:rFonts w:ascii="宋体" w:eastAsia="宋体" w:hAnsi="宋体" w:hint="eastAsia"/>
          <w:sz w:val="24"/>
          <w:szCs w:val="24"/>
        </w:rPr>
        <w:t>一个优秀且具备可实现性的</w:t>
      </w:r>
      <w:r w:rsidRPr="00DC31CD">
        <w:rPr>
          <w:rFonts w:ascii="宋体" w:eastAsia="宋体" w:hAnsi="宋体" w:hint="eastAsia"/>
          <w:sz w:val="24"/>
          <w:szCs w:val="24"/>
        </w:rPr>
        <w:t>标准。因此，本项目将“</w:t>
      </w:r>
      <w:r w:rsidR="004F4EDC">
        <w:rPr>
          <w:rFonts w:ascii="宋体" w:eastAsia="宋体" w:hAnsi="宋体" w:hint="eastAsia"/>
          <w:sz w:val="24"/>
          <w:szCs w:val="24"/>
        </w:rPr>
        <w:t>识别</w:t>
      </w:r>
      <w:r w:rsidRPr="00DC31CD">
        <w:rPr>
          <w:rFonts w:ascii="宋体" w:eastAsia="宋体" w:hAnsi="宋体" w:hint="eastAsia"/>
          <w:sz w:val="24"/>
          <w:szCs w:val="24"/>
        </w:rPr>
        <w:t>笑脸”确立为自动构图与抓拍决策的</w:t>
      </w:r>
      <w:r w:rsidR="004F4EDC">
        <w:rPr>
          <w:rFonts w:ascii="宋体" w:eastAsia="宋体" w:hAnsi="宋体" w:hint="eastAsia"/>
          <w:sz w:val="24"/>
          <w:szCs w:val="24"/>
        </w:rPr>
        <w:t>具体</w:t>
      </w:r>
      <w:r w:rsidRPr="00DC31CD">
        <w:rPr>
          <w:rFonts w:ascii="宋体" w:eastAsia="宋体" w:hAnsi="宋体" w:hint="eastAsia"/>
          <w:sz w:val="24"/>
          <w:szCs w:val="24"/>
        </w:rPr>
        <w:t>依据。基于Tello在室内复杂环境中安全、平稳移动的实现难度，本</w:t>
      </w:r>
      <w:r w:rsidR="00992D8F">
        <w:rPr>
          <w:rFonts w:ascii="宋体" w:eastAsia="宋体" w:hAnsi="宋体" w:hint="eastAsia"/>
          <w:sz w:val="24"/>
          <w:szCs w:val="24"/>
        </w:rPr>
        <w:t>项目</w:t>
      </w:r>
      <w:r w:rsidRPr="00DC31CD">
        <w:rPr>
          <w:rFonts w:ascii="宋体" w:eastAsia="宋体" w:hAnsi="宋体" w:hint="eastAsia"/>
          <w:sz w:val="24"/>
          <w:szCs w:val="24"/>
        </w:rPr>
        <w:t>的自动控制</w:t>
      </w:r>
      <w:r w:rsidR="00992D8F">
        <w:rPr>
          <w:rFonts w:ascii="宋体" w:eastAsia="宋体" w:hAnsi="宋体" w:hint="eastAsia"/>
          <w:sz w:val="24"/>
          <w:szCs w:val="24"/>
        </w:rPr>
        <w:t>部分</w:t>
      </w:r>
      <w:r w:rsidRPr="00DC31CD">
        <w:rPr>
          <w:rFonts w:ascii="宋体" w:eastAsia="宋体" w:hAnsi="宋体" w:hint="eastAsia"/>
          <w:sz w:val="24"/>
          <w:szCs w:val="24"/>
        </w:rPr>
        <w:t>被精简为只调控无人机的偏航角速度，</w:t>
      </w:r>
      <w:r w:rsidR="00992D8F">
        <w:rPr>
          <w:rFonts w:ascii="宋体" w:eastAsia="宋体" w:hAnsi="宋体" w:hint="eastAsia"/>
          <w:sz w:val="24"/>
          <w:szCs w:val="24"/>
        </w:rPr>
        <w:t>仅通过顺、逆时针旋转机身来</w:t>
      </w:r>
      <w:r w:rsidRPr="00DC31CD">
        <w:rPr>
          <w:rFonts w:ascii="宋体" w:eastAsia="宋体" w:hAnsi="宋体" w:hint="eastAsia"/>
          <w:sz w:val="24"/>
          <w:szCs w:val="24"/>
        </w:rPr>
        <w:t>实现高效的画面水平构图与目标跟踪。</w:t>
      </w:r>
    </w:p>
    <w:p w14:paraId="323F9108" w14:textId="030A2E94" w:rsidR="00DC31CD" w:rsidRPr="00DC31CD" w:rsidRDefault="00DC31CD" w:rsidP="00DC31CD">
      <w:pPr>
        <w:spacing w:before="100" w:beforeAutospacing="1" w:after="100" w:afterAutospacing="1" w:line="440" w:lineRule="exact"/>
        <w:ind w:firstLine="420"/>
        <w:rPr>
          <w:rFonts w:ascii="宋体" w:eastAsia="宋体" w:hAnsi="宋体" w:hint="eastAsia"/>
          <w:sz w:val="24"/>
          <w:szCs w:val="24"/>
        </w:rPr>
      </w:pPr>
      <w:r w:rsidRPr="00DC31CD">
        <w:rPr>
          <w:rFonts w:ascii="宋体" w:eastAsia="宋体" w:hAnsi="宋体" w:hint="eastAsia"/>
          <w:sz w:val="24"/>
          <w:szCs w:val="24"/>
        </w:rPr>
        <w:t>自动模式下</w:t>
      </w:r>
      <w:r w:rsidR="004F4EDC">
        <w:rPr>
          <w:rFonts w:ascii="宋体" w:eastAsia="宋体" w:hAnsi="宋体" w:hint="eastAsia"/>
          <w:sz w:val="24"/>
          <w:szCs w:val="24"/>
        </w:rPr>
        <w:t>，我们采用两阶段目标识别的方案来实现</w:t>
      </w:r>
      <w:r w:rsidRPr="00DC31CD">
        <w:rPr>
          <w:rFonts w:ascii="宋体" w:eastAsia="宋体" w:hAnsi="宋体" w:hint="eastAsia"/>
          <w:sz w:val="24"/>
          <w:szCs w:val="24"/>
        </w:rPr>
        <w:t>对笑脸的持续跟踪。第一阶段为人脸检测，负责从无人机回传的实时视频流中快速、准确地定位画面中所有人脸的位置，并以边界</w:t>
      </w:r>
      <w:proofErr w:type="gramStart"/>
      <w:r w:rsidRPr="00DC31CD">
        <w:rPr>
          <w:rFonts w:ascii="宋体" w:eastAsia="宋体" w:hAnsi="宋体" w:hint="eastAsia"/>
          <w:sz w:val="24"/>
          <w:szCs w:val="24"/>
        </w:rPr>
        <w:t>框形式</w:t>
      </w:r>
      <w:proofErr w:type="gramEnd"/>
      <w:r w:rsidRPr="00DC31CD">
        <w:rPr>
          <w:rFonts w:ascii="宋体" w:eastAsia="宋体" w:hAnsi="宋体" w:hint="eastAsia"/>
          <w:sz w:val="24"/>
          <w:szCs w:val="24"/>
        </w:rPr>
        <w:t>输出。</w:t>
      </w:r>
      <w:r w:rsidR="00646E72">
        <w:rPr>
          <w:rFonts w:ascii="宋体" w:eastAsia="宋体" w:hAnsi="宋体" w:hint="eastAsia"/>
          <w:sz w:val="24"/>
          <w:szCs w:val="24"/>
        </w:rPr>
        <w:t>考虑</w:t>
      </w:r>
      <w:r w:rsidRPr="00DC31CD">
        <w:rPr>
          <w:rFonts w:ascii="宋体" w:eastAsia="宋体" w:hAnsi="宋体" w:hint="eastAsia"/>
          <w:sz w:val="24"/>
          <w:szCs w:val="24"/>
        </w:rPr>
        <w:t>人脸检测技术已高度成熟且存在大量优化模型，为提升系统整体效率并降低工程复杂度，本项目直接采用OpenCV库中</w:t>
      </w:r>
      <w:proofErr w:type="gramStart"/>
      <w:r w:rsidRPr="00DC31CD">
        <w:rPr>
          <w:rFonts w:ascii="宋体" w:eastAsia="宋体" w:hAnsi="宋体" w:hint="eastAsia"/>
          <w:sz w:val="24"/>
          <w:szCs w:val="24"/>
        </w:rPr>
        <w:t>预训练</w:t>
      </w:r>
      <w:proofErr w:type="gramEnd"/>
      <w:r w:rsidRPr="00DC31CD">
        <w:rPr>
          <w:rFonts w:ascii="宋体" w:eastAsia="宋体" w:hAnsi="宋体" w:hint="eastAsia"/>
          <w:sz w:val="24"/>
          <w:szCs w:val="24"/>
        </w:rPr>
        <w:t>的</w:t>
      </w:r>
      <w:proofErr w:type="spellStart"/>
      <w:r w:rsidRPr="00DC31CD">
        <w:rPr>
          <w:rFonts w:ascii="宋体" w:eastAsia="宋体" w:hAnsi="宋体" w:hint="eastAsia"/>
          <w:sz w:val="24"/>
          <w:szCs w:val="24"/>
        </w:rPr>
        <w:t>Haar</w:t>
      </w:r>
      <w:proofErr w:type="spellEnd"/>
      <w:r w:rsidRPr="00DC31CD">
        <w:rPr>
          <w:rFonts w:ascii="宋体" w:eastAsia="宋体" w:hAnsi="宋体" w:hint="eastAsia"/>
          <w:sz w:val="24"/>
          <w:szCs w:val="24"/>
        </w:rPr>
        <w:t xml:space="preserve"> Cascade分类器完成此任务</w:t>
      </w:r>
      <w:r w:rsidR="005A5543">
        <w:rPr>
          <w:rFonts w:ascii="宋体" w:eastAsia="宋体" w:hAnsi="宋体" w:hint="eastAsia"/>
          <w:sz w:val="24"/>
          <w:szCs w:val="24"/>
        </w:rPr>
        <w:t>，</w:t>
      </w:r>
      <w:r w:rsidR="00646E72">
        <w:rPr>
          <w:rFonts w:ascii="宋体" w:eastAsia="宋体" w:hAnsi="宋体" w:hint="eastAsia"/>
          <w:sz w:val="24"/>
          <w:szCs w:val="24"/>
        </w:rPr>
        <w:t>经</w:t>
      </w:r>
      <w:r w:rsidR="005A5543">
        <w:rPr>
          <w:rFonts w:ascii="宋体" w:eastAsia="宋体" w:hAnsi="宋体" w:hint="eastAsia"/>
          <w:sz w:val="24"/>
          <w:szCs w:val="24"/>
        </w:rPr>
        <w:t>实机测试</w:t>
      </w:r>
      <w:r w:rsidR="00646E72">
        <w:rPr>
          <w:rFonts w:ascii="宋体" w:eastAsia="宋体" w:hAnsi="宋体" w:hint="eastAsia"/>
          <w:sz w:val="24"/>
          <w:szCs w:val="24"/>
        </w:rPr>
        <w:t>，其</w:t>
      </w:r>
      <w:r w:rsidR="005A5543">
        <w:rPr>
          <w:rFonts w:ascii="宋体" w:eastAsia="宋体" w:hAnsi="宋体" w:hint="eastAsia"/>
          <w:sz w:val="24"/>
          <w:szCs w:val="24"/>
        </w:rPr>
        <w:t>精度也较符合我们预期</w:t>
      </w:r>
      <w:r w:rsidRPr="00DC31CD">
        <w:rPr>
          <w:rFonts w:ascii="宋体" w:eastAsia="宋体" w:hAnsi="宋体" w:hint="eastAsia"/>
          <w:sz w:val="24"/>
          <w:szCs w:val="24"/>
        </w:rPr>
        <w:t>。第二阶段为</w:t>
      </w:r>
      <w:r w:rsidR="005A5543">
        <w:rPr>
          <w:rFonts w:ascii="宋体" w:eastAsia="宋体" w:hAnsi="宋体" w:hint="eastAsia"/>
          <w:sz w:val="24"/>
          <w:szCs w:val="24"/>
        </w:rPr>
        <w:t>对</w:t>
      </w:r>
      <w:r w:rsidR="00531A78">
        <w:rPr>
          <w:rFonts w:ascii="宋体" w:eastAsia="宋体" w:hAnsi="宋体" w:hint="eastAsia"/>
          <w:sz w:val="24"/>
          <w:szCs w:val="24"/>
        </w:rPr>
        <w:t>一阶段所得</w:t>
      </w:r>
      <w:r w:rsidR="005A5543">
        <w:rPr>
          <w:rFonts w:ascii="宋体" w:eastAsia="宋体" w:hAnsi="宋体" w:hint="eastAsia"/>
          <w:sz w:val="24"/>
          <w:szCs w:val="24"/>
        </w:rPr>
        <w:t>边界框图像的</w:t>
      </w:r>
      <w:r w:rsidRPr="00DC31CD">
        <w:rPr>
          <w:rFonts w:ascii="宋体" w:eastAsia="宋体" w:hAnsi="宋体" w:hint="eastAsia"/>
          <w:sz w:val="24"/>
          <w:szCs w:val="24"/>
        </w:rPr>
        <w:t>表情分类，</w:t>
      </w:r>
      <w:r w:rsidR="005A5543">
        <w:rPr>
          <w:rFonts w:ascii="宋体" w:eastAsia="宋体" w:hAnsi="宋体" w:hint="eastAsia"/>
          <w:sz w:val="24"/>
          <w:szCs w:val="24"/>
        </w:rPr>
        <w:t>通过在MobileNetV3上迁移学习实现</w:t>
      </w:r>
      <w:r w:rsidRPr="00DC31CD">
        <w:rPr>
          <w:rFonts w:ascii="宋体" w:eastAsia="宋体" w:hAnsi="宋体" w:hint="eastAsia"/>
          <w:sz w:val="24"/>
          <w:szCs w:val="24"/>
        </w:rPr>
        <w:t>。算法</w:t>
      </w:r>
      <w:r w:rsidR="00531A78">
        <w:rPr>
          <w:rFonts w:ascii="宋体" w:eastAsia="宋体" w:hAnsi="宋体" w:hint="eastAsia"/>
          <w:sz w:val="24"/>
          <w:szCs w:val="24"/>
        </w:rPr>
        <w:t>依此</w:t>
      </w:r>
      <w:r w:rsidRPr="00DC31CD">
        <w:rPr>
          <w:rFonts w:ascii="宋体" w:eastAsia="宋体" w:hAnsi="宋体" w:hint="eastAsia"/>
          <w:sz w:val="24"/>
          <w:szCs w:val="24"/>
        </w:rPr>
        <w:t>截取第一阶段得到的人脸区域图像，</w:t>
      </w:r>
      <w:r w:rsidR="005A5543">
        <w:rPr>
          <w:rFonts w:ascii="宋体" w:eastAsia="宋体" w:hAnsi="宋体" w:hint="eastAsia"/>
          <w:sz w:val="24"/>
          <w:szCs w:val="24"/>
        </w:rPr>
        <w:t>从中预测并返回七分类的表情标签</w:t>
      </w:r>
      <w:r w:rsidRPr="00DC31CD">
        <w:rPr>
          <w:rFonts w:ascii="宋体" w:eastAsia="宋体" w:hAnsi="宋体" w:hint="eastAsia"/>
          <w:sz w:val="24"/>
          <w:szCs w:val="24"/>
        </w:rPr>
        <w:t>。只有被分类为“开心”的人脸目标，才会被系统判定为待跟踪与抓拍的优质场景。该分类模型的具体数据构建、训练与优化过程，将在后续</w:t>
      </w:r>
      <w:r w:rsidR="00052F5F">
        <w:rPr>
          <w:rFonts w:ascii="宋体" w:eastAsia="宋体" w:hAnsi="宋体" w:hint="eastAsia"/>
          <w:sz w:val="24"/>
          <w:szCs w:val="24"/>
        </w:rPr>
        <w:t>三章</w:t>
      </w:r>
      <w:r w:rsidRPr="00DC31CD">
        <w:rPr>
          <w:rFonts w:ascii="宋体" w:eastAsia="宋体" w:hAnsi="宋体" w:hint="eastAsia"/>
          <w:sz w:val="24"/>
          <w:szCs w:val="24"/>
        </w:rPr>
        <w:t>详细阐述。</w:t>
      </w:r>
    </w:p>
    <w:p w14:paraId="1515F0AB" w14:textId="51AA8D56" w:rsidR="00DC31CD" w:rsidRPr="00DC31CD" w:rsidRDefault="00DC31CD" w:rsidP="00DC31CD">
      <w:pPr>
        <w:spacing w:before="100" w:beforeAutospacing="1" w:after="100" w:afterAutospacing="1" w:line="440" w:lineRule="exact"/>
        <w:ind w:firstLine="420"/>
        <w:rPr>
          <w:rFonts w:ascii="宋体" w:eastAsia="宋体" w:hAnsi="宋体" w:hint="eastAsia"/>
          <w:sz w:val="24"/>
          <w:szCs w:val="24"/>
        </w:rPr>
      </w:pPr>
      <w:r w:rsidRPr="00DC31CD">
        <w:rPr>
          <w:rFonts w:ascii="宋体" w:eastAsia="宋体" w:hAnsi="宋体" w:hint="eastAsia"/>
          <w:sz w:val="24"/>
          <w:szCs w:val="24"/>
        </w:rPr>
        <w:lastRenderedPageBreak/>
        <w:t>手动控制模式</w:t>
      </w:r>
      <w:r w:rsidR="00612CE7">
        <w:rPr>
          <w:rFonts w:ascii="宋体" w:eastAsia="宋体" w:hAnsi="宋体" w:hint="eastAsia"/>
          <w:sz w:val="24"/>
          <w:szCs w:val="24"/>
        </w:rPr>
        <w:t>主要用于操纵</w:t>
      </w:r>
      <w:r w:rsidRPr="00DC31CD">
        <w:rPr>
          <w:rFonts w:ascii="宋体" w:eastAsia="宋体" w:hAnsi="宋体" w:hint="eastAsia"/>
          <w:sz w:val="24"/>
          <w:szCs w:val="24"/>
        </w:rPr>
        <w:t>无人机的起降</w:t>
      </w:r>
      <w:r w:rsidR="00612CE7">
        <w:rPr>
          <w:rFonts w:ascii="宋体" w:eastAsia="宋体" w:hAnsi="宋体" w:hint="eastAsia"/>
          <w:sz w:val="24"/>
          <w:szCs w:val="24"/>
        </w:rPr>
        <w:t>和</w:t>
      </w:r>
      <w:r w:rsidRPr="00DC31CD">
        <w:rPr>
          <w:rFonts w:ascii="宋体" w:eastAsia="宋体" w:hAnsi="宋体" w:hint="eastAsia"/>
          <w:sz w:val="24"/>
          <w:szCs w:val="24"/>
        </w:rPr>
        <w:t>紧急避障。</w:t>
      </w:r>
      <w:r w:rsidR="00EB061C">
        <w:rPr>
          <w:rFonts w:ascii="宋体" w:eastAsia="宋体" w:hAnsi="宋体" w:hint="eastAsia"/>
          <w:sz w:val="24"/>
          <w:szCs w:val="24"/>
        </w:rPr>
        <w:t>考虑无人机场景对时延的高度敏感性与拍摄业务中的</w:t>
      </w:r>
      <w:r w:rsidRPr="00DC31CD">
        <w:rPr>
          <w:rFonts w:ascii="宋体" w:eastAsia="宋体" w:hAnsi="宋体" w:hint="eastAsia"/>
          <w:sz w:val="24"/>
          <w:szCs w:val="24"/>
        </w:rPr>
        <w:t>便捷性</w:t>
      </w:r>
      <w:r w:rsidR="00EB061C">
        <w:rPr>
          <w:rFonts w:ascii="宋体" w:eastAsia="宋体" w:hAnsi="宋体" w:hint="eastAsia"/>
          <w:sz w:val="24"/>
          <w:szCs w:val="24"/>
        </w:rPr>
        <w:t>需求</w:t>
      </w:r>
      <w:r w:rsidRPr="00DC31CD">
        <w:rPr>
          <w:rFonts w:ascii="宋体" w:eastAsia="宋体" w:hAnsi="宋体" w:hint="eastAsia"/>
          <w:sz w:val="24"/>
          <w:szCs w:val="24"/>
        </w:rPr>
        <w:t>，我们放弃了传统的遥控器或按钮操作，</w:t>
      </w:r>
      <w:r w:rsidR="00EB061C">
        <w:rPr>
          <w:rFonts w:ascii="宋体" w:eastAsia="宋体" w:hAnsi="宋体" w:hint="eastAsia"/>
          <w:sz w:val="24"/>
          <w:szCs w:val="24"/>
        </w:rPr>
        <w:t>而是</w:t>
      </w:r>
      <w:proofErr w:type="gramStart"/>
      <w:r w:rsidRPr="00DC31CD">
        <w:rPr>
          <w:rFonts w:ascii="宋体" w:eastAsia="宋体" w:hAnsi="宋体" w:hint="eastAsia"/>
          <w:sz w:val="24"/>
          <w:szCs w:val="24"/>
        </w:rPr>
        <w:t>采用端侧语音识别</w:t>
      </w:r>
      <w:proofErr w:type="gramEnd"/>
      <w:r w:rsidRPr="00DC31CD">
        <w:rPr>
          <w:rFonts w:ascii="宋体" w:eastAsia="宋体" w:hAnsi="宋体" w:hint="eastAsia"/>
          <w:sz w:val="24"/>
          <w:szCs w:val="24"/>
        </w:rPr>
        <w:t>方案。具体而言，在用户</w:t>
      </w:r>
      <w:proofErr w:type="gramStart"/>
      <w:r w:rsidRPr="00DC31CD">
        <w:rPr>
          <w:rFonts w:ascii="宋体" w:eastAsia="宋体" w:hAnsi="宋体" w:hint="eastAsia"/>
          <w:sz w:val="24"/>
          <w:szCs w:val="24"/>
        </w:rPr>
        <w:t>端</w:t>
      </w:r>
      <w:r w:rsidR="00EB061C">
        <w:rPr>
          <w:rFonts w:ascii="宋体" w:eastAsia="宋体" w:hAnsi="宋体" w:hint="eastAsia"/>
          <w:sz w:val="24"/>
          <w:szCs w:val="24"/>
        </w:rPr>
        <w:t>部署</w:t>
      </w:r>
      <w:proofErr w:type="gramEnd"/>
      <w:r w:rsidR="00EB061C">
        <w:rPr>
          <w:rFonts w:ascii="宋体" w:eastAsia="宋体" w:hAnsi="宋体" w:hint="eastAsia"/>
          <w:sz w:val="24"/>
          <w:szCs w:val="24"/>
        </w:rPr>
        <w:t>一个</w:t>
      </w:r>
      <w:r w:rsidR="007C2F10">
        <w:rPr>
          <w:rFonts w:ascii="宋体" w:eastAsia="宋体" w:hAnsi="宋体" w:hint="eastAsia"/>
          <w:sz w:val="24"/>
          <w:szCs w:val="24"/>
        </w:rPr>
        <w:t>千万级参数</w:t>
      </w:r>
      <w:r w:rsidR="00EB061C">
        <w:rPr>
          <w:rFonts w:ascii="宋体" w:eastAsia="宋体" w:hAnsi="宋体" w:hint="eastAsia"/>
          <w:sz w:val="24"/>
          <w:szCs w:val="24"/>
        </w:rPr>
        <w:t>的</w:t>
      </w:r>
      <w:r w:rsidRPr="00DC31CD">
        <w:rPr>
          <w:rFonts w:ascii="宋体" w:eastAsia="宋体" w:hAnsi="宋体" w:hint="eastAsia"/>
          <w:sz w:val="24"/>
          <w:szCs w:val="24"/>
        </w:rPr>
        <w:t>轻量级</w:t>
      </w:r>
      <w:proofErr w:type="spellStart"/>
      <w:r w:rsidRPr="00DC31CD">
        <w:rPr>
          <w:rFonts w:ascii="宋体" w:eastAsia="宋体" w:hAnsi="宋体" w:hint="eastAsia"/>
          <w:sz w:val="24"/>
          <w:szCs w:val="24"/>
        </w:rPr>
        <w:t>Vosk</w:t>
      </w:r>
      <w:proofErr w:type="spellEnd"/>
      <w:r w:rsidR="00EB061C" w:rsidRPr="00DC31CD">
        <w:rPr>
          <w:rFonts w:ascii="宋体" w:eastAsia="宋体" w:hAnsi="宋体" w:hint="eastAsia"/>
          <w:sz w:val="24"/>
          <w:szCs w:val="24"/>
        </w:rPr>
        <w:t>离线</w:t>
      </w:r>
      <w:r w:rsidRPr="00DC31CD">
        <w:rPr>
          <w:rFonts w:ascii="宋体" w:eastAsia="宋体" w:hAnsi="宋体" w:hint="eastAsia"/>
          <w:sz w:val="24"/>
          <w:szCs w:val="24"/>
        </w:rPr>
        <w:t>语音识别</w:t>
      </w:r>
      <w:r w:rsidR="00EB061C">
        <w:rPr>
          <w:rFonts w:ascii="宋体" w:eastAsia="宋体" w:hAnsi="宋体" w:hint="eastAsia"/>
          <w:sz w:val="24"/>
          <w:szCs w:val="24"/>
        </w:rPr>
        <w:t>模型</w:t>
      </w:r>
      <w:r w:rsidRPr="00DC31CD">
        <w:rPr>
          <w:rFonts w:ascii="宋体" w:eastAsia="宋体" w:hAnsi="宋体" w:hint="eastAsia"/>
          <w:sz w:val="24"/>
          <w:szCs w:val="24"/>
        </w:rPr>
        <w:t>，通过预先设定“起飞”、“降落”、“</w:t>
      </w:r>
      <w:r w:rsidR="00EB061C">
        <w:rPr>
          <w:rFonts w:ascii="宋体" w:eastAsia="宋体" w:hAnsi="宋体" w:hint="eastAsia"/>
          <w:sz w:val="24"/>
          <w:szCs w:val="24"/>
        </w:rPr>
        <w:t>悬停</w:t>
      </w:r>
      <w:r w:rsidRPr="00DC31CD">
        <w:rPr>
          <w:rFonts w:ascii="宋体" w:eastAsia="宋体" w:hAnsi="宋体" w:hint="eastAsia"/>
          <w:sz w:val="24"/>
          <w:szCs w:val="24"/>
        </w:rPr>
        <w:t>”</w:t>
      </w:r>
      <w:proofErr w:type="gramStart"/>
      <w:r w:rsidRPr="00DC31CD">
        <w:rPr>
          <w:rFonts w:ascii="宋体" w:eastAsia="宋体" w:hAnsi="宋体" w:hint="eastAsia"/>
          <w:sz w:val="24"/>
          <w:szCs w:val="24"/>
        </w:rPr>
        <w:t>等热词</w:t>
      </w:r>
      <w:r w:rsidR="00EB061C">
        <w:rPr>
          <w:rFonts w:ascii="宋体" w:eastAsia="宋体" w:hAnsi="宋体" w:hint="eastAsia"/>
          <w:sz w:val="24"/>
          <w:szCs w:val="24"/>
        </w:rPr>
        <w:t>作为</w:t>
      </w:r>
      <w:proofErr w:type="gramEnd"/>
      <w:r w:rsidR="00EB061C">
        <w:rPr>
          <w:rFonts w:ascii="宋体" w:eastAsia="宋体" w:hAnsi="宋体" w:hint="eastAsia"/>
          <w:sz w:val="24"/>
          <w:szCs w:val="24"/>
        </w:rPr>
        <w:t>唯一可识别</w:t>
      </w:r>
      <w:r w:rsidRPr="00DC31CD">
        <w:rPr>
          <w:rFonts w:ascii="宋体" w:eastAsia="宋体" w:hAnsi="宋体" w:hint="eastAsia"/>
          <w:sz w:val="24"/>
          <w:szCs w:val="24"/>
        </w:rPr>
        <w:t>指令集，系统可</w:t>
      </w:r>
      <w:r w:rsidR="00B54AE5">
        <w:rPr>
          <w:rFonts w:ascii="宋体" w:eastAsia="宋体" w:hAnsi="宋体" w:hint="eastAsia"/>
          <w:sz w:val="24"/>
          <w:szCs w:val="24"/>
        </w:rPr>
        <w:t>稳定</w:t>
      </w:r>
      <w:r w:rsidRPr="00DC31CD">
        <w:rPr>
          <w:rFonts w:ascii="宋体" w:eastAsia="宋体" w:hAnsi="宋体" w:hint="eastAsia"/>
          <w:sz w:val="24"/>
          <w:szCs w:val="24"/>
        </w:rPr>
        <w:t>在</w:t>
      </w:r>
      <w:r w:rsidR="00EB061C">
        <w:rPr>
          <w:rFonts w:ascii="宋体" w:eastAsia="宋体" w:hAnsi="宋体" w:hint="eastAsia"/>
          <w:sz w:val="24"/>
          <w:szCs w:val="24"/>
        </w:rPr>
        <w:t>0.2s</w:t>
      </w:r>
      <w:r w:rsidR="00143B91">
        <w:rPr>
          <w:rFonts w:ascii="宋体" w:eastAsia="宋体" w:hAnsi="宋体" w:hint="eastAsia"/>
          <w:sz w:val="24"/>
          <w:szCs w:val="24"/>
        </w:rPr>
        <w:t>左右</w:t>
      </w:r>
      <w:r w:rsidR="00EB061C">
        <w:rPr>
          <w:rFonts w:ascii="宋体" w:eastAsia="宋体" w:hAnsi="宋体" w:hint="eastAsia"/>
          <w:sz w:val="24"/>
          <w:szCs w:val="24"/>
        </w:rPr>
        <w:t>将</w:t>
      </w:r>
      <w:r w:rsidRPr="00DC31CD">
        <w:rPr>
          <w:rFonts w:ascii="宋体" w:eastAsia="宋体" w:hAnsi="宋体" w:hint="eastAsia"/>
          <w:sz w:val="24"/>
          <w:szCs w:val="24"/>
        </w:rPr>
        <w:t>用户的语音命令转化为控制信号。选择语音交互主要基于两大</w:t>
      </w:r>
      <w:proofErr w:type="gramStart"/>
      <w:r w:rsidRPr="00DC31CD">
        <w:rPr>
          <w:rFonts w:ascii="宋体" w:eastAsia="宋体" w:hAnsi="宋体" w:hint="eastAsia"/>
          <w:sz w:val="24"/>
          <w:szCs w:val="24"/>
        </w:rPr>
        <w:t>考量</w:t>
      </w:r>
      <w:proofErr w:type="gramEnd"/>
      <w:r w:rsidRPr="00DC31CD">
        <w:rPr>
          <w:rFonts w:ascii="宋体" w:eastAsia="宋体" w:hAnsi="宋体" w:hint="eastAsia"/>
          <w:sz w:val="24"/>
          <w:szCs w:val="24"/>
        </w:rPr>
        <w:t>：一是速度与效率，在动态的活动拍摄场景中，语音指令比在触摸屏上寻找按钮或操作键盘快捷键更为直观、快捷，尤其适用于需要立即</w:t>
      </w:r>
      <w:r w:rsidR="00143B91">
        <w:rPr>
          <w:rFonts w:ascii="宋体" w:eastAsia="宋体" w:hAnsi="宋体" w:hint="eastAsia"/>
          <w:sz w:val="24"/>
          <w:szCs w:val="24"/>
        </w:rPr>
        <w:t>调整无人机姿态的</w:t>
      </w:r>
      <w:r w:rsidRPr="00DC31CD">
        <w:rPr>
          <w:rFonts w:ascii="宋体" w:eastAsia="宋体" w:hAnsi="宋体" w:hint="eastAsia"/>
          <w:sz w:val="24"/>
          <w:szCs w:val="24"/>
        </w:rPr>
        <w:t>紧急情况；二是可扩展性与多机协同潜力，通过在指令前加入简单的设备称谓前缀（如“一号起飞”），理论上可</w:t>
      </w:r>
      <w:r w:rsidR="000C1422">
        <w:rPr>
          <w:rFonts w:ascii="宋体" w:eastAsia="宋体" w:hAnsi="宋体" w:hint="eastAsia"/>
          <w:sz w:val="24"/>
          <w:szCs w:val="24"/>
        </w:rPr>
        <w:t>便利地</w:t>
      </w:r>
      <w:r w:rsidRPr="00DC31CD">
        <w:rPr>
          <w:rFonts w:ascii="宋体" w:eastAsia="宋体" w:hAnsi="宋体" w:hint="eastAsia"/>
          <w:sz w:val="24"/>
          <w:szCs w:val="24"/>
        </w:rPr>
        <w:t>实现对多架无人机的分别指挥，为未来面向大型场馆的</w:t>
      </w:r>
      <w:proofErr w:type="gramStart"/>
      <w:r w:rsidRPr="00DC31CD">
        <w:rPr>
          <w:rFonts w:ascii="宋体" w:eastAsia="宋体" w:hAnsi="宋体" w:hint="eastAsia"/>
          <w:sz w:val="24"/>
          <w:szCs w:val="24"/>
        </w:rPr>
        <w:t>集群化</w:t>
      </w:r>
      <w:proofErr w:type="gramEnd"/>
      <w:r w:rsidRPr="00DC31CD">
        <w:rPr>
          <w:rFonts w:ascii="宋体" w:eastAsia="宋体" w:hAnsi="宋体" w:hint="eastAsia"/>
          <w:sz w:val="24"/>
          <w:szCs w:val="24"/>
        </w:rPr>
        <w:t>拍摄服务奠定基础。</w:t>
      </w:r>
    </w:p>
    <w:p w14:paraId="3C9AF39F" w14:textId="084C8F9D" w:rsidR="00DC31CD" w:rsidRDefault="00DC31CD" w:rsidP="00DC31CD">
      <w:pPr>
        <w:spacing w:before="100" w:beforeAutospacing="1" w:after="100" w:afterAutospacing="1" w:line="440" w:lineRule="exact"/>
        <w:ind w:firstLine="420"/>
        <w:rPr>
          <w:rFonts w:ascii="宋体" w:eastAsia="宋体" w:hAnsi="宋体" w:hint="eastAsia"/>
          <w:sz w:val="24"/>
          <w:szCs w:val="24"/>
        </w:rPr>
      </w:pPr>
      <w:r w:rsidRPr="00DC31CD">
        <w:rPr>
          <w:rFonts w:ascii="宋体" w:eastAsia="宋体" w:hAnsi="宋体" w:hint="eastAsia"/>
          <w:sz w:val="24"/>
          <w:szCs w:val="24"/>
        </w:rPr>
        <w:t>为整合以上所有功能模块，并为用户提供直观的状态监控与交互界面，我们开发了</w:t>
      </w:r>
      <w:r w:rsidR="00D73BA0">
        <w:rPr>
          <w:rFonts w:ascii="宋体" w:eastAsia="宋体" w:hAnsi="宋体" w:hint="eastAsia"/>
          <w:sz w:val="24"/>
          <w:szCs w:val="24"/>
        </w:rPr>
        <w:t>一个</w:t>
      </w:r>
      <w:r w:rsidRPr="00DC31CD">
        <w:rPr>
          <w:rFonts w:ascii="宋体" w:eastAsia="宋体" w:hAnsi="宋体" w:hint="eastAsia"/>
          <w:sz w:val="24"/>
          <w:szCs w:val="24"/>
        </w:rPr>
        <w:t>地面站控制</w:t>
      </w:r>
      <w:r w:rsidR="00D73BA0">
        <w:rPr>
          <w:rFonts w:ascii="宋体" w:eastAsia="宋体" w:hAnsi="宋体" w:hint="eastAsia"/>
          <w:sz w:val="24"/>
          <w:szCs w:val="24"/>
        </w:rPr>
        <w:t>模块</w:t>
      </w:r>
      <w:r w:rsidRPr="00DC31CD">
        <w:rPr>
          <w:rFonts w:ascii="宋体" w:eastAsia="宋体" w:hAnsi="宋体" w:hint="eastAsia"/>
          <w:sz w:val="24"/>
          <w:szCs w:val="24"/>
        </w:rPr>
        <w:t>。该</w:t>
      </w:r>
      <w:r w:rsidR="00D73BA0">
        <w:rPr>
          <w:rFonts w:ascii="宋体" w:eastAsia="宋体" w:hAnsi="宋体" w:hint="eastAsia"/>
          <w:sz w:val="24"/>
          <w:szCs w:val="24"/>
        </w:rPr>
        <w:t>模块</w:t>
      </w:r>
      <w:r w:rsidR="00F73E37">
        <w:rPr>
          <w:rFonts w:ascii="宋体" w:eastAsia="宋体" w:hAnsi="宋体" w:hint="eastAsia"/>
          <w:sz w:val="24"/>
          <w:szCs w:val="24"/>
        </w:rPr>
        <w:t>提供</w:t>
      </w:r>
      <w:r w:rsidRPr="00DC31CD">
        <w:rPr>
          <w:rFonts w:ascii="宋体" w:eastAsia="宋体" w:hAnsi="宋体" w:hint="eastAsia"/>
          <w:sz w:val="24"/>
          <w:szCs w:val="24"/>
        </w:rPr>
        <w:t>前端</w:t>
      </w:r>
      <w:r w:rsidR="00F73E37">
        <w:rPr>
          <w:rFonts w:ascii="宋体" w:eastAsia="宋体" w:hAnsi="宋体" w:hint="eastAsia"/>
          <w:sz w:val="24"/>
          <w:szCs w:val="24"/>
        </w:rPr>
        <w:t>，</w:t>
      </w:r>
      <w:r w:rsidRPr="00DC31CD">
        <w:rPr>
          <w:rFonts w:ascii="宋体" w:eastAsia="宋体" w:hAnsi="宋体" w:hint="eastAsia"/>
          <w:sz w:val="24"/>
          <w:szCs w:val="24"/>
        </w:rPr>
        <w:t>集成了视频流</w:t>
      </w:r>
      <w:r w:rsidR="00D73BA0">
        <w:rPr>
          <w:rFonts w:ascii="宋体" w:eastAsia="宋体" w:hAnsi="宋体" w:hint="eastAsia"/>
          <w:sz w:val="24"/>
          <w:szCs w:val="24"/>
        </w:rPr>
        <w:t>和抓拍照片的自动更新显示。</w:t>
      </w:r>
      <w:r w:rsidRPr="00DC31CD">
        <w:rPr>
          <w:rFonts w:ascii="宋体" w:eastAsia="宋体" w:hAnsi="宋体" w:hint="eastAsia"/>
          <w:sz w:val="24"/>
          <w:szCs w:val="24"/>
        </w:rPr>
        <w:t>后端作为系统中枢，综合处理来自语音识别模块的指令、来自视觉算法的构图决策与跟踪信号，并通过Tello SDK与无人机建立稳定通信，统一调度飞行控制、媒体数据收发等所有交互任务。</w:t>
      </w:r>
      <w:r w:rsidR="00D73BA0">
        <w:rPr>
          <w:rFonts w:ascii="宋体" w:eastAsia="宋体" w:hAnsi="宋体" w:hint="eastAsia"/>
          <w:sz w:val="24"/>
          <w:szCs w:val="24"/>
        </w:rPr>
        <w:t>以上</w:t>
      </w:r>
      <w:r w:rsidRPr="00DC31CD">
        <w:rPr>
          <w:rFonts w:ascii="宋体" w:eastAsia="宋体" w:hAnsi="宋体" w:hint="eastAsia"/>
          <w:sz w:val="24"/>
          <w:szCs w:val="24"/>
        </w:rPr>
        <w:t>自动感知决策、手动语音干预、</w:t>
      </w:r>
      <w:r w:rsidR="00D73BA0">
        <w:rPr>
          <w:rFonts w:ascii="宋体" w:eastAsia="宋体" w:hAnsi="宋体" w:hint="eastAsia"/>
          <w:sz w:val="24"/>
          <w:szCs w:val="24"/>
        </w:rPr>
        <w:t>自动飞行控制与</w:t>
      </w:r>
      <w:r w:rsidRPr="00DC31CD">
        <w:rPr>
          <w:rFonts w:ascii="宋体" w:eastAsia="宋体" w:hAnsi="宋体" w:hint="eastAsia"/>
          <w:sz w:val="24"/>
          <w:szCs w:val="24"/>
        </w:rPr>
        <w:t>实时画面</w:t>
      </w:r>
      <w:r w:rsidR="00D73BA0">
        <w:rPr>
          <w:rFonts w:ascii="宋体" w:eastAsia="宋体" w:hAnsi="宋体" w:hint="eastAsia"/>
          <w:sz w:val="24"/>
          <w:szCs w:val="24"/>
        </w:rPr>
        <w:t>显示</w:t>
      </w:r>
      <w:r w:rsidR="00505205">
        <w:rPr>
          <w:rFonts w:ascii="宋体" w:eastAsia="宋体" w:hAnsi="宋体" w:hint="eastAsia"/>
          <w:sz w:val="24"/>
          <w:szCs w:val="24"/>
        </w:rPr>
        <w:t>共同</w:t>
      </w:r>
      <w:r w:rsidR="0027357A">
        <w:rPr>
          <w:rFonts w:ascii="宋体" w:eastAsia="宋体" w:hAnsi="宋体" w:hint="eastAsia"/>
          <w:sz w:val="24"/>
          <w:szCs w:val="24"/>
        </w:rPr>
        <w:t>构成</w:t>
      </w:r>
      <w:r w:rsidR="00505205">
        <w:rPr>
          <w:rFonts w:ascii="宋体" w:eastAsia="宋体" w:hAnsi="宋体" w:hint="eastAsia"/>
          <w:sz w:val="24"/>
          <w:szCs w:val="24"/>
        </w:rPr>
        <w:t>了</w:t>
      </w:r>
      <w:r w:rsidR="0027357A">
        <w:rPr>
          <w:rFonts w:ascii="宋体" w:eastAsia="宋体" w:hAnsi="宋体" w:hint="eastAsia"/>
          <w:sz w:val="24"/>
          <w:szCs w:val="24"/>
        </w:rPr>
        <w:t>本项目的</w:t>
      </w:r>
      <w:r w:rsidRPr="00DC31CD">
        <w:rPr>
          <w:rFonts w:ascii="宋体" w:eastAsia="宋体" w:hAnsi="宋体" w:hint="eastAsia"/>
          <w:sz w:val="24"/>
          <w:szCs w:val="24"/>
        </w:rPr>
        <w:t>自动化航拍系统。</w:t>
      </w:r>
    </w:p>
    <w:p w14:paraId="1F80F953" w14:textId="2CB26113" w:rsidR="00DC31CD" w:rsidRPr="004E7B29" w:rsidRDefault="00DC31CD" w:rsidP="00DC31CD">
      <w:pPr>
        <w:spacing w:before="100" w:beforeAutospacing="1" w:after="100" w:afterAutospacing="1"/>
        <w:jc w:val="center"/>
        <w:outlineLvl w:val="0"/>
        <w:rPr>
          <w:rFonts w:ascii="宋体" w:eastAsia="宋体" w:hAnsi="宋体" w:hint="eastAsia"/>
          <w:b/>
          <w:bCs/>
          <w:sz w:val="28"/>
          <w:szCs w:val="28"/>
        </w:rPr>
      </w:pPr>
      <w:r>
        <w:rPr>
          <w:rFonts w:ascii="宋体" w:eastAsia="宋体" w:hAnsi="宋体" w:hint="eastAsia"/>
          <w:b/>
          <w:bCs/>
          <w:sz w:val="28"/>
          <w:szCs w:val="28"/>
        </w:rPr>
        <w:t>三</w:t>
      </w:r>
      <w:r w:rsidRPr="004E7B29">
        <w:rPr>
          <w:rFonts w:ascii="宋体" w:eastAsia="宋体" w:hAnsi="宋体" w:hint="eastAsia"/>
          <w:b/>
          <w:bCs/>
          <w:sz w:val="28"/>
          <w:szCs w:val="28"/>
        </w:rPr>
        <w:t>、数据</w:t>
      </w:r>
      <w:r>
        <w:rPr>
          <w:rFonts w:ascii="宋体" w:eastAsia="宋体" w:hAnsi="宋体" w:hint="eastAsia"/>
          <w:b/>
          <w:bCs/>
          <w:sz w:val="28"/>
          <w:szCs w:val="28"/>
        </w:rPr>
        <w:t>说明</w:t>
      </w:r>
    </w:p>
    <w:p w14:paraId="4DA8ADB2" w14:textId="590CE23D" w:rsidR="00F16739" w:rsidRPr="00F16739" w:rsidRDefault="00F16739" w:rsidP="00F16739">
      <w:pPr>
        <w:spacing w:before="100" w:beforeAutospacing="1" w:after="100" w:afterAutospacing="1" w:line="440" w:lineRule="exact"/>
        <w:ind w:firstLine="420"/>
        <w:rPr>
          <w:rFonts w:ascii="宋体" w:eastAsia="宋体" w:hAnsi="宋体"/>
          <w:sz w:val="24"/>
          <w:szCs w:val="24"/>
        </w:rPr>
      </w:pPr>
      <w:r w:rsidRPr="00F16739">
        <w:rPr>
          <w:rFonts w:ascii="宋体" w:eastAsia="宋体" w:hAnsi="宋体"/>
          <w:sz w:val="24"/>
          <w:szCs w:val="24"/>
        </w:rPr>
        <w:t>如上一章所述，本项目的视觉感知模块采用两阶段流水线设计，其中仅第二阶段的表情分类任务需要进行专门的模型训练。该任务在技术本质上，是一个对输入尺寸不一、分辨率相对较低的人脸区域图像进行七分类（愤怒、厌恶、恐惧、开心、中性、悲伤、惊喜）的问题。为确保模型的实用性与泛化能力，数据集的选取尤为关键。</w:t>
      </w:r>
    </w:p>
    <w:p w14:paraId="5FBBDD27" w14:textId="4D69DC82" w:rsidR="0067139E" w:rsidRDefault="00F16739" w:rsidP="006219B2">
      <w:pPr>
        <w:spacing w:before="100" w:beforeAutospacing="1" w:after="100" w:afterAutospacing="1" w:line="440" w:lineRule="exact"/>
        <w:ind w:firstLine="420"/>
        <w:rPr>
          <w:rFonts w:ascii="宋体" w:eastAsia="宋体" w:hAnsi="宋体" w:hint="eastAsia"/>
          <w:sz w:val="24"/>
          <w:szCs w:val="24"/>
        </w:rPr>
      </w:pPr>
      <w:r w:rsidRPr="00F16739">
        <w:rPr>
          <w:rFonts w:ascii="宋体" w:eastAsia="宋体" w:hAnsi="宋体"/>
          <w:sz w:val="24"/>
          <w:szCs w:val="24"/>
        </w:rPr>
        <w:t>我们选择从Kaggle平台获取公开的表情分类数据集作为训练基础</w:t>
      </w:r>
      <w:r w:rsidR="00257E19">
        <w:rPr>
          <w:rFonts w:ascii="宋体" w:eastAsia="宋体" w:hAnsi="宋体" w:hint="eastAsia"/>
          <w:sz w:val="24"/>
          <w:szCs w:val="24"/>
        </w:rPr>
        <w:t>，数据集展示如图2所示</w:t>
      </w:r>
      <w:r w:rsidRPr="00F16739">
        <w:rPr>
          <w:rFonts w:ascii="宋体" w:eastAsia="宋体" w:hAnsi="宋体"/>
          <w:sz w:val="24"/>
          <w:szCs w:val="24"/>
        </w:rPr>
        <w:t>。该数据集总计包含15285张已标注的人脸图像，涵盖了前述七类基本表情。其类别分布</w:t>
      </w:r>
      <w:r w:rsidR="00001087">
        <w:rPr>
          <w:rFonts w:ascii="宋体" w:eastAsia="宋体" w:hAnsi="宋体" w:hint="eastAsia"/>
          <w:sz w:val="24"/>
          <w:szCs w:val="24"/>
        </w:rPr>
        <w:t>如图</w:t>
      </w:r>
      <w:r w:rsidR="00257E19">
        <w:rPr>
          <w:rFonts w:ascii="宋体" w:eastAsia="宋体" w:hAnsi="宋体" w:hint="eastAsia"/>
          <w:sz w:val="24"/>
          <w:szCs w:val="24"/>
        </w:rPr>
        <w:t>3</w:t>
      </w:r>
      <w:r w:rsidR="00001087">
        <w:rPr>
          <w:rFonts w:ascii="宋体" w:eastAsia="宋体" w:hAnsi="宋体" w:hint="eastAsia"/>
          <w:sz w:val="24"/>
          <w:szCs w:val="24"/>
        </w:rPr>
        <w:t>所示</w:t>
      </w:r>
      <w:r w:rsidRPr="00F16739">
        <w:rPr>
          <w:rFonts w:ascii="宋体" w:eastAsia="宋体" w:hAnsi="宋体"/>
          <w:sz w:val="24"/>
          <w:szCs w:val="24"/>
        </w:rPr>
        <w:t>。</w:t>
      </w:r>
      <w:r w:rsidR="00001087">
        <w:rPr>
          <w:rFonts w:ascii="宋体" w:eastAsia="宋体" w:hAnsi="宋体" w:hint="eastAsia"/>
          <w:sz w:val="24"/>
          <w:szCs w:val="24"/>
        </w:rPr>
        <w:t>可见，数据集中开心标签的占比明显多于其他标签</w:t>
      </w:r>
      <w:r w:rsidRPr="00F16739">
        <w:rPr>
          <w:rFonts w:ascii="宋体" w:eastAsia="宋体" w:hAnsi="宋体"/>
          <w:sz w:val="24"/>
          <w:szCs w:val="24"/>
        </w:rPr>
        <w:t>，这种类别</w:t>
      </w:r>
      <w:proofErr w:type="gramStart"/>
      <w:r w:rsidRPr="00F16739">
        <w:rPr>
          <w:rFonts w:ascii="宋体" w:eastAsia="宋体" w:hAnsi="宋体"/>
          <w:sz w:val="24"/>
          <w:szCs w:val="24"/>
        </w:rPr>
        <w:t>不</w:t>
      </w:r>
      <w:proofErr w:type="gramEnd"/>
      <w:r w:rsidRPr="00F16739">
        <w:rPr>
          <w:rFonts w:ascii="宋体" w:eastAsia="宋体" w:hAnsi="宋体"/>
          <w:sz w:val="24"/>
          <w:szCs w:val="24"/>
        </w:rPr>
        <w:t>均衡性恰恰</w:t>
      </w:r>
      <w:r w:rsidR="00001087">
        <w:rPr>
          <w:rFonts w:ascii="宋体" w:eastAsia="宋体" w:hAnsi="宋体" w:hint="eastAsia"/>
          <w:sz w:val="24"/>
          <w:szCs w:val="24"/>
        </w:rPr>
        <w:t>是</w:t>
      </w:r>
      <w:r w:rsidRPr="00F16739">
        <w:rPr>
          <w:rFonts w:ascii="宋体" w:eastAsia="宋体" w:hAnsi="宋体"/>
          <w:sz w:val="24"/>
          <w:szCs w:val="24"/>
        </w:rPr>
        <w:t>本项目的实际业务需求</w:t>
      </w:r>
      <w:r w:rsidR="00001087">
        <w:rPr>
          <w:rFonts w:ascii="宋体" w:eastAsia="宋体" w:hAnsi="宋体" w:hint="eastAsia"/>
          <w:sz w:val="24"/>
          <w:szCs w:val="24"/>
        </w:rPr>
        <w:t>所需要的</w:t>
      </w:r>
      <w:r w:rsidRPr="00F16739">
        <w:rPr>
          <w:rFonts w:ascii="宋体" w:eastAsia="宋体" w:hAnsi="宋体"/>
          <w:sz w:val="24"/>
          <w:szCs w:val="24"/>
        </w:rPr>
        <w:t>。我们的核心目标是精准捕捉</w:t>
      </w:r>
      <w:r w:rsidR="00001087">
        <w:rPr>
          <w:rFonts w:ascii="宋体" w:eastAsia="宋体" w:hAnsi="宋体" w:hint="eastAsia"/>
          <w:sz w:val="24"/>
          <w:szCs w:val="24"/>
        </w:rPr>
        <w:t>用户的</w:t>
      </w:r>
      <w:r w:rsidRPr="00F16739">
        <w:rPr>
          <w:rFonts w:ascii="宋体" w:eastAsia="宋体" w:hAnsi="宋体"/>
          <w:sz w:val="24"/>
          <w:szCs w:val="24"/>
        </w:rPr>
        <w:t>开心瞬间，因此</w:t>
      </w:r>
      <w:r w:rsidR="00001087">
        <w:rPr>
          <w:rFonts w:ascii="宋体" w:eastAsia="宋体" w:hAnsi="宋体" w:hint="eastAsia"/>
          <w:sz w:val="24"/>
          <w:szCs w:val="24"/>
        </w:rPr>
        <w:t>需要重点关注</w:t>
      </w:r>
      <w:r w:rsidRPr="00F16739">
        <w:rPr>
          <w:rFonts w:ascii="宋体" w:eastAsia="宋体" w:hAnsi="宋体"/>
          <w:sz w:val="24"/>
          <w:szCs w:val="24"/>
        </w:rPr>
        <w:t>开心类别的召回率</w:t>
      </w:r>
      <w:r w:rsidR="00001087">
        <w:rPr>
          <w:rFonts w:ascii="宋体" w:eastAsia="宋体" w:hAnsi="宋体" w:hint="eastAsia"/>
          <w:sz w:val="24"/>
          <w:szCs w:val="24"/>
        </w:rPr>
        <w:t>，该数据集的不均衡分布正有利于模型更好地捕捉开心的特征</w:t>
      </w:r>
      <w:r w:rsidRPr="00F16739">
        <w:rPr>
          <w:rFonts w:ascii="宋体" w:eastAsia="宋体" w:hAnsi="宋体"/>
          <w:sz w:val="24"/>
          <w:szCs w:val="24"/>
        </w:rPr>
        <w:t>。</w:t>
      </w:r>
      <w:r w:rsidR="00257E19">
        <w:rPr>
          <w:rFonts w:ascii="宋体" w:eastAsia="宋体" w:hAnsi="宋体" w:hint="eastAsia"/>
          <w:sz w:val="24"/>
          <w:szCs w:val="24"/>
        </w:rPr>
        <w:t>另一方面</w:t>
      </w:r>
      <w:r w:rsidRPr="00F16739">
        <w:rPr>
          <w:rFonts w:ascii="宋体" w:eastAsia="宋体" w:hAnsi="宋体"/>
          <w:sz w:val="24"/>
          <w:szCs w:val="24"/>
        </w:rPr>
        <w:t>，</w:t>
      </w:r>
      <w:r w:rsidR="00001087">
        <w:rPr>
          <w:rFonts w:ascii="宋体" w:eastAsia="宋体" w:hAnsi="宋体" w:hint="eastAsia"/>
          <w:sz w:val="24"/>
          <w:szCs w:val="24"/>
        </w:rPr>
        <w:t>本项目的</w:t>
      </w:r>
      <w:r w:rsidR="00001087" w:rsidRPr="00001087">
        <w:rPr>
          <w:rFonts w:ascii="宋体" w:eastAsia="宋体" w:hAnsi="宋体"/>
          <w:sz w:val="24"/>
          <w:szCs w:val="24"/>
        </w:rPr>
        <w:t>主</w:t>
      </w:r>
      <w:r w:rsidR="00001087" w:rsidRPr="00001087">
        <w:rPr>
          <w:rFonts w:ascii="宋体" w:eastAsia="宋体" w:hAnsi="宋体"/>
          <w:sz w:val="24"/>
          <w:szCs w:val="24"/>
        </w:rPr>
        <w:lastRenderedPageBreak/>
        <w:t>要应用场景针对东亚面孔</w:t>
      </w:r>
      <w:r w:rsidR="00257E19">
        <w:rPr>
          <w:rFonts w:ascii="宋体" w:eastAsia="宋体" w:hAnsi="宋体" w:hint="eastAsia"/>
          <w:sz w:val="24"/>
          <w:szCs w:val="24"/>
        </w:rPr>
        <w:t>。</w:t>
      </w:r>
      <w:r w:rsidR="00001087">
        <w:rPr>
          <w:rFonts w:ascii="宋体" w:eastAsia="宋体" w:hAnsi="宋体" w:hint="eastAsia"/>
          <w:sz w:val="24"/>
          <w:szCs w:val="24"/>
        </w:rPr>
        <w:t>据抽样统计，该</w:t>
      </w:r>
      <w:r w:rsidRPr="00F16739">
        <w:rPr>
          <w:rFonts w:ascii="宋体" w:eastAsia="宋体" w:hAnsi="宋体"/>
          <w:sz w:val="24"/>
          <w:szCs w:val="24"/>
        </w:rPr>
        <w:t>数据集</w:t>
      </w:r>
      <w:r w:rsidR="00257E19">
        <w:rPr>
          <w:rFonts w:ascii="宋体" w:eastAsia="宋体" w:hAnsi="宋体" w:hint="eastAsia"/>
          <w:sz w:val="24"/>
          <w:szCs w:val="24"/>
        </w:rPr>
        <w:t>中亚裔面孔</w:t>
      </w:r>
      <w:r w:rsidR="00257E19">
        <w:rPr>
          <w:rFonts w:ascii="宋体" w:eastAsia="宋体" w:hAnsi="宋体" w:hint="eastAsia"/>
          <w:sz w:val="24"/>
          <w:szCs w:val="24"/>
        </w:rPr>
        <w:t>约占36%</w:t>
      </w:r>
      <w:r w:rsidR="00257E19">
        <w:rPr>
          <w:rFonts w:ascii="宋体" w:eastAsia="宋体" w:hAnsi="宋体" w:hint="eastAsia"/>
          <w:sz w:val="24"/>
          <w:szCs w:val="24"/>
        </w:rPr>
        <w:t>，因此</w:t>
      </w:r>
      <w:r w:rsidRPr="00F16739">
        <w:rPr>
          <w:rFonts w:ascii="宋体" w:eastAsia="宋体" w:hAnsi="宋体"/>
          <w:sz w:val="24"/>
          <w:szCs w:val="24"/>
        </w:rPr>
        <w:t>尽管目前尚缺乏一个大规模、</w:t>
      </w:r>
      <w:r w:rsidR="00D42783">
        <w:rPr>
          <w:rFonts w:ascii="宋体" w:eastAsia="宋体" w:hAnsi="宋体" w:hint="eastAsia"/>
          <w:sz w:val="24"/>
          <w:szCs w:val="24"/>
        </w:rPr>
        <w:t>针对</w:t>
      </w:r>
      <w:r w:rsidRPr="00F16739">
        <w:rPr>
          <w:rFonts w:ascii="宋体" w:eastAsia="宋体" w:hAnsi="宋体"/>
          <w:sz w:val="24"/>
          <w:szCs w:val="24"/>
        </w:rPr>
        <w:t>东亚面孔</w:t>
      </w:r>
      <w:r w:rsidR="00E55191">
        <w:rPr>
          <w:rFonts w:ascii="宋体" w:eastAsia="宋体" w:hAnsi="宋体" w:hint="eastAsia"/>
          <w:sz w:val="24"/>
          <w:szCs w:val="24"/>
        </w:rPr>
        <w:t>的</w:t>
      </w:r>
      <w:r w:rsidRPr="00F16739">
        <w:rPr>
          <w:rFonts w:ascii="宋体" w:eastAsia="宋体" w:hAnsi="宋体"/>
          <w:sz w:val="24"/>
          <w:szCs w:val="24"/>
        </w:rPr>
        <w:t>表情数据集，但</w:t>
      </w:r>
      <w:r w:rsidR="00001087">
        <w:rPr>
          <w:rFonts w:ascii="宋体" w:eastAsia="宋体" w:hAnsi="宋体" w:hint="eastAsia"/>
          <w:sz w:val="24"/>
          <w:szCs w:val="24"/>
        </w:rPr>
        <w:t>当前</w:t>
      </w:r>
      <w:r w:rsidRPr="00F16739">
        <w:rPr>
          <w:rFonts w:ascii="宋体" w:eastAsia="宋体" w:hAnsi="宋体"/>
          <w:sz w:val="24"/>
          <w:szCs w:val="24"/>
        </w:rPr>
        <w:t>数据集的混合构成已能在相当程度上满足我们初期模型训练的需求</w:t>
      </w:r>
      <w:r w:rsidR="00001087">
        <w:rPr>
          <w:rFonts w:ascii="宋体" w:eastAsia="宋体" w:hAnsi="宋体" w:hint="eastAsia"/>
          <w:sz w:val="24"/>
          <w:szCs w:val="24"/>
        </w:rPr>
        <w:t>。</w:t>
      </w:r>
    </w:p>
    <w:p w14:paraId="0A530C9D" w14:textId="25D79B45" w:rsidR="006219B2" w:rsidRPr="001655FC" w:rsidRDefault="006219B2" w:rsidP="006219B2">
      <w:pPr>
        <w:spacing w:before="100" w:beforeAutospacing="1" w:after="100" w:afterAutospacing="1" w:line="440" w:lineRule="exact"/>
        <w:ind w:firstLine="420"/>
        <w:rPr>
          <w:rFonts w:ascii="宋体" w:eastAsia="宋体" w:hAnsi="宋体" w:hint="eastAsia"/>
          <w:sz w:val="24"/>
          <w:szCs w:val="24"/>
        </w:rPr>
      </w:pPr>
      <w:r>
        <w:rPr>
          <w:noProof/>
        </w:rPr>
        <w:drawing>
          <wp:anchor distT="0" distB="0" distL="114300" distR="114300" simplePos="0" relativeHeight="251682816" behindDoc="0" locked="0" layoutInCell="1" allowOverlap="1" wp14:anchorId="0D8E0491" wp14:editId="3C17A455">
            <wp:simplePos x="0" y="0"/>
            <wp:positionH relativeFrom="column">
              <wp:posOffset>544195</wp:posOffset>
            </wp:positionH>
            <wp:positionV relativeFrom="paragraph">
              <wp:posOffset>1459348</wp:posOffset>
            </wp:positionV>
            <wp:extent cx="4105275" cy="2950845"/>
            <wp:effectExtent l="0" t="0" r="9525" b="190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05275" cy="2950845"/>
                    </a:xfrm>
                    <a:prstGeom prst="rect">
                      <a:avLst/>
                    </a:prstGeom>
                  </pic:spPr>
                </pic:pic>
              </a:graphicData>
            </a:graphic>
            <wp14:sizeRelH relativeFrom="margin">
              <wp14:pctWidth>0</wp14:pctWidth>
            </wp14:sizeRelH>
            <wp14:sizeRelV relativeFrom="margin">
              <wp14:pctHeight>0</wp14:pctHeight>
            </wp14:sizeRelV>
          </wp:anchor>
        </w:drawing>
      </w:r>
      <w:r w:rsidR="007A6B77" w:rsidRPr="007A6B77">
        <w:rPr>
          <w:rFonts w:ascii="宋体" w:eastAsia="宋体" w:hAnsi="宋体"/>
          <w:sz w:val="24"/>
          <w:szCs w:val="24"/>
        </w:rPr>
        <w:t>针对无人机拍摄存在的图像分辨率低、目标距离变化大、现场光照条件复杂以及人物姿态表情自然波动等</w:t>
      </w:r>
      <w:r w:rsidR="007A6B77">
        <w:rPr>
          <w:rFonts w:ascii="宋体" w:eastAsia="宋体" w:hAnsi="宋体" w:hint="eastAsia"/>
          <w:sz w:val="24"/>
          <w:szCs w:val="24"/>
        </w:rPr>
        <w:t>特点，</w:t>
      </w:r>
      <w:r w:rsidR="007A6B77" w:rsidRPr="007A6B77">
        <w:rPr>
          <w:rFonts w:ascii="宋体" w:eastAsia="宋体" w:hAnsi="宋体"/>
          <w:sz w:val="24"/>
          <w:szCs w:val="24"/>
        </w:rPr>
        <w:t>为提升模型在复杂飞行环境中的识别鲁棒性，我们在训练中系统引入了数据增强。</w:t>
      </w:r>
      <w:r w:rsidR="007A6B77">
        <w:rPr>
          <w:rFonts w:ascii="宋体" w:eastAsia="宋体" w:hAnsi="宋体" w:hint="eastAsia"/>
          <w:sz w:val="24"/>
          <w:szCs w:val="24"/>
        </w:rPr>
        <w:t>具体而言，</w:t>
      </w:r>
      <w:r w:rsidR="007A6B77" w:rsidRPr="007A6B77">
        <w:rPr>
          <w:rFonts w:ascii="宋体" w:eastAsia="宋体" w:hAnsi="宋体"/>
          <w:sz w:val="24"/>
          <w:szCs w:val="24"/>
        </w:rPr>
        <w:t>我们采用了随机裁剪、水平翻转、随机旋转、色彩抖动及标准化等多种处理。这迫使模型学习更具泛化性的表情本质特征，而非依赖特定拍摄条件，从而增强其在真实场景中的适应性。</w:t>
      </w:r>
    </w:p>
    <w:p w14:paraId="2F17953D" w14:textId="5B6C6F46" w:rsidR="006219B2" w:rsidRDefault="006219B2" w:rsidP="006219B2">
      <w:pPr>
        <w:spacing w:before="100" w:beforeAutospacing="1" w:after="100" w:afterAutospacing="1" w:line="440" w:lineRule="exact"/>
        <w:jc w:val="center"/>
        <w:rPr>
          <w:rFonts w:ascii="宋体" w:eastAsia="宋体" w:hAnsi="宋体" w:hint="eastAsia"/>
          <w:sz w:val="24"/>
          <w:szCs w:val="24"/>
        </w:rPr>
      </w:pPr>
      <w:r w:rsidRPr="0056274D">
        <w:rPr>
          <w:rFonts w:ascii="宋体" w:eastAsia="宋体" w:hAnsi="宋体"/>
          <w:sz w:val="24"/>
          <w:szCs w:val="24"/>
        </w:rPr>
        <w:drawing>
          <wp:anchor distT="0" distB="0" distL="114300" distR="114300" simplePos="0" relativeHeight="251684864" behindDoc="0" locked="0" layoutInCell="1" allowOverlap="1" wp14:anchorId="1C50D4A8" wp14:editId="370FACDE">
            <wp:simplePos x="0" y="0"/>
            <wp:positionH relativeFrom="column">
              <wp:posOffset>376584</wp:posOffset>
            </wp:positionH>
            <wp:positionV relativeFrom="paragraph">
              <wp:posOffset>3171825</wp:posOffset>
            </wp:positionV>
            <wp:extent cx="4401820" cy="2714625"/>
            <wp:effectExtent l="0" t="0" r="0" b="952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01820" cy="2714625"/>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hint="eastAsia"/>
          <w:sz w:val="24"/>
          <w:szCs w:val="24"/>
        </w:rPr>
        <w:t>图2：Kaggle数据集展示</w:t>
      </w:r>
    </w:p>
    <w:p w14:paraId="36C51376" w14:textId="77777777" w:rsidR="006219B2" w:rsidRDefault="006219B2" w:rsidP="006219B2">
      <w:pPr>
        <w:spacing w:before="100" w:beforeAutospacing="1" w:after="100" w:afterAutospacing="1" w:line="440" w:lineRule="exact"/>
        <w:jc w:val="center"/>
        <w:rPr>
          <w:rFonts w:ascii="宋体" w:eastAsia="宋体" w:hAnsi="宋体" w:hint="eastAsia"/>
          <w:sz w:val="24"/>
          <w:szCs w:val="24"/>
        </w:rPr>
      </w:pPr>
      <w:r>
        <w:rPr>
          <w:rFonts w:ascii="宋体" w:eastAsia="宋体" w:hAnsi="宋体" w:hint="eastAsia"/>
          <w:sz w:val="24"/>
          <w:szCs w:val="24"/>
        </w:rPr>
        <w:t>图3：数据集标签分布柱状图</w:t>
      </w:r>
    </w:p>
    <w:p w14:paraId="73BAFE7E" w14:textId="6451BACD" w:rsidR="00892B1F" w:rsidRPr="004E7B29" w:rsidRDefault="00892B1F" w:rsidP="00892B1F">
      <w:pPr>
        <w:spacing w:before="100" w:beforeAutospacing="1" w:after="100" w:afterAutospacing="1"/>
        <w:jc w:val="center"/>
        <w:outlineLvl w:val="0"/>
        <w:rPr>
          <w:rFonts w:ascii="宋体" w:eastAsia="宋体" w:hAnsi="宋体" w:hint="eastAsia"/>
          <w:b/>
          <w:bCs/>
          <w:sz w:val="28"/>
          <w:szCs w:val="28"/>
        </w:rPr>
      </w:pPr>
      <w:r>
        <w:rPr>
          <w:rFonts w:ascii="宋体" w:eastAsia="宋体" w:hAnsi="宋体" w:hint="eastAsia"/>
          <w:b/>
          <w:bCs/>
          <w:sz w:val="28"/>
          <w:szCs w:val="28"/>
        </w:rPr>
        <w:lastRenderedPageBreak/>
        <w:t>四</w:t>
      </w:r>
      <w:r w:rsidRPr="004E7B29">
        <w:rPr>
          <w:rFonts w:ascii="宋体" w:eastAsia="宋体" w:hAnsi="宋体" w:hint="eastAsia"/>
          <w:b/>
          <w:bCs/>
          <w:sz w:val="28"/>
          <w:szCs w:val="28"/>
        </w:rPr>
        <w:t>、</w:t>
      </w:r>
      <w:r>
        <w:rPr>
          <w:rFonts w:ascii="宋体" w:eastAsia="宋体" w:hAnsi="宋体" w:hint="eastAsia"/>
          <w:b/>
          <w:bCs/>
          <w:sz w:val="28"/>
          <w:szCs w:val="28"/>
        </w:rPr>
        <w:t>模型建立</w:t>
      </w:r>
    </w:p>
    <w:p w14:paraId="5A440BEA" w14:textId="0E593A64" w:rsidR="007B1FD6" w:rsidRPr="007B1FD6" w:rsidRDefault="00F015B2" w:rsidP="007B1FD6">
      <w:pPr>
        <w:spacing w:before="100" w:beforeAutospacing="1" w:after="100" w:afterAutospacing="1" w:line="440" w:lineRule="exact"/>
        <w:ind w:firstLine="420"/>
        <w:rPr>
          <w:rFonts w:ascii="宋体" w:eastAsia="宋体" w:hAnsi="宋体"/>
          <w:sz w:val="24"/>
          <w:szCs w:val="24"/>
        </w:rPr>
      </w:pPr>
      <w:r>
        <w:rPr>
          <w:noProof/>
        </w:rPr>
        <w:drawing>
          <wp:anchor distT="0" distB="0" distL="114300" distR="114300" simplePos="0" relativeHeight="251685888" behindDoc="0" locked="0" layoutInCell="1" allowOverlap="1" wp14:anchorId="33C7D80A" wp14:editId="6A733A52">
            <wp:simplePos x="0" y="0"/>
            <wp:positionH relativeFrom="column">
              <wp:posOffset>971992</wp:posOffset>
            </wp:positionH>
            <wp:positionV relativeFrom="paragraph">
              <wp:posOffset>2590165</wp:posOffset>
            </wp:positionV>
            <wp:extent cx="3355340" cy="3042920"/>
            <wp:effectExtent l="0" t="0" r="0" b="508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55340" cy="3042920"/>
                    </a:xfrm>
                    <a:prstGeom prst="rect">
                      <a:avLst/>
                    </a:prstGeom>
                  </pic:spPr>
                </pic:pic>
              </a:graphicData>
            </a:graphic>
            <wp14:sizeRelH relativeFrom="margin">
              <wp14:pctWidth>0</wp14:pctWidth>
            </wp14:sizeRelH>
            <wp14:sizeRelV relativeFrom="margin">
              <wp14:pctHeight>0</wp14:pctHeight>
            </wp14:sizeRelV>
          </wp:anchor>
        </w:drawing>
      </w:r>
      <w:r w:rsidR="007B1FD6" w:rsidRPr="007B1FD6">
        <w:rPr>
          <w:rFonts w:ascii="宋体" w:eastAsia="宋体" w:hAnsi="宋体"/>
          <w:sz w:val="24"/>
          <w:szCs w:val="24"/>
        </w:rPr>
        <w:t>鉴于项目训练数据规模有限（总计约1.5万张图像），直接训练一个高容量模型极易导致过拟合。因此，我们采用迁移学习策略，以在大型通用数据集上</w:t>
      </w:r>
      <w:proofErr w:type="gramStart"/>
      <w:r w:rsidR="007B1FD6" w:rsidRPr="007B1FD6">
        <w:rPr>
          <w:rFonts w:ascii="宋体" w:eastAsia="宋体" w:hAnsi="宋体"/>
          <w:sz w:val="24"/>
          <w:szCs w:val="24"/>
        </w:rPr>
        <w:t>预训练</w:t>
      </w:r>
      <w:proofErr w:type="gramEnd"/>
      <w:r w:rsidR="007B1FD6" w:rsidRPr="007B1FD6">
        <w:rPr>
          <w:rFonts w:ascii="宋体" w:eastAsia="宋体" w:hAnsi="宋体"/>
          <w:sz w:val="24"/>
          <w:szCs w:val="24"/>
        </w:rPr>
        <w:t>的模型作为起点，利用其已习得的通用视觉特征，通过微调使其适应特定的表情分类任务。同时，考虑到本项目未来向纯机载计算场景演进的愿景，</w:t>
      </w:r>
      <w:r w:rsidR="00FC2ED7">
        <w:rPr>
          <w:rFonts w:ascii="宋体" w:eastAsia="宋体" w:hAnsi="宋体" w:hint="eastAsia"/>
          <w:sz w:val="24"/>
          <w:szCs w:val="24"/>
        </w:rPr>
        <w:t>从</w:t>
      </w:r>
      <w:r w:rsidR="002D20D0">
        <w:rPr>
          <w:rFonts w:ascii="宋体" w:eastAsia="宋体" w:hAnsi="宋体" w:hint="eastAsia"/>
          <w:sz w:val="24"/>
          <w:szCs w:val="24"/>
        </w:rPr>
        <w:t>负重、续航、散热三</w:t>
      </w:r>
      <w:r w:rsidR="00FC2ED7">
        <w:rPr>
          <w:rFonts w:ascii="宋体" w:eastAsia="宋体" w:hAnsi="宋体" w:hint="eastAsia"/>
          <w:sz w:val="24"/>
          <w:szCs w:val="24"/>
        </w:rPr>
        <w:t>个角度考虑</w:t>
      </w:r>
      <w:r w:rsidR="002D20D0">
        <w:rPr>
          <w:rFonts w:ascii="宋体" w:eastAsia="宋体" w:hAnsi="宋体" w:hint="eastAsia"/>
          <w:sz w:val="24"/>
          <w:szCs w:val="24"/>
        </w:rPr>
        <w:t>，</w:t>
      </w:r>
      <w:r w:rsidR="007B1FD6" w:rsidRPr="007B1FD6">
        <w:rPr>
          <w:rFonts w:ascii="宋体" w:eastAsia="宋体" w:hAnsi="宋体"/>
          <w:sz w:val="24"/>
          <w:szCs w:val="24"/>
        </w:rPr>
        <w:t>模型必须</w:t>
      </w:r>
      <w:r w:rsidR="00FC2ED7">
        <w:rPr>
          <w:rFonts w:ascii="宋体" w:eastAsia="宋体" w:hAnsi="宋体" w:hint="eastAsia"/>
          <w:sz w:val="24"/>
          <w:szCs w:val="24"/>
        </w:rPr>
        <w:t>具备在</w:t>
      </w:r>
      <w:r w:rsidR="007B1FD6" w:rsidRPr="007B1FD6">
        <w:rPr>
          <w:rFonts w:ascii="宋体" w:eastAsia="宋体" w:hAnsi="宋体"/>
          <w:sz w:val="24"/>
          <w:szCs w:val="24"/>
        </w:rPr>
        <w:t>有限</w:t>
      </w:r>
      <w:r w:rsidR="00FC2ED7">
        <w:rPr>
          <w:rFonts w:ascii="宋体" w:eastAsia="宋体" w:hAnsi="宋体" w:hint="eastAsia"/>
          <w:sz w:val="24"/>
          <w:szCs w:val="24"/>
        </w:rPr>
        <w:t>计算量</w:t>
      </w:r>
      <w:r w:rsidR="007B1FD6" w:rsidRPr="007B1FD6">
        <w:rPr>
          <w:rFonts w:ascii="宋体" w:eastAsia="宋体" w:hAnsi="宋体"/>
          <w:sz w:val="24"/>
          <w:szCs w:val="24"/>
        </w:rPr>
        <w:t>下</w:t>
      </w:r>
      <w:r w:rsidR="00FC2ED7">
        <w:rPr>
          <w:rFonts w:ascii="宋体" w:eastAsia="宋体" w:hAnsi="宋体" w:hint="eastAsia"/>
          <w:sz w:val="24"/>
          <w:szCs w:val="24"/>
        </w:rPr>
        <w:t>实时</w:t>
      </w:r>
      <w:r w:rsidR="007B1FD6" w:rsidRPr="007B1FD6">
        <w:rPr>
          <w:rFonts w:ascii="宋体" w:eastAsia="宋体" w:hAnsi="宋体"/>
          <w:sz w:val="24"/>
          <w:szCs w:val="24"/>
        </w:rPr>
        <w:t>推理</w:t>
      </w:r>
      <w:r w:rsidR="00FC2ED7">
        <w:rPr>
          <w:rFonts w:ascii="宋体" w:eastAsia="宋体" w:hAnsi="宋体" w:hint="eastAsia"/>
          <w:sz w:val="24"/>
          <w:szCs w:val="24"/>
        </w:rPr>
        <w:t>的能力</w:t>
      </w:r>
      <w:r w:rsidR="007B1FD6" w:rsidRPr="007B1FD6">
        <w:rPr>
          <w:rFonts w:ascii="宋体" w:eastAsia="宋体" w:hAnsi="宋体"/>
          <w:sz w:val="24"/>
          <w:szCs w:val="24"/>
        </w:rPr>
        <w:t>。这要求模型具备极致的轻量化特性。综合权衡精度与效率后，我们选择MobileNetV3</w:t>
      </w:r>
      <w:r w:rsidR="002F6ED6">
        <w:rPr>
          <w:rStyle w:val="af6"/>
          <w:rFonts w:ascii="宋体" w:eastAsia="宋体" w:hAnsi="宋体" w:hint="eastAsia"/>
          <w:sz w:val="24"/>
          <w:szCs w:val="24"/>
        </w:rPr>
        <w:footnoteReference w:id="1"/>
      </w:r>
      <w:r w:rsidR="007B1FD6" w:rsidRPr="007B1FD6">
        <w:rPr>
          <w:rFonts w:ascii="宋体" w:eastAsia="宋体" w:hAnsi="宋体"/>
          <w:sz w:val="24"/>
          <w:szCs w:val="24"/>
        </w:rPr>
        <w:t>作为核心骨干网络</w:t>
      </w:r>
      <w:r w:rsidR="0067139E">
        <w:rPr>
          <w:rFonts w:ascii="宋体" w:eastAsia="宋体" w:hAnsi="宋体" w:hint="eastAsia"/>
          <w:sz w:val="24"/>
          <w:szCs w:val="24"/>
        </w:rPr>
        <w:t>（模型架构如图4）</w:t>
      </w:r>
      <w:r w:rsidR="007B1FD6" w:rsidRPr="007B1FD6">
        <w:rPr>
          <w:rFonts w:ascii="宋体" w:eastAsia="宋体" w:hAnsi="宋体"/>
          <w:sz w:val="24"/>
          <w:szCs w:val="24"/>
        </w:rPr>
        <w:t>。该网络以其高效的深度可分离卷积与精心设计的轻量级注意力机制而著称，在显著降低计算量与参数量的同时，保持了较强的特征提取能力，完美契合边缘设备对低延迟、低功耗的严苛要求。</w:t>
      </w:r>
    </w:p>
    <w:p w14:paraId="77AACBE8" w14:textId="51CB41B8" w:rsidR="0067139E" w:rsidRDefault="0067139E" w:rsidP="0067139E">
      <w:pPr>
        <w:spacing w:before="100" w:beforeAutospacing="1" w:after="100" w:afterAutospacing="1" w:line="440" w:lineRule="exact"/>
        <w:jc w:val="center"/>
        <w:rPr>
          <w:rFonts w:ascii="宋体" w:eastAsia="宋体" w:hAnsi="宋体" w:hint="eastAsia"/>
          <w:sz w:val="24"/>
          <w:szCs w:val="24"/>
        </w:rPr>
      </w:pPr>
      <w:r>
        <w:rPr>
          <w:rFonts w:ascii="宋体" w:eastAsia="宋体" w:hAnsi="宋体" w:hint="eastAsia"/>
          <w:sz w:val="24"/>
          <w:szCs w:val="24"/>
        </w:rPr>
        <w:t>图</w:t>
      </w:r>
      <w:r>
        <w:rPr>
          <w:rFonts w:ascii="宋体" w:eastAsia="宋体" w:hAnsi="宋体" w:hint="eastAsia"/>
          <w:sz w:val="24"/>
          <w:szCs w:val="24"/>
        </w:rPr>
        <w:t>4</w:t>
      </w:r>
      <w:r>
        <w:rPr>
          <w:rFonts w:ascii="宋体" w:eastAsia="宋体" w:hAnsi="宋体" w:hint="eastAsia"/>
          <w:sz w:val="24"/>
          <w:szCs w:val="24"/>
        </w:rPr>
        <w:t>：</w:t>
      </w:r>
      <w:r w:rsidRPr="00D97243">
        <w:rPr>
          <w:rFonts w:ascii="宋体" w:eastAsia="宋体" w:hAnsi="宋体"/>
          <w:sz w:val="24"/>
          <w:szCs w:val="24"/>
        </w:rPr>
        <w:t>MobileNetV3</w:t>
      </w:r>
      <w:r>
        <w:rPr>
          <w:rFonts w:ascii="宋体" w:eastAsia="宋体" w:hAnsi="宋体" w:hint="eastAsia"/>
          <w:sz w:val="24"/>
          <w:szCs w:val="24"/>
        </w:rPr>
        <w:t>模型架构</w:t>
      </w:r>
    </w:p>
    <w:p w14:paraId="36309420" w14:textId="2DEFEF42" w:rsidR="00D97243" w:rsidRDefault="00D97243" w:rsidP="00D97243">
      <w:pPr>
        <w:spacing w:before="100" w:beforeAutospacing="1" w:after="100" w:afterAutospacing="1" w:line="440" w:lineRule="exact"/>
        <w:ind w:firstLine="420"/>
        <w:rPr>
          <w:rFonts w:ascii="宋体" w:eastAsia="宋体" w:hAnsi="宋体"/>
          <w:sz w:val="24"/>
          <w:szCs w:val="24"/>
        </w:rPr>
      </w:pPr>
      <w:r w:rsidRPr="00D97243">
        <w:rPr>
          <w:rFonts w:ascii="宋体" w:eastAsia="宋体" w:hAnsi="宋体"/>
          <w:sz w:val="24"/>
          <w:szCs w:val="24"/>
        </w:rPr>
        <w:t>在具体实现上，我们加载了基于ImageNet</w:t>
      </w:r>
      <w:proofErr w:type="gramStart"/>
      <w:r w:rsidRPr="00D97243">
        <w:rPr>
          <w:rFonts w:ascii="宋体" w:eastAsia="宋体" w:hAnsi="宋体"/>
          <w:sz w:val="24"/>
          <w:szCs w:val="24"/>
        </w:rPr>
        <w:t>预训练</w:t>
      </w:r>
      <w:proofErr w:type="gramEnd"/>
      <w:r w:rsidRPr="00D97243">
        <w:rPr>
          <w:rFonts w:ascii="宋体" w:eastAsia="宋体" w:hAnsi="宋体"/>
          <w:sz w:val="24"/>
          <w:szCs w:val="24"/>
        </w:rPr>
        <w:t>的MobileNetV3-Large模型权重，并</w:t>
      </w:r>
      <w:proofErr w:type="gramStart"/>
      <w:r w:rsidRPr="00D97243">
        <w:rPr>
          <w:rFonts w:ascii="宋体" w:eastAsia="宋体" w:hAnsi="宋体"/>
          <w:sz w:val="24"/>
          <w:szCs w:val="24"/>
        </w:rPr>
        <w:t>移除了</w:t>
      </w:r>
      <w:proofErr w:type="gramEnd"/>
      <w:r w:rsidRPr="00D97243">
        <w:rPr>
          <w:rFonts w:ascii="宋体" w:eastAsia="宋体" w:hAnsi="宋体"/>
          <w:sz w:val="24"/>
          <w:szCs w:val="24"/>
        </w:rPr>
        <w:t>其原始分类层。为在有限数据下稳定训练并保持特征提取能力，我们冻结了骨干网络前约70%的层参数，仅对网络深层及自定义的全连接</w:t>
      </w:r>
      <w:r w:rsidR="003B15F4">
        <w:rPr>
          <w:rFonts w:ascii="宋体" w:eastAsia="宋体" w:hAnsi="宋体" w:hint="eastAsia"/>
          <w:sz w:val="24"/>
          <w:szCs w:val="24"/>
        </w:rPr>
        <w:t>七</w:t>
      </w:r>
      <w:r w:rsidR="0063528F">
        <w:rPr>
          <w:rFonts w:ascii="宋体" w:eastAsia="宋体" w:hAnsi="宋体" w:hint="eastAsia"/>
          <w:sz w:val="24"/>
          <w:szCs w:val="24"/>
        </w:rPr>
        <w:t>分类头</w:t>
      </w:r>
      <w:r w:rsidRPr="00D97243">
        <w:rPr>
          <w:rFonts w:ascii="宋体" w:eastAsia="宋体" w:hAnsi="宋体"/>
          <w:sz w:val="24"/>
          <w:szCs w:val="24"/>
        </w:rPr>
        <w:t>进行微调。</w:t>
      </w:r>
    </w:p>
    <w:p w14:paraId="209D4962" w14:textId="520D7798" w:rsidR="00D97243" w:rsidRPr="00D97243" w:rsidRDefault="0067139E" w:rsidP="00D97243">
      <w:pPr>
        <w:spacing w:before="100" w:beforeAutospacing="1" w:after="100" w:afterAutospacing="1" w:line="440" w:lineRule="exact"/>
        <w:ind w:firstLine="420"/>
        <w:rPr>
          <w:rFonts w:ascii="宋体" w:eastAsia="宋体" w:hAnsi="宋体"/>
          <w:sz w:val="24"/>
          <w:szCs w:val="24"/>
        </w:rPr>
      </w:pPr>
      <w:r w:rsidRPr="00101443">
        <w:rPr>
          <w:rFonts w:ascii="宋体" w:eastAsia="宋体" w:hAnsi="宋体"/>
          <w:sz w:val="24"/>
          <w:szCs w:val="24"/>
        </w:rPr>
        <w:lastRenderedPageBreak/>
        <w:drawing>
          <wp:anchor distT="0" distB="0" distL="114300" distR="114300" simplePos="0" relativeHeight="251687936" behindDoc="0" locked="0" layoutInCell="1" allowOverlap="1" wp14:anchorId="15C49421" wp14:editId="08A8687D">
            <wp:simplePos x="0" y="0"/>
            <wp:positionH relativeFrom="column">
              <wp:posOffset>8255</wp:posOffset>
            </wp:positionH>
            <wp:positionV relativeFrom="paragraph">
              <wp:posOffset>2302125</wp:posOffset>
            </wp:positionV>
            <wp:extent cx="5274310" cy="2089785"/>
            <wp:effectExtent l="0" t="0" r="2540" b="5715"/>
            <wp:wrapTopAndBottom/>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089785"/>
                    </a:xfrm>
                    <a:prstGeom prst="rect">
                      <a:avLst/>
                    </a:prstGeom>
                  </pic:spPr>
                </pic:pic>
              </a:graphicData>
            </a:graphic>
          </wp:anchor>
        </w:drawing>
      </w:r>
      <w:r w:rsidR="00D97243" w:rsidRPr="00D97243">
        <w:rPr>
          <w:rFonts w:ascii="宋体" w:eastAsia="宋体" w:hAnsi="宋体"/>
          <w:sz w:val="24"/>
          <w:szCs w:val="24"/>
        </w:rPr>
        <w:t>针对</w:t>
      </w:r>
      <w:r w:rsidR="00BE27A4">
        <w:rPr>
          <w:rFonts w:ascii="宋体" w:eastAsia="宋体" w:hAnsi="宋体" w:hint="eastAsia"/>
          <w:sz w:val="24"/>
          <w:szCs w:val="24"/>
        </w:rPr>
        <w:t>数据集的</w:t>
      </w:r>
      <w:r w:rsidR="00D97243" w:rsidRPr="00D97243">
        <w:rPr>
          <w:rFonts w:ascii="宋体" w:eastAsia="宋体" w:hAnsi="宋体"/>
          <w:sz w:val="24"/>
          <w:szCs w:val="24"/>
        </w:rPr>
        <w:t>类别不均衡特点，以及商业拍摄中</w:t>
      </w:r>
      <w:r w:rsidR="009C478E">
        <w:rPr>
          <w:rFonts w:ascii="宋体" w:eastAsia="宋体" w:hAnsi="宋体" w:hint="eastAsia"/>
          <w:sz w:val="24"/>
          <w:szCs w:val="24"/>
        </w:rPr>
        <w:t>对于笑容</w:t>
      </w:r>
      <w:r w:rsidR="00BE27A4">
        <w:rPr>
          <w:rFonts w:ascii="宋体" w:eastAsia="宋体" w:hAnsi="宋体" w:hint="eastAsia"/>
          <w:sz w:val="24"/>
          <w:szCs w:val="24"/>
        </w:rPr>
        <w:t>的突出</w:t>
      </w:r>
      <w:r w:rsidR="009C478E">
        <w:rPr>
          <w:rFonts w:ascii="宋体" w:eastAsia="宋体" w:hAnsi="宋体" w:hint="eastAsia"/>
          <w:sz w:val="24"/>
          <w:szCs w:val="24"/>
        </w:rPr>
        <w:t>关切</w:t>
      </w:r>
      <w:r w:rsidR="00D97243" w:rsidRPr="00D97243">
        <w:rPr>
          <w:rFonts w:ascii="宋体" w:eastAsia="宋体" w:hAnsi="宋体"/>
          <w:sz w:val="24"/>
          <w:szCs w:val="24"/>
        </w:rPr>
        <w:t>，我们对损失函数进行了针对性设计</w:t>
      </w:r>
      <w:r w:rsidR="00244B1F">
        <w:rPr>
          <w:rFonts w:ascii="宋体" w:eastAsia="宋体" w:hAnsi="宋体" w:hint="eastAsia"/>
          <w:sz w:val="24"/>
          <w:szCs w:val="24"/>
        </w:rPr>
        <w:t>。一方面，我们</w:t>
      </w:r>
      <w:r w:rsidR="00D97243" w:rsidRPr="00D97243">
        <w:rPr>
          <w:rFonts w:ascii="宋体" w:eastAsia="宋体" w:hAnsi="宋体"/>
          <w:sz w:val="24"/>
          <w:szCs w:val="24"/>
        </w:rPr>
        <w:t>在标准交叉</w:t>
      </w:r>
      <w:proofErr w:type="gramStart"/>
      <w:r w:rsidR="00D97243" w:rsidRPr="00D97243">
        <w:rPr>
          <w:rFonts w:ascii="宋体" w:eastAsia="宋体" w:hAnsi="宋体"/>
          <w:sz w:val="24"/>
          <w:szCs w:val="24"/>
        </w:rPr>
        <w:t>熵</w:t>
      </w:r>
      <w:proofErr w:type="gramEnd"/>
      <w:r w:rsidR="00D97243" w:rsidRPr="00D97243">
        <w:rPr>
          <w:rFonts w:ascii="宋体" w:eastAsia="宋体" w:hAnsi="宋体"/>
          <w:sz w:val="24"/>
          <w:szCs w:val="24"/>
        </w:rPr>
        <w:t>损失的基础上，引入聚焦损失机制，以</w:t>
      </w:r>
      <w:r w:rsidR="00E02CF4">
        <w:rPr>
          <w:rFonts w:ascii="宋体" w:eastAsia="宋体" w:hAnsi="宋体" w:hint="eastAsia"/>
          <w:sz w:val="24"/>
          <w:szCs w:val="24"/>
        </w:rPr>
        <w:t>增加低频标签</w:t>
      </w:r>
      <w:r w:rsidR="00D97243" w:rsidRPr="00D97243">
        <w:rPr>
          <w:rFonts w:ascii="宋体" w:eastAsia="宋体" w:hAnsi="宋体"/>
          <w:sz w:val="24"/>
          <w:szCs w:val="24"/>
        </w:rPr>
        <w:t>的权重，迫使模型更专注于学习难以区分的表情特征</w:t>
      </w:r>
      <w:r w:rsidR="002F0400">
        <w:rPr>
          <w:rFonts w:ascii="宋体" w:eastAsia="宋体" w:hAnsi="宋体" w:hint="eastAsia"/>
          <w:sz w:val="24"/>
          <w:szCs w:val="24"/>
        </w:rPr>
        <w:t>；另一方面</w:t>
      </w:r>
      <w:r w:rsidR="00D97243" w:rsidRPr="00D97243">
        <w:rPr>
          <w:rFonts w:ascii="宋体" w:eastAsia="宋体" w:hAnsi="宋体"/>
          <w:sz w:val="24"/>
          <w:szCs w:val="24"/>
        </w:rPr>
        <w:t>，为切实保障对“开心”表情的高召回率</w:t>
      </w:r>
      <w:r w:rsidR="002D6B4A">
        <w:rPr>
          <w:rFonts w:ascii="宋体" w:eastAsia="宋体" w:hAnsi="宋体" w:hint="eastAsia"/>
          <w:sz w:val="24"/>
          <w:szCs w:val="24"/>
        </w:rPr>
        <w:t>，</w:t>
      </w:r>
      <w:r w:rsidR="00D97243" w:rsidRPr="00D97243">
        <w:rPr>
          <w:rFonts w:ascii="宋体" w:eastAsia="宋体" w:hAnsi="宋体"/>
          <w:sz w:val="24"/>
          <w:szCs w:val="24"/>
        </w:rPr>
        <w:t>我们在损失计算中为“开心”类别赋予了2.5倍的额外权重。这一设计增强了模型对该类别的敏感度，有效降低了漏检</w:t>
      </w:r>
      <w:r w:rsidR="00285176">
        <w:rPr>
          <w:rFonts w:ascii="宋体" w:eastAsia="宋体" w:hAnsi="宋体" w:hint="eastAsia"/>
          <w:sz w:val="24"/>
          <w:szCs w:val="24"/>
        </w:rPr>
        <w:t>概率</w:t>
      </w:r>
      <w:r w:rsidR="00D97243" w:rsidRPr="00D97243">
        <w:rPr>
          <w:rFonts w:ascii="宋体" w:eastAsia="宋体" w:hAnsi="宋体"/>
          <w:sz w:val="24"/>
          <w:szCs w:val="24"/>
        </w:rPr>
        <w:t>。</w:t>
      </w:r>
      <w:r w:rsidR="009F6C5C">
        <w:rPr>
          <w:rFonts w:ascii="宋体" w:eastAsia="宋体" w:hAnsi="宋体" w:hint="eastAsia"/>
          <w:sz w:val="24"/>
          <w:szCs w:val="24"/>
        </w:rPr>
        <w:t>最后，</w:t>
      </w:r>
      <w:r w:rsidR="00D97243" w:rsidRPr="00D97243">
        <w:rPr>
          <w:rFonts w:ascii="宋体" w:eastAsia="宋体" w:hAnsi="宋体"/>
          <w:sz w:val="24"/>
          <w:szCs w:val="24"/>
        </w:rPr>
        <w:t>模型训练采用</w:t>
      </w:r>
      <w:proofErr w:type="spellStart"/>
      <w:r w:rsidR="00D97243" w:rsidRPr="00D97243">
        <w:rPr>
          <w:rFonts w:ascii="宋体" w:eastAsia="宋体" w:hAnsi="宋体"/>
          <w:sz w:val="24"/>
          <w:szCs w:val="24"/>
        </w:rPr>
        <w:t>AdamW</w:t>
      </w:r>
      <w:proofErr w:type="spellEnd"/>
      <w:r w:rsidR="00D97243" w:rsidRPr="00D97243">
        <w:rPr>
          <w:rFonts w:ascii="宋体" w:eastAsia="宋体" w:hAnsi="宋体"/>
          <w:sz w:val="24"/>
          <w:szCs w:val="24"/>
        </w:rPr>
        <w:t>优化器</w:t>
      </w:r>
      <w:r w:rsidR="009F6C5C">
        <w:rPr>
          <w:rFonts w:ascii="宋体" w:eastAsia="宋体" w:hAnsi="宋体" w:hint="eastAsia"/>
          <w:sz w:val="24"/>
          <w:szCs w:val="24"/>
        </w:rPr>
        <w:t>，对学习率动态调整，</w:t>
      </w:r>
      <w:proofErr w:type="gramStart"/>
      <w:r w:rsidR="009F6C5C">
        <w:rPr>
          <w:rFonts w:ascii="宋体" w:eastAsia="宋体" w:hAnsi="宋体" w:hint="eastAsia"/>
          <w:sz w:val="24"/>
          <w:szCs w:val="24"/>
        </w:rPr>
        <w:t>并</w:t>
      </w:r>
      <w:r w:rsidR="00D97243" w:rsidRPr="00D97243">
        <w:rPr>
          <w:rFonts w:ascii="宋体" w:eastAsia="宋体" w:hAnsi="宋体"/>
          <w:sz w:val="24"/>
          <w:szCs w:val="24"/>
        </w:rPr>
        <w:t>平衡</w:t>
      </w:r>
      <w:proofErr w:type="gramEnd"/>
      <w:r w:rsidR="00D97243" w:rsidRPr="00D97243">
        <w:rPr>
          <w:rFonts w:ascii="宋体" w:eastAsia="宋体" w:hAnsi="宋体"/>
          <w:sz w:val="24"/>
          <w:szCs w:val="24"/>
        </w:rPr>
        <w:t>收敛速度与泛化能力。我们实施了早停机制以防止过拟合，并以</w:t>
      </w:r>
      <w:r w:rsidR="00132944">
        <w:rPr>
          <w:rFonts w:ascii="宋体" w:eastAsia="宋体" w:hAnsi="宋体" w:hint="eastAsia"/>
          <w:sz w:val="24"/>
          <w:szCs w:val="24"/>
        </w:rPr>
        <w:t>“</w:t>
      </w:r>
      <w:r w:rsidR="00D97243" w:rsidRPr="00D97243">
        <w:rPr>
          <w:rFonts w:ascii="宋体" w:eastAsia="宋体" w:hAnsi="宋体"/>
          <w:sz w:val="24"/>
          <w:szCs w:val="24"/>
        </w:rPr>
        <w:t>开心</w:t>
      </w:r>
      <w:r w:rsidR="00132944">
        <w:rPr>
          <w:rFonts w:ascii="宋体" w:eastAsia="宋体" w:hAnsi="宋体" w:hint="eastAsia"/>
          <w:sz w:val="24"/>
          <w:szCs w:val="24"/>
        </w:rPr>
        <w:t>”</w:t>
      </w:r>
      <w:r w:rsidR="00813003">
        <w:rPr>
          <w:rFonts w:ascii="宋体" w:eastAsia="宋体" w:hAnsi="宋体" w:hint="eastAsia"/>
          <w:sz w:val="24"/>
          <w:szCs w:val="24"/>
        </w:rPr>
        <w:t>标签</w:t>
      </w:r>
      <w:r w:rsidR="00D97243" w:rsidRPr="00D97243">
        <w:rPr>
          <w:rFonts w:ascii="宋体" w:eastAsia="宋体" w:hAnsi="宋体"/>
          <w:sz w:val="24"/>
          <w:szCs w:val="24"/>
        </w:rPr>
        <w:t>的F1分数作为核心指标来保存最佳模型权重，</w:t>
      </w:r>
      <w:r w:rsidR="00913219">
        <w:rPr>
          <w:rFonts w:ascii="宋体" w:eastAsia="宋体" w:hAnsi="宋体" w:hint="eastAsia"/>
          <w:sz w:val="24"/>
          <w:szCs w:val="24"/>
        </w:rPr>
        <w:t>以</w:t>
      </w:r>
      <w:r w:rsidR="00D97243" w:rsidRPr="00D97243">
        <w:rPr>
          <w:rFonts w:ascii="宋体" w:eastAsia="宋体" w:hAnsi="宋体"/>
          <w:sz w:val="24"/>
          <w:szCs w:val="24"/>
        </w:rPr>
        <w:t>贴合实际业务诉求。</w:t>
      </w:r>
    </w:p>
    <w:p w14:paraId="7B84F1C7" w14:textId="577567DF" w:rsidR="0067139E" w:rsidRDefault="0067139E" w:rsidP="0067139E">
      <w:pPr>
        <w:spacing w:before="100" w:beforeAutospacing="1" w:after="100" w:afterAutospacing="1" w:line="440" w:lineRule="exact"/>
        <w:jc w:val="center"/>
        <w:rPr>
          <w:rFonts w:ascii="宋体" w:eastAsia="宋体" w:hAnsi="宋体" w:hint="eastAsia"/>
          <w:sz w:val="24"/>
          <w:szCs w:val="24"/>
        </w:rPr>
      </w:pPr>
      <w:r>
        <w:rPr>
          <w:rFonts w:ascii="宋体" w:eastAsia="宋体" w:hAnsi="宋体" w:hint="eastAsia"/>
          <w:sz w:val="24"/>
          <w:szCs w:val="24"/>
        </w:rPr>
        <w:t>图</w:t>
      </w:r>
      <w:r>
        <w:rPr>
          <w:rFonts w:ascii="宋体" w:eastAsia="宋体" w:hAnsi="宋体" w:hint="eastAsia"/>
          <w:sz w:val="24"/>
          <w:szCs w:val="24"/>
        </w:rPr>
        <w:t>5</w:t>
      </w:r>
      <w:r>
        <w:rPr>
          <w:rFonts w:ascii="宋体" w:eastAsia="宋体" w:hAnsi="宋体" w:hint="eastAsia"/>
          <w:sz w:val="24"/>
          <w:szCs w:val="24"/>
        </w:rPr>
        <w:t>：</w:t>
      </w:r>
      <w:r>
        <w:rPr>
          <w:rFonts w:ascii="宋体" w:eastAsia="宋体" w:hAnsi="宋体" w:hint="eastAsia"/>
          <w:sz w:val="24"/>
          <w:szCs w:val="24"/>
        </w:rPr>
        <w:t>训练集/验证</w:t>
      </w:r>
      <w:proofErr w:type="gramStart"/>
      <w:r>
        <w:rPr>
          <w:rFonts w:ascii="宋体" w:eastAsia="宋体" w:hAnsi="宋体" w:hint="eastAsia"/>
          <w:sz w:val="24"/>
          <w:szCs w:val="24"/>
        </w:rPr>
        <w:t>集损失</w:t>
      </w:r>
      <w:proofErr w:type="gramEnd"/>
      <w:r>
        <w:rPr>
          <w:rFonts w:ascii="宋体" w:eastAsia="宋体" w:hAnsi="宋体" w:hint="eastAsia"/>
          <w:sz w:val="24"/>
          <w:szCs w:val="24"/>
        </w:rPr>
        <w:t>和准确率</w:t>
      </w:r>
    </w:p>
    <w:p w14:paraId="47CDC047" w14:textId="363C2204" w:rsidR="00290F20" w:rsidRPr="004E7B29" w:rsidRDefault="003B15F4" w:rsidP="00290F20">
      <w:pPr>
        <w:spacing w:before="100" w:beforeAutospacing="1" w:after="100" w:afterAutospacing="1"/>
        <w:jc w:val="center"/>
        <w:outlineLvl w:val="0"/>
        <w:rPr>
          <w:rFonts w:ascii="宋体" w:eastAsia="宋体" w:hAnsi="宋体" w:hint="eastAsia"/>
          <w:b/>
          <w:bCs/>
          <w:sz w:val="28"/>
          <w:szCs w:val="28"/>
        </w:rPr>
      </w:pPr>
      <w:r>
        <w:rPr>
          <w:rFonts w:ascii="宋体" w:eastAsia="宋体" w:hAnsi="宋体" w:hint="eastAsia"/>
          <w:b/>
          <w:bCs/>
          <w:sz w:val="28"/>
          <w:szCs w:val="28"/>
        </w:rPr>
        <w:t>五</w:t>
      </w:r>
      <w:r w:rsidR="00290F20" w:rsidRPr="004E7B29">
        <w:rPr>
          <w:rFonts w:ascii="宋体" w:eastAsia="宋体" w:hAnsi="宋体" w:hint="eastAsia"/>
          <w:b/>
          <w:bCs/>
          <w:sz w:val="28"/>
          <w:szCs w:val="28"/>
        </w:rPr>
        <w:t>、</w:t>
      </w:r>
      <w:r>
        <w:rPr>
          <w:rFonts w:ascii="宋体" w:eastAsia="宋体" w:hAnsi="宋体" w:hint="eastAsia"/>
          <w:b/>
          <w:bCs/>
          <w:sz w:val="28"/>
          <w:szCs w:val="28"/>
        </w:rPr>
        <w:t>模型结果</w:t>
      </w:r>
    </w:p>
    <w:p w14:paraId="33DE94F5" w14:textId="2EC98EC8" w:rsidR="00101443" w:rsidRDefault="00101443" w:rsidP="00101443">
      <w:pPr>
        <w:spacing w:before="100" w:beforeAutospacing="1" w:after="100" w:afterAutospacing="1" w:line="440" w:lineRule="exact"/>
        <w:ind w:firstLine="420"/>
        <w:rPr>
          <w:rFonts w:ascii="宋体" w:eastAsia="宋体" w:hAnsi="宋体"/>
          <w:sz w:val="24"/>
          <w:szCs w:val="24"/>
        </w:rPr>
      </w:pPr>
      <w:r>
        <w:rPr>
          <w:rFonts w:ascii="宋体" w:eastAsia="宋体" w:hAnsi="宋体" w:hint="eastAsia"/>
          <w:sz w:val="24"/>
          <w:szCs w:val="24"/>
        </w:rPr>
        <w:t>本迁移学习模型按30</w:t>
      </w:r>
      <w:r w:rsidRPr="00101443">
        <w:rPr>
          <w:rFonts w:ascii="宋体" w:eastAsia="宋体" w:hAnsi="宋体"/>
          <w:sz w:val="24"/>
          <w:szCs w:val="24"/>
        </w:rPr>
        <w:t>轮</w:t>
      </w:r>
      <w:r>
        <w:rPr>
          <w:rFonts w:ascii="宋体" w:eastAsia="宋体" w:hAnsi="宋体" w:hint="eastAsia"/>
          <w:sz w:val="24"/>
          <w:szCs w:val="24"/>
        </w:rPr>
        <w:t>+早停的形式进行训练</w:t>
      </w:r>
      <w:r w:rsidRPr="00101443">
        <w:rPr>
          <w:rFonts w:ascii="宋体" w:eastAsia="宋体" w:hAnsi="宋体"/>
          <w:sz w:val="24"/>
          <w:szCs w:val="24"/>
        </w:rPr>
        <w:t>，最终训练轮数为</w:t>
      </w:r>
      <w:r>
        <w:rPr>
          <w:rFonts w:ascii="宋体" w:eastAsia="宋体" w:hAnsi="宋体" w:hint="eastAsia"/>
          <w:sz w:val="24"/>
          <w:szCs w:val="24"/>
        </w:rPr>
        <w:t>27</w:t>
      </w:r>
      <w:r w:rsidRPr="00101443">
        <w:rPr>
          <w:rFonts w:ascii="宋体" w:eastAsia="宋体" w:hAnsi="宋体"/>
          <w:sz w:val="24"/>
          <w:szCs w:val="24"/>
        </w:rPr>
        <w:t>轮</w:t>
      </w:r>
      <w:r>
        <w:rPr>
          <w:rFonts w:ascii="宋体" w:eastAsia="宋体" w:hAnsi="宋体" w:hint="eastAsia"/>
          <w:sz w:val="24"/>
          <w:szCs w:val="24"/>
        </w:rPr>
        <w:t>，</w:t>
      </w:r>
      <w:r w:rsidR="00872922">
        <w:rPr>
          <w:rFonts w:ascii="宋体" w:eastAsia="宋体" w:hAnsi="宋体" w:hint="eastAsia"/>
          <w:sz w:val="24"/>
          <w:szCs w:val="24"/>
        </w:rPr>
        <w:t>训练曲线</w:t>
      </w:r>
      <w:r>
        <w:rPr>
          <w:rFonts w:ascii="宋体" w:eastAsia="宋体" w:hAnsi="宋体" w:hint="eastAsia"/>
          <w:sz w:val="24"/>
          <w:szCs w:val="24"/>
        </w:rPr>
        <w:t>如图</w:t>
      </w:r>
      <w:r w:rsidR="0067139E">
        <w:rPr>
          <w:rFonts w:ascii="宋体" w:eastAsia="宋体" w:hAnsi="宋体" w:hint="eastAsia"/>
          <w:sz w:val="24"/>
          <w:szCs w:val="24"/>
        </w:rPr>
        <w:t>5</w:t>
      </w:r>
      <w:r>
        <w:rPr>
          <w:rFonts w:ascii="宋体" w:eastAsia="宋体" w:hAnsi="宋体" w:hint="eastAsia"/>
          <w:sz w:val="24"/>
          <w:szCs w:val="24"/>
        </w:rPr>
        <w:t>所示</w:t>
      </w:r>
      <w:r w:rsidRPr="00101443">
        <w:rPr>
          <w:rFonts w:ascii="宋体" w:eastAsia="宋体" w:hAnsi="宋体"/>
          <w:sz w:val="24"/>
          <w:szCs w:val="24"/>
        </w:rPr>
        <w:t>。训练过程中</w:t>
      </w:r>
      <w:r w:rsidR="00D269C9">
        <w:rPr>
          <w:rFonts w:ascii="宋体" w:eastAsia="宋体" w:hAnsi="宋体" w:hint="eastAsia"/>
          <w:sz w:val="24"/>
          <w:szCs w:val="24"/>
        </w:rPr>
        <w:t>，</w:t>
      </w:r>
      <w:r w:rsidRPr="00101443">
        <w:rPr>
          <w:rFonts w:ascii="宋体" w:eastAsia="宋体" w:hAnsi="宋体"/>
          <w:sz w:val="24"/>
          <w:szCs w:val="24"/>
        </w:rPr>
        <w:t>训练</w:t>
      </w:r>
      <w:r w:rsidR="00D269C9">
        <w:rPr>
          <w:rFonts w:ascii="宋体" w:eastAsia="宋体" w:hAnsi="宋体" w:hint="eastAsia"/>
          <w:sz w:val="24"/>
          <w:szCs w:val="24"/>
        </w:rPr>
        <w:t>集</w:t>
      </w:r>
      <w:r w:rsidRPr="00101443">
        <w:rPr>
          <w:rFonts w:ascii="宋体" w:eastAsia="宋体" w:hAnsi="宋体"/>
          <w:sz w:val="24"/>
          <w:szCs w:val="24"/>
        </w:rPr>
        <w:t>损失呈现出持续稳定的下降趋势，从第一轮的1.54逐步递减至第二十五轮的最小值0.18，最终稳定在0.19左右，</w:t>
      </w:r>
      <w:r>
        <w:rPr>
          <w:rFonts w:ascii="宋体" w:eastAsia="宋体" w:hAnsi="宋体" w:hint="eastAsia"/>
          <w:sz w:val="24"/>
          <w:szCs w:val="24"/>
        </w:rPr>
        <w:t>表明</w:t>
      </w:r>
      <w:r w:rsidRPr="00101443">
        <w:rPr>
          <w:rFonts w:ascii="宋体" w:eastAsia="宋体" w:hAnsi="宋体"/>
          <w:sz w:val="24"/>
          <w:szCs w:val="24"/>
        </w:rPr>
        <w:t>模型对训练数据的拟合能力在持续增强；</w:t>
      </w:r>
      <w:r>
        <w:rPr>
          <w:rFonts w:ascii="宋体" w:eastAsia="宋体" w:hAnsi="宋体" w:hint="eastAsia"/>
          <w:sz w:val="24"/>
          <w:szCs w:val="24"/>
        </w:rPr>
        <w:t>相比之下，</w:t>
      </w:r>
      <w:r w:rsidRPr="00101443">
        <w:rPr>
          <w:rFonts w:ascii="宋体" w:eastAsia="宋体" w:hAnsi="宋体"/>
          <w:sz w:val="24"/>
          <w:szCs w:val="24"/>
        </w:rPr>
        <w:t>验证</w:t>
      </w:r>
      <w:proofErr w:type="gramStart"/>
      <w:r w:rsidR="004B13FC">
        <w:rPr>
          <w:rFonts w:ascii="宋体" w:eastAsia="宋体" w:hAnsi="宋体" w:hint="eastAsia"/>
          <w:sz w:val="24"/>
          <w:szCs w:val="24"/>
        </w:rPr>
        <w:t>集</w:t>
      </w:r>
      <w:r w:rsidRPr="00101443">
        <w:rPr>
          <w:rFonts w:ascii="宋体" w:eastAsia="宋体" w:hAnsi="宋体"/>
          <w:sz w:val="24"/>
          <w:szCs w:val="24"/>
        </w:rPr>
        <w:t>损失</w:t>
      </w:r>
      <w:proofErr w:type="gramEnd"/>
      <w:r w:rsidR="004B13FC">
        <w:rPr>
          <w:rFonts w:ascii="宋体" w:eastAsia="宋体" w:hAnsi="宋体" w:hint="eastAsia"/>
          <w:sz w:val="24"/>
          <w:szCs w:val="24"/>
        </w:rPr>
        <w:t>于</w:t>
      </w:r>
      <w:r w:rsidRPr="00101443">
        <w:rPr>
          <w:rFonts w:ascii="宋体" w:eastAsia="宋体" w:hAnsi="宋体"/>
          <w:sz w:val="24"/>
          <w:szCs w:val="24"/>
        </w:rPr>
        <w:t>前</w:t>
      </w:r>
      <w:r>
        <w:rPr>
          <w:rFonts w:ascii="宋体" w:eastAsia="宋体" w:hAnsi="宋体" w:hint="eastAsia"/>
          <w:sz w:val="24"/>
          <w:szCs w:val="24"/>
        </w:rPr>
        <w:t>7</w:t>
      </w:r>
      <w:r w:rsidRPr="00101443">
        <w:rPr>
          <w:rFonts w:ascii="宋体" w:eastAsia="宋体" w:hAnsi="宋体"/>
          <w:sz w:val="24"/>
          <w:szCs w:val="24"/>
        </w:rPr>
        <w:t>轮快速下降，从初始的1.43降至0.7</w:t>
      </w:r>
      <w:r>
        <w:rPr>
          <w:rFonts w:ascii="宋体" w:eastAsia="宋体" w:hAnsi="宋体" w:hint="eastAsia"/>
          <w:sz w:val="24"/>
          <w:szCs w:val="24"/>
        </w:rPr>
        <w:t>8</w:t>
      </w:r>
      <w:r w:rsidRPr="00101443">
        <w:rPr>
          <w:rFonts w:ascii="宋体" w:eastAsia="宋体" w:hAnsi="宋体"/>
          <w:sz w:val="24"/>
          <w:szCs w:val="24"/>
        </w:rPr>
        <w:t>，</w:t>
      </w:r>
      <w:r w:rsidR="004B13FC">
        <w:rPr>
          <w:rFonts w:ascii="宋体" w:eastAsia="宋体" w:hAnsi="宋体" w:hint="eastAsia"/>
          <w:sz w:val="24"/>
          <w:szCs w:val="24"/>
        </w:rPr>
        <w:t>但之后便</w:t>
      </w:r>
      <w:r>
        <w:rPr>
          <w:rFonts w:ascii="宋体" w:eastAsia="宋体" w:hAnsi="宋体" w:hint="eastAsia"/>
          <w:sz w:val="24"/>
          <w:szCs w:val="24"/>
        </w:rPr>
        <w:t>进入</w:t>
      </w:r>
      <w:r w:rsidRPr="00101443">
        <w:rPr>
          <w:rFonts w:ascii="宋体" w:eastAsia="宋体" w:hAnsi="宋体"/>
          <w:sz w:val="24"/>
          <w:szCs w:val="24"/>
        </w:rPr>
        <w:t>波动</w:t>
      </w:r>
      <w:r>
        <w:rPr>
          <w:rFonts w:ascii="宋体" w:eastAsia="宋体" w:hAnsi="宋体" w:hint="eastAsia"/>
          <w:sz w:val="24"/>
          <w:szCs w:val="24"/>
        </w:rPr>
        <w:t>状态，表明</w:t>
      </w:r>
      <w:r w:rsidR="00421B4E">
        <w:rPr>
          <w:rFonts w:ascii="宋体" w:eastAsia="宋体" w:hAnsi="宋体" w:hint="eastAsia"/>
          <w:sz w:val="24"/>
          <w:szCs w:val="24"/>
        </w:rPr>
        <w:t>出现一定程度的过拟合。</w:t>
      </w:r>
      <w:r w:rsidRPr="00101443">
        <w:rPr>
          <w:rFonts w:ascii="宋体" w:eastAsia="宋体" w:hAnsi="宋体"/>
          <w:sz w:val="24"/>
          <w:szCs w:val="24"/>
        </w:rPr>
        <w:t>在准确率表现上，验证集准确率从初始的0.43快速攀升至0.70，</w:t>
      </w:r>
      <w:r w:rsidR="00421B4E">
        <w:rPr>
          <w:rFonts w:ascii="宋体" w:eastAsia="宋体" w:hAnsi="宋体" w:hint="eastAsia"/>
          <w:sz w:val="24"/>
          <w:szCs w:val="24"/>
        </w:rPr>
        <w:t>此后</w:t>
      </w:r>
      <w:r w:rsidR="0026271D">
        <w:rPr>
          <w:rFonts w:ascii="宋体" w:eastAsia="宋体" w:hAnsi="宋体" w:hint="eastAsia"/>
          <w:sz w:val="24"/>
          <w:szCs w:val="24"/>
        </w:rPr>
        <w:t>也</w:t>
      </w:r>
      <w:r w:rsidR="00421B4E">
        <w:rPr>
          <w:rFonts w:ascii="宋体" w:eastAsia="宋体" w:hAnsi="宋体" w:hint="eastAsia"/>
          <w:sz w:val="24"/>
          <w:szCs w:val="24"/>
        </w:rPr>
        <w:t>进入</w:t>
      </w:r>
      <w:r w:rsidRPr="00101443">
        <w:rPr>
          <w:rFonts w:ascii="宋体" w:eastAsia="宋体" w:hAnsi="宋体"/>
          <w:sz w:val="24"/>
          <w:szCs w:val="24"/>
        </w:rPr>
        <w:t>稳定波动区间，在0.64至0.71范围内起伏，未出现持续上升或下降的明确趋势，</w:t>
      </w:r>
      <w:r w:rsidR="00421B4E">
        <w:rPr>
          <w:rFonts w:ascii="宋体" w:eastAsia="宋体" w:hAnsi="宋体" w:hint="eastAsia"/>
          <w:sz w:val="24"/>
          <w:szCs w:val="24"/>
        </w:rPr>
        <w:t>表明模型已经收敛</w:t>
      </w:r>
      <w:r w:rsidR="0026271D">
        <w:rPr>
          <w:rFonts w:ascii="宋体" w:eastAsia="宋体" w:hAnsi="宋体" w:hint="eastAsia"/>
          <w:sz w:val="24"/>
          <w:szCs w:val="24"/>
        </w:rPr>
        <w:t>。</w:t>
      </w:r>
      <w:r w:rsidRPr="00101443">
        <w:rPr>
          <w:rFonts w:ascii="宋体" w:eastAsia="宋体" w:hAnsi="宋体"/>
          <w:sz w:val="24"/>
          <w:szCs w:val="24"/>
        </w:rPr>
        <w:t>最终模型</w:t>
      </w:r>
      <w:r w:rsidR="0026271D">
        <w:rPr>
          <w:rFonts w:ascii="宋体" w:eastAsia="宋体" w:hAnsi="宋体" w:hint="eastAsia"/>
          <w:sz w:val="24"/>
          <w:szCs w:val="24"/>
        </w:rPr>
        <w:t>的验证</w:t>
      </w:r>
      <w:r w:rsidRPr="00101443">
        <w:rPr>
          <w:rFonts w:ascii="宋体" w:eastAsia="宋体" w:hAnsi="宋体"/>
          <w:sz w:val="24"/>
          <w:szCs w:val="24"/>
        </w:rPr>
        <w:t>集准确率</w:t>
      </w:r>
      <w:r w:rsidR="0026271D">
        <w:rPr>
          <w:rFonts w:ascii="宋体" w:eastAsia="宋体" w:hAnsi="宋体" w:hint="eastAsia"/>
          <w:sz w:val="24"/>
          <w:szCs w:val="24"/>
        </w:rPr>
        <w:t>为</w:t>
      </w:r>
      <w:r w:rsidRPr="00101443">
        <w:rPr>
          <w:rFonts w:ascii="宋体" w:eastAsia="宋体" w:hAnsi="宋体"/>
          <w:sz w:val="24"/>
          <w:szCs w:val="24"/>
        </w:rPr>
        <w:t>70.7%</w:t>
      </w:r>
      <w:r w:rsidR="0026271D">
        <w:rPr>
          <w:rFonts w:ascii="宋体" w:eastAsia="宋体" w:hAnsi="宋体" w:hint="eastAsia"/>
          <w:sz w:val="24"/>
          <w:szCs w:val="24"/>
        </w:rPr>
        <w:t>。</w:t>
      </w:r>
      <w:r w:rsidR="009D50CD">
        <w:rPr>
          <w:rFonts w:ascii="宋体" w:eastAsia="宋体" w:hAnsi="宋体" w:hint="eastAsia"/>
          <w:sz w:val="24"/>
          <w:szCs w:val="24"/>
        </w:rPr>
        <w:t>考虑这是一个七分类问题，且分类对象是从720p视频</w:t>
      </w:r>
      <w:proofErr w:type="gramStart"/>
      <w:r w:rsidR="009D50CD">
        <w:rPr>
          <w:rFonts w:ascii="宋体" w:eastAsia="宋体" w:hAnsi="宋体" w:hint="eastAsia"/>
          <w:sz w:val="24"/>
          <w:szCs w:val="24"/>
        </w:rPr>
        <w:t>中逐帧截取</w:t>
      </w:r>
      <w:proofErr w:type="gramEnd"/>
      <w:r w:rsidR="009D50CD">
        <w:rPr>
          <w:rFonts w:ascii="宋体" w:eastAsia="宋体" w:hAnsi="宋体" w:hint="eastAsia"/>
          <w:sz w:val="24"/>
          <w:szCs w:val="24"/>
        </w:rPr>
        <w:t>的低分辨率图块，这个准确率足以证明训练过程是有效的。我们最关心的</w:t>
      </w:r>
      <w:r w:rsidR="009D50CD" w:rsidRPr="00101443">
        <w:rPr>
          <w:rFonts w:ascii="宋体" w:eastAsia="宋体" w:hAnsi="宋体"/>
          <w:sz w:val="24"/>
          <w:szCs w:val="24"/>
        </w:rPr>
        <w:t xml:space="preserve"> </w:t>
      </w:r>
      <w:r w:rsidRPr="00101443">
        <w:rPr>
          <w:rFonts w:ascii="宋体" w:eastAsia="宋体" w:hAnsi="宋体"/>
          <w:sz w:val="24"/>
          <w:szCs w:val="24"/>
        </w:rPr>
        <w:t>“开心”</w:t>
      </w:r>
      <w:r w:rsidR="009D50CD">
        <w:rPr>
          <w:rFonts w:ascii="宋体" w:eastAsia="宋体" w:hAnsi="宋体" w:hint="eastAsia"/>
          <w:sz w:val="24"/>
          <w:szCs w:val="24"/>
        </w:rPr>
        <w:t>标签</w:t>
      </w:r>
      <w:r w:rsidRPr="00101443">
        <w:rPr>
          <w:rFonts w:ascii="宋体" w:eastAsia="宋体" w:hAnsi="宋体"/>
          <w:sz w:val="24"/>
          <w:szCs w:val="24"/>
        </w:rPr>
        <w:t>的F1分数</w:t>
      </w:r>
      <w:r w:rsidR="009D50CD">
        <w:rPr>
          <w:rFonts w:ascii="宋体" w:eastAsia="宋体" w:hAnsi="宋体" w:hint="eastAsia"/>
          <w:sz w:val="24"/>
          <w:szCs w:val="24"/>
        </w:rPr>
        <w:t>达到85%，考虑活动摄影的照片往往会采用“大量拍摄+上传云端+自行选取”的形式，</w:t>
      </w:r>
      <w:r w:rsidR="006B1E13">
        <w:rPr>
          <w:rFonts w:ascii="宋体" w:eastAsia="宋体" w:hAnsi="宋体" w:hint="eastAsia"/>
          <w:sz w:val="24"/>
          <w:szCs w:val="24"/>
        </w:rPr>
        <w:t>对准确率的容忍度较高，因此85%的F1</w:t>
      </w:r>
      <w:r w:rsidR="009D50CD">
        <w:rPr>
          <w:rFonts w:ascii="宋体" w:eastAsia="宋体" w:hAnsi="宋体" w:hint="eastAsia"/>
          <w:sz w:val="24"/>
          <w:szCs w:val="24"/>
        </w:rPr>
        <w:t>分数是一个</w:t>
      </w:r>
      <w:r w:rsidR="0026271D">
        <w:rPr>
          <w:rFonts w:ascii="宋体" w:eastAsia="宋体" w:hAnsi="宋体" w:hint="eastAsia"/>
          <w:sz w:val="24"/>
          <w:szCs w:val="24"/>
        </w:rPr>
        <w:t>具有商业</w:t>
      </w:r>
      <w:r w:rsidR="00673E5B">
        <w:rPr>
          <w:rFonts w:ascii="宋体" w:eastAsia="宋体" w:hAnsi="宋体" w:hint="eastAsia"/>
          <w:sz w:val="24"/>
          <w:szCs w:val="24"/>
        </w:rPr>
        <w:t>效力</w:t>
      </w:r>
      <w:r w:rsidR="0026271D">
        <w:rPr>
          <w:rFonts w:ascii="宋体" w:eastAsia="宋体" w:hAnsi="宋体" w:hint="eastAsia"/>
          <w:sz w:val="24"/>
          <w:szCs w:val="24"/>
        </w:rPr>
        <w:t>的水平</w:t>
      </w:r>
      <w:r w:rsidRPr="00101443">
        <w:rPr>
          <w:rFonts w:ascii="宋体" w:eastAsia="宋体" w:hAnsi="宋体"/>
          <w:sz w:val="24"/>
          <w:szCs w:val="24"/>
        </w:rPr>
        <w:t>。</w:t>
      </w:r>
    </w:p>
    <w:p w14:paraId="60A1B75D" w14:textId="6A97285C" w:rsidR="007577A8" w:rsidRPr="00000E1F" w:rsidRDefault="00872922" w:rsidP="007577A8">
      <w:pPr>
        <w:spacing w:before="100" w:beforeAutospacing="1" w:after="100" w:afterAutospacing="1" w:line="440" w:lineRule="exact"/>
        <w:ind w:firstLine="420"/>
        <w:rPr>
          <w:rFonts w:ascii="宋体" w:eastAsia="宋体" w:hAnsi="宋体"/>
          <w:sz w:val="24"/>
          <w:szCs w:val="24"/>
        </w:rPr>
      </w:pPr>
      <w:r w:rsidRPr="00F14952">
        <w:rPr>
          <w:rFonts w:ascii="宋体" w:eastAsia="宋体" w:hAnsi="宋体"/>
          <w:sz w:val="24"/>
          <w:szCs w:val="24"/>
        </w:rPr>
        <w:lastRenderedPageBreak/>
        <w:drawing>
          <wp:anchor distT="0" distB="0" distL="114300" distR="114300" simplePos="0" relativeHeight="251692032" behindDoc="0" locked="0" layoutInCell="1" allowOverlap="1" wp14:anchorId="6235F3B1" wp14:editId="26E3EF1D">
            <wp:simplePos x="0" y="0"/>
            <wp:positionH relativeFrom="column">
              <wp:posOffset>3046730</wp:posOffset>
            </wp:positionH>
            <wp:positionV relativeFrom="paragraph">
              <wp:posOffset>3286125</wp:posOffset>
            </wp:positionV>
            <wp:extent cx="2186305" cy="1899920"/>
            <wp:effectExtent l="0" t="0" r="4445" b="5080"/>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86305" cy="1899920"/>
                    </a:xfrm>
                    <a:prstGeom prst="rect">
                      <a:avLst/>
                    </a:prstGeom>
                  </pic:spPr>
                </pic:pic>
              </a:graphicData>
            </a:graphic>
            <wp14:sizeRelH relativeFrom="margin">
              <wp14:pctWidth>0</wp14:pctWidth>
            </wp14:sizeRelH>
            <wp14:sizeRelV relativeFrom="margin">
              <wp14:pctHeight>0</wp14:pctHeight>
            </wp14:sizeRelV>
          </wp:anchor>
        </w:drawing>
      </w:r>
      <w:r w:rsidRPr="00732FC2">
        <w:rPr>
          <w:rFonts w:ascii="宋体" w:eastAsia="宋体" w:hAnsi="宋体"/>
          <w:sz w:val="24"/>
          <w:szCs w:val="24"/>
        </w:rPr>
        <w:drawing>
          <wp:anchor distT="0" distB="0" distL="114300" distR="114300" simplePos="0" relativeHeight="251689984" behindDoc="0" locked="0" layoutInCell="1" allowOverlap="1" wp14:anchorId="1D5F45CB" wp14:editId="13F9C043">
            <wp:simplePos x="0" y="0"/>
            <wp:positionH relativeFrom="column">
              <wp:posOffset>102870</wp:posOffset>
            </wp:positionH>
            <wp:positionV relativeFrom="paragraph">
              <wp:posOffset>3180960</wp:posOffset>
            </wp:positionV>
            <wp:extent cx="2510790" cy="2155825"/>
            <wp:effectExtent l="0" t="0" r="3810" b="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10790" cy="2155825"/>
                    </a:xfrm>
                    <a:prstGeom prst="rect">
                      <a:avLst/>
                    </a:prstGeom>
                  </pic:spPr>
                </pic:pic>
              </a:graphicData>
            </a:graphic>
            <wp14:sizeRelH relativeFrom="margin">
              <wp14:pctWidth>0</wp14:pctWidth>
            </wp14:sizeRelH>
            <wp14:sizeRelV relativeFrom="margin">
              <wp14:pctHeight>0</wp14:pctHeight>
            </wp14:sizeRelV>
          </wp:anchor>
        </w:drawing>
      </w:r>
      <w:r w:rsidR="000A7720">
        <w:rPr>
          <w:rFonts w:ascii="宋体" w:eastAsia="宋体" w:hAnsi="宋体" w:hint="eastAsia"/>
          <w:sz w:val="24"/>
          <w:szCs w:val="24"/>
        </w:rPr>
        <w:t>由图</w:t>
      </w:r>
      <w:r w:rsidR="0067139E">
        <w:rPr>
          <w:rFonts w:ascii="宋体" w:eastAsia="宋体" w:hAnsi="宋体" w:hint="eastAsia"/>
          <w:sz w:val="24"/>
          <w:szCs w:val="24"/>
        </w:rPr>
        <w:t>6</w:t>
      </w:r>
      <w:r w:rsidR="000A7720">
        <w:rPr>
          <w:rFonts w:ascii="宋体" w:eastAsia="宋体" w:hAnsi="宋体" w:hint="eastAsia"/>
          <w:sz w:val="24"/>
          <w:szCs w:val="24"/>
        </w:rPr>
        <w:t>的ROC曲线也可以看出，开心</w:t>
      </w:r>
      <w:r w:rsidR="009A7CA0">
        <w:rPr>
          <w:rFonts w:ascii="宋体" w:eastAsia="宋体" w:hAnsi="宋体" w:hint="eastAsia"/>
          <w:sz w:val="24"/>
          <w:szCs w:val="24"/>
        </w:rPr>
        <w:t>在</w:t>
      </w:r>
      <w:r w:rsidR="000A7720">
        <w:rPr>
          <w:rFonts w:ascii="宋体" w:eastAsia="宋体" w:hAnsi="宋体" w:hint="eastAsia"/>
          <w:sz w:val="24"/>
          <w:szCs w:val="24"/>
        </w:rPr>
        <w:t>七类标签</w:t>
      </w:r>
      <w:r w:rsidR="009A7CA0">
        <w:rPr>
          <w:rFonts w:ascii="宋体" w:eastAsia="宋体" w:hAnsi="宋体" w:hint="eastAsia"/>
          <w:sz w:val="24"/>
          <w:szCs w:val="24"/>
        </w:rPr>
        <w:t>中具有</w:t>
      </w:r>
      <w:r w:rsidR="000A7720">
        <w:rPr>
          <w:rFonts w:ascii="宋体" w:eastAsia="宋体" w:hAnsi="宋体" w:hint="eastAsia"/>
          <w:sz w:val="24"/>
          <w:szCs w:val="24"/>
        </w:rPr>
        <w:t>最好的</w:t>
      </w:r>
      <w:r w:rsidR="009A7CA0">
        <w:rPr>
          <w:rFonts w:ascii="宋体" w:eastAsia="宋体" w:hAnsi="宋体" w:hint="eastAsia"/>
          <w:sz w:val="24"/>
          <w:szCs w:val="24"/>
        </w:rPr>
        <w:t>分类效果</w:t>
      </w:r>
      <w:r w:rsidR="000A7720">
        <w:rPr>
          <w:rFonts w:ascii="宋体" w:eastAsia="宋体" w:hAnsi="宋体" w:hint="eastAsia"/>
          <w:sz w:val="24"/>
          <w:szCs w:val="24"/>
        </w:rPr>
        <w:t>，其ROC值高达95.63%。这</w:t>
      </w:r>
      <w:r w:rsidR="00883665">
        <w:rPr>
          <w:rFonts w:ascii="宋体" w:eastAsia="宋体" w:hAnsi="宋体" w:hint="eastAsia"/>
          <w:sz w:val="24"/>
          <w:szCs w:val="24"/>
        </w:rPr>
        <w:t>进一步体现</w:t>
      </w:r>
      <w:r w:rsidR="000A7720">
        <w:rPr>
          <w:rFonts w:ascii="宋体" w:eastAsia="宋体" w:hAnsi="宋体" w:hint="eastAsia"/>
          <w:sz w:val="24"/>
          <w:szCs w:val="24"/>
        </w:rPr>
        <w:t>了我们</w:t>
      </w:r>
      <w:r w:rsidR="00883665">
        <w:rPr>
          <w:rFonts w:ascii="宋体" w:eastAsia="宋体" w:hAnsi="宋体" w:hint="eastAsia"/>
          <w:sz w:val="24"/>
          <w:szCs w:val="24"/>
        </w:rPr>
        <w:t>选择以</w:t>
      </w:r>
      <w:r w:rsidR="000A7720">
        <w:rPr>
          <w:rFonts w:ascii="宋体" w:eastAsia="宋体" w:hAnsi="宋体" w:hint="eastAsia"/>
          <w:sz w:val="24"/>
          <w:szCs w:val="24"/>
        </w:rPr>
        <w:t>“开心”标签为主的数据集</w:t>
      </w:r>
      <w:r w:rsidR="00883665">
        <w:rPr>
          <w:rFonts w:ascii="宋体" w:eastAsia="宋体" w:hAnsi="宋体" w:hint="eastAsia"/>
          <w:sz w:val="24"/>
          <w:szCs w:val="24"/>
        </w:rPr>
        <w:t>，并在设定</w:t>
      </w:r>
      <w:r w:rsidR="000A7720">
        <w:rPr>
          <w:rFonts w:ascii="宋体" w:eastAsia="宋体" w:hAnsi="宋体" w:hint="eastAsia"/>
          <w:sz w:val="24"/>
          <w:szCs w:val="24"/>
        </w:rPr>
        <w:t>损失函数</w:t>
      </w:r>
      <w:r w:rsidR="00883665">
        <w:rPr>
          <w:rFonts w:ascii="宋体" w:eastAsia="宋体" w:hAnsi="宋体" w:hint="eastAsia"/>
          <w:sz w:val="24"/>
          <w:szCs w:val="24"/>
        </w:rPr>
        <w:t>时放大“开心”权重</w:t>
      </w:r>
      <w:r w:rsidR="000A7720">
        <w:rPr>
          <w:rFonts w:ascii="宋体" w:eastAsia="宋体" w:hAnsi="宋体" w:hint="eastAsia"/>
          <w:sz w:val="24"/>
          <w:szCs w:val="24"/>
        </w:rPr>
        <w:t>的</w:t>
      </w:r>
      <w:r w:rsidR="00883665">
        <w:rPr>
          <w:rFonts w:ascii="宋体" w:eastAsia="宋体" w:hAnsi="宋体" w:hint="eastAsia"/>
          <w:sz w:val="24"/>
          <w:szCs w:val="24"/>
        </w:rPr>
        <w:t>效果</w:t>
      </w:r>
      <w:r w:rsidR="007577A8">
        <w:rPr>
          <w:rFonts w:ascii="宋体" w:eastAsia="宋体" w:hAnsi="宋体" w:hint="eastAsia"/>
          <w:sz w:val="24"/>
          <w:szCs w:val="24"/>
        </w:rPr>
        <w:t>。从</w:t>
      </w:r>
      <w:r w:rsidR="007577A8" w:rsidRPr="00F14952">
        <w:rPr>
          <w:rFonts w:ascii="宋体" w:eastAsia="宋体" w:hAnsi="宋体" w:hint="eastAsia"/>
          <w:sz w:val="24"/>
          <w:szCs w:val="24"/>
        </w:rPr>
        <w:t>混淆矩阵</w:t>
      </w:r>
      <w:r w:rsidR="007577A8">
        <w:rPr>
          <w:rFonts w:ascii="宋体" w:eastAsia="宋体" w:hAnsi="宋体" w:hint="eastAsia"/>
          <w:sz w:val="24"/>
          <w:szCs w:val="24"/>
        </w:rPr>
        <w:t>也能观察到相近的现象</w:t>
      </w:r>
      <w:r w:rsidR="00F72A5D">
        <w:rPr>
          <w:rFonts w:ascii="宋体" w:eastAsia="宋体" w:hAnsi="宋体" w:hint="eastAsia"/>
          <w:sz w:val="24"/>
          <w:szCs w:val="24"/>
        </w:rPr>
        <w:t>：</w:t>
      </w:r>
      <w:r w:rsidR="007577A8" w:rsidRPr="00F14952">
        <w:rPr>
          <w:rFonts w:ascii="宋体" w:eastAsia="宋体" w:hAnsi="宋体" w:hint="eastAsia"/>
          <w:sz w:val="24"/>
          <w:szCs w:val="24"/>
        </w:rPr>
        <w:t>作为核心优化目标的“开心”类别，其召回率高达87.3%，</w:t>
      </w:r>
      <w:r w:rsidR="00CE3333">
        <w:rPr>
          <w:rFonts w:ascii="宋体" w:eastAsia="宋体" w:hAnsi="宋体" w:hint="eastAsia"/>
          <w:sz w:val="24"/>
          <w:szCs w:val="24"/>
        </w:rPr>
        <w:t>且</w:t>
      </w:r>
      <w:r w:rsidR="007577A8" w:rsidRPr="00F14952">
        <w:rPr>
          <w:rFonts w:ascii="宋体" w:eastAsia="宋体" w:hAnsi="宋体" w:hint="eastAsia"/>
          <w:sz w:val="24"/>
          <w:szCs w:val="24"/>
        </w:rPr>
        <w:t>误判主要分散于特征相近的“中性”类别（5.0%），表明模型对笑容的捕捉</w:t>
      </w:r>
      <w:r w:rsidR="007577A8">
        <w:rPr>
          <w:rFonts w:ascii="宋体" w:eastAsia="宋体" w:hAnsi="宋体" w:hint="eastAsia"/>
          <w:sz w:val="24"/>
          <w:szCs w:val="24"/>
        </w:rPr>
        <w:t>较</w:t>
      </w:r>
      <w:r w:rsidR="007577A8" w:rsidRPr="00F14952">
        <w:rPr>
          <w:rFonts w:ascii="宋体" w:eastAsia="宋体" w:hAnsi="宋体" w:hint="eastAsia"/>
          <w:sz w:val="24"/>
          <w:szCs w:val="24"/>
        </w:rPr>
        <w:t>为精准与稳定，满足了不错过任何欢乐瞬间的商业首要诉求。</w:t>
      </w:r>
      <w:r w:rsidR="007577A8">
        <w:rPr>
          <w:rFonts w:ascii="宋体" w:eastAsia="宋体" w:hAnsi="宋体" w:hint="eastAsia"/>
          <w:sz w:val="24"/>
          <w:szCs w:val="24"/>
        </w:rPr>
        <w:t>召回率次高的是</w:t>
      </w:r>
      <w:r w:rsidR="007577A8" w:rsidRPr="00F14952">
        <w:rPr>
          <w:rFonts w:ascii="宋体" w:eastAsia="宋体" w:hAnsi="宋体" w:hint="eastAsia"/>
          <w:sz w:val="24"/>
          <w:szCs w:val="24"/>
        </w:rPr>
        <w:t>同样具有高正向价值的“惊喜”类别，达到74.5%，</w:t>
      </w:r>
      <w:r w:rsidR="007577A8">
        <w:rPr>
          <w:rFonts w:ascii="宋体" w:eastAsia="宋体" w:hAnsi="宋体" w:hint="eastAsia"/>
          <w:sz w:val="24"/>
          <w:szCs w:val="24"/>
        </w:rPr>
        <w:t>也有利于实际应用场景</w:t>
      </w:r>
      <w:r w:rsidR="007577A8" w:rsidRPr="00F14952">
        <w:rPr>
          <w:rFonts w:ascii="宋体" w:eastAsia="宋体" w:hAnsi="宋体" w:hint="eastAsia"/>
          <w:sz w:val="24"/>
          <w:szCs w:val="24"/>
        </w:rPr>
        <w:t>。</w:t>
      </w:r>
      <w:r w:rsidR="007577A8">
        <w:rPr>
          <w:rFonts w:ascii="宋体" w:eastAsia="宋体" w:hAnsi="宋体" w:hint="eastAsia"/>
          <w:sz w:val="24"/>
          <w:szCs w:val="24"/>
        </w:rPr>
        <w:t>相比之下，</w:t>
      </w:r>
      <w:r w:rsidR="007577A8" w:rsidRPr="00F14952">
        <w:rPr>
          <w:rFonts w:ascii="宋体" w:eastAsia="宋体" w:hAnsi="宋体" w:hint="eastAsia"/>
          <w:sz w:val="24"/>
          <w:szCs w:val="24"/>
        </w:rPr>
        <w:t>尽管“厌恶”等负向情绪类别识别率较低，但</w:t>
      </w:r>
      <w:r w:rsidR="007577A8">
        <w:rPr>
          <w:rFonts w:ascii="宋体" w:eastAsia="宋体" w:hAnsi="宋体" w:hint="eastAsia"/>
          <w:sz w:val="24"/>
          <w:szCs w:val="24"/>
        </w:rPr>
        <w:t>由于业务中并没有抓拍此类表情的大量需要，因此</w:t>
      </w:r>
      <w:r w:rsidR="007577A8" w:rsidRPr="00F14952">
        <w:rPr>
          <w:rFonts w:ascii="宋体" w:eastAsia="宋体" w:hAnsi="宋体" w:hint="eastAsia"/>
          <w:sz w:val="24"/>
          <w:szCs w:val="24"/>
        </w:rPr>
        <w:t>并不影响</w:t>
      </w:r>
      <w:r w:rsidR="007577A8">
        <w:rPr>
          <w:rFonts w:ascii="宋体" w:eastAsia="宋体" w:hAnsi="宋体" w:hint="eastAsia"/>
          <w:sz w:val="24"/>
          <w:szCs w:val="24"/>
        </w:rPr>
        <w:t>本项目的核心价值</w:t>
      </w:r>
      <w:r w:rsidR="007577A8" w:rsidRPr="00F14952">
        <w:rPr>
          <w:rFonts w:ascii="宋体" w:eastAsia="宋体" w:hAnsi="宋体" w:hint="eastAsia"/>
          <w:sz w:val="24"/>
          <w:szCs w:val="24"/>
        </w:rPr>
        <w:t>。整体结果证实，模型通过针对性的损失函数设计与训练策略，成功将识别能力聚焦于“开心”与“惊喜”等具有高商业价值的积极情绪，为实现自动化、高质量的活动影像捕捉提供了可靠的技术基础。</w:t>
      </w:r>
    </w:p>
    <w:p w14:paraId="45D13231" w14:textId="01B5362B" w:rsidR="0067139E" w:rsidRDefault="0067139E" w:rsidP="0067139E">
      <w:pPr>
        <w:spacing w:before="100" w:beforeAutospacing="1" w:after="100" w:afterAutospacing="1" w:line="440" w:lineRule="exact"/>
        <w:jc w:val="center"/>
        <w:rPr>
          <w:rFonts w:ascii="宋体" w:eastAsia="宋体" w:hAnsi="宋体" w:hint="eastAsia"/>
          <w:sz w:val="24"/>
          <w:szCs w:val="24"/>
        </w:rPr>
      </w:pPr>
      <w:r>
        <w:rPr>
          <w:rFonts w:ascii="宋体" w:eastAsia="宋体" w:hAnsi="宋体" w:hint="eastAsia"/>
          <w:sz w:val="24"/>
          <w:szCs w:val="24"/>
        </w:rPr>
        <w:t>图</w:t>
      </w:r>
      <w:r>
        <w:rPr>
          <w:rFonts w:ascii="宋体" w:eastAsia="宋体" w:hAnsi="宋体" w:hint="eastAsia"/>
          <w:sz w:val="24"/>
          <w:szCs w:val="24"/>
        </w:rPr>
        <w:t>6</w:t>
      </w:r>
      <w:r>
        <w:rPr>
          <w:rFonts w:ascii="宋体" w:eastAsia="宋体" w:hAnsi="宋体" w:hint="eastAsia"/>
          <w:sz w:val="24"/>
          <w:szCs w:val="24"/>
        </w:rPr>
        <w:t>：</w:t>
      </w:r>
      <w:r>
        <w:rPr>
          <w:rFonts w:ascii="宋体" w:eastAsia="宋体" w:hAnsi="宋体" w:hint="eastAsia"/>
          <w:sz w:val="24"/>
          <w:szCs w:val="24"/>
        </w:rPr>
        <w:t>验证集ROC曲线</w:t>
      </w:r>
      <w:r>
        <w:rPr>
          <w:rFonts w:ascii="宋体" w:eastAsia="宋体" w:hAnsi="宋体" w:hint="eastAsia"/>
          <w:sz w:val="24"/>
          <w:szCs w:val="24"/>
        </w:rPr>
        <w:t>（左）</w:t>
      </w:r>
      <w:r>
        <w:rPr>
          <w:rFonts w:ascii="宋体" w:eastAsia="宋体" w:hAnsi="宋体" w:hint="eastAsia"/>
          <w:sz w:val="24"/>
          <w:szCs w:val="24"/>
        </w:rPr>
        <w:t>和混淆矩阵</w:t>
      </w:r>
      <w:r>
        <w:rPr>
          <w:rFonts w:ascii="宋体" w:eastAsia="宋体" w:hAnsi="宋体" w:hint="eastAsia"/>
          <w:sz w:val="24"/>
          <w:szCs w:val="24"/>
        </w:rPr>
        <w:t>（右）</w:t>
      </w:r>
    </w:p>
    <w:p w14:paraId="62365F52" w14:textId="0A2E9888" w:rsidR="002A2D48" w:rsidRPr="002A2D48" w:rsidRDefault="002A2D48" w:rsidP="002A2D48">
      <w:pPr>
        <w:spacing w:before="100" w:beforeAutospacing="1" w:after="100" w:afterAutospacing="1"/>
        <w:jc w:val="center"/>
        <w:outlineLvl w:val="0"/>
        <w:rPr>
          <w:rFonts w:ascii="宋体" w:eastAsia="宋体" w:hAnsi="宋体" w:hint="eastAsia"/>
          <w:b/>
          <w:bCs/>
          <w:sz w:val="28"/>
          <w:szCs w:val="28"/>
        </w:rPr>
      </w:pPr>
      <w:r w:rsidRPr="004E7B29">
        <w:rPr>
          <w:rFonts w:ascii="宋体" w:eastAsia="宋体" w:hAnsi="宋体" w:hint="eastAsia"/>
          <w:b/>
          <w:bCs/>
          <w:sz w:val="28"/>
          <w:szCs w:val="28"/>
        </w:rPr>
        <w:t>六、</w:t>
      </w:r>
      <w:r w:rsidR="001D6F69">
        <w:rPr>
          <w:rFonts w:ascii="宋体" w:eastAsia="宋体" w:hAnsi="宋体" w:hint="eastAsia"/>
          <w:b/>
          <w:bCs/>
          <w:sz w:val="28"/>
          <w:szCs w:val="28"/>
        </w:rPr>
        <w:t>模型应用</w:t>
      </w:r>
    </w:p>
    <w:p w14:paraId="406CFE05" w14:textId="13C366C7" w:rsidR="00251587" w:rsidRPr="00251587" w:rsidRDefault="00E8448C" w:rsidP="00251587">
      <w:pPr>
        <w:spacing w:before="100" w:beforeAutospacing="1" w:after="100" w:afterAutospacing="1" w:line="440" w:lineRule="exact"/>
        <w:ind w:firstLine="420"/>
        <w:rPr>
          <w:rFonts w:ascii="宋体" w:eastAsia="宋体" w:hAnsi="宋体" w:hint="eastAsia"/>
          <w:sz w:val="24"/>
          <w:szCs w:val="24"/>
        </w:rPr>
      </w:pPr>
      <w:r w:rsidRPr="00251587">
        <w:rPr>
          <w:rFonts w:ascii="宋体" w:eastAsia="宋体" w:hAnsi="宋体" w:hint="eastAsia"/>
          <w:sz w:val="24"/>
          <w:szCs w:val="24"/>
        </w:rPr>
        <w:t>模型在测试集上对“开心”表情0.8557的F1分数</w:t>
      </w:r>
      <w:r>
        <w:rPr>
          <w:rFonts w:ascii="宋体" w:eastAsia="宋体" w:hAnsi="宋体" w:hint="eastAsia"/>
          <w:sz w:val="24"/>
          <w:szCs w:val="24"/>
        </w:rPr>
        <w:t>和87.3%的高召回率</w:t>
      </w:r>
      <w:r w:rsidR="004117BF">
        <w:rPr>
          <w:rFonts w:ascii="宋体" w:eastAsia="宋体" w:hAnsi="宋体" w:hint="eastAsia"/>
          <w:sz w:val="24"/>
          <w:szCs w:val="24"/>
        </w:rPr>
        <w:t>，</w:t>
      </w:r>
      <w:r>
        <w:rPr>
          <w:rFonts w:ascii="宋体" w:eastAsia="宋体" w:hAnsi="宋体" w:hint="eastAsia"/>
          <w:sz w:val="24"/>
          <w:szCs w:val="24"/>
        </w:rPr>
        <w:t>为实际应用</w:t>
      </w:r>
      <w:r>
        <w:rPr>
          <w:rFonts w:ascii="宋体" w:eastAsia="宋体" w:hAnsi="宋体" w:hint="eastAsia"/>
          <w:sz w:val="24"/>
          <w:szCs w:val="24"/>
        </w:rPr>
        <w:t>奠定了</w:t>
      </w:r>
      <w:r w:rsidRPr="00251587">
        <w:rPr>
          <w:rFonts w:ascii="宋体" w:eastAsia="宋体" w:hAnsi="宋体" w:hint="eastAsia"/>
          <w:sz w:val="24"/>
          <w:szCs w:val="24"/>
        </w:rPr>
        <w:t>基础</w:t>
      </w:r>
      <w:r>
        <w:rPr>
          <w:rFonts w:ascii="宋体" w:eastAsia="宋体" w:hAnsi="宋体" w:hint="eastAsia"/>
          <w:sz w:val="24"/>
          <w:szCs w:val="24"/>
        </w:rPr>
        <w:t>。</w:t>
      </w:r>
      <w:r w:rsidR="00251587" w:rsidRPr="00251587">
        <w:rPr>
          <w:rFonts w:ascii="宋体" w:eastAsia="宋体" w:hAnsi="宋体" w:hint="eastAsia"/>
          <w:sz w:val="24"/>
          <w:szCs w:val="24"/>
        </w:rPr>
        <w:t>经过工程化调试与系统集成，训练所得的轻量化表情识别模型</w:t>
      </w:r>
      <w:r w:rsidR="009660B2">
        <w:rPr>
          <w:rFonts w:ascii="宋体" w:eastAsia="宋体" w:hAnsi="宋体" w:hint="eastAsia"/>
          <w:sz w:val="24"/>
          <w:szCs w:val="24"/>
        </w:rPr>
        <w:t>已经</w:t>
      </w:r>
      <w:r w:rsidR="00251587" w:rsidRPr="00251587">
        <w:rPr>
          <w:rFonts w:ascii="宋体" w:eastAsia="宋体" w:hAnsi="宋体" w:hint="eastAsia"/>
          <w:sz w:val="24"/>
          <w:szCs w:val="24"/>
        </w:rPr>
        <w:t>成功部署</w:t>
      </w:r>
      <w:proofErr w:type="gramStart"/>
      <w:r w:rsidR="00251587" w:rsidRPr="00251587">
        <w:rPr>
          <w:rFonts w:ascii="宋体" w:eastAsia="宋体" w:hAnsi="宋体" w:hint="eastAsia"/>
          <w:sz w:val="24"/>
          <w:szCs w:val="24"/>
        </w:rPr>
        <w:t>于</w:t>
      </w:r>
      <w:r w:rsidR="00A51CC7">
        <w:rPr>
          <w:rFonts w:ascii="宋体" w:eastAsia="宋体" w:hAnsi="宋体" w:hint="eastAsia"/>
          <w:sz w:val="24"/>
          <w:szCs w:val="24"/>
        </w:rPr>
        <w:t>端侧</w:t>
      </w:r>
      <w:r w:rsidR="00251587" w:rsidRPr="00251587">
        <w:rPr>
          <w:rFonts w:ascii="宋体" w:eastAsia="宋体" w:hAnsi="宋体" w:hint="eastAsia"/>
          <w:sz w:val="24"/>
          <w:szCs w:val="24"/>
        </w:rPr>
        <w:t>无人机</w:t>
      </w:r>
      <w:proofErr w:type="gramEnd"/>
      <w:r w:rsidR="00251587" w:rsidRPr="00251587">
        <w:rPr>
          <w:rFonts w:ascii="宋体" w:eastAsia="宋体" w:hAnsi="宋体" w:hint="eastAsia"/>
          <w:sz w:val="24"/>
          <w:szCs w:val="24"/>
        </w:rPr>
        <w:t>系统之中，形成了完整的“感知-决策-执行”闭环。在实际飞行中，二阶段识别的单</w:t>
      </w:r>
      <w:proofErr w:type="gramStart"/>
      <w:r w:rsidR="00251587" w:rsidRPr="00251587">
        <w:rPr>
          <w:rFonts w:ascii="宋体" w:eastAsia="宋体" w:hAnsi="宋体" w:hint="eastAsia"/>
          <w:sz w:val="24"/>
          <w:szCs w:val="24"/>
        </w:rPr>
        <w:t>帧处理</w:t>
      </w:r>
      <w:proofErr w:type="gramEnd"/>
      <w:r w:rsidR="00251587" w:rsidRPr="00251587">
        <w:rPr>
          <w:rFonts w:ascii="宋体" w:eastAsia="宋体" w:hAnsi="宋体" w:hint="eastAsia"/>
          <w:sz w:val="24"/>
          <w:szCs w:val="24"/>
        </w:rPr>
        <w:t>耗时稳定在0.01秒以内，满足了实时性要求。为平滑视频流</w:t>
      </w:r>
      <w:proofErr w:type="gramStart"/>
      <w:r w:rsidR="00251587" w:rsidRPr="00251587">
        <w:rPr>
          <w:rFonts w:ascii="宋体" w:eastAsia="宋体" w:hAnsi="宋体" w:hint="eastAsia"/>
          <w:sz w:val="24"/>
          <w:szCs w:val="24"/>
        </w:rPr>
        <w:t>中逐帧识别</w:t>
      </w:r>
      <w:proofErr w:type="gramEnd"/>
      <w:r w:rsidR="00251587" w:rsidRPr="00251587">
        <w:rPr>
          <w:rFonts w:ascii="宋体" w:eastAsia="宋体" w:hAnsi="宋体" w:hint="eastAsia"/>
          <w:sz w:val="24"/>
          <w:szCs w:val="24"/>
        </w:rPr>
        <w:t>结果的自然抖动，我们在工程层面引入了时空滤波策略：在时间上，通过设定激活阈值来确认微笑状态的持续性与有效性；在空间上，对笑脸目标位置</w:t>
      </w:r>
      <w:proofErr w:type="gramStart"/>
      <w:r w:rsidR="00251587" w:rsidRPr="00251587">
        <w:rPr>
          <w:rFonts w:ascii="宋体" w:eastAsia="宋体" w:hAnsi="宋体" w:hint="eastAsia"/>
          <w:sz w:val="24"/>
          <w:szCs w:val="24"/>
        </w:rPr>
        <w:t>进行帧间平滑</w:t>
      </w:r>
      <w:proofErr w:type="gramEnd"/>
      <w:r w:rsidR="00251587" w:rsidRPr="00251587">
        <w:rPr>
          <w:rFonts w:ascii="宋体" w:eastAsia="宋体" w:hAnsi="宋体" w:hint="eastAsia"/>
          <w:sz w:val="24"/>
          <w:szCs w:val="24"/>
        </w:rPr>
        <w:t>跟踪，以应对短暂的检测丢失或目标跳跃，从而确保了跟踪指令的</w:t>
      </w:r>
      <w:proofErr w:type="gramStart"/>
      <w:r w:rsidR="00251587" w:rsidRPr="00251587">
        <w:rPr>
          <w:rFonts w:ascii="宋体" w:eastAsia="宋体" w:hAnsi="宋体" w:hint="eastAsia"/>
          <w:sz w:val="24"/>
          <w:szCs w:val="24"/>
        </w:rPr>
        <w:t>连贯与</w:t>
      </w:r>
      <w:proofErr w:type="gramEnd"/>
      <w:r w:rsidR="00251587" w:rsidRPr="00251587">
        <w:rPr>
          <w:rFonts w:ascii="宋体" w:eastAsia="宋体" w:hAnsi="宋体" w:hint="eastAsia"/>
          <w:sz w:val="24"/>
          <w:szCs w:val="24"/>
        </w:rPr>
        <w:t>稳定。</w:t>
      </w:r>
    </w:p>
    <w:p w14:paraId="7E64F867" w14:textId="101590FE" w:rsidR="0067139E" w:rsidRDefault="00136273" w:rsidP="0042515C">
      <w:pPr>
        <w:spacing w:before="100" w:beforeAutospacing="1" w:after="100" w:afterAutospacing="1" w:line="440" w:lineRule="exact"/>
        <w:ind w:firstLine="420"/>
        <w:rPr>
          <w:rFonts w:ascii="宋体" w:eastAsia="宋体" w:hAnsi="宋体" w:hint="eastAsia"/>
          <w:sz w:val="24"/>
          <w:szCs w:val="24"/>
        </w:rPr>
      </w:pPr>
      <w:r w:rsidRPr="005E64F2">
        <w:rPr>
          <w:rFonts w:ascii="宋体" w:eastAsia="宋体" w:hAnsi="宋体"/>
          <w:noProof/>
          <w:sz w:val="24"/>
          <w:szCs w:val="24"/>
        </w:rPr>
        <w:lastRenderedPageBreak/>
        <w:drawing>
          <wp:anchor distT="0" distB="0" distL="114300" distR="114300" simplePos="0" relativeHeight="251694080" behindDoc="0" locked="0" layoutInCell="1" allowOverlap="1" wp14:anchorId="7322B8FE" wp14:editId="07B95DA9">
            <wp:simplePos x="0" y="0"/>
            <wp:positionH relativeFrom="column">
              <wp:posOffset>2218292</wp:posOffset>
            </wp:positionH>
            <wp:positionV relativeFrom="paragraph">
              <wp:posOffset>3923665</wp:posOffset>
            </wp:positionV>
            <wp:extent cx="3338830" cy="1151890"/>
            <wp:effectExtent l="0" t="0" r="0" b="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38830" cy="1151890"/>
                    </a:xfrm>
                    <a:prstGeom prst="rect">
                      <a:avLst/>
                    </a:prstGeom>
                    <a:noFill/>
                    <a:ln>
                      <a:noFill/>
                    </a:ln>
                  </pic:spPr>
                </pic:pic>
              </a:graphicData>
            </a:graphic>
          </wp:anchor>
        </w:drawing>
      </w:r>
      <w:r>
        <w:rPr>
          <w:noProof/>
        </w:rPr>
        <w:drawing>
          <wp:anchor distT="0" distB="0" distL="114300" distR="114300" simplePos="0" relativeHeight="251693056" behindDoc="0" locked="0" layoutInCell="1" allowOverlap="1" wp14:anchorId="50028157" wp14:editId="26681194">
            <wp:simplePos x="0" y="0"/>
            <wp:positionH relativeFrom="column">
              <wp:posOffset>-292735</wp:posOffset>
            </wp:positionH>
            <wp:positionV relativeFrom="paragraph">
              <wp:posOffset>2689860</wp:posOffset>
            </wp:positionV>
            <wp:extent cx="2510155" cy="3326130"/>
            <wp:effectExtent l="0" t="0" r="4445" b="762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0155" cy="3326130"/>
                    </a:xfrm>
                    <a:prstGeom prst="rect">
                      <a:avLst/>
                    </a:prstGeom>
                  </pic:spPr>
                </pic:pic>
              </a:graphicData>
            </a:graphic>
            <wp14:sizeRelH relativeFrom="margin">
              <wp14:pctWidth>0</wp14:pctWidth>
            </wp14:sizeRelH>
            <wp14:sizeRelV relativeFrom="margin">
              <wp14:pctHeight>0</wp14:pctHeight>
            </wp14:sizeRelV>
          </wp:anchor>
        </w:drawing>
      </w:r>
      <w:r w:rsidR="00251587" w:rsidRPr="00251587">
        <w:rPr>
          <w:rFonts w:ascii="宋体" w:eastAsia="宋体" w:hAnsi="宋体" w:hint="eastAsia"/>
          <w:sz w:val="24"/>
          <w:szCs w:val="24"/>
        </w:rPr>
        <w:t>实</w:t>
      </w:r>
      <w:r w:rsidR="00676251">
        <w:rPr>
          <w:rFonts w:ascii="宋体" w:eastAsia="宋体" w:hAnsi="宋体" w:hint="eastAsia"/>
          <w:sz w:val="24"/>
          <w:szCs w:val="24"/>
        </w:rPr>
        <w:t>机使用</w:t>
      </w:r>
      <w:r w:rsidR="00251587" w:rsidRPr="00251587">
        <w:rPr>
          <w:rFonts w:ascii="宋体" w:eastAsia="宋体" w:hAnsi="宋体" w:hint="eastAsia"/>
          <w:sz w:val="24"/>
          <w:szCs w:val="24"/>
        </w:rPr>
        <w:t>中，系统展现</w:t>
      </w:r>
      <w:r w:rsidR="00676251">
        <w:rPr>
          <w:rFonts w:ascii="宋体" w:eastAsia="宋体" w:hAnsi="宋体" w:hint="eastAsia"/>
          <w:sz w:val="24"/>
          <w:szCs w:val="24"/>
        </w:rPr>
        <w:t>出直观</w:t>
      </w:r>
      <w:r w:rsidR="00251587" w:rsidRPr="00251587">
        <w:rPr>
          <w:rFonts w:ascii="宋体" w:eastAsia="宋体" w:hAnsi="宋体" w:hint="eastAsia"/>
          <w:sz w:val="24"/>
          <w:szCs w:val="24"/>
        </w:rPr>
        <w:t>的功能价值。用户可通过语音指令（如“起飞”、“降落”、“左”</w:t>
      </w:r>
      <w:r w:rsidR="00F51258">
        <w:rPr>
          <w:rFonts w:ascii="宋体" w:eastAsia="宋体" w:hAnsi="宋体" w:hint="eastAsia"/>
          <w:sz w:val="24"/>
          <w:szCs w:val="24"/>
        </w:rPr>
        <w:t>、“上”</w:t>
      </w:r>
      <w:r w:rsidR="00251587" w:rsidRPr="00251587">
        <w:rPr>
          <w:rFonts w:ascii="宋体" w:eastAsia="宋体" w:hAnsi="宋体" w:hint="eastAsia"/>
          <w:sz w:val="24"/>
          <w:szCs w:val="24"/>
        </w:rPr>
        <w:t>）便捷地控制无人机起降</w:t>
      </w:r>
      <w:r>
        <w:rPr>
          <w:rFonts w:ascii="宋体" w:eastAsia="宋体" w:hAnsi="宋体" w:hint="eastAsia"/>
          <w:sz w:val="24"/>
          <w:szCs w:val="24"/>
        </w:rPr>
        <w:t>，并可</w:t>
      </w:r>
      <w:r w:rsidR="00251587" w:rsidRPr="00251587">
        <w:rPr>
          <w:rFonts w:ascii="宋体" w:eastAsia="宋体" w:hAnsi="宋体" w:hint="eastAsia"/>
          <w:sz w:val="24"/>
          <w:szCs w:val="24"/>
        </w:rPr>
        <w:t>手动调整</w:t>
      </w:r>
      <w:r>
        <w:rPr>
          <w:rFonts w:ascii="宋体" w:eastAsia="宋体" w:hAnsi="宋体" w:hint="eastAsia"/>
          <w:sz w:val="24"/>
          <w:szCs w:val="24"/>
        </w:rPr>
        <w:t>到合适的高度和初始角度</w:t>
      </w:r>
      <w:r w:rsidR="00251587" w:rsidRPr="00251587">
        <w:rPr>
          <w:rFonts w:ascii="宋体" w:eastAsia="宋体" w:hAnsi="宋体" w:hint="eastAsia"/>
          <w:sz w:val="24"/>
          <w:szCs w:val="24"/>
        </w:rPr>
        <w:t>。</w:t>
      </w:r>
      <w:r>
        <w:rPr>
          <w:rFonts w:ascii="宋体" w:eastAsia="宋体" w:hAnsi="宋体" w:hint="eastAsia"/>
          <w:sz w:val="24"/>
          <w:szCs w:val="24"/>
        </w:rPr>
        <w:t>随后，用户可以通过用户端按键</w:t>
      </w:r>
      <w:r w:rsidR="00251587" w:rsidRPr="00251587">
        <w:rPr>
          <w:rFonts w:ascii="宋体" w:eastAsia="宋体" w:hAnsi="宋体" w:hint="eastAsia"/>
          <w:sz w:val="24"/>
          <w:szCs w:val="24"/>
        </w:rPr>
        <w:t>切换至自动笑脸追踪模式后</w:t>
      </w:r>
      <w:r>
        <w:rPr>
          <w:rFonts w:ascii="宋体" w:eastAsia="宋体" w:hAnsi="宋体" w:hint="eastAsia"/>
          <w:sz w:val="24"/>
          <w:szCs w:val="24"/>
        </w:rPr>
        <w:t>。此时，</w:t>
      </w:r>
      <w:r w:rsidR="00251587" w:rsidRPr="00251587">
        <w:rPr>
          <w:rFonts w:ascii="宋体" w:eastAsia="宋体" w:hAnsi="宋体" w:hint="eastAsia"/>
          <w:sz w:val="24"/>
          <w:szCs w:val="24"/>
        </w:rPr>
        <w:t>无人机将自主悬停于预设高度，并持续分析实时画面。其核心决策逻辑清晰：若识别到单个笑脸，则控制无人机</w:t>
      </w:r>
      <w:r w:rsidR="00EA258F">
        <w:rPr>
          <w:rFonts w:ascii="宋体" w:eastAsia="宋体" w:hAnsi="宋体" w:hint="eastAsia"/>
          <w:sz w:val="24"/>
          <w:szCs w:val="24"/>
        </w:rPr>
        <w:t>基于简单的P控制器，</w:t>
      </w:r>
      <w:r w:rsidR="00251587" w:rsidRPr="00251587">
        <w:rPr>
          <w:rFonts w:ascii="宋体" w:eastAsia="宋体" w:hAnsi="宋体" w:hint="eastAsia"/>
          <w:sz w:val="24"/>
          <w:szCs w:val="24"/>
        </w:rPr>
        <w:t>向该方向</w:t>
      </w:r>
      <w:r w:rsidR="0042515C">
        <w:rPr>
          <w:rFonts w:ascii="宋体" w:eastAsia="宋体" w:hAnsi="宋体" w:hint="eastAsia"/>
          <w:sz w:val="24"/>
          <w:szCs w:val="24"/>
        </w:rPr>
        <w:t>水平</w:t>
      </w:r>
      <w:r w:rsidR="00251587" w:rsidRPr="00251587">
        <w:rPr>
          <w:rFonts w:ascii="宋体" w:eastAsia="宋体" w:hAnsi="宋体" w:hint="eastAsia"/>
          <w:sz w:val="24"/>
          <w:szCs w:val="24"/>
        </w:rPr>
        <w:t>旋转以对准目标；若画面中出现多个笑脸，则自动计算</w:t>
      </w:r>
      <w:r w:rsidR="006B53BC">
        <w:rPr>
          <w:rFonts w:ascii="宋体" w:eastAsia="宋体" w:hAnsi="宋体" w:hint="eastAsia"/>
          <w:sz w:val="24"/>
          <w:szCs w:val="24"/>
        </w:rPr>
        <w:t>多张脸的</w:t>
      </w:r>
      <w:r w:rsidR="00251587" w:rsidRPr="00251587">
        <w:rPr>
          <w:rFonts w:ascii="宋体" w:eastAsia="宋体" w:hAnsi="宋体" w:hint="eastAsia"/>
          <w:sz w:val="24"/>
          <w:szCs w:val="24"/>
        </w:rPr>
        <w:t>位置中心，并朝向该中心调整机头方向。当目标成功进入画面中央区域时，系统随即依据人脸边界框的大小</w:t>
      </w:r>
      <w:r w:rsidR="005E64F2">
        <w:rPr>
          <w:rFonts w:ascii="宋体" w:eastAsia="宋体" w:hAnsi="宋体" w:hint="eastAsia"/>
          <w:sz w:val="24"/>
          <w:szCs w:val="24"/>
        </w:rPr>
        <w:t>缩放</w:t>
      </w:r>
      <w:r w:rsidR="00251587" w:rsidRPr="00251587">
        <w:rPr>
          <w:rFonts w:ascii="宋体" w:eastAsia="宋体" w:hAnsi="宋体" w:hint="eastAsia"/>
          <w:sz w:val="24"/>
          <w:szCs w:val="24"/>
        </w:rPr>
        <w:t>镜头</w:t>
      </w:r>
      <w:r w:rsidR="005E64F2">
        <w:rPr>
          <w:rFonts w:ascii="宋体" w:eastAsia="宋体" w:hAnsi="宋体" w:hint="eastAsia"/>
          <w:sz w:val="24"/>
          <w:szCs w:val="24"/>
        </w:rPr>
        <w:t>，</w:t>
      </w:r>
      <w:r w:rsidR="00251587" w:rsidRPr="00251587">
        <w:rPr>
          <w:rFonts w:ascii="宋体" w:eastAsia="宋体" w:hAnsi="宋体" w:hint="eastAsia"/>
          <w:sz w:val="24"/>
          <w:szCs w:val="24"/>
        </w:rPr>
        <w:t>并自动</w:t>
      </w:r>
      <w:r w:rsidR="005E64F2">
        <w:rPr>
          <w:rFonts w:ascii="宋体" w:eastAsia="宋体" w:hAnsi="宋体" w:hint="eastAsia"/>
          <w:sz w:val="24"/>
          <w:szCs w:val="24"/>
        </w:rPr>
        <w:t>存储当前</w:t>
      </w:r>
      <w:r w:rsidR="00D70F26">
        <w:rPr>
          <w:rFonts w:ascii="宋体" w:eastAsia="宋体" w:hAnsi="宋体" w:hint="eastAsia"/>
          <w:sz w:val="24"/>
          <w:szCs w:val="24"/>
        </w:rPr>
        <w:t>画面</w:t>
      </w:r>
      <w:r w:rsidR="005E64F2">
        <w:rPr>
          <w:rFonts w:ascii="宋体" w:eastAsia="宋体" w:hAnsi="宋体" w:hint="eastAsia"/>
          <w:sz w:val="24"/>
          <w:szCs w:val="24"/>
        </w:rPr>
        <w:t>，实现</w:t>
      </w:r>
      <w:r w:rsidR="00D70F26">
        <w:rPr>
          <w:rFonts w:ascii="宋体" w:eastAsia="宋体" w:hAnsi="宋体" w:hint="eastAsia"/>
          <w:sz w:val="24"/>
          <w:szCs w:val="24"/>
        </w:rPr>
        <w:t>简单的</w:t>
      </w:r>
      <w:r w:rsidR="005E64F2">
        <w:rPr>
          <w:rFonts w:ascii="宋体" w:eastAsia="宋体" w:hAnsi="宋体" w:hint="eastAsia"/>
          <w:sz w:val="24"/>
          <w:szCs w:val="24"/>
        </w:rPr>
        <w:t>自动构图</w:t>
      </w:r>
      <w:r w:rsidR="00C74B3D">
        <w:rPr>
          <w:rFonts w:ascii="宋体" w:eastAsia="宋体" w:hAnsi="宋体" w:hint="eastAsia"/>
          <w:sz w:val="24"/>
          <w:szCs w:val="24"/>
        </w:rPr>
        <w:t>。</w:t>
      </w:r>
      <w:r w:rsidR="00251587" w:rsidRPr="00251587">
        <w:rPr>
          <w:rFonts w:ascii="宋体" w:eastAsia="宋体" w:hAnsi="宋体" w:hint="eastAsia"/>
          <w:sz w:val="24"/>
          <w:szCs w:val="24"/>
        </w:rPr>
        <w:t>捕获的</w:t>
      </w:r>
      <w:r w:rsidR="00C74B3D">
        <w:rPr>
          <w:rFonts w:ascii="宋体" w:eastAsia="宋体" w:hAnsi="宋体" w:hint="eastAsia"/>
          <w:sz w:val="24"/>
          <w:szCs w:val="24"/>
        </w:rPr>
        <w:t>照片</w:t>
      </w:r>
      <w:r w:rsidR="00251587" w:rsidRPr="00251587">
        <w:rPr>
          <w:rFonts w:ascii="宋体" w:eastAsia="宋体" w:hAnsi="宋体" w:hint="eastAsia"/>
          <w:sz w:val="24"/>
          <w:szCs w:val="24"/>
        </w:rPr>
        <w:t>将即时呈现在</w:t>
      </w:r>
      <w:r w:rsidR="005E64F2">
        <w:rPr>
          <w:rFonts w:ascii="宋体" w:eastAsia="宋体" w:hAnsi="宋体" w:hint="eastAsia"/>
          <w:sz w:val="24"/>
          <w:szCs w:val="24"/>
        </w:rPr>
        <w:t>地面站</w:t>
      </w:r>
      <w:r w:rsidR="00251587" w:rsidRPr="00251587">
        <w:rPr>
          <w:rFonts w:ascii="宋体" w:eastAsia="宋体" w:hAnsi="宋体" w:hint="eastAsia"/>
          <w:sz w:val="24"/>
          <w:szCs w:val="24"/>
        </w:rPr>
        <w:t>交互界面上</w:t>
      </w:r>
      <w:r w:rsidR="00C74B3D">
        <w:rPr>
          <w:rFonts w:ascii="宋体" w:eastAsia="宋体" w:hAnsi="宋体" w:hint="eastAsia"/>
          <w:sz w:val="24"/>
          <w:szCs w:val="24"/>
        </w:rPr>
        <w:t>，</w:t>
      </w:r>
      <w:r w:rsidR="00251587" w:rsidRPr="00251587">
        <w:rPr>
          <w:rFonts w:ascii="宋体" w:eastAsia="宋体" w:hAnsi="宋体" w:hint="eastAsia"/>
          <w:sz w:val="24"/>
          <w:szCs w:val="24"/>
        </w:rPr>
        <w:t>供用户预览。</w:t>
      </w:r>
    </w:p>
    <w:p w14:paraId="694C58C0" w14:textId="5C6A6CB6" w:rsidR="0042515C" w:rsidRPr="00D97243" w:rsidRDefault="0042515C" w:rsidP="0042515C">
      <w:pPr>
        <w:spacing w:before="100" w:beforeAutospacing="1" w:after="100" w:afterAutospacing="1" w:line="440" w:lineRule="exact"/>
        <w:jc w:val="center"/>
        <w:rPr>
          <w:rFonts w:ascii="宋体" w:eastAsia="宋体" w:hAnsi="宋体"/>
          <w:sz w:val="24"/>
          <w:szCs w:val="24"/>
        </w:rPr>
      </w:pPr>
      <w:r>
        <w:rPr>
          <w:rFonts w:ascii="宋体" w:eastAsia="宋体" w:hAnsi="宋体" w:hint="eastAsia"/>
          <w:sz w:val="24"/>
          <w:szCs w:val="24"/>
        </w:rPr>
        <w:t>图7：实机演示效果</w:t>
      </w:r>
    </w:p>
    <w:p w14:paraId="4A40F6FB" w14:textId="7C598607" w:rsidR="001D6F69" w:rsidRPr="00D97243" w:rsidRDefault="00251587" w:rsidP="0042515C">
      <w:pPr>
        <w:spacing w:before="100" w:beforeAutospacing="1" w:after="100" w:afterAutospacing="1" w:line="440" w:lineRule="exact"/>
        <w:ind w:firstLine="420"/>
        <w:rPr>
          <w:rFonts w:ascii="宋体" w:eastAsia="宋体" w:hAnsi="宋体"/>
          <w:sz w:val="24"/>
          <w:szCs w:val="24"/>
        </w:rPr>
      </w:pPr>
      <w:r w:rsidRPr="00251587">
        <w:rPr>
          <w:rFonts w:ascii="宋体" w:eastAsia="宋体" w:hAnsi="宋体" w:hint="eastAsia"/>
          <w:sz w:val="24"/>
          <w:szCs w:val="24"/>
        </w:rPr>
        <w:t>在实际场景测试中，单架无人机系统续航时间约为15分钟，可完成一次典型室内活动的覆盖拍摄。目前，系统存在两点主要工程限制：其一，</w:t>
      </w:r>
      <w:proofErr w:type="gramStart"/>
      <w:r w:rsidRPr="00251587">
        <w:rPr>
          <w:rFonts w:ascii="宋体" w:eastAsia="宋体" w:hAnsi="宋体" w:hint="eastAsia"/>
          <w:sz w:val="24"/>
          <w:szCs w:val="24"/>
        </w:rPr>
        <w:t>端侧语音识别</w:t>
      </w:r>
      <w:proofErr w:type="gramEnd"/>
      <w:r w:rsidRPr="00251587">
        <w:rPr>
          <w:rFonts w:ascii="宋体" w:eastAsia="宋体" w:hAnsi="宋体" w:hint="eastAsia"/>
          <w:sz w:val="24"/>
          <w:szCs w:val="24"/>
        </w:rPr>
        <w:t>模块约0.2秒的固有延迟，在与视频</w:t>
      </w:r>
      <w:proofErr w:type="gramStart"/>
      <w:r w:rsidRPr="00251587">
        <w:rPr>
          <w:rFonts w:ascii="宋体" w:eastAsia="宋体" w:hAnsi="宋体" w:hint="eastAsia"/>
          <w:sz w:val="24"/>
          <w:szCs w:val="24"/>
        </w:rPr>
        <w:t>流处理</w:t>
      </w:r>
      <w:proofErr w:type="gramEnd"/>
      <w:r w:rsidRPr="00251587">
        <w:rPr>
          <w:rFonts w:ascii="宋体" w:eastAsia="宋体" w:hAnsi="宋体" w:hint="eastAsia"/>
          <w:sz w:val="24"/>
          <w:szCs w:val="24"/>
        </w:rPr>
        <w:t>同步</w:t>
      </w:r>
      <w:r w:rsidR="005E64F2">
        <w:rPr>
          <w:rFonts w:ascii="宋体" w:eastAsia="宋体" w:hAnsi="宋体" w:hint="eastAsia"/>
          <w:sz w:val="24"/>
          <w:szCs w:val="24"/>
        </w:rPr>
        <w:t>运行</w:t>
      </w:r>
      <w:r w:rsidRPr="00251587">
        <w:rPr>
          <w:rFonts w:ascii="宋体" w:eastAsia="宋体" w:hAnsi="宋体" w:hint="eastAsia"/>
          <w:sz w:val="24"/>
          <w:szCs w:val="24"/>
        </w:rPr>
        <w:t>时会对系统</w:t>
      </w:r>
      <w:proofErr w:type="gramStart"/>
      <w:r w:rsidRPr="00251587">
        <w:rPr>
          <w:rFonts w:ascii="宋体" w:eastAsia="宋体" w:hAnsi="宋体" w:hint="eastAsia"/>
          <w:sz w:val="24"/>
          <w:szCs w:val="24"/>
        </w:rPr>
        <w:t>帧率造成</w:t>
      </w:r>
      <w:proofErr w:type="gramEnd"/>
      <w:r w:rsidRPr="00251587">
        <w:rPr>
          <w:rFonts w:ascii="宋体" w:eastAsia="宋体" w:hAnsi="宋体" w:hint="eastAsia"/>
          <w:sz w:val="24"/>
          <w:szCs w:val="24"/>
        </w:rPr>
        <w:t>一定影响，未来可通过异步通信架构优化；其二，作为消费级平台，</w:t>
      </w:r>
      <w:r w:rsidR="005E64F2">
        <w:rPr>
          <w:rFonts w:ascii="宋体" w:eastAsia="宋体" w:hAnsi="宋体" w:hint="eastAsia"/>
          <w:sz w:val="24"/>
          <w:szCs w:val="24"/>
        </w:rPr>
        <w:t>Tello</w:t>
      </w:r>
      <w:r w:rsidRPr="00251587">
        <w:rPr>
          <w:rFonts w:ascii="宋体" w:eastAsia="宋体" w:hAnsi="宋体" w:hint="eastAsia"/>
          <w:sz w:val="24"/>
          <w:szCs w:val="24"/>
        </w:rPr>
        <w:t>无人机在持续通信、视觉计算与飞行的复合负载下存在发热</w:t>
      </w:r>
      <w:r w:rsidR="00E65F81">
        <w:rPr>
          <w:rFonts w:ascii="宋体" w:eastAsia="宋体" w:hAnsi="宋体" w:hint="eastAsia"/>
          <w:sz w:val="24"/>
          <w:szCs w:val="24"/>
        </w:rPr>
        <w:t>问题</w:t>
      </w:r>
      <w:r w:rsidRPr="00251587">
        <w:rPr>
          <w:rFonts w:ascii="宋体" w:eastAsia="宋体" w:hAnsi="宋体" w:hint="eastAsia"/>
          <w:sz w:val="24"/>
          <w:szCs w:val="24"/>
        </w:rPr>
        <w:t>，长时间高强度运行可能触发温控保护。然而，这些限制均属硬件平台的共性约束，并不影响本方案核心架构</w:t>
      </w:r>
      <w:r w:rsidR="005E64F2">
        <w:rPr>
          <w:rFonts w:ascii="宋体" w:eastAsia="宋体" w:hAnsi="宋体" w:hint="eastAsia"/>
          <w:sz w:val="24"/>
          <w:szCs w:val="24"/>
        </w:rPr>
        <w:t>，</w:t>
      </w:r>
      <w:r w:rsidR="00365991">
        <w:rPr>
          <w:rFonts w:ascii="宋体" w:eastAsia="宋体" w:hAnsi="宋体" w:hint="eastAsia"/>
          <w:sz w:val="24"/>
          <w:szCs w:val="24"/>
        </w:rPr>
        <w:t>意</w:t>
      </w:r>
      <w:r w:rsidRPr="00251587">
        <w:rPr>
          <w:rFonts w:ascii="宋体" w:eastAsia="宋体" w:hAnsi="宋体" w:hint="eastAsia"/>
          <w:sz w:val="24"/>
          <w:szCs w:val="24"/>
        </w:rPr>
        <w:t>即“基于轻量化视觉模型的自动构图与抓拍”的技术可行性与应用价值的验证。整体系统已充分证明了其</w:t>
      </w:r>
    </w:p>
    <w:p w14:paraId="394FE548" w14:textId="0587B6C5" w:rsidR="001D6F69" w:rsidRPr="004E7B29" w:rsidRDefault="001D6F69" w:rsidP="001D6F69">
      <w:pPr>
        <w:spacing w:before="100" w:beforeAutospacing="1" w:after="100" w:afterAutospacing="1"/>
        <w:jc w:val="center"/>
        <w:outlineLvl w:val="0"/>
        <w:rPr>
          <w:rFonts w:ascii="宋体" w:eastAsia="宋体" w:hAnsi="宋体" w:hint="eastAsia"/>
          <w:b/>
          <w:bCs/>
          <w:sz w:val="28"/>
          <w:szCs w:val="28"/>
        </w:rPr>
      </w:pPr>
      <w:r>
        <w:rPr>
          <w:rFonts w:ascii="宋体" w:eastAsia="宋体" w:hAnsi="宋体" w:hint="eastAsia"/>
          <w:b/>
          <w:bCs/>
          <w:sz w:val="28"/>
          <w:szCs w:val="28"/>
        </w:rPr>
        <w:lastRenderedPageBreak/>
        <w:t>七</w:t>
      </w:r>
      <w:r w:rsidRPr="004E7B29">
        <w:rPr>
          <w:rFonts w:ascii="宋体" w:eastAsia="宋体" w:hAnsi="宋体" w:hint="eastAsia"/>
          <w:b/>
          <w:bCs/>
          <w:sz w:val="28"/>
          <w:szCs w:val="28"/>
        </w:rPr>
        <w:t>、</w:t>
      </w:r>
      <w:r>
        <w:rPr>
          <w:rFonts w:ascii="宋体" w:eastAsia="宋体" w:hAnsi="宋体" w:hint="eastAsia"/>
          <w:b/>
          <w:bCs/>
          <w:sz w:val="28"/>
          <w:szCs w:val="28"/>
        </w:rPr>
        <w:t>产品化</w:t>
      </w:r>
      <w:r w:rsidR="00733425">
        <w:rPr>
          <w:rFonts w:ascii="宋体" w:eastAsia="宋体" w:hAnsi="宋体" w:hint="eastAsia"/>
          <w:b/>
          <w:bCs/>
          <w:sz w:val="28"/>
          <w:szCs w:val="28"/>
        </w:rPr>
        <w:t>实现</w:t>
      </w:r>
    </w:p>
    <w:p w14:paraId="51E86476" w14:textId="69BFDEE5" w:rsidR="007270CE" w:rsidRPr="007270CE" w:rsidRDefault="005A32C6" w:rsidP="007270CE">
      <w:pPr>
        <w:spacing w:before="100" w:beforeAutospacing="1" w:after="100" w:afterAutospacing="1" w:line="440" w:lineRule="exact"/>
        <w:ind w:firstLine="420"/>
        <w:rPr>
          <w:rFonts w:ascii="宋体" w:eastAsia="宋体" w:hAnsi="宋体" w:hint="eastAsia"/>
          <w:sz w:val="24"/>
          <w:szCs w:val="24"/>
        </w:rPr>
      </w:pPr>
      <w:r>
        <w:rPr>
          <w:rFonts w:ascii="宋体" w:eastAsia="宋体" w:hAnsi="宋体" w:hint="eastAsia"/>
          <w:sz w:val="24"/>
          <w:szCs w:val="24"/>
        </w:rPr>
        <w:t>在当下，</w:t>
      </w:r>
      <w:r w:rsidR="007270CE">
        <w:rPr>
          <w:rFonts w:ascii="宋体" w:eastAsia="宋体" w:hAnsi="宋体" w:hint="eastAsia"/>
          <w:sz w:val="24"/>
          <w:szCs w:val="24"/>
        </w:rPr>
        <w:t>要</w:t>
      </w:r>
      <w:r w:rsidR="007270CE" w:rsidRPr="007270CE">
        <w:rPr>
          <w:rFonts w:ascii="宋体" w:eastAsia="宋体" w:hAnsi="宋体" w:hint="eastAsia"/>
          <w:sz w:val="24"/>
          <w:szCs w:val="24"/>
        </w:rPr>
        <w:t>将</w:t>
      </w:r>
      <w:proofErr w:type="spellStart"/>
      <w:r w:rsidR="007270CE" w:rsidRPr="007270CE">
        <w:rPr>
          <w:rFonts w:ascii="宋体" w:eastAsia="宋体" w:hAnsi="宋体" w:hint="eastAsia"/>
          <w:sz w:val="24"/>
          <w:szCs w:val="24"/>
        </w:rPr>
        <w:t>JoySeeker</w:t>
      </w:r>
      <w:proofErr w:type="spellEnd"/>
      <w:r w:rsidR="007270CE" w:rsidRPr="007270CE">
        <w:rPr>
          <w:rFonts w:ascii="宋体" w:eastAsia="宋体" w:hAnsi="宋体" w:hint="eastAsia"/>
          <w:sz w:val="24"/>
          <w:szCs w:val="24"/>
        </w:rPr>
        <w:t>从技术原型转化为成功的商业产品，路径选择</w:t>
      </w:r>
      <w:r w:rsidR="00AA05A5">
        <w:rPr>
          <w:rFonts w:ascii="宋体" w:eastAsia="宋体" w:hAnsi="宋体" w:hint="eastAsia"/>
          <w:sz w:val="24"/>
          <w:szCs w:val="24"/>
        </w:rPr>
        <w:t>较</w:t>
      </w:r>
      <w:r w:rsidR="007270CE" w:rsidRPr="007270CE">
        <w:rPr>
          <w:rFonts w:ascii="宋体" w:eastAsia="宋体" w:hAnsi="宋体" w:hint="eastAsia"/>
          <w:sz w:val="24"/>
          <w:szCs w:val="24"/>
        </w:rPr>
        <w:t>技术实现更</w:t>
      </w:r>
      <w:r w:rsidR="007A4ECB">
        <w:rPr>
          <w:rFonts w:ascii="宋体" w:eastAsia="宋体" w:hAnsi="宋体" w:hint="eastAsia"/>
          <w:sz w:val="24"/>
          <w:szCs w:val="24"/>
        </w:rPr>
        <w:t>显</w:t>
      </w:r>
      <w:r w:rsidR="007270CE" w:rsidRPr="007270CE">
        <w:rPr>
          <w:rFonts w:ascii="宋体" w:eastAsia="宋体" w:hAnsi="宋体" w:hint="eastAsia"/>
          <w:sz w:val="24"/>
          <w:szCs w:val="24"/>
        </w:rPr>
        <w:t>关键。</w:t>
      </w:r>
      <w:r w:rsidR="007A4ECB">
        <w:rPr>
          <w:rFonts w:ascii="宋体" w:eastAsia="宋体" w:hAnsi="宋体" w:hint="eastAsia"/>
          <w:sz w:val="24"/>
          <w:szCs w:val="24"/>
        </w:rPr>
        <w:t>我们需要</w:t>
      </w:r>
      <w:r w:rsidR="007270CE" w:rsidRPr="007270CE">
        <w:rPr>
          <w:rFonts w:ascii="宋体" w:eastAsia="宋体" w:hAnsi="宋体" w:hint="eastAsia"/>
          <w:sz w:val="24"/>
          <w:szCs w:val="24"/>
        </w:rPr>
        <w:t>认识到，若以传统的消费级无人机身份入场，将面临一个近乎固化的红海市场。</w:t>
      </w:r>
      <w:r w:rsidR="007270CE">
        <w:rPr>
          <w:rFonts w:ascii="宋体" w:eastAsia="宋体" w:hAnsi="宋体" w:hint="eastAsia"/>
          <w:sz w:val="24"/>
          <w:szCs w:val="24"/>
        </w:rPr>
        <w:t>有研究指出</w:t>
      </w:r>
      <w:r w:rsidR="007270CE" w:rsidRPr="007270CE">
        <w:rPr>
          <w:rFonts w:ascii="宋体" w:eastAsia="宋体" w:hAnsi="宋体" w:hint="eastAsia"/>
          <w:sz w:val="24"/>
          <w:szCs w:val="24"/>
        </w:rPr>
        <w:t>，当前消费级无人机领域已呈现高度集中的寡头竞争格局：</w:t>
      </w:r>
      <w:proofErr w:type="gramStart"/>
      <w:r w:rsidR="007270CE" w:rsidRPr="007270CE">
        <w:rPr>
          <w:rFonts w:ascii="宋体" w:eastAsia="宋体" w:hAnsi="宋体" w:hint="eastAsia"/>
          <w:sz w:val="24"/>
          <w:szCs w:val="24"/>
        </w:rPr>
        <w:t>大疆凭借</w:t>
      </w:r>
      <w:proofErr w:type="gramEnd"/>
      <w:r w:rsidR="007270CE" w:rsidRPr="007270CE">
        <w:rPr>
          <w:rFonts w:ascii="宋体" w:eastAsia="宋体" w:hAnsi="宋体" w:hint="eastAsia"/>
          <w:sz w:val="24"/>
          <w:szCs w:val="24"/>
        </w:rPr>
        <w:t>其全生态链掌控、顶尖的产品性能与深厚的品牌壁垒，占据了绝对主导地位；道通智能等竞争者则主要在影像参数与特定市场政策上寻求差异化突破；</w:t>
      </w:r>
      <w:proofErr w:type="gramStart"/>
      <w:r w:rsidR="007270CE" w:rsidRPr="007270CE">
        <w:rPr>
          <w:rFonts w:ascii="宋体" w:eastAsia="宋体" w:hAnsi="宋体" w:hint="eastAsia"/>
          <w:sz w:val="24"/>
          <w:szCs w:val="24"/>
        </w:rPr>
        <w:t>而影石</w:t>
      </w:r>
      <w:proofErr w:type="gramEnd"/>
      <w:r w:rsidR="007270CE" w:rsidRPr="007270CE">
        <w:rPr>
          <w:rFonts w:ascii="宋体" w:eastAsia="宋体" w:hAnsi="宋体" w:hint="eastAsia"/>
          <w:sz w:val="24"/>
          <w:szCs w:val="24"/>
        </w:rPr>
        <w:t>Insta360等新晋品牌，则巧妙避开飞行器本身的技术竞赛，以独特的“全景拍摄”和“先拍后构”的创意工作流开辟了生存空间。这个市场的竞争已从单纯的技术比拼，演变为包括供应链、品牌生态、渠道乃至法规适应性的全方位体系化对抗。对于一家初创团队而言，在消费级市场与这些巨头进行硬件参数或价格的正面对抗，无异于以卵击石。</w:t>
      </w:r>
    </w:p>
    <w:p w14:paraId="67F2E035" w14:textId="65835A07" w:rsidR="005A32C6" w:rsidRDefault="007270CE" w:rsidP="006425F2">
      <w:pPr>
        <w:spacing w:before="100" w:beforeAutospacing="1" w:after="100" w:afterAutospacing="1" w:line="440" w:lineRule="exact"/>
        <w:ind w:firstLine="420"/>
        <w:rPr>
          <w:rFonts w:ascii="宋体" w:eastAsia="宋体" w:hAnsi="宋体"/>
          <w:sz w:val="24"/>
          <w:szCs w:val="24"/>
        </w:rPr>
      </w:pPr>
      <w:r w:rsidRPr="007270CE">
        <w:rPr>
          <w:rFonts w:ascii="宋体" w:eastAsia="宋体" w:hAnsi="宋体" w:hint="eastAsia"/>
          <w:sz w:val="24"/>
          <w:szCs w:val="24"/>
        </w:rPr>
        <w:t>然而，消费级市场的白热化，恰恰反衬出另一个被主流厂商战略性忽视的领域——专业服务市场，特别是活动摄影这一细分赛道。这里的核心竞争维</w:t>
      </w:r>
      <w:proofErr w:type="gramStart"/>
      <w:r w:rsidRPr="007270CE">
        <w:rPr>
          <w:rFonts w:ascii="宋体" w:eastAsia="宋体" w:hAnsi="宋体" w:hint="eastAsia"/>
          <w:sz w:val="24"/>
          <w:szCs w:val="24"/>
        </w:rPr>
        <w:t>度并非飞</w:t>
      </w:r>
      <w:proofErr w:type="gramEnd"/>
      <w:r w:rsidRPr="007270CE">
        <w:rPr>
          <w:rFonts w:ascii="宋体" w:eastAsia="宋体" w:hAnsi="宋体" w:hint="eastAsia"/>
          <w:sz w:val="24"/>
          <w:szCs w:val="24"/>
        </w:rPr>
        <w:t>控、</w:t>
      </w:r>
      <w:proofErr w:type="gramStart"/>
      <w:r w:rsidRPr="007270CE">
        <w:rPr>
          <w:rFonts w:ascii="宋体" w:eastAsia="宋体" w:hAnsi="宋体" w:hint="eastAsia"/>
          <w:sz w:val="24"/>
          <w:szCs w:val="24"/>
        </w:rPr>
        <w:t>图传或</w:t>
      </w:r>
      <w:proofErr w:type="gramEnd"/>
      <w:r w:rsidRPr="007270CE">
        <w:rPr>
          <w:rFonts w:ascii="宋体" w:eastAsia="宋体" w:hAnsi="宋体" w:hint="eastAsia"/>
          <w:sz w:val="24"/>
          <w:szCs w:val="24"/>
        </w:rPr>
        <w:t>相机像素，而是确定性的服务交付、人力成本的优化以及工作流程的效率革命。因此，</w:t>
      </w:r>
      <w:proofErr w:type="spellStart"/>
      <w:r w:rsidRPr="007270CE">
        <w:rPr>
          <w:rFonts w:ascii="宋体" w:eastAsia="宋体" w:hAnsi="宋体" w:hint="eastAsia"/>
          <w:sz w:val="24"/>
          <w:szCs w:val="24"/>
        </w:rPr>
        <w:t>JoySeeker</w:t>
      </w:r>
      <w:proofErr w:type="spellEnd"/>
      <w:r w:rsidRPr="007270CE">
        <w:rPr>
          <w:rFonts w:ascii="宋体" w:eastAsia="宋体" w:hAnsi="宋体" w:hint="eastAsia"/>
          <w:sz w:val="24"/>
          <w:szCs w:val="24"/>
        </w:rPr>
        <w:t>的</w:t>
      </w:r>
      <w:proofErr w:type="gramStart"/>
      <w:r w:rsidRPr="007270CE">
        <w:rPr>
          <w:rFonts w:ascii="宋体" w:eastAsia="宋体" w:hAnsi="宋体" w:hint="eastAsia"/>
          <w:sz w:val="24"/>
          <w:szCs w:val="24"/>
        </w:rPr>
        <w:t>破局点</w:t>
      </w:r>
      <w:proofErr w:type="gramEnd"/>
      <w:r w:rsidRPr="007270CE">
        <w:rPr>
          <w:rFonts w:ascii="宋体" w:eastAsia="宋体" w:hAnsi="宋体" w:hint="eastAsia"/>
          <w:sz w:val="24"/>
          <w:szCs w:val="24"/>
        </w:rPr>
        <w:t>，不在于成为另一台更优秀的“会飞的相机”，而</w:t>
      </w:r>
      <w:r w:rsidR="00D60F68">
        <w:rPr>
          <w:rFonts w:ascii="宋体" w:eastAsia="宋体" w:hAnsi="宋体" w:hint="eastAsia"/>
          <w:sz w:val="24"/>
          <w:szCs w:val="24"/>
        </w:rPr>
        <w:t>更应</w:t>
      </w:r>
      <w:r w:rsidRPr="007270CE">
        <w:rPr>
          <w:rFonts w:ascii="宋体" w:eastAsia="宋体" w:hAnsi="宋体" w:hint="eastAsia"/>
          <w:sz w:val="24"/>
          <w:szCs w:val="24"/>
        </w:rPr>
        <w:t>在于重新定义自己的品类：我们是一套“面向活动摄影场景的自动化、智能化拍摄解决方案”。这一定位的根本性转换，使我们从消费电子赛道，切换到企业服务与产业赋能赛道，竞争对手</w:t>
      </w:r>
      <w:proofErr w:type="gramStart"/>
      <w:r w:rsidRPr="007270CE">
        <w:rPr>
          <w:rFonts w:ascii="宋体" w:eastAsia="宋体" w:hAnsi="宋体" w:hint="eastAsia"/>
          <w:sz w:val="24"/>
          <w:szCs w:val="24"/>
        </w:rPr>
        <w:t>从大疆变为</w:t>
      </w:r>
      <w:proofErr w:type="gramEnd"/>
      <w:r w:rsidRPr="007270CE">
        <w:rPr>
          <w:rFonts w:ascii="宋体" w:eastAsia="宋体" w:hAnsi="宋体" w:hint="eastAsia"/>
          <w:sz w:val="24"/>
          <w:szCs w:val="24"/>
        </w:rPr>
        <w:t>了活动摄影公司高昂的人力成本、不稳定的服务品质以及有限的服务产能。</w:t>
      </w:r>
    </w:p>
    <w:p w14:paraId="41FE9DED" w14:textId="6C432BC4" w:rsidR="006425F2" w:rsidRDefault="006425F2" w:rsidP="006425F2">
      <w:pPr>
        <w:spacing w:before="100" w:beforeAutospacing="1" w:after="100" w:afterAutospacing="1" w:line="440" w:lineRule="exact"/>
        <w:ind w:firstLine="420"/>
        <w:rPr>
          <w:rFonts w:ascii="宋体" w:eastAsia="宋体" w:hAnsi="宋体"/>
          <w:sz w:val="24"/>
          <w:szCs w:val="24"/>
        </w:rPr>
      </w:pPr>
      <w:r w:rsidRPr="006425F2">
        <w:rPr>
          <w:rFonts w:ascii="宋体" w:eastAsia="宋体" w:hAnsi="宋体" w:hint="eastAsia"/>
          <w:sz w:val="24"/>
          <w:szCs w:val="24"/>
        </w:rPr>
        <w:t>基于这一全新定位，我们的产品化路径与商业模式必须进行系统性重构。核心产品</w:t>
      </w:r>
      <w:r>
        <w:rPr>
          <w:rFonts w:ascii="宋体" w:eastAsia="宋体" w:hAnsi="宋体" w:hint="eastAsia"/>
          <w:sz w:val="24"/>
          <w:szCs w:val="24"/>
        </w:rPr>
        <w:t>不能是</w:t>
      </w:r>
      <w:r w:rsidRPr="006425F2">
        <w:rPr>
          <w:rFonts w:ascii="宋体" w:eastAsia="宋体" w:hAnsi="宋体" w:hint="eastAsia"/>
          <w:sz w:val="24"/>
          <w:szCs w:val="24"/>
        </w:rPr>
        <w:t>单一的无人机硬件，而</w:t>
      </w:r>
      <w:r>
        <w:rPr>
          <w:rFonts w:ascii="宋体" w:eastAsia="宋体" w:hAnsi="宋体" w:hint="eastAsia"/>
          <w:sz w:val="24"/>
          <w:szCs w:val="24"/>
        </w:rPr>
        <w:t>应该专注于一套</w:t>
      </w:r>
      <w:r w:rsidRPr="006425F2">
        <w:rPr>
          <w:rFonts w:ascii="宋体" w:eastAsia="宋体" w:hAnsi="宋体" w:hint="eastAsia"/>
          <w:sz w:val="24"/>
          <w:szCs w:val="24"/>
        </w:rPr>
        <w:t>由可靠易用的飞行平台、鲁棒的场景智能算法与标准化交付</w:t>
      </w:r>
      <w:proofErr w:type="gramStart"/>
      <w:r w:rsidRPr="006425F2">
        <w:rPr>
          <w:rFonts w:ascii="宋体" w:eastAsia="宋体" w:hAnsi="宋体" w:hint="eastAsia"/>
          <w:sz w:val="24"/>
          <w:szCs w:val="24"/>
        </w:rPr>
        <w:t>工作流三者</w:t>
      </w:r>
      <w:proofErr w:type="gramEnd"/>
      <w:r w:rsidRPr="006425F2">
        <w:rPr>
          <w:rFonts w:ascii="宋体" w:eastAsia="宋体" w:hAnsi="宋体" w:hint="eastAsia"/>
          <w:sz w:val="24"/>
          <w:szCs w:val="24"/>
        </w:rPr>
        <w:t>紧密结合的自动化拍摄解决方案。</w:t>
      </w:r>
      <w:r>
        <w:rPr>
          <w:rFonts w:ascii="宋体" w:eastAsia="宋体" w:hAnsi="宋体" w:hint="eastAsia"/>
          <w:sz w:val="24"/>
          <w:szCs w:val="24"/>
        </w:rPr>
        <w:t>而</w:t>
      </w:r>
      <w:r w:rsidRPr="006425F2">
        <w:rPr>
          <w:rFonts w:ascii="宋体" w:eastAsia="宋体" w:hAnsi="宋体" w:hint="eastAsia"/>
          <w:sz w:val="24"/>
          <w:szCs w:val="24"/>
        </w:rPr>
        <w:t>要从实验室原型向解决方案跨越，</w:t>
      </w:r>
      <w:r>
        <w:rPr>
          <w:rFonts w:ascii="宋体" w:eastAsia="宋体" w:hAnsi="宋体" w:hint="eastAsia"/>
          <w:sz w:val="24"/>
          <w:szCs w:val="24"/>
        </w:rPr>
        <w:t>就应该先进一步解决技术上的可靠性问题</w:t>
      </w:r>
      <w:r w:rsidRPr="006425F2">
        <w:rPr>
          <w:rFonts w:ascii="宋体" w:eastAsia="宋体" w:hAnsi="宋体" w:hint="eastAsia"/>
          <w:sz w:val="24"/>
          <w:szCs w:val="24"/>
        </w:rPr>
        <w:t>，并选择一个精准的初始场景进行验证。</w:t>
      </w:r>
    </w:p>
    <w:p w14:paraId="636E27A1" w14:textId="01BAFBB6" w:rsidR="006425F2" w:rsidRPr="006425F2" w:rsidRDefault="006425F2" w:rsidP="006425F2">
      <w:pPr>
        <w:spacing w:before="100" w:beforeAutospacing="1" w:after="100" w:afterAutospacing="1" w:line="440" w:lineRule="exact"/>
        <w:ind w:firstLine="420"/>
        <w:rPr>
          <w:rFonts w:ascii="宋体" w:eastAsia="宋体" w:hAnsi="宋体" w:hint="eastAsia"/>
          <w:sz w:val="24"/>
          <w:szCs w:val="24"/>
        </w:rPr>
      </w:pPr>
      <w:r w:rsidRPr="006425F2">
        <w:rPr>
          <w:rFonts w:ascii="宋体" w:eastAsia="宋体" w:hAnsi="宋体" w:hint="eastAsia"/>
          <w:sz w:val="24"/>
          <w:szCs w:val="24"/>
        </w:rPr>
        <w:t>首先，我们需要将当前手动的起降、模式切换、故障处理等环节</w:t>
      </w:r>
      <w:r w:rsidR="00D25AA4">
        <w:rPr>
          <w:rFonts w:ascii="宋体" w:eastAsia="宋体" w:hAnsi="宋体" w:hint="eastAsia"/>
          <w:sz w:val="24"/>
          <w:szCs w:val="24"/>
        </w:rPr>
        <w:t>完全</w:t>
      </w:r>
      <w:r w:rsidRPr="006425F2">
        <w:rPr>
          <w:rFonts w:ascii="宋体" w:eastAsia="宋体" w:hAnsi="宋体" w:hint="eastAsia"/>
          <w:sz w:val="24"/>
          <w:szCs w:val="24"/>
        </w:rPr>
        <w:t>自动化，构建一个稳健的系统状态机。例如，当目标丢失或电量低于阈值时，系统应能自主触发安全返航或悬停待命，确保在无人为干预时也能可靠运行，这是交付给非技术背景摄影师使用的前提。其次，必须构建场景数据闭环。我们目前的模型基</w:t>
      </w:r>
      <w:r w:rsidRPr="006425F2">
        <w:rPr>
          <w:rFonts w:ascii="宋体" w:eastAsia="宋体" w:hAnsi="宋体" w:hint="eastAsia"/>
          <w:sz w:val="24"/>
          <w:szCs w:val="24"/>
        </w:rPr>
        <w:lastRenderedPageBreak/>
        <w:t>于通用数据集训练，与真实活动现场复杂的灯光、表情、遮挡环境存在巨大差距。因此，落地的第一步不是销售，而是与</w:t>
      </w:r>
      <w:r w:rsidR="005A32C6">
        <w:rPr>
          <w:rFonts w:ascii="宋体" w:eastAsia="宋体" w:hAnsi="宋体" w:hint="eastAsia"/>
          <w:sz w:val="24"/>
          <w:szCs w:val="24"/>
        </w:rPr>
        <w:t>几</w:t>
      </w:r>
      <w:r w:rsidRPr="006425F2">
        <w:rPr>
          <w:rFonts w:ascii="宋体" w:eastAsia="宋体" w:hAnsi="宋体" w:hint="eastAsia"/>
          <w:sz w:val="24"/>
          <w:szCs w:val="24"/>
        </w:rPr>
        <w:t>家前瞻性的摄影工作室合作，在真实的小型活动中部署，</w:t>
      </w:r>
      <w:r w:rsidR="00D25AA4">
        <w:rPr>
          <w:rFonts w:ascii="宋体" w:eastAsia="宋体" w:hAnsi="宋体" w:hint="eastAsia"/>
          <w:sz w:val="24"/>
          <w:szCs w:val="24"/>
        </w:rPr>
        <w:t>以期</w:t>
      </w:r>
      <w:r w:rsidRPr="006425F2">
        <w:rPr>
          <w:rFonts w:ascii="宋体" w:eastAsia="宋体" w:hAnsi="宋体" w:hint="eastAsia"/>
          <w:sz w:val="24"/>
          <w:szCs w:val="24"/>
        </w:rPr>
        <w:t>安全地收集场景数据，并以此迭代训练出真正适应现场环境的专用模型，</w:t>
      </w:r>
      <w:r w:rsidR="00D25AA4">
        <w:rPr>
          <w:rFonts w:ascii="宋体" w:eastAsia="宋体" w:hAnsi="宋体" w:hint="eastAsia"/>
          <w:sz w:val="24"/>
          <w:szCs w:val="24"/>
        </w:rPr>
        <w:t>铺下</w:t>
      </w:r>
      <w:r w:rsidRPr="006425F2">
        <w:rPr>
          <w:rFonts w:ascii="宋体" w:eastAsia="宋体" w:hAnsi="宋体" w:hint="eastAsia"/>
          <w:sz w:val="24"/>
          <w:szCs w:val="24"/>
        </w:rPr>
        <w:t>构建长期技术壁垒</w:t>
      </w:r>
      <w:r w:rsidR="00D25AA4">
        <w:rPr>
          <w:rFonts w:ascii="宋体" w:eastAsia="宋体" w:hAnsi="宋体" w:hint="eastAsia"/>
          <w:sz w:val="24"/>
          <w:szCs w:val="24"/>
        </w:rPr>
        <w:t>的基石</w:t>
      </w:r>
      <w:r w:rsidRPr="006425F2">
        <w:rPr>
          <w:rFonts w:ascii="宋体" w:eastAsia="宋体" w:hAnsi="宋体" w:hint="eastAsia"/>
          <w:sz w:val="24"/>
          <w:szCs w:val="24"/>
        </w:rPr>
        <w:t>。</w:t>
      </w:r>
    </w:p>
    <w:p w14:paraId="4869E170" w14:textId="4A16EC91" w:rsidR="00733425" w:rsidRPr="00D97243" w:rsidRDefault="006425F2" w:rsidP="006425F2">
      <w:pPr>
        <w:spacing w:before="100" w:beforeAutospacing="1" w:after="100" w:afterAutospacing="1" w:line="440" w:lineRule="exact"/>
        <w:ind w:firstLine="420"/>
        <w:rPr>
          <w:rFonts w:ascii="宋体" w:eastAsia="宋体" w:hAnsi="宋体"/>
          <w:sz w:val="24"/>
          <w:szCs w:val="24"/>
        </w:rPr>
      </w:pPr>
      <w:r w:rsidRPr="006425F2">
        <w:rPr>
          <w:rFonts w:ascii="宋体" w:eastAsia="宋体" w:hAnsi="宋体" w:hint="eastAsia"/>
          <w:sz w:val="24"/>
          <w:szCs w:val="24"/>
        </w:rPr>
        <w:t>基于此，我们</w:t>
      </w:r>
      <w:r w:rsidR="00194A09">
        <w:rPr>
          <w:rFonts w:ascii="宋体" w:eastAsia="宋体" w:hAnsi="宋体" w:hint="eastAsia"/>
          <w:sz w:val="24"/>
          <w:szCs w:val="24"/>
        </w:rPr>
        <w:t>拟</w:t>
      </w:r>
      <w:r w:rsidRPr="006425F2">
        <w:rPr>
          <w:rFonts w:ascii="宋体" w:eastAsia="宋体" w:hAnsi="宋体" w:hint="eastAsia"/>
          <w:sz w:val="24"/>
          <w:szCs w:val="24"/>
        </w:rPr>
        <w:t>选择的初始场景是</w:t>
      </w:r>
      <w:r w:rsidR="008C00AC">
        <w:rPr>
          <w:rFonts w:ascii="宋体" w:eastAsia="宋体" w:hAnsi="宋体" w:hint="eastAsia"/>
          <w:sz w:val="24"/>
          <w:szCs w:val="24"/>
        </w:rPr>
        <w:t>偏</w:t>
      </w:r>
      <w:r w:rsidRPr="006425F2">
        <w:rPr>
          <w:rFonts w:ascii="宋体" w:eastAsia="宋体" w:hAnsi="宋体" w:hint="eastAsia"/>
          <w:sz w:val="24"/>
          <w:szCs w:val="24"/>
        </w:rPr>
        <w:t>高端</w:t>
      </w:r>
      <w:r w:rsidR="008C00AC">
        <w:rPr>
          <w:rFonts w:ascii="宋体" w:eastAsia="宋体" w:hAnsi="宋体" w:hint="eastAsia"/>
          <w:sz w:val="24"/>
          <w:szCs w:val="24"/>
        </w:rPr>
        <w:t>的</w:t>
      </w:r>
      <w:r w:rsidRPr="006425F2">
        <w:rPr>
          <w:rFonts w:ascii="宋体" w:eastAsia="宋体" w:hAnsi="宋体" w:hint="eastAsia"/>
          <w:sz w:val="24"/>
          <w:szCs w:val="24"/>
        </w:rPr>
        <w:t>小型室内</w:t>
      </w:r>
      <w:r w:rsidR="008C00AC">
        <w:rPr>
          <w:rFonts w:ascii="宋体" w:eastAsia="宋体" w:hAnsi="宋体" w:hint="eastAsia"/>
          <w:sz w:val="24"/>
          <w:szCs w:val="24"/>
        </w:rPr>
        <w:t>活动</w:t>
      </w:r>
      <w:r w:rsidRPr="006425F2">
        <w:rPr>
          <w:rFonts w:ascii="宋体" w:eastAsia="宋体" w:hAnsi="宋体" w:hint="eastAsia"/>
          <w:sz w:val="24"/>
          <w:szCs w:val="24"/>
        </w:rPr>
        <w:t>，例如</w:t>
      </w:r>
      <w:proofErr w:type="gramStart"/>
      <w:r w:rsidR="008C00AC">
        <w:rPr>
          <w:rFonts w:ascii="宋体" w:eastAsia="宋体" w:hAnsi="宋体" w:hint="eastAsia"/>
          <w:sz w:val="24"/>
          <w:szCs w:val="24"/>
        </w:rPr>
        <w:t>如</w:t>
      </w:r>
      <w:proofErr w:type="gramEnd"/>
      <w:r>
        <w:rPr>
          <w:rFonts w:ascii="宋体" w:eastAsia="宋体" w:hAnsi="宋体" w:hint="eastAsia"/>
          <w:sz w:val="24"/>
          <w:szCs w:val="24"/>
        </w:rPr>
        <w:t>学院活动</w:t>
      </w:r>
      <w:r w:rsidR="008C00AC">
        <w:rPr>
          <w:rFonts w:ascii="宋体" w:eastAsia="宋体" w:hAnsi="宋体" w:hint="eastAsia"/>
          <w:sz w:val="24"/>
          <w:szCs w:val="24"/>
        </w:rPr>
        <w:t>、</w:t>
      </w:r>
      <w:r w:rsidR="008C00AC" w:rsidRPr="006425F2">
        <w:rPr>
          <w:rFonts w:ascii="宋体" w:eastAsia="宋体" w:hAnsi="宋体" w:hint="eastAsia"/>
          <w:sz w:val="24"/>
          <w:szCs w:val="24"/>
        </w:rPr>
        <w:t>品牌发布会</w:t>
      </w:r>
      <w:r w:rsidRPr="006425F2">
        <w:rPr>
          <w:rFonts w:ascii="宋体" w:eastAsia="宋体" w:hAnsi="宋体" w:hint="eastAsia"/>
          <w:sz w:val="24"/>
          <w:szCs w:val="24"/>
        </w:rPr>
        <w:t>或小型</w:t>
      </w:r>
      <w:r>
        <w:rPr>
          <w:rFonts w:ascii="宋体" w:eastAsia="宋体" w:hAnsi="宋体" w:hint="eastAsia"/>
          <w:sz w:val="24"/>
          <w:szCs w:val="24"/>
        </w:rPr>
        <w:t>私人庆典</w:t>
      </w:r>
      <w:r w:rsidRPr="006425F2">
        <w:rPr>
          <w:rFonts w:ascii="宋体" w:eastAsia="宋体" w:hAnsi="宋体" w:hint="eastAsia"/>
          <w:sz w:val="24"/>
          <w:szCs w:val="24"/>
        </w:rPr>
        <w:t>。这一</w:t>
      </w:r>
      <w:r w:rsidR="005220E5">
        <w:rPr>
          <w:rFonts w:ascii="宋体" w:eastAsia="宋体" w:hAnsi="宋体" w:hint="eastAsia"/>
          <w:sz w:val="24"/>
          <w:szCs w:val="24"/>
        </w:rPr>
        <w:t>选择</w:t>
      </w:r>
      <w:r w:rsidRPr="006425F2">
        <w:rPr>
          <w:rFonts w:ascii="宋体" w:eastAsia="宋体" w:hAnsi="宋体" w:hint="eastAsia"/>
          <w:sz w:val="24"/>
          <w:szCs w:val="24"/>
        </w:rPr>
        <w:t>基于三</w:t>
      </w:r>
      <w:r w:rsidR="00DC07A9">
        <w:rPr>
          <w:rFonts w:ascii="宋体" w:eastAsia="宋体" w:hAnsi="宋体" w:hint="eastAsia"/>
          <w:sz w:val="24"/>
          <w:szCs w:val="24"/>
        </w:rPr>
        <w:t>方面</w:t>
      </w:r>
      <w:proofErr w:type="gramStart"/>
      <w:r w:rsidRPr="006425F2">
        <w:rPr>
          <w:rFonts w:ascii="宋体" w:eastAsia="宋体" w:hAnsi="宋体" w:hint="eastAsia"/>
          <w:sz w:val="24"/>
          <w:szCs w:val="24"/>
        </w:rPr>
        <w:t>考量</w:t>
      </w:r>
      <w:proofErr w:type="gramEnd"/>
      <w:r w:rsidRPr="006425F2">
        <w:rPr>
          <w:rFonts w:ascii="宋体" w:eastAsia="宋体" w:hAnsi="宋体" w:hint="eastAsia"/>
          <w:sz w:val="24"/>
          <w:szCs w:val="24"/>
        </w:rPr>
        <w:t>：</w:t>
      </w:r>
      <w:r w:rsidR="00885FF8">
        <w:rPr>
          <w:rFonts w:ascii="宋体" w:eastAsia="宋体" w:hAnsi="宋体" w:hint="eastAsia"/>
          <w:sz w:val="24"/>
          <w:szCs w:val="24"/>
        </w:rPr>
        <w:t>一是</w:t>
      </w:r>
      <w:r w:rsidRPr="006425F2">
        <w:rPr>
          <w:rFonts w:ascii="宋体" w:eastAsia="宋体" w:hAnsi="宋体" w:hint="eastAsia"/>
          <w:sz w:val="24"/>
          <w:szCs w:val="24"/>
        </w:rPr>
        <w:t>环境相对可控</w:t>
      </w:r>
      <w:r w:rsidR="00885FF8">
        <w:rPr>
          <w:rFonts w:ascii="宋体" w:eastAsia="宋体" w:hAnsi="宋体" w:hint="eastAsia"/>
          <w:sz w:val="24"/>
          <w:szCs w:val="24"/>
        </w:rPr>
        <w:t>，即</w:t>
      </w:r>
      <w:r w:rsidRPr="006425F2">
        <w:rPr>
          <w:rFonts w:ascii="宋体" w:eastAsia="宋体" w:hAnsi="宋体" w:hint="eastAsia"/>
          <w:sz w:val="24"/>
          <w:szCs w:val="24"/>
        </w:rPr>
        <w:t>光照、场地布局可提前勘测，干扰因素少</w:t>
      </w:r>
      <w:r w:rsidR="00885FF8">
        <w:rPr>
          <w:rFonts w:ascii="宋体" w:eastAsia="宋体" w:hAnsi="宋体" w:hint="eastAsia"/>
          <w:sz w:val="24"/>
          <w:szCs w:val="24"/>
        </w:rPr>
        <w:t>；二是</w:t>
      </w:r>
      <w:r w:rsidRPr="006425F2">
        <w:rPr>
          <w:rFonts w:ascii="宋体" w:eastAsia="宋体" w:hAnsi="宋体" w:hint="eastAsia"/>
          <w:sz w:val="24"/>
          <w:szCs w:val="24"/>
        </w:rPr>
        <w:t>客户付费意愿强</w:t>
      </w:r>
      <w:r w:rsidR="00885FF8">
        <w:rPr>
          <w:rFonts w:ascii="宋体" w:eastAsia="宋体" w:hAnsi="宋体" w:hint="eastAsia"/>
          <w:sz w:val="24"/>
          <w:szCs w:val="24"/>
        </w:rPr>
        <w:t>，即其</w:t>
      </w:r>
      <w:r w:rsidRPr="006425F2">
        <w:rPr>
          <w:rFonts w:ascii="宋体" w:eastAsia="宋体" w:hAnsi="宋体" w:hint="eastAsia"/>
          <w:sz w:val="24"/>
          <w:szCs w:val="24"/>
        </w:rPr>
        <w:t>对独特视角和</w:t>
      </w:r>
      <w:proofErr w:type="gramStart"/>
      <w:r w:rsidRPr="006425F2">
        <w:rPr>
          <w:rFonts w:ascii="宋体" w:eastAsia="宋体" w:hAnsi="宋体" w:hint="eastAsia"/>
          <w:sz w:val="24"/>
          <w:szCs w:val="24"/>
        </w:rPr>
        <w:t>即时出</w:t>
      </w:r>
      <w:proofErr w:type="gramEnd"/>
      <w:r w:rsidRPr="006425F2">
        <w:rPr>
          <w:rFonts w:ascii="宋体" w:eastAsia="宋体" w:hAnsi="宋体" w:hint="eastAsia"/>
          <w:sz w:val="24"/>
          <w:szCs w:val="24"/>
        </w:rPr>
        <w:t>片有高要求</w:t>
      </w:r>
      <w:r w:rsidR="00885FF8">
        <w:rPr>
          <w:rFonts w:ascii="宋体" w:eastAsia="宋体" w:hAnsi="宋体" w:hint="eastAsia"/>
          <w:sz w:val="24"/>
          <w:szCs w:val="24"/>
        </w:rPr>
        <w:t>；三是</w:t>
      </w:r>
      <w:r w:rsidRPr="006425F2">
        <w:rPr>
          <w:rFonts w:ascii="宋体" w:eastAsia="宋体" w:hAnsi="宋体" w:hint="eastAsia"/>
          <w:sz w:val="24"/>
          <w:szCs w:val="24"/>
        </w:rPr>
        <w:t>活动流程结构化</w:t>
      </w:r>
      <w:r w:rsidR="00885FF8">
        <w:rPr>
          <w:rFonts w:ascii="宋体" w:eastAsia="宋体" w:hAnsi="宋体" w:hint="eastAsia"/>
          <w:sz w:val="24"/>
          <w:szCs w:val="24"/>
        </w:rPr>
        <w:t>，</w:t>
      </w:r>
      <w:r w:rsidRPr="006425F2">
        <w:rPr>
          <w:rFonts w:ascii="宋体" w:eastAsia="宋体" w:hAnsi="宋体" w:hint="eastAsia"/>
          <w:sz w:val="24"/>
          <w:szCs w:val="24"/>
        </w:rPr>
        <w:t>有明确的发言、互动、合影环节，便于预设拍摄逻辑。在这个场景下，我们的解决方案可明确定义为“为活动现场提供独家、稳定的空中第三人称视角，并自动捕捉关键情感瞬间”。我们将首先确保无人机在室内环境下稳定、安全的自主飞行和避障，然后重点优化在嘉宾演讲、切蛋糕、举杯等固定环节下的笑脸识别与构图成功率，打磨出一个最小可行的工作流闭环。通过在这个高价值、可控的场景中跑通从部署、拍摄到交付的全过程并实现客户付费，我们将验证</w:t>
      </w:r>
      <w:proofErr w:type="gramStart"/>
      <w:r w:rsidRPr="006425F2">
        <w:rPr>
          <w:rFonts w:ascii="宋体" w:eastAsia="宋体" w:hAnsi="宋体" w:hint="eastAsia"/>
          <w:sz w:val="24"/>
          <w:szCs w:val="24"/>
        </w:rPr>
        <w:t>最</w:t>
      </w:r>
      <w:proofErr w:type="gramEnd"/>
      <w:r w:rsidRPr="006425F2">
        <w:rPr>
          <w:rFonts w:ascii="宋体" w:eastAsia="宋体" w:hAnsi="宋体" w:hint="eastAsia"/>
          <w:sz w:val="24"/>
          <w:szCs w:val="24"/>
        </w:rPr>
        <w:t>核心的商业假设，并为进入更复杂的户外或大型场景积累不可或缺的经验和数据。</w:t>
      </w:r>
    </w:p>
    <w:p w14:paraId="20FA6393" w14:textId="5E254C0B" w:rsidR="00733425" w:rsidRPr="004E7B29" w:rsidRDefault="00733425" w:rsidP="00733425">
      <w:pPr>
        <w:spacing w:before="100" w:beforeAutospacing="1" w:after="100" w:afterAutospacing="1"/>
        <w:jc w:val="center"/>
        <w:outlineLvl w:val="0"/>
        <w:rPr>
          <w:rFonts w:ascii="宋体" w:eastAsia="宋体" w:hAnsi="宋体" w:hint="eastAsia"/>
          <w:b/>
          <w:bCs/>
          <w:sz w:val="28"/>
          <w:szCs w:val="28"/>
        </w:rPr>
      </w:pPr>
      <w:r>
        <w:rPr>
          <w:rFonts w:ascii="宋体" w:eastAsia="宋体" w:hAnsi="宋体" w:hint="eastAsia"/>
          <w:b/>
          <w:bCs/>
          <w:sz w:val="28"/>
          <w:szCs w:val="28"/>
        </w:rPr>
        <w:t>八</w:t>
      </w:r>
      <w:r w:rsidRPr="004E7B29">
        <w:rPr>
          <w:rFonts w:ascii="宋体" w:eastAsia="宋体" w:hAnsi="宋体" w:hint="eastAsia"/>
          <w:b/>
          <w:bCs/>
          <w:sz w:val="28"/>
          <w:szCs w:val="28"/>
        </w:rPr>
        <w:t>、</w:t>
      </w:r>
      <w:r>
        <w:rPr>
          <w:rFonts w:ascii="宋体" w:eastAsia="宋体" w:hAnsi="宋体" w:hint="eastAsia"/>
          <w:b/>
          <w:bCs/>
          <w:sz w:val="28"/>
          <w:szCs w:val="28"/>
        </w:rPr>
        <w:t>结论与展望</w:t>
      </w:r>
    </w:p>
    <w:p w14:paraId="6E05BA1F" w14:textId="4871CA4F" w:rsidR="0042579F" w:rsidRPr="0042579F" w:rsidRDefault="00733425" w:rsidP="0042579F">
      <w:pPr>
        <w:spacing w:before="100" w:beforeAutospacing="1" w:after="100" w:afterAutospacing="1" w:line="440" w:lineRule="exact"/>
        <w:ind w:firstLine="420"/>
        <w:rPr>
          <w:rFonts w:ascii="宋体" w:eastAsia="宋体" w:hAnsi="宋体" w:hint="eastAsia"/>
          <w:sz w:val="24"/>
          <w:szCs w:val="24"/>
        </w:rPr>
      </w:pPr>
      <w:r>
        <w:rPr>
          <w:rFonts w:ascii="宋体" w:eastAsia="宋体" w:hAnsi="宋体" w:hint="eastAsia"/>
          <w:sz w:val="24"/>
          <w:szCs w:val="24"/>
        </w:rPr>
        <w:t>本</w:t>
      </w:r>
      <w:r w:rsidR="0042579F" w:rsidRPr="0042579F">
        <w:rPr>
          <w:rFonts w:ascii="宋体" w:eastAsia="宋体" w:hAnsi="宋体" w:hint="eastAsia"/>
          <w:sz w:val="24"/>
          <w:szCs w:val="24"/>
        </w:rPr>
        <w:t>研究系统性地设计并实现了一套名为</w:t>
      </w:r>
      <w:proofErr w:type="spellStart"/>
      <w:r w:rsidR="0042579F" w:rsidRPr="0042579F">
        <w:rPr>
          <w:rFonts w:ascii="宋体" w:eastAsia="宋体" w:hAnsi="宋体" w:hint="eastAsia"/>
          <w:sz w:val="24"/>
          <w:szCs w:val="24"/>
        </w:rPr>
        <w:t>JoySeeker</w:t>
      </w:r>
      <w:proofErr w:type="spellEnd"/>
      <w:r w:rsidR="0042579F" w:rsidRPr="0042579F">
        <w:rPr>
          <w:rFonts w:ascii="宋体" w:eastAsia="宋体" w:hAnsi="宋体" w:hint="eastAsia"/>
          <w:sz w:val="24"/>
          <w:szCs w:val="24"/>
        </w:rPr>
        <w:t>的自动化人像航拍解决方案。项目以消费级无人机为硬件载体，成功整合</w:t>
      </w:r>
      <w:proofErr w:type="gramStart"/>
      <w:r w:rsidR="0042579F" w:rsidRPr="0042579F">
        <w:rPr>
          <w:rFonts w:ascii="宋体" w:eastAsia="宋体" w:hAnsi="宋体" w:hint="eastAsia"/>
          <w:sz w:val="24"/>
          <w:szCs w:val="24"/>
        </w:rPr>
        <w:t>了端侧语音识别</w:t>
      </w:r>
      <w:proofErr w:type="gramEnd"/>
      <w:r w:rsidR="0042579F" w:rsidRPr="0042579F">
        <w:rPr>
          <w:rFonts w:ascii="宋体" w:eastAsia="宋体" w:hAnsi="宋体" w:hint="eastAsia"/>
          <w:sz w:val="24"/>
          <w:szCs w:val="24"/>
        </w:rPr>
        <w:t>与基于深度学习的两阶段计算机视觉算法，构建了“多模态指令输入-实时视觉感知-自主飞行控制”的</w:t>
      </w:r>
      <w:proofErr w:type="gramStart"/>
      <w:r w:rsidR="0042579F" w:rsidRPr="0042579F">
        <w:rPr>
          <w:rFonts w:ascii="宋体" w:eastAsia="宋体" w:hAnsi="宋体" w:hint="eastAsia"/>
          <w:sz w:val="24"/>
          <w:szCs w:val="24"/>
        </w:rPr>
        <w:t>完整技术</w:t>
      </w:r>
      <w:proofErr w:type="gramEnd"/>
      <w:r w:rsidR="0042579F" w:rsidRPr="0042579F">
        <w:rPr>
          <w:rFonts w:ascii="宋体" w:eastAsia="宋体" w:hAnsi="宋体" w:hint="eastAsia"/>
          <w:sz w:val="24"/>
          <w:szCs w:val="24"/>
        </w:rPr>
        <w:t>闭环。核心模型采用经过轻量化设计的MobileNetV3网络，通过迁移学习与针对性的损失函数设计（融合交叉熵、聚焦损失及“开心”类别强化），在公开数据集上实现了70.70%的整体表情分类准确率，其中对核心目标“开心”类别的召回率达到87.3%，满足了高</w:t>
      </w:r>
      <w:proofErr w:type="gramStart"/>
      <w:r w:rsidR="0042579F" w:rsidRPr="0042579F">
        <w:rPr>
          <w:rFonts w:ascii="宋体" w:eastAsia="宋体" w:hAnsi="宋体" w:hint="eastAsia"/>
          <w:sz w:val="24"/>
          <w:szCs w:val="24"/>
        </w:rPr>
        <w:t>光时刻</w:t>
      </w:r>
      <w:proofErr w:type="gramEnd"/>
      <w:r w:rsidR="0042579F" w:rsidRPr="0042579F">
        <w:rPr>
          <w:rFonts w:ascii="宋体" w:eastAsia="宋体" w:hAnsi="宋体" w:hint="eastAsia"/>
          <w:sz w:val="24"/>
          <w:szCs w:val="24"/>
        </w:rPr>
        <w:t>精准捕捉的业务需求。工程上，项目解决了无人机视频流处理、时空滤波跟踪以及语音</w:t>
      </w:r>
      <w:proofErr w:type="gramStart"/>
      <w:r w:rsidR="0042579F" w:rsidRPr="0042579F">
        <w:rPr>
          <w:rFonts w:ascii="宋体" w:eastAsia="宋体" w:hAnsi="宋体" w:hint="eastAsia"/>
          <w:sz w:val="24"/>
          <w:szCs w:val="24"/>
        </w:rPr>
        <w:t>与飞控系统集成</w:t>
      </w:r>
      <w:proofErr w:type="gramEnd"/>
      <w:r w:rsidR="0042579F" w:rsidRPr="0042579F">
        <w:rPr>
          <w:rFonts w:ascii="宋体" w:eastAsia="宋体" w:hAnsi="宋体" w:hint="eastAsia"/>
          <w:sz w:val="24"/>
          <w:szCs w:val="24"/>
        </w:rPr>
        <w:t>等关键问题，验证了在室内环境下基于情感识别的自动构图与跟拍的技术可行性。</w:t>
      </w:r>
    </w:p>
    <w:p w14:paraId="6F30407F" w14:textId="3B19D263" w:rsidR="0042579F" w:rsidRPr="0042579F" w:rsidRDefault="0042579F" w:rsidP="0042579F">
      <w:pPr>
        <w:spacing w:before="100" w:beforeAutospacing="1" w:after="100" w:afterAutospacing="1" w:line="440" w:lineRule="exact"/>
        <w:ind w:firstLine="420"/>
        <w:rPr>
          <w:rFonts w:ascii="宋体" w:eastAsia="宋体" w:hAnsi="宋体" w:hint="eastAsia"/>
          <w:sz w:val="24"/>
          <w:szCs w:val="24"/>
        </w:rPr>
      </w:pPr>
      <w:r w:rsidRPr="0042579F">
        <w:rPr>
          <w:rFonts w:ascii="宋体" w:eastAsia="宋体" w:hAnsi="宋体" w:hint="eastAsia"/>
          <w:sz w:val="24"/>
          <w:szCs w:val="24"/>
        </w:rPr>
        <w:t>然而，作为一项从零开始的探索性研究，本项目也存在明显的局限性。首先，技术验证环境相对理想，模型的训练数据源于标准实验</w:t>
      </w:r>
      <w:proofErr w:type="gramStart"/>
      <w:r w:rsidRPr="0042579F">
        <w:rPr>
          <w:rFonts w:ascii="宋体" w:eastAsia="宋体" w:hAnsi="宋体" w:hint="eastAsia"/>
          <w:sz w:val="24"/>
          <w:szCs w:val="24"/>
        </w:rPr>
        <w:t>室数据</w:t>
      </w:r>
      <w:proofErr w:type="gramEnd"/>
      <w:r w:rsidRPr="0042579F">
        <w:rPr>
          <w:rFonts w:ascii="宋体" w:eastAsia="宋体" w:hAnsi="宋体" w:hint="eastAsia"/>
          <w:sz w:val="24"/>
          <w:szCs w:val="24"/>
        </w:rPr>
        <w:t>集，虽经数据增强，但与真实商业活动现场（如多变光照、密集人群遮挡、复杂表情与姿态）的复杂</w:t>
      </w:r>
      <w:r w:rsidRPr="0042579F">
        <w:rPr>
          <w:rFonts w:ascii="宋体" w:eastAsia="宋体" w:hAnsi="宋体" w:hint="eastAsia"/>
          <w:sz w:val="24"/>
          <w:szCs w:val="24"/>
        </w:rPr>
        <w:lastRenderedPageBreak/>
        <w:t>性存在差距，模型的泛化能力与鲁棒性有待在实际场景中严格考验。其次，当前系统以单机、室内、聚焦“笑脸”的单一情感维度进行演示，其功能维</w:t>
      </w:r>
      <w:proofErr w:type="gramStart"/>
      <w:r w:rsidRPr="0042579F">
        <w:rPr>
          <w:rFonts w:ascii="宋体" w:eastAsia="宋体" w:hAnsi="宋体" w:hint="eastAsia"/>
          <w:sz w:val="24"/>
          <w:szCs w:val="24"/>
        </w:rPr>
        <w:t>度距离</w:t>
      </w:r>
      <w:proofErr w:type="gramEnd"/>
      <w:r w:rsidRPr="0042579F">
        <w:rPr>
          <w:rFonts w:ascii="宋体" w:eastAsia="宋体" w:hAnsi="宋体" w:hint="eastAsia"/>
          <w:sz w:val="24"/>
          <w:szCs w:val="24"/>
        </w:rPr>
        <w:t>覆盖户外大型活动、多人复杂交互及更丰富情感叙事的需求尚有距离。最后，项目原型尚未经历完整的商业化压力测试，其在成本控制、续航能力、</w:t>
      </w:r>
      <w:proofErr w:type="gramStart"/>
      <w:r w:rsidRPr="0042579F">
        <w:rPr>
          <w:rFonts w:ascii="宋体" w:eastAsia="宋体" w:hAnsi="宋体" w:hint="eastAsia"/>
          <w:sz w:val="24"/>
          <w:szCs w:val="24"/>
        </w:rPr>
        <w:t>以及的</w:t>
      </w:r>
      <w:proofErr w:type="gramEnd"/>
      <w:r w:rsidR="00934497">
        <w:rPr>
          <w:rFonts w:ascii="宋体" w:eastAsia="宋体" w:hAnsi="宋体" w:hint="eastAsia"/>
          <w:sz w:val="24"/>
          <w:szCs w:val="24"/>
        </w:rPr>
        <w:t>航空器相关管制的</w:t>
      </w:r>
      <w:r w:rsidRPr="0042579F">
        <w:rPr>
          <w:rFonts w:ascii="宋体" w:eastAsia="宋体" w:hAnsi="宋体" w:hint="eastAsia"/>
          <w:sz w:val="24"/>
          <w:szCs w:val="24"/>
        </w:rPr>
        <w:t>合</w:t>
      </w:r>
      <w:proofErr w:type="gramStart"/>
      <w:r w:rsidRPr="0042579F">
        <w:rPr>
          <w:rFonts w:ascii="宋体" w:eastAsia="宋体" w:hAnsi="宋体" w:hint="eastAsia"/>
          <w:sz w:val="24"/>
          <w:szCs w:val="24"/>
        </w:rPr>
        <w:t>规</w:t>
      </w:r>
      <w:proofErr w:type="gramEnd"/>
      <w:r w:rsidRPr="0042579F">
        <w:rPr>
          <w:rFonts w:ascii="宋体" w:eastAsia="宋体" w:hAnsi="宋体" w:hint="eastAsia"/>
          <w:sz w:val="24"/>
          <w:szCs w:val="24"/>
        </w:rPr>
        <w:t>性等方面，均存在大量的工程与合</w:t>
      </w:r>
      <w:proofErr w:type="gramStart"/>
      <w:r w:rsidRPr="0042579F">
        <w:rPr>
          <w:rFonts w:ascii="宋体" w:eastAsia="宋体" w:hAnsi="宋体" w:hint="eastAsia"/>
          <w:sz w:val="24"/>
          <w:szCs w:val="24"/>
        </w:rPr>
        <w:t>规</w:t>
      </w:r>
      <w:proofErr w:type="gramEnd"/>
      <w:r w:rsidRPr="0042579F">
        <w:rPr>
          <w:rFonts w:ascii="宋体" w:eastAsia="宋体" w:hAnsi="宋体" w:hint="eastAsia"/>
          <w:sz w:val="24"/>
          <w:szCs w:val="24"/>
        </w:rPr>
        <w:t>细节有待完善。</w:t>
      </w:r>
    </w:p>
    <w:p w14:paraId="641FE475" w14:textId="5F6A6745" w:rsidR="0042579F" w:rsidRPr="0042579F" w:rsidRDefault="0042579F" w:rsidP="0042579F">
      <w:pPr>
        <w:spacing w:before="100" w:beforeAutospacing="1" w:after="100" w:afterAutospacing="1" w:line="440" w:lineRule="exact"/>
        <w:ind w:firstLine="420"/>
        <w:rPr>
          <w:rFonts w:ascii="宋体" w:eastAsia="宋体" w:hAnsi="宋体" w:hint="eastAsia"/>
          <w:sz w:val="24"/>
          <w:szCs w:val="24"/>
        </w:rPr>
      </w:pPr>
      <w:r w:rsidRPr="0042579F">
        <w:rPr>
          <w:rFonts w:ascii="宋体" w:eastAsia="宋体" w:hAnsi="宋体" w:hint="eastAsia"/>
          <w:sz w:val="24"/>
          <w:szCs w:val="24"/>
        </w:rPr>
        <w:t>展望未来，若将</w:t>
      </w:r>
      <w:proofErr w:type="spellStart"/>
      <w:r w:rsidRPr="0042579F">
        <w:rPr>
          <w:rFonts w:ascii="宋体" w:eastAsia="宋体" w:hAnsi="宋体" w:hint="eastAsia"/>
          <w:sz w:val="24"/>
          <w:szCs w:val="24"/>
        </w:rPr>
        <w:t>JoySeeker</w:t>
      </w:r>
      <w:proofErr w:type="spellEnd"/>
      <w:r w:rsidRPr="0042579F">
        <w:rPr>
          <w:rFonts w:ascii="宋体" w:eastAsia="宋体" w:hAnsi="宋体" w:hint="eastAsia"/>
          <w:sz w:val="24"/>
          <w:szCs w:val="24"/>
        </w:rPr>
        <w:t>从出色的课程项目推进为具备商业价值的产品，后续工作应聚焦于三个方向的深化与拓展</w:t>
      </w:r>
      <w:r w:rsidR="00E66447">
        <w:rPr>
          <w:rFonts w:ascii="宋体" w:eastAsia="宋体" w:hAnsi="宋体" w:hint="eastAsia"/>
          <w:sz w:val="24"/>
          <w:szCs w:val="24"/>
        </w:rPr>
        <w:t>。</w:t>
      </w:r>
      <w:r w:rsidRPr="0042579F">
        <w:rPr>
          <w:rFonts w:ascii="宋体" w:eastAsia="宋体" w:hAnsi="宋体" w:hint="eastAsia"/>
          <w:sz w:val="24"/>
          <w:szCs w:val="24"/>
        </w:rPr>
        <w:t>第一，技术路径</w:t>
      </w:r>
      <w:r w:rsidR="00E66447">
        <w:rPr>
          <w:rFonts w:ascii="宋体" w:eastAsia="宋体" w:hAnsi="宋体" w:hint="eastAsia"/>
          <w:sz w:val="24"/>
          <w:szCs w:val="24"/>
        </w:rPr>
        <w:t>上，</w:t>
      </w:r>
      <w:r w:rsidRPr="0042579F">
        <w:rPr>
          <w:rFonts w:ascii="宋体" w:eastAsia="宋体" w:hAnsi="宋体" w:hint="eastAsia"/>
          <w:sz w:val="24"/>
          <w:szCs w:val="24"/>
        </w:rPr>
        <w:t>下一步</w:t>
      </w:r>
      <w:r w:rsidR="00446B0F">
        <w:rPr>
          <w:rFonts w:ascii="宋体" w:eastAsia="宋体" w:hAnsi="宋体" w:hint="eastAsia"/>
          <w:sz w:val="24"/>
          <w:szCs w:val="24"/>
        </w:rPr>
        <w:t>需要</w:t>
      </w:r>
      <w:r w:rsidRPr="0042579F">
        <w:rPr>
          <w:rFonts w:ascii="宋体" w:eastAsia="宋体" w:hAnsi="宋体" w:hint="eastAsia"/>
          <w:sz w:val="24"/>
          <w:szCs w:val="24"/>
        </w:rPr>
        <w:t>构建数据-算法闭环。亟需与早期标杆客户合作，在选定的高端室内小型庆典场景中部署，</w:t>
      </w:r>
      <w:r w:rsidR="00E66447">
        <w:rPr>
          <w:rFonts w:ascii="宋体" w:eastAsia="宋体" w:hAnsi="宋体" w:hint="eastAsia"/>
          <w:sz w:val="24"/>
          <w:szCs w:val="24"/>
        </w:rPr>
        <w:t>通过</w:t>
      </w:r>
      <w:r w:rsidRPr="0042579F">
        <w:rPr>
          <w:rFonts w:ascii="宋体" w:eastAsia="宋体" w:hAnsi="宋体" w:hint="eastAsia"/>
          <w:sz w:val="24"/>
          <w:szCs w:val="24"/>
        </w:rPr>
        <w:t>系统性收集真实场景下的数据，迭代训练出专用化的场景识别模型。同时，算法需从单一情感识别演进为融合识别、姿态估计与简单行为理解的场景理解引擎</w:t>
      </w:r>
      <w:r w:rsidR="003C5A91">
        <w:rPr>
          <w:rFonts w:ascii="宋体" w:eastAsia="宋体" w:hAnsi="宋体" w:hint="eastAsia"/>
          <w:sz w:val="24"/>
          <w:szCs w:val="24"/>
        </w:rPr>
        <w:t>，</w:t>
      </w:r>
      <w:r w:rsidRPr="0042579F">
        <w:rPr>
          <w:rFonts w:ascii="宋体" w:eastAsia="宋体" w:hAnsi="宋体" w:hint="eastAsia"/>
          <w:sz w:val="24"/>
          <w:szCs w:val="24"/>
        </w:rPr>
        <w:t>以支持更智能的构图与叙事。第二，产品形态</w:t>
      </w:r>
      <w:r w:rsidR="003C5A91">
        <w:rPr>
          <w:rFonts w:ascii="宋体" w:eastAsia="宋体" w:hAnsi="宋体" w:hint="eastAsia"/>
          <w:sz w:val="24"/>
          <w:szCs w:val="24"/>
        </w:rPr>
        <w:t>上，从单机演示转向提供解决方案、实现真正的产品化，</w:t>
      </w:r>
      <w:r w:rsidRPr="0042579F">
        <w:rPr>
          <w:rFonts w:ascii="宋体" w:eastAsia="宋体" w:hAnsi="宋体" w:hint="eastAsia"/>
          <w:sz w:val="24"/>
          <w:szCs w:val="24"/>
        </w:rPr>
        <w:t>意味着提供可靠、易用的完整工作流。这要求开发</w:t>
      </w:r>
      <w:r w:rsidR="003F5FC5">
        <w:rPr>
          <w:rFonts w:ascii="宋体" w:eastAsia="宋体" w:hAnsi="宋体" w:hint="eastAsia"/>
          <w:sz w:val="24"/>
          <w:szCs w:val="24"/>
        </w:rPr>
        <w:t>支持</w:t>
      </w:r>
      <w:r w:rsidRPr="0042579F">
        <w:rPr>
          <w:rFonts w:ascii="宋体" w:eastAsia="宋体" w:hAnsi="宋体" w:hint="eastAsia"/>
          <w:sz w:val="24"/>
          <w:szCs w:val="24"/>
        </w:rPr>
        <w:t>多机调度、电池管理、云端素材归集与初</w:t>
      </w:r>
      <w:proofErr w:type="gramStart"/>
      <w:r w:rsidRPr="0042579F">
        <w:rPr>
          <w:rFonts w:ascii="宋体" w:eastAsia="宋体" w:hAnsi="宋体" w:hint="eastAsia"/>
          <w:sz w:val="24"/>
          <w:szCs w:val="24"/>
        </w:rPr>
        <w:t>剪功能</w:t>
      </w:r>
      <w:proofErr w:type="gramEnd"/>
      <w:r w:rsidRPr="0042579F">
        <w:rPr>
          <w:rFonts w:ascii="宋体" w:eastAsia="宋体" w:hAnsi="宋体" w:hint="eastAsia"/>
          <w:sz w:val="24"/>
          <w:szCs w:val="24"/>
        </w:rPr>
        <w:t>的软件平台</w:t>
      </w:r>
      <w:r w:rsidR="00524EAB">
        <w:rPr>
          <w:rFonts w:ascii="宋体" w:eastAsia="宋体" w:hAnsi="宋体" w:hint="eastAsia"/>
          <w:sz w:val="24"/>
          <w:szCs w:val="24"/>
        </w:rPr>
        <w:t>，</w:t>
      </w:r>
      <w:r w:rsidRPr="0042579F">
        <w:rPr>
          <w:rFonts w:ascii="宋体" w:eastAsia="宋体" w:hAnsi="宋体" w:hint="eastAsia"/>
          <w:sz w:val="24"/>
          <w:szCs w:val="24"/>
        </w:rPr>
        <w:t>并积极探索与云摄影、专业修图等现有行业工作流的API集成，使</w:t>
      </w:r>
      <w:r w:rsidR="00B30B9A">
        <w:rPr>
          <w:rFonts w:ascii="宋体" w:eastAsia="宋体" w:hAnsi="宋体" w:hint="eastAsia"/>
          <w:sz w:val="24"/>
          <w:szCs w:val="24"/>
        </w:rPr>
        <w:t>产品</w:t>
      </w:r>
      <w:r w:rsidR="009B29A4">
        <w:rPr>
          <w:rFonts w:ascii="宋体" w:eastAsia="宋体" w:hAnsi="宋体" w:hint="eastAsia"/>
          <w:sz w:val="24"/>
          <w:szCs w:val="24"/>
        </w:rPr>
        <w:t>与行业实践更紧密地结合</w:t>
      </w:r>
      <w:r w:rsidRPr="0042579F">
        <w:rPr>
          <w:rFonts w:ascii="宋体" w:eastAsia="宋体" w:hAnsi="宋体" w:hint="eastAsia"/>
          <w:sz w:val="24"/>
          <w:szCs w:val="24"/>
        </w:rPr>
        <w:t>。第三，</w:t>
      </w:r>
      <w:r w:rsidR="00B30B9A">
        <w:rPr>
          <w:rFonts w:ascii="宋体" w:eastAsia="宋体" w:hAnsi="宋体" w:hint="eastAsia"/>
          <w:sz w:val="24"/>
          <w:szCs w:val="24"/>
        </w:rPr>
        <w:t>商业验证上，需要完成</w:t>
      </w:r>
      <w:r w:rsidRPr="0042579F">
        <w:rPr>
          <w:rFonts w:ascii="宋体" w:eastAsia="宋体" w:hAnsi="宋体" w:hint="eastAsia"/>
          <w:sz w:val="24"/>
          <w:szCs w:val="24"/>
        </w:rPr>
        <w:t>最小</w:t>
      </w:r>
      <w:proofErr w:type="gramStart"/>
      <w:r w:rsidRPr="0042579F">
        <w:rPr>
          <w:rFonts w:ascii="宋体" w:eastAsia="宋体" w:hAnsi="宋体" w:hint="eastAsia"/>
          <w:sz w:val="24"/>
          <w:szCs w:val="24"/>
        </w:rPr>
        <w:t>化商业</w:t>
      </w:r>
      <w:proofErr w:type="gramEnd"/>
      <w:r w:rsidRPr="0042579F">
        <w:rPr>
          <w:rFonts w:ascii="宋体" w:eastAsia="宋体" w:hAnsi="宋体" w:hint="eastAsia"/>
          <w:sz w:val="24"/>
          <w:szCs w:val="24"/>
        </w:rPr>
        <w:t>闭环</w:t>
      </w:r>
      <w:r w:rsidR="00B30B9A">
        <w:rPr>
          <w:rFonts w:ascii="宋体" w:eastAsia="宋体" w:hAnsi="宋体" w:hint="eastAsia"/>
          <w:sz w:val="24"/>
          <w:szCs w:val="24"/>
        </w:rPr>
        <w:t>。如</w:t>
      </w:r>
      <w:r w:rsidRPr="0042579F">
        <w:rPr>
          <w:rFonts w:ascii="宋体" w:eastAsia="宋体" w:hAnsi="宋体" w:hint="eastAsia"/>
          <w:sz w:val="24"/>
          <w:szCs w:val="24"/>
        </w:rPr>
        <w:t>在初始场景中，以“设备即服务”或“项目订阅”的模式，向客户实际交付成片并完成付费。通过严谨的数据测算，证明该解决方案能为客户提升人效、降低成本或增加收入，从而跑通单位经济模型，这将为后续的商业策略奠定不可替代的基础。</w:t>
      </w:r>
    </w:p>
    <w:p w14:paraId="437994F6" w14:textId="401E30D3" w:rsidR="00196387" w:rsidRDefault="0042579F" w:rsidP="0042579F">
      <w:pPr>
        <w:spacing w:before="100" w:beforeAutospacing="1" w:after="100" w:afterAutospacing="1" w:line="440" w:lineRule="exact"/>
        <w:ind w:firstLine="420"/>
        <w:rPr>
          <w:rFonts w:ascii="宋体" w:eastAsia="宋体" w:hAnsi="宋体"/>
          <w:sz w:val="24"/>
          <w:szCs w:val="24"/>
        </w:rPr>
      </w:pPr>
      <w:r w:rsidRPr="0042579F">
        <w:rPr>
          <w:rFonts w:ascii="宋体" w:eastAsia="宋体" w:hAnsi="宋体" w:hint="eastAsia"/>
          <w:sz w:val="24"/>
          <w:szCs w:val="24"/>
        </w:rPr>
        <w:t>总而言之，</w:t>
      </w:r>
      <w:proofErr w:type="spellStart"/>
      <w:r w:rsidRPr="0042579F">
        <w:rPr>
          <w:rFonts w:ascii="宋体" w:eastAsia="宋体" w:hAnsi="宋体" w:hint="eastAsia"/>
          <w:sz w:val="24"/>
          <w:szCs w:val="24"/>
        </w:rPr>
        <w:t>JoySeeker</w:t>
      </w:r>
      <w:proofErr w:type="spellEnd"/>
      <w:r w:rsidRPr="0042579F">
        <w:rPr>
          <w:rFonts w:ascii="宋体" w:eastAsia="宋体" w:hAnsi="宋体" w:hint="eastAsia"/>
          <w:sz w:val="24"/>
          <w:szCs w:val="24"/>
        </w:rPr>
        <w:t>项目成功论证了以轻量化人工智能赋能移动机器人平台，实现自动化、情感</w:t>
      </w:r>
      <w:proofErr w:type="gramStart"/>
      <w:r w:rsidRPr="0042579F">
        <w:rPr>
          <w:rFonts w:ascii="宋体" w:eastAsia="宋体" w:hAnsi="宋体" w:hint="eastAsia"/>
          <w:sz w:val="24"/>
          <w:szCs w:val="24"/>
        </w:rPr>
        <w:t>化内容</w:t>
      </w:r>
      <w:proofErr w:type="gramEnd"/>
      <w:r w:rsidRPr="0042579F">
        <w:rPr>
          <w:rFonts w:ascii="宋体" w:eastAsia="宋体" w:hAnsi="宋体" w:hint="eastAsia"/>
          <w:sz w:val="24"/>
          <w:szCs w:val="24"/>
        </w:rPr>
        <w:t>创作的技术路径。它标志着一个原点的诞生，而非终点。其未来的生命力，将取决于团队能否以解决真实行业痛点为导向，完成从技术思维到工程思维、最终到商业思维的深刻转变，在活动摄影这片渴求效率革新的土壤中，开辟出一个全新的智能化品类。</w:t>
      </w:r>
    </w:p>
    <w:p w14:paraId="0C711CC3" w14:textId="36B4F80C" w:rsidR="0067139E" w:rsidRPr="004E7B29" w:rsidRDefault="0067139E" w:rsidP="0067139E">
      <w:pPr>
        <w:spacing w:before="100" w:beforeAutospacing="1" w:after="100" w:afterAutospacing="1"/>
        <w:jc w:val="center"/>
        <w:outlineLvl w:val="0"/>
        <w:rPr>
          <w:rFonts w:ascii="宋体" w:eastAsia="宋体" w:hAnsi="宋体" w:hint="eastAsia"/>
          <w:b/>
          <w:bCs/>
          <w:sz w:val="28"/>
          <w:szCs w:val="28"/>
        </w:rPr>
      </w:pPr>
      <w:r>
        <w:rPr>
          <w:rFonts w:ascii="宋体" w:eastAsia="宋体" w:hAnsi="宋体" w:hint="eastAsia"/>
          <w:b/>
          <w:bCs/>
          <w:sz w:val="28"/>
          <w:szCs w:val="28"/>
        </w:rPr>
        <w:t>附录</w:t>
      </w:r>
    </w:p>
    <w:p w14:paraId="6B21D83A" w14:textId="0E03AEC4" w:rsidR="0067139E" w:rsidRPr="002A2D48" w:rsidRDefault="0067139E" w:rsidP="00EB1E9B">
      <w:pPr>
        <w:spacing w:before="100" w:beforeAutospacing="1" w:after="100" w:afterAutospacing="1" w:line="440" w:lineRule="exact"/>
        <w:ind w:firstLine="420"/>
        <w:rPr>
          <w:rFonts w:ascii="宋体" w:eastAsia="宋体" w:hAnsi="宋体" w:hint="eastAsia"/>
          <w:sz w:val="24"/>
          <w:szCs w:val="24"/>
        </w:rPr>
      </w:pPr>
      <w:r>
        <w:rPr>
          <w:rFonts w:ascii="宋体" w:eastAsia="宋体" w:hAnsi="宋体" w:hint="eastAsia"/>
          <w:sz w:val="24"/>
          <w:szCs w:val="24"/>
        </w:rPr>
        <w:t>本项目</w:t>
      </w:r>
      <w:r w:rsidR="00C33C83">
        <w:rPr>
          <w:rFonts w:ascii="宋体" w:eastAsia="宋体" w:hAnsi="宋体" w:hint="eastAsia"/>
          <w:sz w:val="24"/>
          <w:szCs w:val="24"/>
        </w:rPr>
        <w:t>的完整工程实现</w:t>
      </w:r>
      <w:r>
        <w:rPr>
          <w:rFonts w:ascii="宋体" w:eastAsia="宋体" w:hAnsi="宋体" w:hint="eastAsia"/>
          <w:sz w:val="24"/>
          <w:szCs w:val="24"/>
        </w:rPr>
        <w:t>代码已上传到</w:t>
      </w:r>
      <w:proofErr w:type="spellStart"/>
      <w:r w:rsidR="00C33C83">
        <w:rPr>
          <w:rFonts w:ascii="宋体" w:eastAsia="宋体" w:hAnsi="宋体" w:hint="eastAsia"/>
          <w:sz w:val="24"/>
          <w:szCs w:val="24"/>
        </w:rPr>
        <w:t>G</w:t>
      </w:r>
      <w:r>
        <w:rPr>
          <w:rFonts w:ascii="宋体" w:eastAsia="宋体" w:hAnsi="宋体" w:hint="eastAsia"/>
          <w:sz w:val="24"/>
          <w:szCs w:val="24"/>
        </w:rPr>
        <w:t>ithub</w:t>
      </w:r>
      <w:proofErr w:type="spellEnd"/>
      <w:r w:rsidR="00EB1E9B">
        <w:rPr>
          <w:rStyle w:val="af6"/>
          <w:rFonts w:ascii="宋体" w:eastAsia="宋体" w:hAnsi="宋体" w:hint="eastAsia"/>
          <w:sz w:val="24"/>
          <w:szCs w:val="24"/>
        </w:rPr>
        <w:footnoteReference w:id="2"/>
      </w:r>
      <w:r w:rsidR="00EB1E9B">
        <w:rPr>
          <w:rFonts w:ascii="宋体" w:eastAsia="宋体" w:hAnsi="宋体" w:hint="eastAsia"/>
          <w:sz w:val="24"/>
          <w:szCs w:val="24"/>
        </w:rPr>
        <w:t>。</w:t>
      </w:r>
      <w:r w:rsidR="00A32E7D">
        <w:rPr>
          <w:rFonts w:ascii="宋体" w:eastAsia="宋体" w:hAnsi="宋体" w:hint="eastAsia"/>
          <w:sz w:val="24"/>
          <w:szCs w:val="24"/>
        </w:rPr>
        <w:t>数据集和模型训练部分</w:t>
      </w:r>
      <w:r w:rsidR="003B607C">
        <w:rPr>
          <w:rFonts w:ascii="宋体" w:eastAsia="宋体" w:hAnsi="宋体" w:hint="eastAsia"/>
          <w:sz w:val="24"/>
          <w:szCs w:val="24"/>
        </w:rPr>
        <w:t>代码</w:t>
      </w:r>
      <w:r w:rsidR="00BB2A80">
        <w:rPr>
          <w:rFonts w:ascii="宋体" w:eastAsia="宋体" w:hAnsi="宋体" w:hint="eastAsia"/>
          <w:sz w:val="24"/>
          <w:szCs w:val="24"/>
        </w:rPr>
        <w:t>会在成绩评定结束前存储</w:t>
      </w:r>
      <w:r w:rsidR="00A32E7D">
        <w:rPr>
          <w:rFonts w:ascii="宋体" w:eastAsia="宋体" w:hAnsi="宋体" w:hint="eastAsia"/>
          <w:sz w:val="24"/>
          <w:szCs w:val="24"/>
        </w:rPr>
        <w:t>在项目的</w:t>
      </w:r>
      <w:r w:rsidR="003B607C">
        <w:rPr>
          <w:rFonts w:ascii="宋体" w:eastAsia="宋体" w:hAnsi="宋体" w:hint="eastAsia"/>
          <w:sz w:val="24"/>
          <w:szCs w:val="24"/>
        </w:rPr>
        <w:t>./training目录下。</w:t>
      </w:r>
    </w:p>
    <w:sectPr w:rsidR="0067139E" w:rsidRPr="002A2D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F8C57" w14:textId="77777777" w:rsidR="008E37B3" w:rsidRDefault="008E37B3" w:rsidP="00B75A77">
      <w:pPr>
        <w:rPr>
          <w:rFonts w:hint="eastAsia"/>
        </w:rPr>
      </w:pPr>
      <w:r>
        <w:separator/>
      </w:r>
    </w:p>
  </w:endnote>
  <w:endnote w:type="continuationSeparator" w:id="0">
    <w:p w14:paraId="17CE03AE" w14:textId="77777777" w:rsidR="008E37B3" w:rsidRDefault="008E37B3" w:rsidP="00B75A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altName w:val="KaiTi"/>
    <w:panose1 w:val="02010609060101010101"/>
    <w:charset w:val="86"/>
    <w:family w:val="modern"/>
    <w:pitch w:val="fixed"/>
    <w:sig w:usb0="800002BF" w:usb1="38CF7CFA" w:usb2="00000016" w:usb3="00000000" w:csb0="00040001" w:csb1="00000000"/>
  </w:font>
  <w:font w:name="Times New Roman (正文 CS 字体)">
    <w:altName w:val="宋体"/>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7CFD4" w14:textId="77777777" w:rsidR="008E37B3" w:rsidRDefault="008E37B3" w:rsidP="00B75A77">
      <w:pPr>
        <w:rPr>
          <w:rFonts w:hint="eastAsia"/>
        </w:rPr>
      </w:pPr>
      <w:r>
        <w:separator/>
      </w:r>
    </w:p>
  </w:footnote>
  <w:footnote w:type="continuationSeparator" w:id="0">
    <w:p w14:paraId="1BF03802" w14:textId="77777777" w:rsidR="008E37B3" w:rsidRDefault="008E37B3" w:rsidP="00B75A77">
      <w:pPr>
        <w:rPr>
          <w:rFonts w:hint="eastAsia"/>
        </w:rPr>
      </w:pPr>
      <w:r>
        <w:continuationSeparator/>
      </w:r>
    </w:p>
  </w:footnote>
  <w:footnote w:id="1">
    <w:p w14:paraId="460BA3CD" w14:textId="32B69426" w:rsidR="002F6ED6" w:rsidRDefault="002F6ED6">
      <w:pPr>
        <w:pStyle w:val="af4"/>
        <w:rPr>
          <w:rFonts w:hint="eastAsia"/>
        </w:rPr>
      </w:pPr>
      <w:r>
        <w:rPr>
          <w:rStyle w:val="af6"/>
          <w:rFonts w:hint="eastAsia"/>
        </w:rPr>
        <w:footnoteRef/>
      </w:r>
      <w:r>
        <w:rPr>
          <w:rFonts w:hint="eastAsia"/>
        </w:rPr>
        <w:t xml:space="preserve"> </w:t>
      </w:r>
      <w:r w:rsidRPr="002F6ED6">
        <w:t>MobileNetV3的网络结构设计与优化策略详见其原始论文：Howard, A., Sandler, M., Chu, G., Chen, L. C., Chen, B., Tan, M., ... &amp; Adam, H. (2019). </w:t>
      </w:r>
      <w:r w:rsidRPr="002F6ED6">
        <w:rPr>
          <w:i/>
          <w:iCs/>
        </w:rPr>
        <w:t>Searching for mobilenetv3.</w:t>
      </w:r>
      <w:r w:rsidRPr="002F6ED6">
        <w:t> In Proceedings of the IEEE/CVF International Conference on Computer Vision (pp. 1314-1324). 该论文系统阐述了通过神经架构搜索技术与新颖的硬件感知网络设计相结合，优化移动端卷积神经网络在精度与效率平衡上的方法。</w:t>
      </w:r>
    </w:p>
  </w:footnote>
  <w:footnote w:id="2">
    <w:p w14:paraId="511FE702" w14:textId="47183773" w:rsidR="00EB1E9B" w:rsidRDefault="00EB1E9B">
      <w:pPr>
        <w:pStyle w:val="af4"/>
        <w:rPr>
          <w:rFonts w:hint="eastAsia"/>
        </w:rPr>
      </w:pPr>
      <w:r w:rsidRPr="003B607C">
        <w:rPr>
          <w:rFonts w:hint="eastAsia"/>
        </w:rPr>
        <w:footnoteRef/>
      </w:r>
      <w:r>
        <w:rPr>
          <w:rFonts w:hint="eastAsia"/>
        </w:rPr>
        <w:t xml:space="preserve"> </w:t>
      </w:r>
      <w:r w:rsidRPr="003B607C">
        <w:rPr>
          <w:rFonts w:hint="eastAsia"/>
        </w:rPr>
        <w:t>链接：</w:t>
      </w:r>
      <w:hyperlink r:id="rId1" w:history="1">
        <w:r w:rsidRPr="003B607C">
          <w:rPr>
            <w:rFonts w:hint="eastAsia"/>
          </w:rPr>
          <w:t>https://github.com/VincenteXk/JoySeeker-AI-Drone.git</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85761"/>
    <w:multiLevelType w:val="hybridMultilevel"/>
    <w:tmpl w:val="2D9031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0EB2A74"/>
    <w:multiLevelType w:val="hybridMultilevel"/>
    <w:tmpl w:val="C0CA788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420D3F62"/>
    <w:multiLevelType w:val="hybridMultilevel"/>
    <w:tmpl w:val="B96844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715697A"/>
    <w:multiLevelType w:val="multilevel"/>
    <w:tmpl w:val="6BF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31B17"/>
    <w:multiLevelType w:val="hybridMultilevel"/>
    <w:tmpl w:val="E24AC7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44894355">
    <w:abstractNumId w:val="4"/>
  </w:num>
  <w:num w:numId="2" w16cid:durableId="1219701880">
    <w:abstractNumId w:val="2"/>
  </w:num>
  <w:num w:numId="3" w16cid:durableId="55249717">
    <w:abstractNumId w:val="0"/>
  </w:num>
  <w:num w:numId="4" w16cid:durableId="1329556818">
    <w:abstractNumId w:val="1"/>
  </w:num>
  <w:num w:numId="5" w16cid:durableId="1501238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18C"/>
    <w:rsid w:val="0000016B"/>
    <w:rsid w:val="00000E1F"/>
    <w:rsid w:val="00001087"/>
    <w:rsid w:val="00001BE4"/>
    <w:rsid w:val="00005CF5"/>
    <w:rsid w:val="00005E44"/>
    <w:rsid w:val="00007923"/>
    <w:rsid w:val="000113BE"/>
    <w:rsid w:val="00015730"/>
    <w:rsid w:val="00023242"/>
    <w:rsid w:val="00024F78"/>
    <w:rsid w:val="00027BF2"/>
    <w:rsid w:val="000307E1"/>
    <w:rsid w:val="000326BC"/>
    <w:rsid w:val="00035DD3"/>
    <w:rsid w:val="00036A02"/>
    <w:rsid w:val="0004113C"/>
    <w:rsid w:val="00041630"/>
    <w:rsid w:val="00041D01"/>
    <w:rsid w:val="000420DF"/>
    <w:rsid w:val="00050BDC"/>
    <w:rsid w:val="00051739"/>
    <w:rsid w:val="00051EE0"/>
    <w:rsid w:val="00052F5F"/>
    <w:rsid w:val="00053F5D"/>
    <w:rsid w:val="0006705B"/>
    <w:rsid w:val="0007575D"/>
    <w:rsid w:val="0008047E"/>
    <w:rsid w:val="0008339B"/>
    <w:rsid w:val="0008534D"/>
    <w:rsid w:val="000859F3"/>
    <w:rsid w:val="0008654C"/>
    <w:rsid w:val="000901BB"/>
    <w:rsid w:val="000916C2"/>
    <w:rsid w:val="00095FC8"/>
    <w:rsid w:val="000A0467"/>
    <w:rsid w:val="000A11C5"/>
    <w:rsid w:val="000A13BF"/>
    <w:rsid w:val="000A36CA"/>
    <w:rsid w:val="000A40A2"/>
    <w:rsid w:val="000A7720"/>
    <w:rsid w:val="000B150D"/>
    <w:rsid w:val="000B33CF"/>
    <w:rsid w:val="000B4798"/>
    <w:rsid w:val="000B5BE2"/>
    <w:rsid w:val="000B635D"/>
    <w:rsid w:val="000B711A"/>
    <w:rsid w:val="000B785B"/>
    <w:rsid w:val="000B7AD1"/>
    <w:rsid w:val="000C1422"/>
    <w:rsid w:val="000C25BA"/>
    <w:rsid w:val="000C4ED5"/>
    <w:rsid w:val="000C5818"/>
    <w:rsid w:val="000C58F0"/>
    <w:rsid w:val="000C7CAD"/>
    <w:rsid w:val="000D05BB"/>
    <w:rsid w:val="000D2875"/>
    <w:rsid w:val="000D2FDD"/>
    <w:rsid w:val="000D312D"/>
    <w:rsid w:val="000D4056"/>
    <w:rsid w:val="000F4949"/>
    <w:rsid w:val="0010065D"/>
    <w:rsid w:val="00101443"/>
    <w:rsid w:val="00101CF4"/>
    <w:rsid w:val="00102F6B"/>
    <w:rsid w:val="00103A70"/>
    <w:rsid w:val="00104C91"/>
    <w:rsid w:val="00107206"/>
    <w:rsid w:val="00110E1E"/>
    <w:rsid w:val="001111D7"/>
    <w:rsid w:val="00112D1B"/>
    <w:rsid w:val="00113E88"/>
    <w:rsid w:val="00115154"/>
    <w:rsid w:val="001154FA"/>
    <w:rsid w:val="00117F65"/>
    <w:rsid w:val="0012552E"/>
    <w:rsid w:val="00127041"/>
    <w:rsid w:val="00132944"/>
    <w:rsid w:val="001332B4"/>
    <w:rsid w:val="00135ADE"/>
    <w:rsid w:val="00136273"/>
    <w:rsid w:val="00143A7B"/>
    <w:rsid w:val="00143B91"/>
    <w:rsid w:val="001468A6"/>
    <w:rsid w:val="001530D8"/>
    <w:rsid w:val="00160301"/>
    <w:rsid w:val="00160F04"/>
    <w:rsid w:val="00162391"/>
    <w:rsid w:val="00162B13"/>
    <w:rsid w:val="0016320A"/>
    <w:rsid w:val="0016323F"/>
    <w:rsid w:val="00165056"/>
    <w:rsid w:val="001655FC"/>
    <w:rsid w:val="0016675D"/>
    <w:rsid w:val="00170414"/>
    <w:rsid w:val="00171F8D"/>
    <w:rsid w:val="00172858"/>
    <w:rsid w:val="001729AC"/>
    <w:rsid w:val="00172D34"/>
    <w:rsid w:val="001747D8"/>
    <w:rsid w:val="00174D81"/>
    <w:rsid w:val="00180282"/>
    <w:rsid w:val="0018512A"/>
    <w:rsid w:val="00185B40"/>
    <w:rsid w:val="0018790A"/>
    <w:rsid w:val="00191481"/>
    <w:rsid w:val="0019318C"/>
    <w:rsid w:val="00194A09"/>
    <w:rsid w:val="00196387"/>
    <w:rsid w:val="001A0C10"/>
    <w:rsid w:val="001A136F"/>
    <w:rsid w:val="001A1F23"/>
    <w:rsid w:val="001A46FE"/>
    <w:rsid w:val="001A47FD"/>
    <w:rsid w:val="001A49FE"/>
    <w:rsid w:val="001B0659"/>
    <w:rsid w:val="001B12B3"/>
    <w:rsid w:val="001B1FAD"/>
    <w:rsid w:val="001B4876"/>
    <w:rsid w:val="001B68D7"/>
    <w:rsid w:val="001C2C21"/>
    <w:rsid w:val="001C4D3C"/>
    <w:rsid w:val="001C7B5D"/>
    <w:rsid w:val="001D359F"/>
    <w:rsid w:val="001D3859"/>
    <w:rsid w:val="001D6F69"/>
    <w:rsid w:val="001D7E2E"/>
    <w:rsid w:val="001E3108"/>
    <w:rsid w:val="001E60AC"/>
    <w:rsid w:val="001F43B4"/>
    <w:rsid w:val="001F4F7A"/>
    <w:rsid w:val="001F5D49"/>
    <w:rsid w:val="001F6D47"/>
    <w:rsid w:val="001F71D1"/>
    <w:rsid w:val="001F7BE7"/>
    <w:rsid w:val="00200265"/>
    <w:rsid w:val="002015EB"/>
    <w:rsid w:val="00206344"/>
    <w:rsid w:val="00210974"/>
    <w:rsid w:val="00210CBC"/>
    <w:rsid w:val="00211F45"/>
    <w:rsid w:val="00220800"/>
    <w:rsid w:val="00221A66"/>
    <w:rsid w:val="00222ABA"/>
    <w:rsid w:val="002244C2"/>
    <w:rsid w:val="00224878"/>
    <w:rsid w:val="00225605"/>
    <w:rsid w:val="002261AE"/>
    <w:rsid w:val="00227C9A"/>
    <w:rsid w:val="00233FB4"/>
    <w:rsid w:val="00235D16"/>
    <w:rsid w:val="00237608"/>
    <w:rsid w:val="00237DF4"/>
    <w:rsid w:val="00241111"/>
    <w:rsid w:val="002418B5"/>
    <w:rsid w:val="00242136"/>
    <w:rsid w:val="00242C99"/>
    <w:rsid w:val="0024361E"/>
    <w:rsid w:val="00243EB3"/>
    <w:rsid w:val="00244B1F"/>
    <w:rsid w:val="0025075B"/>
    <w:rsid w:val="002513CE"/>
    <w:rsid w:val="00251587"/>
    <w:rsid w:val="00256267"/>
    <w:rsid w:val="00257E19"/>
    <w:rsid w:val="00261851"/>
    <w:rsid w:val="0026271D"/>
    <w:rsid w:val="00263788"/>
    <w:rsid w:val="002639BA"/>
    <w:rsid w:val="0026610C"/>
    <w:rsid w:val="00267757"/>
    <w:rsid w:val="00272570"/>
    <w:rsid w:val="0027357A"/>
    <w:rsid w:val="00276344"/>
    <w:rsid w:val="00276C34"/>
    <w:rsid w:val="00280F4F"/>
    <w:rsid w:val="00285176"/>
    <w:rsid w:val="002851E3"/>
    <w:rsid w:val="002877EF"/>
    <w:rsid w:val="00290F20"/>
    <w:rsid w:val="00297D1D"/>
    <w:rsid w:val="002A0035"/>
    <w:rsid w:val="002A2961"/>
    <w:rsid w:val="002A2D48"/>
    <w:rsid w:val="002A2D57"/>
    <w:rsid w:val="002A472E"/>
    <w:rsid w:val="002A6DA5"/>
    <w:rsid w:val="002B0DBC"/>
    <w:rsid w:val="002B4942"/>
    <w:rsid w:val="002C0E67"/>
    <w:rsid w:val="002C3762"/>
    <w:rsid w:val="002C5747"/>
    <w:rsid w:val="002D17A8"/>
    <w:rsid w:val="002D1D4C"/>
    <w:rsid w:val="002D20D0"/>
    <w:rsid w:val="002D507E"/>
    <w:rsid w:val="002D6B4A"/>
    <w:rsid w:val="002D7B1B"/>
    <w:rsid w:val="002E06D1"/>
    <w:rsid w:val="002E7A91"/>
    <w:rsid w:val="002F03B1"/>
    <w:rsid w:val="002F0400"/>
    <w:rsid w:val="002F409C"/>
    <w:rsid w:val="002F4A5E"/>
    <w:rsid w:val="002F6B67"/>
    <w:rsid w:val="002F6ED6"/>
    <w:rsid w:val="003006EA"/>
    <w:rsid w:val="003013DE"/>
    <w:rsid w:val="00303C9E"/>
    <w:rsid w:val="003055A7"/>
    <w:rsid w:val="00311527"/>
    <w:rsid w:val="00312750"/>
    <w:rsid w:val="00316299"/>
    <w:rsid w:val="00316C74"/>
    <w:rsid w:val="00317655"/>
    <w:rsid w:val="00324373"/>
    <w:rsid w:val="00334CA3"/>
    <w:rsid w:val="00340704"/>
    <w:rsid w:val="003432BB"/>
    <w:rsid w:val="00346308"/>
    <w:rsid w:val="00354CF2"/>
    <w:rsid w:val="00356B86"/>
    <w:rsid w:val="00361735"/>
    <w:rsid w:val="00363B57"/>
    <w:rsid w:val="00365991"/>
    <w:rsid w:val="00370238"/>
    <w:rsid w:val="003732B8"/>
    <w:rsid w:val="003751F8"/>
    <w:rsid w:val="00380FC7"/>
    <w:rsid w:val="003830C7"/>
    <w:rsid w:val="0038661A"/>
    <w:rsid w:val="00386907"/>
    <w:rsid w:val="00397D9E"/>
    <w:rsid w:val="003A11B1"/>
    <w:rsid w:val="003A13FE"/>
    <w:rsid w:val="003A22FA"/>
    <w:rsid w:val="003A55FE"/>
    <w:rsid w:val="003A7DA5"/>
    <w:rsid w:val="003B051A"/>
    <w:rsid w:val="003B15F4"/>
    <w:rsid w:val="003B4220"/>
    <w:rsid w:val="003B607C"/>
    <w:rsid w:val="003B70E0"/>
    <w:rsid w:val="003B7848"/>
    <w:rsid w:val="003C0BA9"/>
    <w:rsid w:val="003C3902"/>
    <w:rsid w:val="003C42D5"/>
    <w:rsid w:val="003C4AED"/>
    <w:rsid w:val="003C56E8"/>
    <w:rsid w:val="003C5A91"/>
    <w:rsid w:val="003C5DA9"/>
    <w:rsid w:val="003D02AA"/>
    <w:rsid w:val="003D294F"/>
    <w:rsid w:val="003D73AE"/>
    <w:rsid w:val="003E0AF5"/>
    <w:rsid w:val="003E23A0"/>
    <w:rsid w:val="003E3E32"/>
    <w:rsid w:val="003E612D"/>
    <w:rsid w:val="003F11D1"/>
    <w:rsid w:val="003F560C"/>
    <w:rsid w:val="003F5BA3"/>
    <w:rsid w:val="003F5FC5"/>
    <w:rsid w:val="003F62D3"/>
    <w:rsid w:val="00400ACE"/>
    <w:rsid w:val="0040107D"/>
    <w:rsid w:val="0040254A"/>
    <w:rsid w:val="00402832"/>
    <w:rsid w:val="00403745"/>
    <w:rsid w:val="0040473C"/>
    <w:rsid w:val="00406EFC"/>
    <w:rsid w:val="004112AB"/>
    <w:rsid w:val="004117BF"/>
    <w:rsid w:val="004133DE"/>
    <w:rsid w:val="00413D85"/>
    <w:rsid w:val="0041719A"/>
    <w:rsid w:val="0041775B"/>
    <w:rsid w:val="0042012D"/>
    <w:rsid w:val="00420F93"/>
    <w:rsid w:val="00421A51"/>
    <w:rsid w:val="00421B4E"/>
    <w:rsid w:val="0042515C"/>
    <w:rsid w:val="0042579F"/>
    <w:rsid w:val="00426C80"/>
    <w:rsid w:val="00427352"/>
    <w:rsid w:val="00431268"/>
    <w:rsid w:val="00433FC4"/>
    <w:rsid w:val="0044425A"/>
    <w:rsid w:val="0044627E"/>
    <w:rsid w:val="00446B0F"/>
    <w:rsid w:val="00446F4A"/>
    <w:rsid w:val="00451229"/>
    <w:rsid w:val="004523CD"/>
    <w:rsid w:val="00460059"/>
    <w:rsid w:val="00464AA9"/>
    <w:rsid w:val="00467005"/>
    <w:rsid w:val="0047050C"/>
    <w:rsid w:val="00470ECC"/>
    <w:rsid w:val="00471637"/>
    <w:rsid w:val="004765EE"/>
    <w:rsid w:val="00482EB4"/>
    <w:rsid w:val="00485CA9"/>
    <w:rsid w:val="00486BF1"/>
    <w:rsid w:val="00494443"/>
    <w:rsid w:val="004A1282"/>
    <w:rsid w:val="004A3463"/>
    <w:rsid w:val="004A3C02"/>
    <w:rsid w:val="004A47C5"/>
    <w:rsid w:val="004A48AC"/>
    <w:rsid w:val="004A6928"/>
    <w:rsid w:val="004A786D"/>
    <w:rsid w:val="004A7C32"/>
    <w:rsid w:val="004B13FC"/>
    <w:rsid w:val="004C02CE"/>
    <w:rsid w:val="004C5BB2"/>
    <w:rsid w:val="004D1744"/>
    <w:rsid w:val="004D1B40"/>
    <w:rsid w:val="004D2263"/>
    <w:rsid w:val="004D240F"/>
    <w:rsid w:val="004D3562"/>
    <w:rsid w:val="004D4163"/>
    <w:rsid w:val="004D4C8A"/>
    <w:rsid w:val="004E7B29"/>
    <w:rsid w:val="004F14A5"/>
    <w:rsid w:val="004F1E2A"/>
    <w:rsid w:val="004F4EDC"/>
    <w:rsid w:val="004F51F0"/>
    <w:rsid w:val="004F576C"/>
    <w:rsid w:val="004F626B"/>
    <w:rsid w:val="004F72CA"/>
    <w:rsid w:val="005002DF"/>
    <w:rsid w:val="005045B7"/>
    <w:rsid w:val="00505205"/>
    <w:rsid w:val="0050554D"/>
    <w:rsid w:val="00505D32"/>
    <w:rsid w:val="00505D35"/>
    <w:rsid w:val="005060AF"/>
    <w:rsid w:val="00512CC8"/>
    <w:rsid w:val="00513FC7"/>
    <w:rsid w:val="005156F8"/>
    <w:rsid w:val="005220E5"/>
    <w:rsid w:val="00524EAB"/>
    <w:rsid w:val="0052590D"/>
    <w:rsid w:val="005268E2"/>
    <w:rsid w:val="005273D3"/>
    <w:rsid w:val="00530F8E"/>
    <w:rsid w:val="00531A78"/>
    <w:rsid w:val="005342CF"/>
    <w:rsid w:val="00534513"/>
    <w:rsid w:val="00537A81"/>
    <w:rsid w:val="005428CF"/>
    <w:rsid w:val="00544954"/>
    <w:rsid w:val="0054672B"/>
    <w:rsid w:val="005470A4"/>
    <w:rsid w:val="0055056E"/>
    <w:rsid w:val="00553F53"/>
    <w:rsid w:val="00555C03"/>
    <w:rsid w:val="0055630D"/>
    <w:rsid w:val="0056274D"/>
    <w:rsid w:val="00565BB1"/>
    <w:rsid w:val="00565F14"/>
    <w:rsid w:val="005717D7"/>
    <w:rsid w:val="00573FC6"/>
    <w:rsid w:val="00580B48"/>
    <w:rsid w:val="00581E04"/>
    <w:rsid w:val="005845CC"/>
    <w:rsid w:val="0058481D"/>
    <w:rsid w:val="00594D9A"/>
    <w:rsid w:val="00594EA1"/>
    <w:rsid w:val="00596AA7"/>
    <w:rsid w:val="00597CD0"/>
    <w:rsid w:val="005A1364"/>
    <w:rsid w:val="005A14DF"/>
    <w:rsid w:val="005A288C"/>
    <w:rsid w:val="005A32C6"/>
    <w:rsid w:val="005A4889"/>
    <w:rsid w:val="005A4E22"/>
    <w:rsid w:val="005A5543"/>
    <w:rsid w:val="005A5C8C"/>
    <w:rsid w:val="005A784A"/>
    <w:rsid w:val="005A7EB1"/>
    <w:rsid w:val="005B2BB3"/>
    <w:rsid w:val="005B67DD"/>
    <w:rsid w:val="005B68F7"/>
    <w:rsid w:val="005C2A2E"/>
    <w:rsid w:val="005C4242"/>
    <w:rsid w:val="005C73DF"/>
    <w:rsid w:val="005D1B21"/>
    <w:rsid w:val="005D7502"/>
    <w:rsid w:val="005E5055"/>
    <w:rsid w:val="005E64F2"/>
    <w:rsid w:val="005E76D7"/>
    <w:rsid w:val="005F251C"/>
    <w:rsid w:val="00601D1F"/>
    <w:rsid w:val="00607377"/>
    <w:rsid w:val="00607D99"/>
    <w:rsid w:val="00612CE7"/>
    <w:rsid w:val="00613B9D"/>
    <w:rsid w:val="006141F3"/>
    <w:rsid w:val="00614E73"/>
    <w:rsid w:val="0061610B"/>
    <w:rsid w:val="00620482"/>
    <w:rsid w:val="006219B2"/>
    <w:rsid w:val="00622EC5"/>
    <w:rsid w:val="00623D95"/>
    <w:rsid w:val="00624D09"/>
    <w:rsid w:val="006262DA"/>
    <w:rsid w:val="00631709"/>
    <w:rsid w:val="00633433"/>
    <w:rsid w:val="00634F12"/>
    <w:rsid w:val="0063528F"/>
    <w:rsid w:val="006369C6"/>
    <w:rsid w:val="00641A4D"/>
    <w:rsid w:val="00641ACD"/>
    <w:rsid w:val="006425F2"/>
    <w:rsid w:val="0064366E"/>
    <w:rsid w:val="00645B49"/>
    <w:rsid w:val="00646E72"/>
    <w:rsid w:val="00652969"/>
    <w:rsid w:val="00653E61"/>
    <w:rsid w:val="00654E4C"/>
    <w:rsid w:val="00655179"/>
    <w:rsid w:val="00657609"/>
    <w:rsid w:val="006601EF"/>
    <w:rsid w:val="00662E9E"/>
    <w:rsid w:val="00667C67"/>
    <w:rsid w:val="0067139E"/>
    <w:rsid w:val="00672B68"/>
    <w:rsid w:val="00673E5B"/>
    <w:rsid w:val="00676251"/>
    <w:rsid w:val="00677D38"/>
    <w:rsid w:val="00686618"/>
    <w:rsid w:val="00687104"/>
    <w:rsid w:val="00687625"/>
    <w:rsid w:val="00691371"/>
    <w:rsid w:val="006967CA"/>
    <w:rsid w:val="006A0FB0"/>
    <w:rsid w:val="006A133F"/>
    <w:rsid w:val="006A4608"/>
    <w:rsid w:val="006A6869"/>
    <w:rsid w:val="006B0B16"/>
    <w:rsid w:val="006B1E13"/>
    <w:rsid w:val="006B375C"/>
    <w:rsid w:val="006B53BC"/>
    <w:rsid w:val="006B6282"/>
    <w:rsid w:val="006C313B"/>
    <w:rsid w:val="006D2A0D"/>
    <w:rsid w:val="006D2D77"/>
    <w:rsid w:val="006D396F"/>
    <w:rsid w:val="006D4118"/>
    <w:rsid w:val="006D5806"/>
    <w:rsid w:val="006D75E6"/>
    <w:rsid w:val="006E58CC"/>
    <w:rsid w:val="006F03D8"/>
    <w:rsid w:val="006F0AF7"/>
    <w:rsid w:val="006F1E6D"/>
    <w:rsid w:val="006F49E3"/>
    <w:rsid w:val="006F4D55"/>
    <w:rsid w:val="006F5D73"/>
    <w:rsid w:val="006F7F0B"/>
    <w:rsid w:val="00700EBC"/>
    <w:rsid w:val="00701EA4"/>
    <w:rsid w:val="00702C35"/>
    <w:rsid w:val="00711D5D"/>
    <w:rsid w:val="00715739"/>
    <w:rsid w:val="00717880"/>
    <w:rsid w:val="00726AC3"/>
    <w:rsid w:val="007270CE"/>
    <w:rsid w:val="0072761D"/>
    <w:rsid w:val="0072763D"/>
    <w:rsid w:val="00727F40"/>
    <w:rsid w:val="007317AE"/>
    <w:rsid w:val="00732FC2"/>
    <w:rsid w:val="00733425"/>
    <w:rsid w:val="00736431"/>
    <w:rsid w:val="00736DC2"/>
    <w:rsid w:val="00746242"/>
    <w:rsid w:val="00746DDF"/>
    <w:rsid w:val="00747408"/>
    <w:rsid w:val="0075055B"/>
    <w:rsid w:val="00753657"/>
    <w:rsid w:val="00753FBA"/>
    <w:rsid w:val="00755EA2"/>
    <w:rsid w:val="00756928"/>
    <w:rsid w:val="007577A8"/>
    <w:rsid w:val="007600ED"/>
    <w:rsid w:val="00763C56"/>
    <w:rsid w:val="00763CFE"/>
    <w:rsid w:val="007641F6"/>
    <w:rsid w:val="00766115"/>
    <w:rsid w:val="00770D10"/>
    <w:rsid w:val="00775ABD"/>
    <w:rsid w:val="0078141F"/>
    <w:rsid w:val="00782E22"/>
    <w:rsid w:val="0078623C"/>
    <w:rsid w:val="00787E8A"/>
    <w:rsid w:val="007930DD"/>
    <w:rsid w:val="00794F62"/>
    <w:rsid w:val="00796A6C"/>
    <w:rsid w:val="007A33DA"/>
    <w:rsid w:val="007A4C12"/>
    <w:rsid w:val="007A4ECB"/>
    <w:rsid w:val="007A6B77"/>
    <w:rsid w:val="007A7FD9"/>
    <w:rsid w:val="007B1FD6"/>
    <w:rsid w:val="007C0301"/>
    <w:rsid w:val="007C2F10"/>
    <w:rsid w:val="007D0909"/>
    <w:rsid w:val="007D2BE6"/>
    <w:rsid w:val="007D5BBC"/>
    <w:rsid w:val="007D5E96"/>
    <w:rsid w:val="007D5EE7"/>
    <w:rsid w:val="007D68ED"/>
    <w:rsid w:val="007D6AF0"/>
    <w:rsid w:val="007F2605"/>
    <w:rsid w:val="007F3467"/>
    <w:rsid w:val="007F4039"/>
    <w:rsid w:val="00805889"/>
    <w:rsid w:val="008067DD"/>
    <w:rsid w:val="00813003"/>
    <w:rsid w:val="00813B35"/>
    <w:rsid w:val="00816931"/>
    <w:rsid w:val="008173C6"/>
    <w:rsid w:val="008201DF"/>
    <w:rsid w:val="0082029E"/>
    <w:rsid w:val="00823E4A"/>
    <w:rsid w:val="0082429B"/>
    <w:rsid w:val="0082693C"/>
    <w:rsid w:val="00836434"/>
    <w:rsid w:val="00836455"/>
    <w:rsid w:val="00841535"/>
    <w:rsid w:val="008434FC"/>
    <w:rsid w:val="00843546"/>
    <w:rsid w:val="00843996"/>
    <w:rsid w:val="00850DB8"/>
    <w:rsid w:val="00851449"/>
    <w:rsid w:val="00852EAB"/>
    <w:rsid w:val="00855854"/>
    <w:rsid w:val="00863C22"/>
    <w:rsid w:val="00867C57"/>
    <w:rsid w:val="0087188B"/>
    <w:rsid w:val="00872922"/>
    <w:rsid w:val="00872A43"/>
    <w:rsid w:val="00881A62"/>
    <w:rsid w:val="00883665"/>
    <w:rsid w:val="00883FF4"/>
    <w:rsid w:val="00884904"/>
    <w:rsid w:val="00885FF8"/>
    <w:rsid w:val="00886F0B"/>
    <w:rsid w:val="00892B1F"/>
    <w:rsid w:val="00892D37"/>
    <w:rsid w:val="00897F54"/>
    <w:rsid w:val="008A10C9"/>
    <w:rsid w:val="008A1B76"/>
    <w:rsid w:val="008A3DE2"/>
    <w:rsid w:val="008A5684"/>
    <w:rsid w:val="008A6A13"/>
    <w:rsid w:val="008B4260"/>
    <w:rsid w:val="008C00AC"/>
    <w:rsid w:val="008C3A60"/>
    <w:rsid w:val="008C6F98"/>
    <w:rsid w:val="008D04D3"/>
    <w:rsid w:val="008D1190"/>
    <w:rsid w:val="008D312D"/>
    <w:rsid w:val="008D3C92"/>
    <w:rsid w:val="008E05C7"/>
    <w:rsid w:val="008E37B3"/>
    <w:rsid w:val="008E3CED"/>
    <w:rsid w:val="008E657A"/>
    <w:rsid w:val="008F2888"/>
    <w:rsid w:val="008F3D19"/>
    <w:rsid w:val="008F49B3"/>
    <w:rsid w:val="008F768F"/>
    <w:rsid w:val="009039A8"/>
    <w:rsid w:val="00907811"/>
    <w:rsid w:val="00910D5B"/>
    <w:rsid w:val="00911859"/>
    <w:rsid w:val="00911F97"/>
    <w:rsid w:val="00913219"/>
    <w:rsid w:val="009153AA"/>
    <w:rsid w:val="009165B0"/>
    <w:rsid w:val="009176D3"/>
    <w:rsid w:val="00920715"/>
    <w:rsid w:val="0092303E"/>
    <w:rsid w:val="0092332B"/>
    <w:rsid w:val="00923927"/>
    <w:rsid w:val="00924E1B"/>
    <w:rsid w:val="009276A6"/>
    <w:rsid w:val="009303A6"/>
    <w:rsid w:val="0093051A"/>
    <w:rsid w:val="00934497"/>
    <w:rsid w:val="00934A3D"/>
    <w:rsid w:val="00936CF4"/>
    <w:rsid w:val="0093759C"/>
    <w:rsid w:val="00937EB1"/>
    <w:rsid w:val="00940A1F"/>
    <w:rsid w:val="00941BC3"/>
    <w:rsid w:val="00942B45"/>
    <w:rsid w:val="009443AA"/>
    <w:rsid w:val="009447F3"/>
    <w:rsid w:val="00957DB2"/>
    <w:rsid w:val="0096177B"/>
    <w:rsid w:val="00961DC9"/>
    <w:rsid w:val="00962DD4"/>
    <w:rsid w:val="00965294"/>
    <w:rsid w:val="00965435"/>
    <w:rsid w:val="00965E82"/>
    <w:rsid w:val="009660B2"/>
    <w:rsid w:val="00967575"/>
    <w:rsid w:val="00974C86"/>
    <w:rsid w:val="0098405C"/>
    <w:rsid w:val="00992D8F"/>
    <w:rsid w:val="00995CC2"/>
    <w:rsid w:val="0099759A"/>
    <w:rsid w:val="009A086B"/>
    <w:rsid w:val="009A329C"/>
    <w:rsid w:val="009A4586"/>
    <w:rsid w:val="009A589B"/>
    <w:rsid w:val="009A7CA0"/>
    <w:rsid w:val="009B1421"/>
    <w:rsid w:val="009B29A4"/>
    <w:rsid w:val="009B4D5B"/>
    <w:rsid w:val="009B53A2"/>
    <w:rsid w:val="009C0C82"/>
    <w:rsid w:val="009C478E"/>
    <w:rsid w:val="009C49F7"/>
    <w:rsid w:val="009D223F"/>
    <w:rsid w:val="009D34A4"/>
    <w:rsid w:val="009D50CD"/>
    <w:rsid w:val="009D7D43"/>
    <w:rsid w:val="009E18D5"/>
    <w:rsid w:val="009E3391"/>
    <w:rsid w:val="009E383C"/>
    <w:rsid w:val="009E3921"/>
    <w:rsid w:val="009E4453"/>
    <w:rsid w:val="009E67BA"/>
    <w:rsid w:val="009E6A67"/>
    <w:rsid w:val="009F0752"/>
    <w:rsid w:val="009F6C5C"/>
    <w:rsid w:val="00A101A0"/>
    <w:rsid w:val="00A10CFF"/>
    <w:rsid w:val="00A12BC9"/>
    <w:rsid w:val="00A13416"/>
    <w:rsid w:val="00A1427C"/>
    <w:rsid w:val="00A22987"/>
    <w:rsid w:val="00A24EE9"/>
    <w:rsid w:val="00A27542"/>
    <w:rsid w:val="00A27F51"/>
    <w:rsid w:val="00A30002"/>
    <w:rsid w:val="00A32E7D"/>
    <w:rsid w:val="00A34B2D"/>
    <w:rsid w:val="00A36638"/>
    <w:rsid w:val="00A4289F"/>
    <w:rsid w:val="00A43055"/>
    <w:rsid w:val="00A43264"/>
    <w:rsid w:val="00A439D3"/>
    <w:rsid w:val="00A442A9"/>
    <w:rsid w:val="00A45459"/>
    <w:rsid w:val="00A4705B"/>
    <w:rsid w:val="00A51290"/>
    <w:rsid w:val="00A51CC7"/>
    <w:rsid w:val="00A5759C"/>
    <w:rsid w:val="00A57E8B"/>
    <w:rsid w:val="00A63428"/>
    <w:rsid w:val="00A65889"/>
    <w:rsid w:val="00A65BA0"/>
    <w:rsid w:val="00A65D96"/>
    <w:rsid w:val="00A67BFD"/>
    <w:rsid w:val="00A7240D"/>
    <w:rsid w:val="00A72F2A"/>
    <w:rsid w:val="00A741C1"/>
    <w:rsid w:val="00A752B2"/>
    <w:rsid w:val="00A768C9"/>
    <w:rsid w:val="00A80C6E"/>
    <w:rsid w:val="00A81CE2"/>
    <w:rsid w:val="00A82CA6"/>
    <w:rsid w:val="00A8310E"/>
    <w:rsid w:val="00A8652E"/>
    <w:rsid w:val="00A92DF6"/>
    <w:rsid w:val="00A942C9"/>
    <w:rsid w:val="00A95F00"/>
    <w:rsid w:val="00AA05A5"/>
    <w:rsid w:val="00AA0BF9"/>
    <w:rsid w:val="00AA0DEE"/>
    <w:rsid w:val="00AA1C9A"/>
    <w:rsid w:val="00AA1D5D"/>
    <w:rsid w:val="00AB06C7"/>
    <w:rsid w:val="00AB2E34"/>
    <w:rsid w:val="00AB61B2"/>
    <w:rsid w:val="00AB706F"/>
    <w:rsid w:val="00AC099E"/>
    <w:rsid w:val="00AC0B8A"/>
    <w:rsid w:val="00AC4CF1"/>
    <w:rsid w:val="00AC75E5"/>
    <w:rsid w:val="00AD6A70"/>
    <w:rsid w:val="00AD7316"/>
    <w:rsid w:val="00AD7E89"/>
    <w:rsid w:val="00AE7D78"/>
    <w:rsid w:val="00B12250"/>
    <w:rsid w:val="00B12601"/>
    <w:rsid w:val="00B14B47"/>
    <w:rsid w:val="00B2079A"/>
    <w:rsid w:val="00B21D20"/>
    <w:rsid w:val="00B24819"/>
    <w:rsid w:val="00B25C64"/>
    <w:rsid w:val="00B277A2"/>
    <w:rsid w:val="00B30B9A"/>
    <w:rsid w:val="00B35638"/>
    <w:rsid w:val="00B375B2"/>
    <w:rsid w:val="00B41BEE"/>
    <w:rsid w:val="00B423B2"/>
    <w:rsid w:val="00B4285C"/>
    <w:rsid w:val="00B44799"/>
    <w:rsid w:val="00B44E31"/>
    <w:rsid w:val="00B46148"/>
    <w:rsid w:val="00B50A13"/>
    <w:rsid w:val="00B53FE0"/>
    <w:rsid w:val="00B546E8"/>
    <w:rsid w:val="00B54AE5"/>
    <w:rsid w:val="00B559D3"/>
    <w:rsid w:val="00B55F8A"/>
    <w:rsid w:val="00B64FDC"/>
    <w:rsid w:val="00B676D7"/>
    <w:rsid w:val="00B70170"/>
    <w:rsid w:val="00B708B5"/>
    <w:rsid w:val="00B715E2"/>
    <w:rsid w:val="00B72021"/>
    <w:rsid w:val="00B740FC"/>
    <w:rsid w:val="00B75A77"/>
    <w:rsid w:val="00B76424"/>
    <w:rsid w:val="00B772A2"/>
    <w:rsid w:val="00B77CA0"/>
    <w:rsid w:val="00B823E3"/>
    <w:rsid w:val="00B86319"/>
    <w:rsid w:val="00B878CC"/>
    <w:rsid w:val="00B87AEE"/>
    <w:rsid w:val="00B94ADE"/>
    <w:rsid w:val="00B964B5"/>
    <w:rsid w:val="00B969EF"/>
    <w:rsid w:val="00BA3FC2"/>
    <w:rsid w:val="00BA508F"/>
    <w:rsid w:val="00BB2A80"/>
    <w:rsid w:val="00BB5153"/>
    <w:rsid w:val="00BB7226"/>
    <w:rsid w:val="00BB775F"/>
    <w:rsid w:val="00BC232D"/>
    <w:rsid w:val="00BC26F1"/>
    <w:rsid w:val="00BC4C11"/>
    <w:rsid w:val="00BC5897"/>
    <w:rsid w:val="00BC77FB"/>
    <w:rsid w:val="00BC7A19"/>
    <w:rsid w:val="00BD09DE"/>
    <w:rsid w:val="00BD2CDB"/>
    <w:rsid w:val="00BD2D0C"/>
    <w:rsid w:val="00BD4030"/>
    <w:rsid w:val="00BD488F"/>
    <w:rsid w:val="00BD54FF"/>
    <w:rsid w:val="00BE27A4"/>
    <w:rsid w:val="00BE6963"/>
    <w:rsid w:val="00BF1F38"/>
    <w:rsid w:val="00BF3F05"/>
    <w:rsid w:val="00C0056E"/>
    <w:rsid w:val="00C103D8"/>
    <w:rsid w:val="00C11330"/>
    <w:rsid w:val="00C11B74"/>
    <w:rsid w:val="00C13F65"/>
    <w:rsid w:val="00C17E02"/>
    <w:rsid w:val="00C20716"/>
    <w:rsid w:val="00C25366"/>
    <w:rsid w:val="00C26B4C"/>
    <w:rsid w:val="00C27DED"/>
    <w:rsid w:val="00C307B6"/>
    <w:rsid w:val="00C3378C"/>
    <w:rsid w:val="00C33C83"/>
    <w:rsid w:val="00C33EE5"/>
    <w:rsid w:val="00C33F4C"/>
    <w:rsid w:val="00C36CD3"/>
    <w:rsid w:val="00C40135"/>
    <w:rsid w:val="00C418A2"/>
    <w:rsid w:val="00C41A8C"/>
    <w:rsid w:val="00C41EFB"/>
    <w:rsid w:val="00C42125"/>
    <w:rsid w:val="00C43F4F"/>
    <w:rsid w:val="00C45A36"/>
    <w:rsid w:val="00C46B71"/>
    <w:rsid w:val="00C46F77"/>
    <w:rsid w:val="00C50552"/>
    <w:rsid w:val="00C50772"/>
    <w:rsid w:val="00C538ED"/>
    <w:rsid w:val="00C5504E"/>
    <w:rsid w:val="00C550BE"/>
    <w:rsid w:val="00C562A0"/>
    <w:rsid w:val="00C63110"/>
    <w:rsid w:val="00C63AD7"/>
    <w:rsid w:val="00C67CF1"/>
    <w:rsid w:val="00C712EC"/>
    <w:rsid w:val="00C7169A"/>
    <w:rsid w:val="00C71E91"/>
    <w:rsid w:val="00C73975"/>
    <w:rsid w:val="00C741E7"/>
    <w:rsid w:val="00C74B3D"/>
    <w:rsid w:val="00C75045"/>
    <w:rsid w:val="00C758AE"/>
    <w:rsid w:val="00C759C6"/>
    <w:rsid w:val="00C77E31"/>
    <w:rsid w:val="00C86E66"/>
    <w:rsid w:val="00C9103A"/>
    <w:rsid w:val="00C927DA"/>
    <w:rsid w:val="00C94CFE"/>
    <w:rsid w:val="00C957B5"/>
    <w:rsid w:val="00C96AD1"/>
    <w:rsid w:val="00C97675"/>
    <w:rsid w:val="00C97AFC"/>
    <w:rsid w:val="00CA0808"/>
    <w:rsid w:val="00CA0F59"/>
    <w:rsid w:val="00CA1CBA"/>
    <w:rsid w:val="00CA3E29"/>
    <w:rsid w:val="00CA6E2E"/>
    <w:rsid w:val="00CB0F11"/>
    <w:rsid w:val="00CB290A"/>
    <w:rsid w:val="00CB5700"/>
    <w:rsid w:val="00CB58BE"/>
    <w:rsid w:val="00CC25C7"/>
    <w:rsid w:val="00CC2930"/>
    <w:rsid w:val="00CD0803"/>
    <w:rsid w:val="00CD5987"/>
    <w:rsid w:val="00CD6CA5"/>
    <w:rsid w:val="00CD733F"/>
    <w:rsid w:val="00CE0B46"/>
    <w:rsid w:val="00CE3333"/>
    <w:rsid w:val="00CE41BC"/>
    <w:rsid w:val="00CE79BE"/>
    <w:rsid w:val="00CF18F7"/>
    <w:rsid w:val="00CF227E"/>
    <w:rsid w:val="00CF263B"/>
    <w:rsid w:val="00CF45AD"/>
    <w:rsid w:val="00CF7287"/>
    <w:rsid w:val="00D0545E"/>
    <w:rsid w:val="00D06A7F"/>
    <w:rsid w:val="00D11321"/>
    <w:rsid w:val="00D12017"/>
    <w:rsid w:val="00D136CB"/>
    <w:rsid w:val="00D13F39"/>
    <w:rsid w:val="00D1516F"/>
    <w:rsid w:val="00D15441"/>
    <w:rsid w:val="00D15463"/>
    <w:rsid w:val="00D16ED3"/>
    <w:rsid w:val="00D172C3"/>
    <w:rsid w:val="00D25AA4"/>
    <w:rsid w:val="00D269C9"/>
    <w:rsid w:val="00D30A11"/>
    <w:rsid w:val="00D338CD"/>
    <w:rsid w:val="00D34AA5"/>
    <w:rsid w:val="00D35D1D"/>
    <w:rsid w:val="00D36BAB"/>
    <w:rsid w:val="00D37E54"/>
    <w:rsid w:val="00D401BF"/>
    <w:rsid w:val="00D4077A"/>
    <w:rsid w:val="00D42783"/>
    <w:rsid w:val="00D44F43"/>
    <w:rsid w:val="00D5178C"/>
    <w:rsid w:val="00D547DD"/>
    <w:rsid w:val="00D5544F"/>
    <w:rsid w:val="00D55A8E"/>
    <w:rsid w:val="00D55BA9"/>
    <w:rsid w:val="00D605A5"/>
    <w:rsid w:val="00D60A54"/>
    <w:rsid w:val="00D60F68"/>
    <w:rsid w:val="00D627E2"/>
    <w:rsid w:val="00D628B8"/>
    <w:rsid w:val="00D62ADD"/>
    <w:rsid w:val="00D63521"/>
    <w:rsid w:val="00D63A18"/>
    <w:rsid w:val="00D66477"/>
    <w:rsid w:val="00D677DD"/>
    <w:rsid w:val="00D702FC"/>
    <w:rsid w:val="00D70F26"/>
    <w:rsid w:val="00D73BA0"/>
    <w:rsid w:val="00D74AFD"/>
    <w:rsid w:val="00D758A6"/>
    <w:rsid w:val="00D80781"/>
    <w:rsid w:val="00D8234F"/>
    <w:rsid w:val="00D84858"/>
    <w:rsid w:val="00D84951"/>
    <w:rsid w:val="00D87FD4"/>
    <w:rsid w:val="00D92CC0"/>
    <w:rsid w:val="00D97118"/>
    <w:rsid w:val="00D97243"/>
    <w:rsid w:val="00DA3DDF"/>
    <w:rsid w:val="00DB0E31"/>
    <w:rsid w:val="00DB2B89"/>
    <w:rsid w:val="00DB6F15"/>
    <w:rsid w:val="00DB6F7E"/>
    <w:rsid w:val="00DC07A9"/>
    <w:rsid w:val="00DC0A5B"/>
    <w:rsid w:val="00DC1009"/>
    <w:rsid w:val="00DC31CD"/>
    <w:rsid w:val="00DC523C"/>
    <w:rsid w:val="00DC59E4"/>
    <w:rsid w:val="00DC6F0F"/>
    <w:rsid w:val="00DD230A"/>
    <w:rsid w:val="00DD4967"/>
    <w:rsid w:val="00DD7BB0"/>
    <w:rsid w:val="00DE13D2"/>
    <w:rsid w:val="00DE3E63"/>
    <w:rsid w:val="00DF12D7"/>
    <w:rsid w:val="00DF7C04"/>
    <w:rsid w:val="00E00A37"/>
    <w:rsid w:val="00E01170"/>
    <w:rsid w:val="00E023E3"/>
    <w:rsid w:val="00E023FE"/>
    <w:rsid w:val="00E02CF4"/>
    <w:rsid w:val="00E03B38"/>
    <w:rsid w:val="00E03D31"/>
    <w:rsid w:val="00E06093"/>
    <w:rsid w:val="00E10465"/>
    <w:rsid w:val="00E21B03"/>
    <w:rsid w:val="00E300CF"/>
    <w:rsid w:val="00E324A3"/>
    <w:rsid w:val="00E33BAB"/>
    <w:rsid w:val="00E351E2"/>
    <w:rsid w:val="00E42542"/>
    <w:rsid w:val="00E439E6"/>
    <w:rsid w:val="00E55191"/>
    <w:rsid w:val="00E57D1A"/>
    <w:rsid w:val="00E65F81"/>
    <w:rsid w:val="00E66447"/>
    <w:rsid w:val="00E67C56"/>
    <w:rsid w:val="00E71ABA"/>
    <w:rsid w:val="00E75F29"/>
    <w:rsid w:val="00E76469"/>
    <w:rsid w:val="00E76CEC"/>
    <w:rsid w:val="00E81084"/>
    <w:rsid w:val="00E81F07"/>
    <w:rsid w:val="00E8448C"/>
    <w:rsid w:val="00E851F3"/>
    <w:rsid w:val="00E85FDE"/>
    <w:rsid w:val="00E90A32"/>
    <w:rsid w:val="00E92E60"/>
    <w:rsid w:val="00E938B3"/>
    <w:rsid w:val="00E94B5A"/>
    <w:rsid w:val="00EA258F"/>
    <w:rsid w:val="00EA5528"/>
    <w:rsid w:val="00EA56EB"/>
    <w:rsid w:val="00EA5B91"/>
    <w:rsid w:val="00EB0127"/>
    <w:rsid w:val="00EB061C"/>
    <w:rsid w:val="00EB1E9B"/>
    <w:rsid w:val="00EB2F2F"/>
    <w:rsid w:val="00EB48BC"/>
    <w:rsid w:val="00EB630B"/>
    <w:rsid w:val="00EB66E0"/>
    <w:rsid w:val="00EC1E14"/>
    <w:rsid w:val="00EC30D2"/>
    <w:rsid w:val="00EC5D1D"/>
    <w:rsid w:val="00EC6369"/>
    <w:rsid w:val="00ED069C"/>
    <w:rsid w:val="00ED0A09"/>
    <w:rsid w:val="00ED19D2"/>
    <w:rsid w:val="00ED2725"/>
    <w:rsid w:val="00ED2E07"/>
    <w:rsid w:val="00ED753A"/>
    <w:rsid w:val="00EE2A2D"/>
    <w:rsid w:val="00EE3604"/>
    <w:rsid w:val="00EE42A3"/>
    <w:rsid w:val="00EE653B"/>
    <w:rsid w:val="00EF004B"/>
    <w:rsid w:val="00EF12E2"/>
    <w:rsid w:val="00EF3797"/>
    <w:rsid w:val="00EF5602"/>
    <w:rsid w:val="00F00FC2"/>
    <w:rsid w:val="00F015B2"/>
    <w:rsid w:val="00F03429"/>
    <w:rsid w:val="00F04CDC"/>
    <w:rsid w:val="00F05401"/>
    <w:rsid w:val="00F05EE7"/>
    <w:rsid w:val="00F14952"/>
    <w:rsid w:val="00F15777"/>
    <w:rsid w:val="00F1629B"/>
    <w:rsid w:val="00F16739"/>
    <w:rsid w:val="00F31DD4"/>
    <w:rsid w:val="00F36261"/>
    <w:rsid w:val="00F3713D"/>
    <w:rsid w:val="00F4005D"/>
    <w:rsid w:val="00F40EAE"/>
    <w:rsid w:val="00F41B25"/>
    <w:rsid w:val="00F51258"/>
    <w:rsid w:val="00F55F68"/>
    <w:rsid w:val="00F564B6"/>
    <w:rsid w:val="00F56DEC"/>
    <w:rsid w:val="00F61B9B"/>
    <w:rsid w:val="00F62B8F"/>
    <w:rsid w:val="00F62F62"/>
    <w:rsid w:val="00F65515"/>
    <w:rsid w:val="00F66FA0"/>
    <w:rsid w:val="00F67AEA"/>
    <w:rsid w:val="00F72A5D"/>
    <w:rsid w:val="00F72E96"/>
    <w:rsid w:val="00F73E37"/>
    <w:rsid w:val="00F743F8"/>
    <w:rsid w:val="00F83962"/>
    <w:rsid w:val="00F83B10"/>
    <w:rsid w:val="00F851E0"/>
    <w:rsid w:val="00F86871"/>
    <w:rsid w:val="00F86C72"/>
    <w:rsid w:val="00F93708"/>
    <w:rsid w:val="00F93C99"/>
    <w:rsid w:val="00F94DF8"/>
    <w:rsid w:val="00FA13CC"/>
    <w:rsid w:val="00FA705A"/>
    <w:rsid w:val="00FA7C3E"/>
    <w:rsid w:val="00FB12FB"/>
    <w:rsid w:val="00FC0710"/>
    <w:rsid w:val="00FC1143"/>
    <w:rsid w:val="00FC124A"/>
    <w:rsid w:val="00FC2ED7"/>
    <w:rsid w:val="00FC59D1"/>
    <w:rsid w:val="00FD3015"/>
    <w:rsid w:val="00FD4CDF"/>
    <w:rsid w:val="00FD5A6F"/>
    <w:rsid w:val="00FD644C"/>
    <w:rsid w:val="00FE02E1"/>
    <w:rsid w:val="00FE31B9"/>
    <w:rsid w:val="00FE39B0"/>
    <w:rsid w:val="00FE59E3"/>
    <w:rsid w:val="00FF0959"/>
    <w:rsid w:val="00FF17E6"/>
    <w:rsid w:val="00FF24B8"/>
    <w:rsid w:val="00FF38A6"/>
    <w:rsid w:val="00FF67E6"/>
    <w:rsid w:val="00FF7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0A414"/>
  <w15:chartTrackingRefBased/>
  <w15:docId w15:val="{BE44EA2B-5828-45A1-9394-B7795AC02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931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931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31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31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318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9318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318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318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9318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31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931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31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318C"/>
    <w:rPr>
      <w:rFonts w:cstheme="majorBidi"/>
      <w:color w:val="0F4761" w:themeColor="accent1" w:themeShade="BF"/>
      <w:sz w:val="28"/>
      <w:szCs w:val="28"/>
    </w:rPr>
  </w:style>
  <w:style w:type="character" w:customStyle="1" w:styleId="50">
    <w:name w:val="标题 5 字符"/>
    <w:basedOn w:val="a0"/>
    <w:link w:val="5"/>
    <w:uiPriority w:val="9"/>
    <w:semiHidden/>
    <w:rsid w:val="0019318C"/>
    <w:rPr>
      <w:rFonts w:cstheme="majorBidi"/>
      <w:color w:val="0F4761" w:themeColor="accent1" w:themeShade="BF"/>
      <w:sz w:val="24"/>
      <w:szCs w:val="24"/>
    </w:rPr>
  </w:style>
  <w:style w:type="character" w:customStyle="1" w:styleId="60">
    <w:name w:val="标题 6 字符"/>
    <w:basedOn w:val="a0"/>
    <w:link w:val="6"/>
    <w:uiPriority w:val="9"/>
    <w:semiHidden/>
    <w:rsid w:val="0019318C"/>
    <w:rPr>
      <w:rFonts w:cstheme="majorBidi"/>
      <w:b/>
      <w:bCs/>
      <w:color w:val="0F4761" w:themeColor="accent1" w:themeShade="BF"/>
    </w:rPr>
  </w:style>
  <w:style w:type="character" w:customStyle="1" w:styleId="70">
    <w:name w:val="标题 7 字符"/>
    <w:basedOn w:val="a0"/>
    <w:link w:val="7"/>
    <w:uiPriority w:val="9"/>
    <w:semiHidden/>
    <w:rsid w:val="0019318C"/>
    <w:rPr>
      <w:rFonts w:cstheme="majorBidi"/>
      <w:b/>
      <w:bCs/>
      <w:color w:val="595959" w:themeColor="text1" w:themeTint="A6"/>
    </w:rPr>
  </w:style>
  <w:style w:type="character" w:customStyle="1" w:styleId="80">
    <w:name w:val="标题 8 字符"/>
    <w:basedOn w:val="a0"/>
    <w:link w:val="8"/>
    <w:uiPriority w:val="9"/>
    <w:semiHidden/>
    <w:rsid w:val="0019318C"/>
    <w:rPr>
      <w:rFonts w:cstheme="majorBidi"/>
      <w:color w:val="595959" w:themeColor="text1" w:themeTint="A6"/>
    </w:rPr>
  </w:style>
  <w:style w:type="character" w:customStyle="1" w:styleId="90">
    <w:name w:val="标题 9 字符"/>
    <w:basedOn w:val="a0"/>
    <w:link w:val="9"/>
    <w:uiPriority w:val="9"/>
    <w:semiHidden/>
    <w:rsid w:val="0019318C"/>
    <w:rPr>
      <w:rFonts w:eastAsiaTheme="majorEastAsia" w:cstheme="majorBidi"/>
      <w:color w:val="595959" w:themeColor="text1" w:themeTint="A6"/>
    </w:rPr>
  </w:style>
  <w:style w:type="paragraph" w:styleId="a3">
    <w:name w:val="Title"/>
    <w:basedOn w:val="a"/>
    <w:next w:val="a"/>
    <w:link w:val="a4"/>
    <w:uiPriority w:val="10"/>
    <w:qFormat/>
    <w:rsid w:val="001931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31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31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31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318C"/>
    <w:pPr>
      <w:spacing w:before="160" w:after="160"/>
      <w:jc w:val="center"/>
    </w:pPr>
    <w:rPr>
      <w:i/>
      <w:iCs/>
      <w:color w:val="404040" w:themeColor="text1" w:themeTint="BF"/>
    </w:rPr>
  </w:style>
  <w:style w:type="character" w:customStyle="1" w:styleId="a8">
    <w:name w:val="引用 字符"/>
    <w:basedOn w:val="a0"/>
    <w:link w:val="a7"/>
    <w:uiPriority w:val="29"/>
    <w:rsid w:val="0019318C"/>
    <w:rPr>
      <w:i/>
      <w:iCs/>
      <w:color w:val="404040" w:themeColor="text1" w:themeTint="BF"/>
    </w:rPr>
  </w:style>
  <w:style w:type="paragraph" w:styleId="a9">
    <w:name w:val="List Paragraph"/>
    <w:basedOn w:val="a"/>
    <w:uiPriority w:val="34"/>
    <w:qFormat/>
    <w:rsid w:val="0019318C"/>
    <w:pPr>
      <w:ind w:left="720"/>
      <w:contextualSpacing/>
    </w:pPr>
  </w:style>
  <w:style w:type="character" w:styleId="aa">
    <w:name w:val="Intense Emphasis"/>
    <w:basedOn w:val="a0"/>
    <w:uiPriority w:val="21"/>
    <w:qFormat/>
    <w:rsid w:val="0019318C"/>
    <w:rPr>
      <w:i/>
      <w:iCs/>
      <w:color w:val="0F4761" w:themeColor="accent1" w:themeShade="BF"/>
    </w:rPr>
  </w:style>
  <w:style w:type="paragraph" w:styleId="ab">
    <w:name w:val="Intense Quote"/>
    <w:basedOn w:val="a"/>
    <w:next w:val="a"/>
    <w:link w:val="ac"/>
    <w:uiPriority w:val="30"/>
    <w:qFormat/>
    <w:rsid w:val="00193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318C"/>
    <w:rPr>
      <w:i/>
      <w:iCs/>
      <w:color w:val="0F4761" w:themeColor="accent1" w:themeShade="BF"/>
    </w:rPr>
  </w:style>
  <w:style w:type="character" w:styleId="ad">
    <w:name w:val="Intense Reference"/>
    <w:basedOn w:val="a0"/>
    <w:uiPriority w:val="32"/>
    <w:qFormat/>
    <w:rsid w:val="0019318C"/>
    <w:rPr>
      <w:b/>
      <w:bCs/>
      <w:smallCaps/>
      <w:color w:val="0F4761" w:themeColor="accent1" w:themeShade="BF"/>
      <w:spacing w:val="5"/>
    </w:rPr>
  </w:style>
  <w:style w:type="paragraph" w:styleId="ae">
    <w:name w:val="header"/>
    <w:basedOn w:val="a"/>
    <w:link w:val="af"/>
    <w:uiPriority w:val="99"/>
    <w:unhideWhenUsed/>
    <w:rsid w:val="00B75A77"/>
    <w:pPr>
      <w:tabs>
        <w:tab w:val="center" w:pos="4153"/>
        <w:tab w:val="right" w:pos="8306"/>
      </w:tabs>
      <w:snapToGrid w:val="0"/>
      <w:jc w:val="center"/>
    </w:pPr>
    <w:rPr>
      <w:sz w:val="18"/>
      <w:szCs w:val="18"/>
    </w:rPr>
  </w:style>
  <w:style w:type="character" w:customStyle="1" w:styleId="af">
    <w:name w:val="页眉 字符"/>
    <w:basedOn w:val="a0"/>
    <w:link w:val="ae"/>
    <w:uiPriority w:val="99"/>
    <w:rsid w:val="00B75A77"/>
    <w:rPr>
      <w:sz w:val="18"/>
      <w:szCs w:val="18"/>
    </w:rPr>
  </w:style>
  <w:style w:type="paragraph" w:styleId="af0">
    <w:name w:val="footer"/>
    <w:basedOn w:val="a"/>
    <w:link w:val="af1"/>
    <w:uiPriority w:val="99"/>
    <w:unhideWhenUsed/>
    <w:rsid w:val="00B75A77"/>
    <w:pPr>
      <w:tabs>
        <w:tab w:val="center" w:pos="4153"/>
        <w:tab w:val="right" w:pos="8306"/>
      </w:tabs>
      <w:snapToGrid w:val="0"/>
      <w:jc w:val="left"/>
    </w:pPr>
    <w:rPr>
      <w:sz w:val="18"/>
      <w:szCs w:val="18"/>
    </w:rPr>
  </w:style>
  <w:style w:type="character" w:customStyle="1" w:styleId="af1">
    <w:name w:val="页脚 字符"/>
    <w:basedOn w:val="a0"/>
    <w:link w:val="af0"/>
    <w:uiPriority w:val="99"/>
    <w:rsid w:val="00B75A77"/>
    <w:rPr>
      <w:sz w:val="18"/>
      <w:szCs w:val="18"/>
    </w:rPr>
  </w:style>
  <w:style w:type="paragraph" w:styleId="af2">
    <w:name w:val="Normal (Web)"/>
    <w:basedOn w:val="a"/>
    <w:uiPriority w:val="99"/>
    <w:semiHidden/>
    <w:unhideWhenUsed/>
    <w:rsid w:val="00FF0959"/>
    <w:pPr>
      <w:widowControl/>
      <w:spacing w:before="100" w:beforeAutospacing="1" w:after="100" w:afterAutospacing="1"/>
      <w:jc w:val="left"/>
    </w:pPr>
    <w:rPr>
      <w:rFonts w:ascii="宋体" w:eastAsia="宋体" w:hAnsi="宋体" w:cs="宋体"/>
      <w:kern w:val="0"/>
      <w:sz w:val="24"/>
      <w:szCs w:val="24"/>
    </w:rPr>
  </w:style>
  <w:style w:type="table" w:styleId="af3">
    <w:name w:val="Table Grid"/>
    <w:basedOn w:val="a1"/>
    <w:uiPriority w:val="39"/>
    <w:rsid w:val="00EB630B"/>
    <w:pPr>
      <w:ind w:firstLineChars="200" w:firstLine="200"/>
      <w:jc w:val="both"/>
    </w:pPr>
    <w:rPr>
      <w:rFonts w:ascii="Cambria Math" w:eastAsia="楷体" w:hAnsi="Cambria Math" w:cs="Times New Roman (正文 CS 字体)"/>
      <w:iCs/>
      <w:sz w:val="24"/>
      <w:szCs w:val="24"/>
      <w14:ligatures w14:val="standardContextual"/>
    </w:rPr>
    <w:tblPr>
      <w:tblBorders>
        <w:top w:val="single" w:sz="4" w:space="0" w:color="auto"/>
        <w:bottom w:val="single" w:sz="4" w:space="0" w:color="auto"/>
      </w:tblBorders>
    </w:tbl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styleId="af4">
    <w:name w:val="footnote text"/>
    <w:basedOn w:val="a"/>
    <w:link w:val="af5"/>
    <w:uiPriority w:val="99"/>
    <w:semiHidden/>
    <w:unhideWhenUsed/>
    <w:rsid w:val="002F6ED6"/>
    <w:pPr>
      <w:snapToGrid w:val="0"/>
      <w:jc w:val="left"/>
    </w:pPr>
    <w:rPr>
      <w:sz w:val="18"/>
      <w:szCs w:val="18"/>
    </w:rPr>
  </w:style>
  <w:style w:type="character" w:customStyle="1" w:styleId="af5">
    <w:name w:val="脚注文本 字符"/>
    <w:basedOn w:val="a0"/>
    <w:link w:val="af4"/>
    <w:uiPriority w:val="99"/>
    <w:semiHidden/>
    <w:rsid w:val="002F6ED6"/>
    <w:rPr>
      <w:sz w:val="18"/>
      <w:szCs w:val="18"/>
    </w:rPr>
  </w:style>
  <w:style w:type="character" w:styleId="af6">
    <w:name w:val="footnote reference"/>
    <w:basedOn w:val="a0"/>
    <w:uiPriority w:val="99"/>
    <w:semiHidden/>
    <w:unhideWhenUsed/>
    <w:rsid w:val="002F6ED6"/>
    <w:rPr>
      <w:vertAlign w:val="superscript"/>
    </w:rPr>
  </w:style>
  <w:style w:type="character" w:styleId="af7">
    <w:name w:val="Hyperlink"/>
    <w:basedOn w:val="a0"/>
    <w:uiPriority w:val="99"/>
    <w:unhideWhenUsed/>
    <w:rsid w:val="00EB1E9B"/>
    <w:rPr>
      <w:color w:val="467886" w:themeColor="hyperlink"/>
      <w:u w:val="single"/>
    </w:rPr>
  </w:style>
  <w:style w:type="character" w:styleId="af8">
    <w:name w:val="Unresolved Mention"/>
    <w:basedOn w:val="a0"/>
    <w:uiPriority w:val="99"/>
    <w:semiHidden/>
    <w:unhideWhenUsed/>
    <w:rsid w:val="00EB1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6635">
      <w:bodyDiv w:val="1"/>
      <w:marLeft w:val="0"/>
      <w:marRight w:val="0"/>
      <w:marTop w:val="0"/>
      <w:marBottom w:val="0"/>
      <w:divBdr>
        <w:top w:val="none" w:sz="0" w:space="0" w:color="auto"/>
        <w:left w:val="none" w:sz="0" w:space="0" w:color="auto"/>
        <w:bottom w:val="none" w:sz="0" w:space="0" w:color="auto"/>
        <w:right w:val="none" w:sz="0" w:space="0" w:color="auto"/>
      </w:divBdr>
    </w:div>
    <w:div w:id="154610610">
      <w:bodyDiv w:val="1"/>
      <w:marLeft w:val="0"/>
      <w:marRight w:val="0"/>
      <w:marTop w:val="0"/>
      <w:marBottom w:val="0"/>
      <w:divBdr>
        <w:top w:val="none" w:sz="0" w:space="0" w:color="auto"/>
        <w:left w:val="none" w:sz="0" w:space="0" w:color="auto"/>
        <w:bottom w:val="none" w:sz="0" w:space="0" w:color="auto"/>
        <w:right w:val="none" w:sz="0" w:space="0" w:color="auto"/>
      </w:divBdr>
    </w:div>
    <w:div w:id="162817507">
      <w:bodyDiv w:val="1"/>
      <w:marLeft w:val="0"/>
      <w:marRight w:val="0"/>
      <w:marTop w:val="0"/>
      <w:marBottom w:val="0"/>
      <w:divBdr>
        <w:top w:val="none" w:sz="0" w:space="0" w:color="auto"/>
        <w:left w:val="none" w:sz="0" w:space="0" w:color="auto"/>
        <w:bottom w:val="none" w:sz="0" w:space="0" w:color="auto"/>
        <w:right w:val="none" w:sz="0" w:space="0" w:color="auto"/>
      </w:divBdr>
    </w:div>
    <w:div w:id="167865790">
      <w:marLeft w:val="0"/>
      <w:marRight w:val="0"/>
      <w:marTop w:val="0"/>
      <w:marBottom w:val="0"/>
      <w:divBdr>
        <w:top w:val="none" w:sz="0" w:space="0" w:color="auto"/>
        <w:left w:val="none" w:sz="0" w:space="0" w:color="auto"/>
        <w:bottom w:val="none" w:sz="0" w:space="0" w:color="auto"/>
        <w:right w:val="none" w:sz="0" w:space="0" w:color="auto"/>
      </w:divBdr>
      <w:divsChild>
        <w:div w:id="2007516869">
          <w:marLeft w:val="0"/>
          <w:marRight w:val="0"/>
          <w:marTop w:val="0"/>
          <w:marBottom w:val="0"/>
          <w:divBdr>
            <w:top w:val="none" w:sz="0" w:space="0" w:color="auto"/>
            <w:left w:val="none" w:sz="0" w:space="0" w:color="auto"/>
            <w:bottom w:val="none" w:sz="0" w:space="0" w:color="auto"/>
            <w:right w:val="none" w:sz="0" w:space="0" w:color="auto"/>
          </w:divBdr>
          <w:divsChild>
            <w:div w:id="1865091993">
              <w:marLeft w:val="0"/>
              <w:marRight w:val="0"/>
              <w:marTop w:val="0"/>
              <w:marBottom w:val="0"/>
              <w:divBdr>
                <w:top w:val="none" w:sz="0" w:space="0" w:color="auto"/>
                <w:left w:val="none" w:sz="0" w:space="0" w:color="auto"/>
                <w:bottom w:val="none" w:sz="0" w:space="0" w:color="auto"/>
                <w:right w:val="none" w:sz="0" w:space="0" w:color="auto"/>
              </w:divBdr>
              <w:divsChild>
                <w:div w:id="669142231">
                  <w:marLeft w:val="0"/>
                  <w:marRight w:val="0"/>
                  <w:marTop w:val="0"/>
                  <w:marBottom w:val="0"/>
                  <w:divBdr>
                    <w:top w:val="none" w:sz="0" w:space="0" w:color="auto"/>
                    <w:left w:val="none" w:sz="0" w:space="0" w:color="auto"/>
                    <w:bottom w:val="none" w:sz="0" w:space="0" w:color="auto"/>
                    <w:right w:val="none" w:sz="0" w:space="0" w:color="auto"/>
                  </w:divBdr>
                  <w:divsChild>
                    <w:div w:id="9327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543287">
      <w:bodyDiv w:val="1"/>
      <w:marLeft w:val="0"/>
      <w:marRight w:val="0"/>
      <w:marTop w:val="0"/>
      <w:marBottom w:val="0"/>
      <w:divBdr>
        <w:top w:val="none" w:sz="0" w:space="0" w:color="auto"/>
        <w:left w:val="none" w:sz="0" w:space="0" w:color="auto"/>
        <w:bottom w:val="none" w:sz="0" w:space="0" w:color="auto"/>
        <w:right w:val="none" w:sz="0" w:space="0" w:color="auto"/>
      </w:divBdr>
    </w:div>
    <w:div w:id="236669457">
      <w:bodyDiv w:val="1"/>
      <w:marLeft w:val="0"/>
      <w:marRight w:val="0"/>
      <w:marTop w:val="0"/>
      <w:marBottom w:val="0"/>
      <w:divBdr>
        <w:top w:val="none" w:sz="0" w:space="0" w:color="auto"/>
        <w:left w:val="none" w:sz="0" w:space="0" w:color="auto"/>
        <w:bottom w:val="none" w:sz="0" w:space="0" w:color="auto"/>
        <w:right w:val="none" w:sz="0" w:space="0" w:color="auto"/>
      </w:divBdr>
    </w:div>
    <w:div w:id="264769016">
      <w:bodyDiv w:val="1"/>
      <w:marLeft w:val="0"/>
      <w:marRight w:val="0"/>
      <w:marTop w:val="0"/>
      <w:marBottom w:val="0"/>
      <w:divBdr>
        <w:top w:val="none" w:sz="0" w:space="0" w:color="auto"/>
        <w:left w:val="none" w:sz="0" w:space="0" w:color="auto"/>
        <w:bottom w:val="none" w:sz="0" w:space="0" w:color="auto"/>
        <w:right w:val="none" w:sz="0" w:space="0" w:color="auto"/>
      </w:divBdr>
    </w:div>
    <w:div w:id="388774558">
      <w:bodyDiv w:val="1"/>
      <w:marLeft w:val="0"/>
      <w:marRight w:val="0"/>
      <w:marTop w:val="0"/>
      <w:marBottom w:val="0"/>
      <w:divBdr>
        <w:top w:val="none" w:sz="0" w:space="0" w:color="auto"/>
        <w:left w:val="none" w:sz="0" w:space="0" w:color="auto"/>
        <w:bottom w:val="none" w:sz="0" w:space="0" w:color="auto"/>
        <w:right w:val="none" w:sz="0" w:space="0" w:color="auto"/>
      </w:divBdr>
    </w:div>
    <w:div w:id="403263739">
      <w:bodyDiv w:val="1"/>
      <w:marLeft w:val="0"/>
      <w:marRight w:val="0"/>
      <w:marTop w:val="0"/>
      <w:marBottom w:val="0"/>
      <w:divBdr>
        <w:top w:val="none" w:sz="0" w:space="0" w:color="auto"/>
        <w:left w:val="none" w:sz="0" w:space="0" w:color="auto"/>
        <w:bottom w:val="none" w:sz="0" w:space="0" w:color="auto"/>
        <w:right w:val="none" w:sz="0" w:space="0" w:color="auto"/>
      </w:divBdr>
    </w:div>
    <w:div w:id="466053432">
      <w:bodyDiv w:val="1"/>
      <w:marLeft w:val="0"/>
      <w:marRight w:val="0"/>
      <w:marTop w:val="0"/>
      <w:marBottom w:val="0"/>
      <w:divBdr>
        <w:top w:val="none" w:sz="0" w:space="0" w:color="auto"/>
        <w:left w:val="none" w:sz="0" w:space="0" w:color="auto"/>
        <w:bottom w:val="none" w:sz="0" w:space="0" w:color="auto"/>
        <w:right w:val="none" w:sz="0" w:space="0" w:color="auto"/>
      </w:divBdr>
    </w:div>
    <w:div w:id="490606833">
      <w:bodyDiv w:val="1"/>
      <w:marLeft w:val="0"/>
      <w:marRight w:val="0"/>
      <w:marTop w:val="0"/>
      <w:marBottom w:val="0"/>
      <w:divBdr>
        <w:top w:val="none" w:sz="0" w:space="0" w:color="auto"/>
        <w:left w:val="none" w:sz="0" w:space="0" w:color="auto"/>
        <w:bottom w:val="none" w:sz="0" w:space="0" w:color="auto"/>
        <w:right w:val="none" w:sz="0" w:space="0" w:color="auto"/>
      </w:divBdr>
    </w:div>
    <w:div w:id="507332633">
      <w:bodyDiv w:val="1"/>
      <w:marLeft w:val="0"/>
      <w:marRight w:val="0"/>
      <w:marTop w:val="0"/>
      <w:marBottom w:val="0"/>
      <w:divBdr>
        <w:top w:val="none" w:sz="0" w:space="0" w:color="auto"/>
        <w:left w:val="none" w:sz="0" w:space="0" w:color="auto"/>
        <w:bottom w:val="none" w:sz="0" w:space="0" w:color="auto"/>
        <w:right w:val="none" w:sz="0" w:space="0" w:color="auto"/>
      </w:divBdr>
    </w:div>
    <w:div w:id="507524392">
      <w:bodyDiv w:val="1"/>
      <w:marLeft w:val="0"/>
      <w:marRight w:val="0"/>
      <w:marTop w:val="0"/>
      <w:marBottom w:val="0"/>
      <w:divBdr>
        <w:top w:val="none" w:sz="0" w:space="0" w:color="auto"/>
        <w:left w:val="none" w:sz="0" w:space="0" w:color="auto"/>
        <w:bottom w:val="none" w:sz="0" w:space="0" w:color="auto"/>
        <w:right w:val="none" w:sz="0" w:space="0" w:color="auto"/>
      </w:divBdr>
    </w:div>
    <w:div w:id="519468795">
      <w:bodyDiv w:val="1"/>
      <w:marLeft w:val="0"/>
      <w:marRight w:val="0"/>
      <w:marTop w:val="0"/>
      <w:marBottom w:val="0"/>
      <w:divBdr>
        <w:top w:val="none" w:sz="0" w:space="0" w:color="auto"/>
        <w:left w:val="none" w:sz="0" w:space="0" w:color="auto"/>
        <w:bottom w:val="none" w:sz="0" w:space="0" w:color="auto"/>
        <w:right w:val="none" w:sz="0" w:space="0" w:color="auto"/>
      </w:divBdr>
    </w:div>
    <w:div w:id="561064672">
      <w:bodyDiv w:val="1"/>
      <w:marLeft w:val="0"/>
      <w:marRight w:val="0"/>
      <w:marTop w:val="0"/>
      <w:marBottom w:val="0"/>
      <w:divBdr>
        <w:top w:val="none" w:sz="0" w:space="0" w:color="auto"/>
        <w:left w:val="none" w:sz="0" w:space="0" w:color="auto"/>
        <w:bottom w:val="none" w:sz="0" w:space="0" w:color="auto"/>
        <w:right w:val="none" w:sz="0" w:space="0" w:color="auto"/>
      </w:divBdr>
    </w:div>
    <w:div w:id="619262508">
      <w:bodyDiv w:val="1"/>
      <w:marLeft w:val="0"/>
      <w:marRight w:val="0"/>
      <w:marTop w:val="0"/>
      <w:marBottom w:val="0"/>
      <w:divBdr>
        <w:top w:val="none" w:sz="0" w:space="0" w:color="auto"/>
        <w:left w:val="none" w:sz="0" w:space="0" w:color="auto"/>
        <w:bottom w:val="none" w:sz="0" w:space="0" w:color="auto"/>
        <w:right w:val="none" w:sz="0" w:space="0" w:color="auto"/>
      </w:divBdr>
      <w:divsChild>
        <w:div w:id="237907165">
          <w:marLeft w:val="0"/>
          <w:marRight w:val="0"/>
          <w:marTop w:val="0"/>
          <w:marBottom w:val="0"/>
          <w:divBdr>
            <w:top w:val="none" w:sz="0" w:space="0" w:color="auto"/>
            <w:left w:val="none" w:sz="0" w:space="0" w:color="auto"/>
            <w:bottom w:val="none" w:sz="0" w:space="0" w:color="auto"/>
            <w:right w:val="none" w:sz="0" w:space="0" w:color="auto"/>
          </w:divBdr>
          <w:divsChild>
            <w:div w:id="783812282">
              <w:marLeft w:val="0"/>
              <w:marRight w:val="0"/>
              <w:marTop w:val="0"/>
              <w:marBottom w:val="0"/>
              <w:divBdr>
                <w:top w:val="none" w:sz="0" w:space="0" w:color="auto"/>
                <w:left w:val="none" w:sz="0" w:space="0" w:color="auto"/>
                <w:bottom w:val="none" w:sz="0" w:space="0" w:color="auto"/>
                <w:right w:val="none" w:sz="0" w:space="0" w:color="auto"/>
              </w:divBdr>
              <w:divsChild>
                <w:div w:id="14137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38555">
          <w:marLeft w:val="0"/>
          <w:marRight w:val="0"/>
          <w:marTop w:val="0"/>
          <w:marBottom w:val="0"/>
          <w:divBdr>
            <w:top w:val="none" w:sz="0" w:space="0" w:color="auto"/>
            <w:left w:val="none" w:sz="0" w:space="0" w:color="auto"/>
            <w:bottom w:val="none" w:sz="0" w:space="0" w:color="auto"/>
            <w:right w:val="none" w:sz="0" w:space="0" w:color="auto"/>
          </w:divBdr>
          <w:divsChild>
            <w:div w:id="1952516876">
              <w:marLeft w:val="0"/>
              <w:marRight w:val="0"/>
              <w:marTop w:val="0"/>
              <w:marBottom w:val="0"/>
              <w:divBdr>
                <w:top w:val="none" w:sz="0" w:space="0" w:color="auto"/>
                <w:left w:val="none" w:sz="0" w:space="0" w:color="auto"/>
                <w:bottom w:val="none" w:sz="0" w:space="0" w:color="auto"/>
                <w:right w:val="none" w:sz="0" w:space="0" w:color="auto"/>
              </w:divBdr>
              <w:divsChild>
                <w:div w:id="86953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064337">
      <w:bodyDiv w:val="1"/>
      <w:marLeft w:val="0"/>
      <w:marRight w:val="0"/>
      <w:marTop w:val="0"/>
      <w:marBottom w:val="0"/>
      <w:divBdr>
        <w:top w:val="none" w:sz="0" w:space="0" w:color="auto"/>
        <w:left w:val="none" w:sz="0" w:space="0" w:color="auto"/>
        <w:bottom w:val="none" w:sz="0" w:space="0" w:color="auto"/>
        <w:right w:val="none" w:sz="0" w:space="0" w:color="auto"/>
      </w:divBdr>
      <w:divsChild>
        <w:div w:id="1828354258">
          <w:marLeft w:val="0"/>
          <w:marRight w:val="0"/>
          <w:marTop w:val="0"/>
          <w:marBottom w:val="0"/>
          <w:divBdr>
            <w:top w:val="none" w:sz="0" w:space="0" w:color="auto"/>
            <w:left w:val="none" w:sz="0" w:space="0" w:color="auto"/>
            <w:bottom w:val="none" w:sz="0" w:space="0" w:color="auto"/>
            <w:right w:val="none" w:sz="0" w:space="0" w:color="auto"/>
          </w:divBdr>
          <w:divsChild>
            <w:div w:id="1957442453">
              <w:marLeft w:val="0"/>
              <w:marRight w:val="0"/>
              <w:marTop w:val="0"/>
              <w:marBottom w:val="0"/>
              <w:divBdr>
                <w:top w:val="none" w:sz="0" w:space="0" w:color="auto"/>
                <w:left w:val="none" w:sz="0" w:space="0" w:color="auto"/>
                <w:bottom w:val="none" w:sz="0" w:space="0" w:color="auto"/>
                <w:right w:val="none" w:sz="0" w:space="0" w:color="auto"/>
              </w:divBdr>
              <w:divsChild>
                <w:div w:id="20094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6581">
          <w:marLeft w:val="0"/>
          <w:marRight w:val="0"/>
          <w:marTop w:val="0"/>
          <w:marBottom w:val="0"/>
          <w:divBdr>
            <w:top w:val="none" w:sz="0" w:space="0" w:color="auto"/>
            <w:left w:val="none" w:sz="0" w:space="0" w:color="auto"/>
            <w:bottom w:val="none" w:sz="0" w:space="0" w:color="auto"/>
            <w:right w:val="none" w:sz="0" w:space="0" w:color="auto"/>
          </w:divBdr>
          <w:divsChild>
            <w:div w:id="398015632">
              <w:marLeft w:val="0"/>
              <w:marRight w:val="0"/>
              <w:marTop w:val="0"/>
              <w:marBottom w:val="0"/>
              <w:divBdr>
                <w:top w:val="none" w:sz="0" w:space="0" w:color="auto"/>
                <w:left w:val="none" w:sz="0" w:space="0" w:color="auto"/>
                <w:bottom w:val="none" w:sz="0" w:space="0" w:color="auto"/>
                <w:right w:val="none" w:sz="0" w:space="0" w:color="auto"/>
              </w:divBdr>
              <w:divsChild>
                <w:div w:id="80789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497751">
      <w:bodyDiv w:val="1"/>
      <w:marLeft w:val="0"/>
      <w:marRight w:val="0"/>
      <w:marTop w:val="0"/>
      <w:marBottom w:val="0"/>
      <w:divBdr>
        <w:top w:val="none" w:sz="0" w:space="0" w:color="auto"/>
        <w:left w:val="none" w:sz="0" w:space="0" w:color="auto"/>
        <w:bottom w:val="none" w:sz="0" w:space="0" w:color="auto"/>
        <w:right w:val="none" w:sz="0" w:space="0" w:color="auto"/>
      </w:divBdr>
    </w:div>
    <w:div w:id="768160622">
      <w:bodyDiv w:val="1"/>
      <w:marLeft w:val="0"/>
      <w:marRight w:val="0"/>
      <w:marTop w:val="0"/>
      <w:marBottom w:val="0"/>
      <w:divBdr>
        <w:top w:val="none" w:sz="0" w:space="0" w:color="auto"/>
        <w:left w:val="none" w:sz="0" w:space="0" w:color="auto"/>
        <w:bottom w:val="none" w:sz="0" w:space="0" w:color="auto"/>
        <w:right w:val="none" w:sz="0" w:space="0" w:color="auto"/>
      </w:divBdr>
    </w:div>
    <w:div w:id="850873252">
      <w:marLeft w:val="0"/>
      <w:marRight w:val="0"/>
      <w:marTop w:val="0"/>
      <w:marBottom w:val="0"/>
      <w:divBdr>
        <w:top w:val="none" w:sz="0" w:space="0" w:color="auto"/>
        <w:left w:val="none" w:sz="0" w:space="0" w:color="auto"/>
        <w:bottom w:val="none" w:sz="0" w:space="0" w:color="auto"/>
        <w:right w:val="none" w:sz="0" w:space="0" w:color="auto"/>
      </w:divBdr>
      <w:divsChild>
        <w:div w:id="1769545483">
          <w:marLeft w:val="0"/>
          <w:marRight w:val="0"/>
          <w:marTop w:val="0"/>
          <w:marBottom w:val="0"/>
          <w:divBdr>
            <w:top w:val="none" w:sz="0" w:space="0" w:color="auto"/>
            <w:left w:val="none" w:sz="0" w:space="0" w:color="auto"/>
            <w:bottom w:val="none" w:sz="0" w:space="0" w:color="auto"/>
            <w:right w:val="none" w:sz="0" w:space="0" w:color="auto"/>
          </w:divBdr>
          <w:divsChild>
            <w:div w:id="1977179802">
              <w:marLeft w:val="0"/>
              <w:marRight w:val="0"/>
              <w:marTop w:val="0"/>
              <w:marBottom w:val="0"/>
              <w:divBdr>
                <w:top w:val="none" w:sz="0" w:space="0" w:color="auto"/>
                <w:left w:val="none" w:sz="0" w:space="0" w:color="auto"/>
                <w:bottom w:val="none" w:sz="0" w:space="0" w:color="auto"/>
                <w:right w:val="none" w:sz="0" w:space="0" w:color="auto"/>
              </w:divBdr>
              <w:divsChild>
                <w:div w:id="166406630">
                  <w:marLeft w:val="0"/>
                  <w:marRight w:val="0"/>
                  <w:marTop w:val="0"/>
                  <w:marBottom w:val="0"/>
                  <w:divBdr>
                    <w:top w:val="none" w:sz="0" w:space="0" w:color="auto"/>
                    <w:left w:val="none" w:sz="0" w:space="0" w:color="auto"/>
                    <w:bottom w:val="none" w:sz="0" w:space="0" w:color="auto"/>
                    <w:right w:val="none" w:sz="0" w:space="0" w:color="auto"/>
                  </w:divBdr>
                  <w:divsChild>
                    <w:div w:id="8507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527378">
      <w:bodyDiv w:val="1"/>
      <w:marLeft w:val="0"/>
      <w:marRight w:val="0"/>
      <w:marTop w:val="0"/>
      <w:marBottom w:val="0"/>
      <w:divBdr>
        <w:top w:val="none" w:sz="0" w:space="0" w:color="auto"/>
        <w:left w:val="none" w:sz="0" w:space="0" w:color="auto"/>
        <w:bottom w:val="none" w:sz="0" w:space="0" w:color="auto"/>
        <w:right w:val="none" w:sz="0" w:space="0" w:color="auto"/>
      </w:divBdr>
    </w:div>
    <w:div w:id="939921037">
      <w:bodyDiv w:val="1"/>
      <w:marLeft w:val="0"/>
      <w:marRight w:val="0"/>
      <w:marTop w:val="0"/>
      <w:marBottom w:val="0"/>
      <w:divBdr>
        <w:top w:val="none" w:sz="0" w:space="0" w:color="auto"/>
        <w:left w:val="none" w:sz="0" w:space="0" w:color="auto"/>
        <w:bottom w:val="none" w:sz="0" w:space="0" w:color="auto"/>
        <w:right w:val="none" w:sz="0" w:space="0" w:color="auto"/>
      </w:divBdr>
    </w:div>
    <w:div w:id="982395450">
      <w:bodyDiv w:val="1"/>
      <w:marLeft w:val="0"/>
      <w:marRight w:val="0"/>
      <w:marTop w:val="0"/>
      <w:marBottom w:val="0"/>
      <w:divBdr>
        <w:top w:val="none" w:sz="0" w:space="0" w:color="auto"/>
        <w:left w:val="none" w:sz="0" w:space="0" w:color="auto"/>
        <w:bottom w:val="none" w:sz="0" w:space="0" w:color="auto"/>
        <w:right w:val="none" w:sz="0" w:space="0" w:color="auto"/>
      </w:divBdr>
    </w:div>
    <w:div w:id="996109339">
      <w:bodyDiv w:val="1"/>
      <w:marLeft w:val="0"/>
      <w:marRight w:val="0"/>
      <w:marTop w:val="0"/>
      <w:marBottom w:val="0"/>
      <w:divBdr>
        <w:top w:val="none" w:sz="0" w:space="0" w:color="auto"/>
        <w:left w:val="none" w:sz="0" w:space="0" w:color="auto"/>
        <w:bottom w:val="none" w:sz="0" w:space="0" w:color="auto"/>
        <w:right w:val="none" w:sz="0" w:space="0" w:color="auto"/>
      </w:divBdr>
    </w:div>
    <w:div w:id="1028481431">
      <w:bodyDiv w:val="1"/>
      <w:marLeft w:val="0"/>
      <w:marRight w:val="0"/>
      <w:marTop w:val="0"/>
      <w:marBottom w:val="0"/>
      <w:divBdr>
        <w:top w:val="none" w:sz="0" w:space="0" w:color="auto"/>
        <w:left w:val="none" w:sz="0" w:space="0" w:color="auto"/>
        <w:bottom w:val="none" w:sz="0" w:space="0" w:color="auto"/>
        <w:right w:val="none" w:sz="0" w:space="0" w:color="auto"/>
      </w:divBdr>
    </w:div>
    <w:div w:id="1171917843">
      <w:bodyDiv w:val="1"/>
      <w:marLeft w:val="0"/>
      <w:marRight w:val="0"/>
      <w:marTop w:val="0"/>
      <w:marBottom w:val="0"/>
      <w:divBdr>
        <w:top w:val="none" w:sz="0" w:space="0" w:color="auto"/>
        <w:left w:val="none" w:sz="0" w:space="0" w:color="auto"/>
        <w:bottom w:val="none" w:sz="0" w:space="0" w:color="auto"/>
        <w:right w:val="none" w:sz="0" w:space="0" w:color="auto"/>
      </w:divBdr>
    </w:div>
    <w:div w:id="1196622606">
      <w:bodyDiv w:val="1"/>
      <w:marLeft w:val="0"/>
      <w:marRight w:val="0"/>
      <w:marTop w:val="0"/>
      <w:marBottom w:val="0"/>
      <w:divBdr>
        <w:top w:val="none" w:sz="0" w:space="0" w:color="auto"/>
        <w:left w:val="none" w:sz="0" w:space="0" w:color="auto"/>
        <w:bottom w:val="none" w:sz="0" w:space="0" w:color="auto"/>
        <w:right w:val="none" w:sz="0" w:space="0" w:color="auto"/>
      </w:divBdr>
    </w:div>
    <w:div w:id="1218318326">
      <w:bodyDiv w:val="1"/>
      <w:marLeft w:val="0"/>
      <w:marRight w:val="0"/>
      <w:marTop w:val="0"/>
      <w:marBottom w:val="0"/>
      <w:divBdr>
        <w:top w:val="none" w:sz="0" w:space="0" w:color="auto"/>
        <w:left w:val="none" w:sz="0" w:space="0" w:color="auto"/>
        <w:bottom w:val="none" w:sz="0" w:space="0" w:color="auto"/>
        <w:right w:val="none" w:sz="0" w:space="0" w:color="auto"/>
      </w:divBdr>
    </w:div>
    <w:div w:id="1405567380">
      <w:bodyDiv w:val="1"/>
      <w:marLeft w:val="0"/>
      <w:marRight w:val="0"/>
      <w:marTop w:val="0"/>
      <w:marBottom w:val="0"/>
      <w:divBdr>
        <w:top w:val="none" w:sz="0" w:space="0" w:color="auto"/>
        <w:left w:val="none" w:sz="0" w:space="0" w:color="auto"/>
        <w:bottom w:val="none" w:sz="0" w:space="0" w:color="auto"/>
        <w:right w:val="none" w:sz="0" w:space="0" w:color="auto"/>
      </w:divBdr>
    </w:div>
    <w:div w:id="1470125949">
      <w:bodyDiv w:val="1"/>
      <w:marLeft w:val="0"/>
      <w:marRight w:val="0"/>
      <w:marTop w:val="0"/>
      <w:marBottom w:val="0"/>
      <w:divBdr>
        <w:top w:val="none" w:sz="0" w:space="0" w:color="auto"/>
        <w:left w:val="none" w:sz="0" w:space="0" w:color="auto"/>
        <w:bottom w:val="none" w:sz="0" w:space="0" w:color="auto"/>
        <w:right w:val="none" w:sz="0" w:space="0" w:color="auto"/>
      </w:divBdr>
    </w:div>
    <w:div w:id="1977903969">
      <w:bodyDiv w:val="1"/>
      <w:marLeft w:val="0"/>
      <w:marRight w:val="0"/>
      <w:marTop w:val="0"/>
      <w:marBottom w:val="0"/>
      <w:divBdr>
        <w:top w:val="none" w:sz="0" w:space="0" w:color="auto"/>
        <w:left w:val="none" w:sz="0" w:space="0" w:color="auto"/>
        <w:bottom w:val="none" w:sz="0" w:space="0" w:color="auto"/>
        <w:right w:val="none" w:sz="0" w:space="0" w:color="auto"/>
      </w:divBdr>
    </w:div>
    <w:div w:id="1981839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VincenteXk/JoySeeker-AI-Drone.gi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A7782-48C9-4D49-82F2-1496B1791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6006</TotalTime>
  <Pages>12</Pages>
  <Words>4410</Words>
  <Characters>4544</Characters>
  <Application>Microsoft Office Word</Application>
  <DocSecurity>0</DocSecurity>
  <Lines>142</Lines>
  <Paragraphs>43</Paragraphs>
  <ScaleCrop>false</ScaleCrop>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Xianker Vincent</dc:creator>
  <cp:keywords/>
  <dc:description/>
  <cp:lastModifiedBy>Xianker Vincent</cp:lastModifiedBy>
  <cp:revision>990</cp:revision>
  <cp:lastPrinted>2025-11-08T11:56:00Z</cp:lastPrinted>
  <dcterms:created xsi:type="dcterms:W3CDTF">2025-09-16T11:17:00Z</dcterms:created>
  <dcterms:modified xsi:type="dcterms:W3CDTF">2026-01-04T15:52:00Z</dcterms:modified>
</cp:coreProperties>
</file>