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rFonts w:hint="default" w:ascii="Segoe UI" w:hAnsi="Segoe UI" w:cs="Segoe UI"/>
          <w:b/>
          <w:bCs/>
          <w:sz w:val="44"/>
          <w:szCs w:val="44"/>
        </w:rPr>
      </w:pPr>
      <w:r>
        <w:rPr>
          <w:rFonts w:hint="default" w:ascii="Segoe UI" w:hAnsi="Segoe UI" w:cs="Segoe UI"/>
          <w:b/>
          <w:bCs/>
          <w:sz w:val="44"/>
          <w:szCs w:val="44"/>
          <w:rtl w:val="0"/>
        </w:rPr>
        <w:t>Introduction to Software Engineering</w:t>
      </w:r>
    </w:p>
    <w:p w14:paraId="00000002">
      <w:pPr>
        <w:rPr>
          <w:rFonts w:hint="default" w:ascii="Segoe UI" w:hAnsi="Segoe UI" w:cs="Segoe UI"/>
        </w:rPr>
      </w:pPr>
    </w:p>
    <w:p w14:paraId="00000003">
      <w:pPr>
        <w:rPr>
          <w:rFonts w:hint="default" w:ascii="Segoe UI" w:hAnsi="Segoe UI" w:cs="Segoe UI"/>
        </w:rPr>
      </w:pPr>
      <w:r>
        <w:rPr>
          <w:rFonts w:hint="default" w:ascii="Segoe UI" w:hAnsi="Segoe UI" w:cs="Segoe UI"/>
        </w:rPr>
        <mc:AlternateContent>
          <mc:Choice Requires="wps">
            <w:drawing>
              <wp:anchor distT="0" distB="0" distL="114300" distR="114300" simplePos="0" relativeHeight="251659264" behindDoc="0" locked="0" layoutInCell="1" allowOverlap="1">
                <wp:simplePos x="0" y="0"/>
                <wp:positionH relativeFrom="column">
                  <wp:posOffset>-304165</wp:posOffset>
                </wp:positionH>
                <wp:positionV relativeFrom="paragraph">
                  <wp:posOffset>180975</wp:posOffset>
                </wp:positionV>
                <wp:extent cx="6827520" cy="1617345"/>
                <wp:effectExtent l="0" t="0" r="0" b="0"/>
                <wp:wrapNone/>
                <wp:docPr id="18" name="Hình chữ nhật 18"/>
                <wp:cNvGraphicFramePr/>
                <a:graphic xmlns:a="http://schemas.openxmlformats.org/drawingml/2006/main">
                  <a:graphicData uri="http://schemas.microsoft.com/office/word/2010/wordprocessingShape">
                    <wps:wsp>
                      <wps:cNvSpPr/>
                      <wps:spPr>
                        <a:xfrm>
                          <a:off x="1941765" y="2980853"/>
                          <a:ext cx="6808470" cy="1598295"/>
                        </a:xfrm>
                        <a:prstGeom prst="rect">
                          <a:avLst/>
                        </a:prstGeom>
                        <a:solidFill>
                          <a:srgbClr val="4F81BD"/>
                        </a:solidFill>
                        <a:ln>
                          <a:noFill/>
                        </a:ln>
                      </wps:spPr>
                      <wps:txbx>
                        <w:txbxContent>
                          <w:p w14:paraId="6EEAF160">
                            <w:pPr>
                              <w:spacing w:before="0" w:after="0" w:line="275" w:lineRule="auto"/>
                              <w:ind w:left="0" w:right="0" w:firstLine="0"/>
                              <w:jc w:val="center"/>
                            </w:pPr>
                            <w:r>
                              <w:rPr>
                                <w:rFonts w:ascii="Quattrocento Sans" w:hAnsi="Quattrocento Sans" w:eastAsia="Quattrocento Sans" w:cs="Quattrocento Sans"/>
                                <w:b/>
                                <w:i w:val="0"/>
                                <w:smallCaps w:val="0"/>
                                <w:strike w:val="0"/>
                                <w:color w:val="FFFFFF"/>
                                <w:sz w:val="96"/>
                                <w:vertAlign w:val="baseline"/>
                              </w:rPr>
                              <w:t>Project Proposal &amp; Plan</w:t>
                            </w:r>
                          </w:p>
                        </w:txbxContent>
                      </wps:txbx>
                      <wps:bodyPr spcFirstLastPara="1" wrap="square" lIns="114300" tIns="0" rIns="114300" bIns="0" anchor="ctr" anchorCtr="0">
                        <a:noAutofit/>
                      </wps:bodyPr>
                    </wps:wsp>
                  </a:graphicData>
                </a:graphic>
              </wp:anchor>
            </w:drawing>
          </mc:Choice>
          <mc:Fallback>
            <w:pict>
              <v:rect id="_x0000_s1026" o:spid="_x0000_s1026" o:spt="1" style="position:absolute;left:0pt;margin-left:-23.95pt;margin-top:14.25pt;height:127.35pt;width:537.6pt;z-index:251659264;v-text-anchor:middle;mso-width-relative:page;mso-height-relative:page;" fillcolor="#4F81BD" filled="t" stroked="f" coordsize="21600,21600" o:gfxdata="UEsDBAoAAAAAAIdO4kAAAAAAAAAAAAAAAAAEAAAAZHJzL1BLAwQUAAAACACHTuJAFV/gntoAAAAL&#10;AQAADwAAAGRycy9kb3ducmV2LnhtbE2Py07DMBBF90j9B2uQ2KDWbkIfhDiVqNQNVKoo7d6Nh8Rq&#10;PA6x24a/x1nBcmaO7pybr3rbsCt23jiSMJ0IYEil04YqCYfPzXgJzAdFWjWOUMIPelgVo7tcZdrd&#10;6AOv+1CxGEI+UxLqENqMc1/WaJWfuBYp3r5cZ1WIY1dx3albDLcNT4SYc6sMxQ+1anFdY3neX6wE&#10;1x/S72pDx8fjq357322Nmeu1lA/3U/ECLGAf/mAY9KM6FNHp5C6kPWskjJ8WzxGVkCxnwAZAJIsU&#10;2GnYpAnwIuf/OxS/UEsDBBQAAAAIAIdO4kBuEsYnDwIAAP8DAAAOAAAAZHJzL2Uyb0RvYy54bWyt&#10;U0tu2zAQ3RfoHQjua0mO7dhG5KCN4bZA0BpIewCaoiwC/HVIW/KdWnSfLnuS3KRDSkmadJNFN9LM&#10;cPQ4783TxWWnFTkK8NKakhajnBJhuK2k2Zf065fNmzklPjBTMWWNKOlJeHq5ev3qonVLMbaNVZUA&#10;giDGL1tX0iYEt8wyzxuhmR9ZJwwe1hY0C5jCPquAtYiuVTbO81nWWqgcWC68x+q6P6QDIrwE0Na1&#10;5GJt+UELE3pUEIoFpOQb6TxdpWnrWvDwua69CESVFJmG9MRLMN7FZ7a6YMs9MNdIPozAXjLCM06a&#10;SYOXPkCtWWDkAPIfKC05WG/rMOJWZz2RpAiyKPJn2tw0zInEBaX27kF0//9g+afjFois0Am4d8M0&#10;bvzD7++mIby5+/WTmObu9kcgeIhKtc4v8YMbt4Uh8xhG2l0NOr6REOkQazEpzmdTSk4lHS/m+Xx6&#10;1istukA4NsywNjnHJXDsKKaL+XgxjR3ZI5QDH94Lq0kMSgq4yqQwO1770Lfet8SbvVWy2kilUgL7&#10;3ZUCcmS49slmXrxbD+hP2pSJzcbGz3rEWMkizZ5YjEK36wa2O1udUC3v+EbiUNfMhy0D9EtBSYse&#10;Kqn/dmAgKFEfDS6pKCZneXRdyjCAJ+XdfZkZ3lg0JQ9ASZ9chWTSfr63h2BrmUjHifoxhkHRF0m2&#10;wcPReH/nqevxv139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Vf4J7aAAAACwEAAA8AAAAAAAAA&#10;AQAgAAAAIgAAAGRycy9kb3ducmV2LnhtbFBLAQIUABQAAAAIAIdO4kBuEsYnDwIAAP8DAAAOAAAA&#10;AAAAAAEAIAAAACkBAABkcnMvZTJvRG9jLnhtbFBLBQYAAAAABgAGAFkBAACqBQAAAAA=&#10;">
                <v:fill on="t" focussize="0,0"/>
                <v:stroke on="f"/>
                <v:imagedata o:title=""/>
                <o:lock v:ext="edit" aspectratio="f"/>
                <v:textbox inset="3.175mm,0mm,3.175mm,0mm">
                  <w:txbxContent>
                    <w:p w14:paraId="6EEAF160">
                      <w:pPr>
                        <w:spacing w:before="0" w:after="0" w:line="275" w:lineRule="auto"/>
                        <w:ind w:left="0" w:right="0" w:firstLine="0"/>
                        <w:jc w:val="center"/>
                      </w:pPr>
                      <w:r>
                        <w:rPr>
                          <w:rFonts w:ascii="Quattrocento Sans" w:hAnsi="Quattrocento Sans" w:eastAsia="Quattrocento Sans" w:cs="Quattrocento Sans"/>
                          <w:b/>
                          <w:i w:val="0"/>
                          <w:smallCaps w:val="0"/>
                          <w:strike w:val="0"/>
                          <w:color w:val="FFFFFF"/>
                          <w:sz w:val="96"/>
                          <w:vertAlign w:val="baseline"/>
                        </w:rPr>
                        <w:t>Project Proposal &amp; Plan</w:t>
                      </w:r>
                    </w:p>
                  </w:txbxContent>
                </v:textbox>
              </v:rect>
            </w:pict>
          </mc:Fallback>
        </mc:AlternateContent>
      </w:r>
    </w:p>
    <w:p w14:paraId="00000004">
      <w:pPr>
        <w:rPr>
          <w:rFonts w:hint="default" w:ascii="Segoe UI" w:hAnsi="Segoe UI" w:cs="Segoe UI"/>
        </w:rPr>
      </w:pPr>
    </w:p>
    <w:p w14:paraId="00000005">
      <w:pPr>
        <w:rPr>
          <w:rFonts w:hint="default" w:ascii="Segoe UI" w:hAnsi="Segoe UI" w:cs="Segoe UI"/>
        </w:rPr>
      </w:pPr>
    </w:p>
    <w:p w14:paraId="00000006">
      <w:pPr>
        <w:rPr>
          <w:rFonts w:hint="default" w:ascii="Segoe UI" w:hAnsi="Segoe UI" w:cs="Segoe UI"/>
        </w:rPr>
      </w:pPr>
    </w:p>
    <w:p w14:paraId="00000007">
      <w:pPr>
        <w:rPr>
          <w:rFonts w:hint="default" w:ascii="Segoe UI" w:hAnsi="Segoe UI" w:cs="Segoe UI"/>
        </w:rPr>
      </w:pPr>
    </w:p>
    <w:p w14:paraId="00000008">
      <w:pPr>
        <w:rPr>
          <w:rFonts w:hint="default" w:ascii="Segoe UI" w:hAnsi="Segoe UI" w:cs="Segoe UI"/>
        </w:rPr>
      </w:pPr>
    </w:p>
    <w:p w14:paraId="00000009">
      <w:pPr>
        <w:rPr>
          <w:rFonts w:hint="default" w:ascii="Segoe UI" w:hAnsi="Segoe UI" w:cs="Segoe UI"/>
        </w:rPr>
      </w:pPr>
    </w:p>
    <w:p w14:paraId="0000000A">
      <w:pPr>
        <w:rPr>
          <w:rFonts w:hint="default" w:ascii="Segoe UI" w:hAnsi="Segoe UI" w:cs="Segoe UI"/>
        </w:rPr>
      </w:pPr>
      <w:r>
        <w:rPr>
          <w:rFonts w:hint="default" w:ascii="Segoe UI" w:hAnsi="Segoe UI" w:cs="Segoe UI"/>
        </w:rPr>
        <mc:AlternateContent>
          <mc:Choice Requires="wps">
            <w:drawing>
              <wp:anchor distT="0" distB="0" distL="114300" distR="114300" simplePos="0" relativeHeight="251659264" behindDoc="0" locked="0" layoutInCell="1" allowOverlap="1">
                <wp:simplePos x="0" y="0"/>
                <wp:positionH relativeFrom="column">
                  <wp:posOffset>3113405</wp:posOffset>
                </wp:positionH>
                <wp:positionV relativeFrom="paragraph">
                  <wp:posOffset>81915</wp:posOffset>
                </wp:positionV>
                <wp:extent cx="3331845" cy="1326515"/>
                <wp:effectExtent l="0" t="0" r="0" b="0"/>
                <wp:wrapNone/>
                <wp:docPr id="17" name="Đa giác tự do 17"/>
                <wp:cNvGraphicFramePr/>
                <a:graphic xmlns:a="http://schemas.openxmlformats.org/drawingml/2006/main">
                  <a:graphicData uri="http://schemas.microsoft.com/office/word/2010/wordprocessingShape">
                    <wps:wsp>
                      <wps:cNvSpPr/>
                      <wps:spPr>
                        <a:xfrm>
                          <a:off x="3689603" y="3126268"/>
                          <a:ext cx="3312795" cy="1307465"/>
                        </a:xfrm>
                        <a:custGeom>
                          <a:avLst/>
                          <a:gdLst/>
                          <a:ahLst/>
                          <a:cxnLst/>
                          <a:rect l="l" t="t" r="r" b="b"/>
                          <a:pathLst>
                            <a:path w="3312795" h="1307465" extrusionOk="0">
                              <a:moveTo>
                                <a:pt x="0" y="0"/>
                              </a:moveTo>
                              <a:lnTo>
                                <a:pt x="0" y="1307465"/>
                              </a:lnTo>
                              <a:lnTo>
                                <a:pt x="3312795" y="1307465"/>
                              </a:lnTo>
                              <a:lnTo>
                                <a:pt x="3312795" y="0"/>
                              </a:lnTo>
                              <a:close/>
                            </a:path>
                          </a:pathLst>
                        </a:custGeom>
                        <a:solidFill>
                          <a:srgbClr val="FFFFFF"/>
                        </a:solidFill>
                        <a:ln>
                          <a:noFill/>
                        </a:ln>
                      </wps:spPr>
                      <wps:txbx>
                        <w:txbxContent>
                          <w:p w14:paraId="1FC037BE">
                            <w:pPr>
                              <w:spacing w:before="0" w:after="0" w:line="360" w:lineRule="auto"/>
                              <w:ind w:left="0" w:right="0" w:firstLine="0"/>
                              <w:jc w:val="both"/>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 xml:space="preserve">The student team is required to complete the </w:t>
                            </w:r>
                            <w:r>
                              <w:rPr>
                                <w:rFonts w:hint="default" w:ascii="Segoe UI" w:hAnsi="Segoe UI" w:eastAsia="Quattrocento Sans" w:cs="Segoe UI"/>
                                <w:b/>
                                <w:i w:val="0"/>
                                <w:smallCaps w:val="0"/>
                                <w:strike w:val="0"/>
                                <w:color w:val="000000"/>
                                <w:sz w:val="24"/>
                                <w:vertAlign w:val="baseline"/>
                              </w:rPr>
                              <w:t>Project Proposal &amp; Plan</w:t>
                            </w:r>
                            <w:r>
                              <w:rPr>
                                <w:rFonts w:hint="default" w:ascii="Segoe UI" w:hAnsi="Segoe UI" w:eastAsia="Quattrocento Sans" w:cs="Segoe UI"/>
                                <w:b w:val="0"/>
                                <w:i w:val="0"/>
                                <w:smallCaps w:val="0"/>
                                <w:strike w:val="0"/>
                                <w:color w:val="000000"/>
                                <w:sz w:val="24"/>
                                <w:vertAlign w:val="baseline"/>
                              </w:rPr>
                              <w:t xml:space="preserve"> documentation for the assigned course project, following the attached template.</w:t>
                            </w:r>
                          </w:p>
                        </w:txbxContent>
                      </wps:txbx>
                      <wps:bodyPr spcFirstLastPara="1" wrap="square" lIns="114300" tIns="0" rIns="114300" bIns="0" anchor="t" anchorCtr="0">
                        <a:noAutofit/>
                      </wps:bodyPr>
                    </wps:wsp>
                  </a:graphicData>
                </a:graphic>
              </wp:anchor>
            </w:drawing>
          </mc:Choice>
          <mc:Fallback>
            <w:pict>
              <v:shape id="_x0000_s1026" o:spid="_x0000_s1026" o:spt="100" style="position:absolute;left:0pt;margin-left:245.15pt;margin-top:6.45pt;height:104.45pt;width:262.35pt;z-index:251659264;mso-width-relative:page;mso-height-relative:page;" fillcolor="#FFFFFF" filled="t" stroked="f" coordsize="3312795,1307465" o:gfxdata="UEsDBAoAAAAAAIdO4kAAAAAAAAAAAAAAAAAEAAAAZHJzL1BLAwQUAAAACACHTuJAsOdXatcAAAAL&#10;AQAADwAAAGRycy9kb3ducmV2LnhtbE2PQU7DMBBF90jcwRokdtRO2lRpiNMFAqQuaXuAaTwkaWM7&#10;ip023J7pCpaj//Xm/XI7215caQyddxqShQJBrvamc42G4+HjJQcRIjqDvXek4YcCbKvHhxIL42/u&#10;i6772AiGuFCghjbGoZAy1C1ZDAs/kOPs248WI59jI82IN4bbXqZKraXFzvGHFgd6a6m+7CerIZ0/&#10;V2gua1S7/j3LdufDlC/PWj8/JeoVRKQ5/pXhrs/qULHTyU/OBNFrWG3UkqscpBsQ94JKMl53Ynya&#10;5CCrUv7fUP0CUEsDBBQAAAAIAIdO4kDUYcyYcwIAADYFAAAOAAAAZHJzL2Uyb0RvYy54bWytVEtu&#10;2zAQ3RfoHQjuG0l24jiG5aCI4aJA0BhIegCaoiyiFMlyaEu5Ra/QI3TdZXqR3qRDyvIn3mRRL6Qh&#10;+Th6782Mp7dtrchWOJBG5zS7SCkRmptC6nVOvz4tPowpAc90wZTRIqfPAujt7P27aWMnYmAqowrh&#10;CCbRMGlsTivv7SRJgFeiZnBhrNB4WBpXM49Lt04KxxrMXqtkkKajpDGusM5wAYC78+6Q7jK6tyQ0&#10;ZSm5mBu+qYX2XVYnFPMoCSppgc4i27IU3D+UJQhPVE5RqY9P/AjGq/BMZlM2WTtmK8l3FNhbKLzS&#10;VDOp8aP7VHPmGdk4eZaqltwZMKW/4KZOOiHREVSRpa+8eayYFVELWg12bzr8v7T8y3bpiCywE64p&#10;0azGiv/5wchavvzkxP/9/YsUhuAZGtVYmCD+0S7dbgUYBtVt6erwRj2kzelwNL4ZpUNKnjHOBqPB&#10;aNwZLVpPeADg7vXNFSUcEdkwvb4cXQVEckjFN+A/CRPTsu09+K5SRR+xqo94q/vQYb1DpVWstKcE&#10;K+1ipVcdAct8uBe4hpA0R1yqAxWCRN0mTMjDt9AlAV+brXgy8aYPIrGDkHzsIKR9OFX6HHUqsUf0&#10;bxvz7T05s6TH9e9zfM+iR3BlQHR+BpnR2L10ZHtsLhgli4VUKkgDt17dKUe2DF1cxN+uLicwpQNY&#10;m3Ct+0zYSUKDdC0RIt+uWjwM4coUz9hmYPlCOvD3DPySORy0jJIGhy+n8H3DnKBEfdbY3Vl2OUzD&#10;uMYVBu5ke9VvM80rgzXGSnfhnY+z3bH7uPGmlKFxIrOOxG6B4xRd2Y1+mNfjdUQd/u5m/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Cw51dq1wAAAAsBAAAPAAAAAAAAAAEAIAAAACIAAABkcnMvZG93&#10;bnJldi54bWxQSwECFAAUAAAACACHTuJA1GHMmHMCAAA2BQAADgAAAAAAAAABACAAAAAmAQAAZHJz&#10;L2Uyb0RvYy54bWxQSwUGAAAAAAYABgBZAQAACwYAAAAA&#10;" path="m0,0l0,1307465,3312795,1307465,3312795,0xe">
                <v:path textboxrect="0,0,3312795,1307465"/>
                <v:fill on="t" focussize="0,0"/>
                <v:stroke on="f"/>
                <v:imagedata o:title=""/>
                <o:lock v:ext="edit" aspectratio="f"/>
                <v:textbox inset="3.175mm,0mm,3.175mm,0mm">
                  <w:txbxContent>
                    <w:p w14:paraId="1FC037BE">
                      <w:pPr>
                        <w:spacing w:before="0" w:after="0" w:line="360" w:lineRule="auto"/>
                        <w:ind w:left="0" w:right="0" w:firstLine="0"/>
                        <w:jc w:val="both"/>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 xml:space="preserve">The student team is required to complete the </w:t>
                      </w:r>
                      <w:r>
                        <w:rPr>
                          <w:rFonts w:hint="default" w:ascii="Segoe UI" w:hAnsi="Segoe UI" w:eastAsia="Quattrocento Sans" w:cs="Segoe UI"/>
                          <w:b/>
                          <w:i w:val="0"/>
                          <w:smallCaps w:val="0"/>
                          <w:strike w:val="0"/>
                          <w:color w:val="000000"/>
                          <w:sz w:val="24"/>
                          <w:vertAlign w:val="baseline"/>
                        </w:rPr>
                        <w:t>Project Proposal &amp; Plan</w:t>
                      </w:r>
                      <w:r>
                        <w:rPr>
                          <w:rFonts w:hint="default" w:ascii="Segoe UI" w:hAnsi="Segoe UI" w:eastAsia="Quattrocento Sans" w:cs="Segoe UI"/>
                          <w:b w:val="0"/>
                          <w:i w:val="0"/>
                          <w:smallCaps w:val="0"/>
                          <w:strike w:val="0"/>
                          <w:color w:val="000000"/>
                          <w:sz w:val="24"/>
                          <w:vertAlign w:val="baseline"/>
                        </w:rPr>
                        <w:t xml:space="preserve"> documentation for the assigned course project, following the attached template.</w:t>
                      </w:r>
                    </w:p>
                  </w:txbxContent>
                </v:textbox>
              </v:shape>
            </w:pict>
          </mc:Fallback>
        </mc:AlternateContent>
      </w:r>
    </w:p>
    <w:p w14:paraId="0000000B">
      <w:pPr>
        <w:rPr>
          <w:rFonts w:hint="default" w:ascii="Segoe UI" w:hAnsi="Segoe UI" w:cs="Segoe UI"/>
        </w:rPr>
      </w:pPr>
    </w:p>
    <w:p w14:paraId="0000000C">
      <w:pPr>
        <w:rPr>
          <w:rFonts w:hint="default" w:ascii="Segoe UI" w:hAnsi="Segoe UI" w:cs="Segoe UI"/>
        </w:rPr>
      </w:pPr>
    </w:p>
    <w:p w14:paraId="0000000D">
      <w:pPr>
        <w:rPr>
          <w:rFonts w:hint="default" w:ascii="Segoe UI" w:hAnsi="Segoe UI" w:cs="Segoe UI"/>
        </w:rPr>
      </w:pPr>
    </w:p>
    <w:p w14:paraId="0000000E">
      <w:pPr>
        <w:rPr>
          <w:rFonts w:hint="default" w:ascii="Segoe UI" w:hAnsi="Segoe UI" w:cs="Segoe UI"/>
        </w:rPr>
      </w:pPr>
    </w:p>
    <w:p w14:paraId="0000000F">
      <w:pPr>
        <w:rPr>
          <w:rFonts w:hint="default" w:ascii="Segoe UI" w:hAnsi="Segoe UI" w:cs="Segoe UI"/>
        </w:rPr>
      </w:pPr>
    </w:p>
    <w:p w14:paraId="00000010">
      <w:pPr>
        <w:jc w:val="right"/>
        <w:rPr>
          <w:rFonts w:hint="default" w:ascii="Segoe UI" w:hAnsi="Segoe UI" w:cs="Segoe UI"/>
          <w:b/>
          <w:bCs/>
          <w:i/>
          <w:iCs/>
          <w:color w:val="00B050"/>
        </w:rPr>
      </w:pPr>
    </w:p>
    <w:p w14:paraId="00000011">
      <w:pPr>
        <w:jc w:val="right"/>
        <w:rPr>
          <w:rFonts w:hint="default" w:ascii="Segoe UI" w:hAnsi="Segoe UI" w:cs="Segoe UI"/>
          <w:i/>
          <w:iCs/>
          <w:color w:val="C00000"/>
        </w:rPr>
      </w:pPr>
    </w:p>
    <w:p w14:paraId="00000012">
      <w:pPr>
        <w:jc w:val="right"/>
        <w:rPr>
          <w:rFonts w:hint="default" w:ascii="Segoe UI" w:hAnsi="Segoe UI" w:cs="Segoe UI"/>
          <w:i/>
          <w:iCs/>
          <w:color w:val="C00000"/>
        </w:rPr>
      </w:pPr>
    </w:p>
    <w:p w14:paraId="00000013">
      <w:pPr>
        <w:jc w:val="right"/>
        <w:rPr>
          <w:rFonts w:hint="default" w:ascii="Segoe UI" w:hAnsi="Segoe UI" w:cs="Segoe UI"/>
          <w:i/>
          <w:iCs/>
          <w:color w:val="C00000"/>
        </w:rPr>
      </w:pPr>
    </w:p>
    <w:p w14:paraId="00000014">
      <w:pPr>
        <w:rPr>
          <w:rFonts w:hint="default" w:ascii="Segoe UI" w:hAnsi="Segoe UI" w:cs="Segoe UI"/>
        </w:rPr>
      </w:pPr>
    </w:p>
    <w:p w14:paraId="00000015">
      <w:pPr>
        <w:rPr>
          <w:rFonts w:hint="default" w:ascii="Segoe UI" w:hAnsi="Segoe UI" w:cs="Segoe UI"/>
        </w:rPr>
      </w:pPr>
    </w:p>
    <w:p w14:paraId="00000016">
      <w:pPr>
        <w:rPr>
          <w:rFonts w:hint="default" w:ascii="Segoe UI" w:hAnsi="Segoe UI" w:cs="Segoe UI"/>
        </w:rPr>
      </w:pPr>
    </w:p>
    <w:p w14:paraId="00000017">
      <w:pPr>
        <w:rPr>
          <w:rFonts w:hint="default" w:ascii="Segoe UI" w:hAnsi="Segoe UI" w:cs="Segoe UI"/>
        </w:rPr>
      </w:pPr>
    </w:p>
    <w:p w14:paraId="00000018">
      <w:pPr>
        <w:rPr>
          <w:rFonts w:hint="default" w:ascii="Segoe UI" w:hAnsi="Segoe UI" w:cs="Segoe UI"/>
        </w:rPr>
      </w:pPr>
    </w:p>
    <w:p w14:paraId="00000019">
      <w:pPr>
        <w:rPr>
          <w:rFonts w:hint="default" w:ascii="Segoe UI" w:hAnsi="Segoe UI" w:cs="Segoe UI"/>
        </w:rPr>
      </w:pPr>
      <w:r>
        <w:rPr>
          <w:rFonts w:hint="default" w:ascii="Segoe UI" w:hAnsi="Segoe UI" w:cs="Segoe UI"/>
        </w:rPr>
        <w:drawing>
          <wp:anchor distT="0" distB="0" distL="114300" distR="114300" simplePos="0" relativeHeight="251659264" behindDoc="0" locked="0" layoutInCell="1" allowOverlap="1">
            <wp:simplePos x="0" y="0"/>
            <wp:positionH relativeFrom="column">
              <wp:posOffset>-302260</wp:posOffset>
            </wp:positionH>
            <wp:positionV relativeFrom="paragraph">
              <wp:posOffset>349250</wp:posOffset>
            </wp:positionV>
            <wp:extent cx="889000" cy="700405"/>
            <wp:effectExtent l="0" t="0" r="0" b="0"/>
            <wp:wrapNone/>
            <wp:docPr id="19" name="image1.png" descr="C:\Users\tdqua_000\Dropbox\SS-Slides\DeCuong-CDIO\Template CDIO v4.2\Templates\Hinh anh\LogoTruong.png"/>
            <wp:cNvGraphicFramePr/>
            <a:graphic xmlns:a="http://schemas.openxmlformats.org/drawingml/2006/main">
              <a:graphicData uri="http://schemas.openxmlformats.org/drawingml/2006/picture">
                <pic:pic xmlns:pic="http://schemas.openxmlformats.org/drawingml/2006/picture">
                  <pic:nvPicPr>
                    <pic:cNvPr id="19" name="image1.png" descr="C:\Users\tdqua_000\Dropbox\SS-Slides\DeCuong-CDIO\Template CDIO v4.2\Templates\Hinh anh\LogoTruong.png"/>
                    <pic:cNvPicPr preferRelativeResize="0"/>
                  </pic:nvPicPr>
                  <pic:blipFill>
                    <a:blip r:embed="rId10"/>
                    <a:srcRect/>
                    <a:stretch>
                      <a:fillRect/>
                    </a:stretch>
                  </pic:blipFill>
                  <pic:spPr>
                    <a:xfrm>
                      <a:off x="0" y="0"/>
                      <a:ext cx="889000" cy="700405"/>
                    </a:xfrm>
                    <a:prstGeom prst="rect">
                      <a:avLst/>
                    </a:prstGeom>
                  </pic:spPr>
                </pic:pic>
              </a:graphicData>
            </a:graphic>
          </wp:anchor>
        </w:drawing>
      </w:r>
    </w:p>
    <w:p w14:paraId="0000001A">
      <w:pPr>
        <w:rPr>
          <w:rFonts w:hint="default" w:ascii="Segoe UI" w:hAnsi="Segoe UI" w:cs="Segoe UI"/>
        </w:rPr>
        <w:sectPr>
          <w:pgSz w:w="12240" w:h="15840"/>
          <w:pgMar w:top="1440" w:right="900" w:bottom="1440" w:left="1440" w:header="720" w:footer="720" w:gutter="0"/>
          <w:pgNumType w:start="1"/>
          <w:cols w:space="720" w:num="1"/>
        </w:sectPr>
      </w:pPr>
      <w:r>
        <w:rPr>
          <w:rFonts w:hint="default" w:ascii="Segoe UI" w:hAnsi="Segoe UI" w:cs="Segoe UI"/>
        </w:rPr>
        <mc:AlternateContent>
          <mc:Choice Requires="wps">
            <w:drawing>
              <wp:anchor distT="0" distB="0" distL="114300" distR="114300" simplePos="0" relativeHeight="251659264" behindDoc="0" locked="0" layoutInCell="1" allowOverlap="1">
                <wp:simplePos x="0" y="0"/>
                <wp:positionH relativeFrom="column">
                  <wp:posOffset>447040</wp:posOffset>
                </wp:positionH>
                <wp:positionV relativeFrom="paragraph">
                  <wp:posOffset>-5080</wp:posOffset>
                </wp:positionV>
                <wp:extent cx="2912110" cy="1070610"/>
                <wp:effectExtent l="0" t="0" r="0" b="0"/>
                <wp:wrapNone/>
                <wp:docPr id="16" name="Đa giác tự do 16"/>
                <wp:cNvGraphicFramePr/>
                <a:graphic xmlns:a="http://schemas.openxmlformats.org/drawingml/2006/main">
                  <a:graphicData uri="http://schemas.microsoft.com/office/word/2010/wordprocessingShape">
                    <wps:wsp>
                      <wps:cNvSpPr/>
                      <wps:spPr>
                        <a:xfrm>
                          <a:off x="3899470" y="3254220"/>
                          <a:ext cx="2893060" cy="1051560"/>
                        </a:xfrm>
                        <a:custGeom>
                          <a:avLst/>
                          <a:gdLst/>
                          <a:ahLst/>
                          <a:cxnLst/>
                          <a:rect l="l" t="t" r="r" b="b"/>
                          <a:pathLst>
                            <a:path w="2893060" h="1051560" extrusionOk="0">
                              <a:moveTo>
                                <a:pt x="0" y="0"/>
                              </a:moveTo>
                              <a:lnTo>
                                <a:pt x="0" y="1051560"/>
                              </a:lnTo>
                              <a:lnTo>
                                <a:pt x="2893060" y="1051560"/>
                              </a:lnTo>
                              <a:lnTo>
                                <a:pt x="2893060" y="0"/>
                              </a:lnTo>
                              <a:close/>
                            </a:path>
                          </a:pathLst>
                        </a:custGeom>
                        <a:solidFill>
                          <a:srgbClr val="FFFFFF"/>
                        </a:solidFill>
                        <a:ln>
                          <a:noFill/>
                        </a:ln>
                      </wps:spPr>
                      <wps:txbx>
                        <w:txbxContent>
                          <w:p w14:paraId="47F0FC7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Software Engineering Department</w:t>
                            </w:r>
                          </w:p>
                          <w:p w14:paraId="61438B77">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Faculty of Information and Technology</w:t>
                            </w:r>
                          </w:p>
                          <w:p w14:paraId="26F9DFE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University of Science</w:t>
                            </w:r>
                          </w:p>
                          <w:p w14:paraId="6AA58F20">
                            <w:pPr>
                              <w:spacing w:before="0" w:after="0" w:line="275" w:lineRule="auto"/>
                              <w:ind w:left="0" w:right="0" w:firstLine="0"/>
                              <w:jc w:val="right"/>
                              <w:rPr>
                                <w:rFonts w:hint="default" w:ascii="Segoe UI" w:hAnsi="Segoe UI" w:cs="Segoe UI"/>
                              </w:rPr>
                            </w:pPr>
                          </w:p>
                        </w:txbxContent>
                      </wps:txbx>
                      <wps:bodyPr spcFirstLastPara="1" wrap="square" lIns="114300" tIns="0" rIns="114300" bIns="0" anchor="t" anchorCtr="0">
                        <a:noAutofit/>
                      </wps:bodyPr>
                    </wps:wsp>
                  </a:graphicData>
                </a:graphic>
              </wp:anchor>
            </w:drawing>
          </mc:Choice>
          <mc:Fallback>
            <w:pict>
              <v:shape id="_x0000_s1026" o:spid="_x0000_s1026" o:spt="100" style="position:absolute;left:0pt;margin-left:35.2pt;margin-top:-0.4pt;height:84.3pt;width:229.3pt;z-index:251659264;mso-width-relative:page;mso-height-relative:page;" fillcolor="#FFFFFF" filled="t" stroked="f" coordsize="2893060,1051560" o:gfxdata="UEsDBAoAAAAAAIdO4kAAAAAAAAAAAAAAAAAEAAAAZHJzL1BLAwQUAAAACACHTuJA0TGJiNcAAAAI&#10;AQAADwAAAGRycy9kb3ducmV2LnhtbE2PXUvDQBBF3wX/wzKCb3Y3waZtzKaIKIhSxFbo6zY7ZkP3&#10;I2S3Tfz3Tp/0cbiXO+dU68lZdsYhdsFLyGYCGPom6M63Er52L3dLYDEpr5UNHiX8YIR1fX1VqVKH&#10;0X/ieZtaRiM+lkqCSakvOY+NQafiLPToKfsOg1OJzqHlelAjjTvLcyEK7lTn6YNRPT4ZbI7bk5PQ&#10;zNsP815kj2Fn9X7M355fN9NRytubTDwASzilvzJc8AkdamI6hJPXkVkJC3FPTQkXAYrn+YrUDtQr&#10;FkvgdcX/C9S/UEsDBBQAAAAIAIdO4kCBQ/gdbwIAADYFAAAOAAAAZHJzL2Uyb0RvYy54bWytVEFu&#10;2zAQvBfoHwjeG0m24yZG5KCI4aJA0BhI+gCaoiyiFMlyaUv+Rb/QJ/TcY/uR/qRLSrKd+JJDfRB3&#10;yeFyZ3bXN7dtrchOOJBG5zS7SCkRmptC6k1Ovzwt311RAp7pgimjRU73Aujt/O2bm8bOxMhURhXC&#10;EQyiYdbYnFbe21mSAK9EzeDCWKHxsDSuZh5dt0kKxxqMXqtklKbTpDGusM5wAYC7i+6Q9hHdawKa&#10;spRcLAzf1kL7LqoTinmkBJW0QOcx27IU3D+UJQhPVE6RqY9ffATtdfgm8xs22zhmK8n7FNhrUnjB&#10;qWZS46OHUAvmGdk6eRaqltwZMKW/4KZOOiJREWSRpS+0eayYFZELSg32IDr8v7D8827liCywE6aU&#10;aFZjxf98Z2Qjf//gxP/99ZMUhuAZCtVYmCH+0a5c7wGagXVbujqsyIe0OR1fXV9P3qPEe7RHl5PR&#10;qBdatJ5wBIyursfpFAEcEVl6mV2igzGTYyi+Bf9RmBiW7e7Bd5UqBotVg8VbPZgO6x0qrWKlPSVY&#10;aRcrve4qbZkP90KuwSTNSS7VMRWCibptmJCHr6FLAr42O/Fk4k0fSHb0hrSPp0qfo55THBDDamO8&#10;gyZnkgy4YT3HD1kMCK4MiE7PQDMKe6COIp+KC0bJYimVCtTAbdZ3ypEdQxWX8dfX5RlM6QDWJlzr&#10;ngk7SWiQriWC5dt1i4fBXJtij20Gli+lA3/PwK+Yw0HLKGlw+HIK37bMCUrUJ43dnWWTcYoC++ih&#10;4Z5tr4dtpnllsMZY6c6883G2u+w+bL0pZWicmFmXRO/gOEVV+tEP83rqR9Tx727+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NExiYjXAAAACAEAAA8AAAAAAAAAAQAgAAAAIgAAAGRycy9kb3ducmV2&#10;LnhtbFBLAQIUABQAAAAIAIdO4kCBQ/gdbwIAADYFAAAOAAAAAAAAAAEAIAAAACYBAABkcnMvZTJv&#10;RG9jLnhtbFBLBQYAAAAABgAGAFkBAAAHBgAAAAA=&#10;" path="m0,0l0,1051560,2893060,1051560,2893060,0xe">
                <v:path textboxrect="0,0,2893060,1051560"/>
                <v:fill on="t" focussize="0,0"/>
                <v:stroke on="f"/>
                <v:imagedata o:title=""/>
                <o:lock v:ext="edit" aspectratio="f"/>
                <v:textbox inset="3.175mm,0mm,3.175mm,0mm">
                  <w:txbxContent>
                    <w:p w14:paraId="47F0FC7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Software Engineering Department</w:t>
                      </w:r>
                    </w:p>
                    <w:p w14:paraId="61438B77">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Faculty of Information and Technology</w:t>
                      </w:r>
                    </w:p>
                    <w:p w14:paraId="26F9DFE9">
                      <w:pPr>
                        <w:spacing w:before="0" w:after="0" w:line="275" w:lineRule="auto"/>
                        <w:ind w:left="0" w:right="0" w:firstLine="0"/>
                        <w:jc w:val="right"/>
                        <w:rPr>
                          <w:rFonts w:hint="default" w:ascii="Segoe UI" w:hAnsi="Segoe UI" w:cs="Segoe UI"/>
                        </w:rPr>
                      </w:pPr>
                      <w:r>
                        <w:rPr>
                          <w:rFonts w:hint="default" w:ascii="Segoe UI" w:hAnsi="Segoe UI" w:eastAsia="Quattrocento Sans" w:cs="Segoe UI"/>
                          <w:b w:val="0"/>
                          <w:i w:val="0"/>
                          <w:smallCaps w:val="0"/>
                          <w:strike w:val="0"/>
                          <w:color w:val="000000"/>
                          <w:sz w:val="24"/>
                          <w:vertAlign w:val="baseline"/>
                        </w:rPr>
                        <w:t>University of Science</w:t>
                      </w:r>
                    </w:p>
                    <w:p w14:paraId="6AA58F20">
                      <w:pPr>
                        <w:spacing w:before="0" w:after="0" w:line="275" w:lineRule="auto"/>
                        <w:ind w:left="0" w:right="0" w:firstLine="0"/>
                        <w:jc w:val="right"/>
                        <w:rPr>
                          <w:rFonts w:hint="default" w:ascii="Segoe UI" w:hAnsi="Segoe UI" w:cs="Segoe UI"/>
                        </w:rPr>
                      </w:pPr>
                    </w:p>
                  </w:txbxContent>
                </v:textbox>
              </v:shape>
            </w:pict>
          </mc:Fallback>
        </mc:AlternateContent>
      </w:r>
    </w:p>
    <w:p w14:paraId="0000001B">
      <w:pPr>
        <w:jc w:val="center"/>
        <w:rPr>
          <w:rFonts w:hint="default" w:ascii="Segoe UI" w:hAnsi="Segoe UI" w:cs="Segoe UI"/>
          <w:b/>
          <w:bCs/>
          <w:color w:val="0070C0"/>
          <w:sz w:val="60"/>
          <w:szCs w:val="60"/>
        </w:rPr>
      </w:pPr>
      <w:r>
        <w:rPr>
          <w:rFonts w:hint="default" w:ascii="Segoe UI" w:hAnsi="Segoe UI" w:cs="Segoe UI"/>
          <w:b/>
          <w:bCs/>
          <w:color w:val="0070C0"/>
          <w:sz w:val="60"/>
          <w:szCs w:val="60"/>
          <w:rtl w:val="0"/>
        </w:rPr>
        <w:t>Ta</w:t>
      </w:r>
      <w:bookmarkStart w:id="79" w:name="_GoBack"/>
      <w:bookmarkEnd w:id="79"/>
      <w:r>
        <w:rPr>
          <w:rFonts w:hint="default" w:ascii="Segoe UI" w:hAnsi="Segoe UI" w:cs="Segoe UI"/>
          <w:b/>
          <w:bCs/>
          <w:color w:val="0070C0"/>
          <w:sz w:val="60"/>
          <w:szCs w:val="60"/>
          <w:rtl w:val="0"/>
        </w:rPr>
        <w:t>ble of Contents</w:t>
      </w:r>
    </w:p>
    <w:sdt>
      <w:sdtPr>
        <w:rPr>
          <w:rFonts w:hint="default" w:ascii="Segoe UI" w:hAnsi="Segoe UI" w:cs="Segoe UI"/>
        </w:rPr>
        <w:id w:val="-1794803748"/>
        <w:docPartObj>
          <w:docPartGallery w:val="Table of Contents"/>
          <w:docPartUnique/>
        </w:docPartObj>
      </w:sdtPr>
      <w:sdtEndPr>
        <w:rPr>
          <w:rFonts w:hint="default" w:ascii="Segoe UI" w:hAnsi="Segoe UI" w:cs="Segoe UI"/>
        </w:rPr>
      </w:sdtEndPr>
      <w:sdtContent>
        <w:p w14:paraId="53C878C0">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pos="9350"/>
            </w:tabs>
            <w:spacing w:before="0" w:after="0" w:line="360" w:lineRule="auto"/>
            <w:ind w:left="0" w:right="0" w:firstLine="0"/>
            <w:jc w:val="both"/>
          </w:pPr>
          <w:r>
            <w:rPr>
              <w:rFonts w:hint="default" w:ascii="Segoe UI" w:hAnsi="Segoe UI" w:cs="Segoe UI"/>
            </w:rPr>
            <w:fldChar w:fldCharType="begin"/>
          </w:r>
          <w:r>
            <w:rPr>
              <w:rFonts w:hint="default" w:ascii="Segoe UI" w:hAnsi="Segoe UI" w:cs="Segoe UI"/>
            </w:rPr>
            <w:instrText xml:space="preserve"> TOC \h \u \z \t "Heading 1,1,Heading 2,2,Heading 3,3,"</w:instrText>
          </w:r>
          <w:r>
            <w:rPr>
              <w:rFonts w:hint="default" w:ascii="Segoe UI" w:hAnsi="Segoe UI" w:cs="Segoe UI"/>
            </w:rPr>
            <w:fldChar w:fldCharType="separate"/>
          </w:r>
          <w:r>
            <w:rPr>
              <w:rFonts w:hint="default" w:ascii="Segoe UI" w:hAnsi="Segoe UI" w:cs="Segoe UI"/>
              <w:b/>
              <w:bCs/>
            </w:rPr>
            <w:fldChar w:fldCharType="begin"/>
          </w:r>
          <w:r>
            <w:rPr>
              <w:rFonts w:hint="default" w:ascii="Segoe UI" w:hAnsi="Segoe UI" w:cs="Segoe UI"/>
              <w:b/>
              <w:bCs/>
            </w:rPr>
            <w:instrText xml:space="preserve"> HYPERLINK \l _Toc28695 </w:instrText>
          </w:r>
          <w:r>
            <w:rPr>
              <w:rFonts w:hint="default" w:ascii="Segoe UI" w:hAnsi="Segoe UI" w:cs="Segoe UI"/>
              <w:b/>
              <w:bCs/>
            </w:rPr>
            <w:fldChar w:fldCharType="separate"/>
          </w:r>
          <w:r>
            <w:rPr>
              <w:rFonts w:hint="default" w:ascii="Segoe UI" w:hAnsi="Segoe UI" w:cs="Segoe UI"/>
              <w:b/>
              <w:bCs/>
              <w:rtl w:val="0"/>
            </w:rPr>
            <w:t>Objectives</w:t>
          </w:r>
          <w:r>
            <w:rPr>
              <w:b/>
              <w:bCs/>
            </w:rPr>
            <w:tab/>
          </w:r>
          <w:r>
            <w:rPr>
              <w:b/>
              <w:bCs/>
            </w:rPr>
            <w:fldChar w:fldCharType="begin"/>
          </w:r>
          <w:r>
            <w:rPr>
              <w:b/>
              <w:bCs/>
            </w:rPr>
            <w:instrText xml:space="preserve"> PAGEREF _Toc28695 \h </w:instrText>
          </w:r>
          <w:r>
            <w:rPr>
              <w:b/>
              <w:bCs/>
            </w:rPr>
            <w:fldChar w:fldCharType="separate"/>
          </w:r>
          <w:r>
            <w:rPr>
              <w:b/>
              <w:bCs/>
            </w:rPr>
            <w:t>1</w:t>
          </w:r>
          <w:r>
            <w:rPr>
              <w:b/>
              <w:bCs/>
            </w:rPr>
            <w:fldChar w:fldCharType="end"/>
          </w:r>
          <w:r>
            <w:rPr>
              <w:rFonts w:hint="default" w:ascii="Segoe UI" w:hAnsi="Segoe UI" w:cs="Segoe UI"/>
              <w:b/>
              <w:bCs/>
            </w:rPr>
            <w:fldChar w:fldCharType="end"/>
          </w:r>
        </w:p>
        <w:p w14:paraId="2FB3E2F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b/>
              <w:bCs/>
            </w:rPr>
          </w:pPr>
          <w:r>
            <w:rPr>
              <w:rFonts w:hint="default" w:ascii="Segoe UI" w:hAnsi="Segoe UI" w:cs="Segoe UI"/>
              <w:b/>
              <w:bCs/>
            </w:rPr>
            <w:fldChar w:fldCharType="begin"/>
          </w:r>
          <w:r>
            <w:rPr>
              <w:rFonts w:hint="default" w:ascii="Segoe UI" w:hAnsi="Segoe UI" w:cs="Segoe UI"/>
              <w:b/>
              <w:bCs/>
            </w:rPr>
            <w:instrText xml:space="preserve"> HYPERLINK \l _Toc17448 </w:instrText>
          </w:r>
          <w:r>
            <w:rPr>
              <w:rFonts w:hint="default" w:ascii="Segoe UI" w:hAnsi="Segoe UI" w:cs="Segoe UI"/>
              <w:b/>
              <w:bCs/>
            </w:rPr>
            <w:fldChar w:fldCharType="separate"/>
          </w:r>
          <w:r>
            <w:rPr>
              <w:rFonts w:hint="default" w:ascii="Segoe UI" w:hAnsi="Segoe UI" w:cs="Segoe UI"/>
              <w:b/>
              <w:bCs/>
              <w:szCs w:val="96"/>
            </w:rPr>
            <w:t xml:space="preserve">1 </w:t>
          </w:r>
          <w:r>
            <w:rPr>
              <w:rFonts w:hint="default" w:ascii="Segoe UI" w:hAnsi="Segoe UI" w:cs="Segoe UI"/>
              <w:b/>
              <w:bCs/>
              <w:rtl w:val="0"/>
            </w:rPr>
            <w:t>Member Contribution Assessment</w:t>
          </w:r>
          <w:r>
            <w:rPr>
              <w:b/>
              <w:bCs/>
            </w:rPr>
            <w:tab/>
          </w:r>
          <w:r>
            <w:rPr>
              <w:b/>
              <w:bCs/>
            </w:rPr>
            <w:fldChar w:fldCharType="begin"/>
          </w:r>
          <w:r>
            <w:rPr>
              <w:b/>
              <w:bCs/>
            </w:rPr>
            <w:instrText xml:space="preserve"> PAGEREF _Toc17448 \h </w:instrText>
          </w:r>
          <w:r>
            <w:rPr>
              <w:b/>
              <w:bCs/>
            </w:rPr>
            <w:fldChar w:fldCharType="separate"/>
          </w:r>
          <w:r>
            <w:rPr>
              <w:b/>
              <w:bCs/>
            </w:rPr>
            <w:t>2</w:t>
          </w:r>
          <w:r>
            <w:rPr>
              <w:b/>
              <w:bCs/>
            </w:rPr>
            <w:fldChar w:fldCharType="end"/>
          </w:r>
          <w:r>
            <w:rPr>
              <w:rFonts w:hint="default" w:ascii="Segoe UI" w:hAnsi="Segoe UI" w:cs="Segoe UI"/>
              <w:b/>
              <w:bCs/>
            </w:rPr>
            <w:fldChar w:fldCharType="end"/>
          </w:r>
        </w:p>
        <w:p w14:paraId="4A3D7C2E">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b/>
              <w:bCs/>
            </w:rPr>
          </w:pPr>
          <w:r>
            <w:rPr>
              <w:rFonts w:hint="default" w:ascii="Segoe UI" w:hAnsi="Segoe UI" w:cs="Segoe UI"/>
              <w:b/>
              <w:bCs/>
            </w:rPr>
            <w:fldChar w:fldCharType="begin"/>
          </w:r>
          <w:r>
            <w:rPr>
              <w:rFonts w:hint="default" w:ascii="Segoe UI" w:hAnsi="Segoe UI" w:cs="Segoe UI"/>
              <w:b/>
              <w:bCs/>
            </w:rPr>
            <w:instrText xml:space="preserve"> HYPERLINK \l _Toc29703 </w:instrText>
          </w:r>
          <w:r>
            <w:rPr>
              <w:rFonts w:hint="default" w:ascii="Segoe UI" w:hAnsi="Segoe UI" w:cs="Segoe UI"/>
              <w:b/>
              <w:bCs/>
            </w:rPr>
            <w:fldChar w:fldCharType="separate"/>
          </w:r>
          <w:r>
            <w:rPr>
              <w:rFonts w:hint="default" w:ascii="Segoe UI" w:hAnsi="Segoe UI" w:cs="Segoe UI"/>
              <w:b/>
              <w:bCs/>
              <w:szCs w:val="96"/>
            </w:rPr>
            <w:t xml:space="preserve">2 </w:t>
          </w:r>
          <w:r>
            <w:rPr>
              <w:rFonts w:hint="default" w:ascii="Segoe UI" w:hAnsi="Segoe UI" w:cs="Segoe UI"/>
              <w:b/>
              <w:bCs/>
              <w:rtl w:val="0"/>
            </w:rPr>
            <w:t>Vision</w:t>
          </w:r>
          <w:r>
            <w:rPr>
              <w:b/>
              <w:bCs/>
            </w:rPr>
            <w:tab/>
          </w:r>
          <w:r>
            <w:rPr>
              <w:b/>
              <w:bCs/>
            </w:rPr>
            <w:fldChar w:fldCharType="begin"/>
          </w:r>
          <w:r>
            <w:rPr>
              <w:b/>
              <w:bCs/>
            </w:rPr>
            <w:instrText xml:space="preserve"> PAGEREF _Toc29703 \h </w:instrText>
          </w:r>
          <w:r>
            <w:rPr>
              <w:b/>
              <w:bCs/>
            </w:rPr>
            <w:fldChar w:fldCharType="separate"/>
          </w:r>
          <w:r>
            <w:rPr>
              <w:b/>
              <w:bCs/>
            </w:rPr>
            <w:t>3</w:t>
          </w:r>
          <w:r>
            <w:rPr>
              <w:b/>
              <w:bCs/>
            </w:rPr>
            <w:fldChar w:fldCharType="end"/>
          </w:r>
          <w:r>
            <w:rPr>
              <w:rFonts w:hint="default" w:ascii="Segoe UI" w:hAnsi="Segoe UI" w:cs="Segoe UI"/>
              <w:b/>
              <w:bCs/>
            </w:rPr>
            <w:fldChar w:fldCharType="end"/>
          </w:r>
        </w:p>
        <w:p w14:paraId="201757A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_Toc20323 </w:instrText>
          </w:r>
          <w:r>
            <w:rPr>
              <w:rFonts w:hint="default" w:ascii="Segoe UI" w:hAnsi="Segoe UI" w:cs="Segoe UI"/>
            </w:rPr>
            <w:fldChar w:fldCharType="separate"/>
          </w:r>
          <w:r>
            <w:rPr>
              <w:rFonts w:hint="default" w:ascii="Segoe UI" w:hAnsi="Segoe UI" w:cs="Segoe UI"/>
            </w:rPr>
            <w:t xml:space="preserve">2.1 </w:t>
          </w:r>
          <w:r>
            <w:rPr>
              <w:rFonts w:hint="default" w:ascii="Segoe UI" w:hAnsi="Segoe UI" w:cs="Segoe UI"/>
              <w:rtl w:val="0"/>
            </w:rPr>
            <w:t>Preliminary Problem Statement</w:t>
          </w:r>
          <w:r>
            <w:tab/>
          </w:r>
          <w:r>
            <w:fldChar w:fldCharType="begin"/>
          </w:r>
          <w:r>
            <w:instrText xml:space="preserve"> PAGEREF _Toc20323 \h </w:instrText>
          </w:r>
          <w:r>
            <w:fldChar w:fldCharType="separate"/>
          </w:r>
          <w:r>
            <w:t>3</w:t>
          </w:r>
          <w:r>
            <w:fldChar w:fldCharType="end"/>
          </w:r>
          <w:r>
            <w:rPr>
              <w:rFonts w:hint="default" w:ascii="Segoe UI" w:hAnsi="Segoe UI" w:cs="Segoe UI"/>
            </w:rPr>
            <w:fldChar w:fldCharType="end"/>
          </w:r>
        </w:p>
        <w:p w14:paraId="1CACC082">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_Toc28370 </w:instrText>
          </w:r>
          <w:r>
            <w:rPr>
              <w:rFonts w:hint="default" w:ascii="Segoe UI" w:hAnsi="Segoe UI" w:cs="Segoe UI"/>
            </w:rPr>
            <w:fldChar w:fldCharType="separate"/>
          </w:r>
          <w:r>
            <w:rPr>
              <w:rFonts w:hint="default" w:ascii="Segoe UI" w:hAnsi="Segoe UI" w:eastAsia="sans-serif" w:cs="Segoe UI"/>
              <w:bCs/>
              <w:i w:val="0"/>
              <w:iCs w:val="0"/>
              <w:szCs w:val="24"/>
              <w:vertAlign w:val="baseline"/>
            </w:rPr>
            <w:t>2.1.1 Current State and Background</w:t>
          </w:r>
          <w:r>
            <w:tab/>
          </w:r>
          <w:r>
            <w:fldChar w:fldCharType="begin"/>
          </w:r>
          <w:r>
            <w:instrText xml:space="preserve"> PAGEREF _Toc28370 \h </w:instrText>
          </w:r>
          <w:r>
            <w:fldChar w:fldCharType="separate"/>
          </w:r>
          <w:r>
            <w:t>3</w:t>
          </w:r>
          <w:r>
            <w:fldChar w:fldCharType="end"/>
          </w:r>
          <w:r>
            <w:rPr>
              <w:rFonts w:hint="default" w:ascii="Segoe UI" w:hAnsi="Segoe UI" w:cs="Segoe UI"/>
            </w:rPr>
            <w:fldChar w:fldCharType="end"/>
          </w:r>
        </w:p>
        <w:p w14:paraId="6A3CC2E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_Toc25774 </w:instrText>
          </w:r>
          <w:r>
            <w:rPr>
              <w:rFonts w:hint="default" w:ascii="Segoe UI" w:hAnsi="Segoe UI" w:cs="Segoe UI"/>
            </w:rPr>
            <w:fldChar w:fldCharType="separate"/>
          </w:r>
          <w:r>
            <w:rPr>
              <w:rFonts w:hint="default" w:ascii="Segoe UI" w:hAnsi="Segoe UI" w:eastAsia="sans-serif" w:cs="Segoe UI"/>
              <w:bCs/>
              <w:i w:val="0"/>
              <w:iCs w:val="0"/>
              <w:szCs w:val="24"/>
              <w:vertAlign w:val="baseline"/>
            </w:rPr>
            <w:t>2.1.2 Proposed System: UniLib</w:t>
          </w:r>
          <w:r>
            <w:tab/>
          </w:r>
          <w:r>
            <w:fldChar w:fldCharType="begin"/>
          </w:r>
          <w:r>
            <w:instrText xml:space="preserve"> PAGEREF _Toc25774 \h </w:instrText>
          </w:r>
          <w:r>
            <w:fldChar w:fldCharType="separate"/>
          </w:r>
          <w:r>
            <w:t>3</w:t>
          </w:r>
          <w:r>
            <w:fldChar w:fldCharType="end"/>
          </w:r>
          <w:r>
            <w:rPr>
              <w:rFonts w:hint="default" w:ascii="Segoe UI" w:hAnsi="Segoe UI" w:cs="Segoe UI"/>
            </w:rPr>
            <w:fldChar w:fldCharType="end"/>
          </w:r>
        </w:p>
        <w:p w14:paraId="1F2AB035">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_Toc3217 </w:instrText>
          </w:r>
          <w:r>
            <w:rPr>
              <w:rFonts w:hint="default" w:ascii="Segoe UI" w:hAnsi="Segoe UI" w:cs="Segoe UI"/>
            </w:rPr>
            <w:fldChar w:fldCharType="separate"/>
          </w:r>
          <w:r>
            <w:rPr>
              <w:rFonts w:hint="default" w:ascii="Segoe UI" w:hAnsi="Segoe UI" w:eastAsia="sans-serif" w:cs="Segoe UI"/>
              <w:bCs/>
              <w:i w:val="0"/>
              <w:iCs w:val="0"/>
              <w:szCs w:val="24"/>
              <w:vertAlign w:val="baseline"/>
            </w:rPr>
            <w:t>2.1.3 Operating Environment</w:t>
          </w:r>
          <w:r>
            <w:tab/>
          </w:r>
          <w:r>
            <w:fldChar w:fldCharType="begin"/>
          </w:r>
          <w:r>
            <w:instrText xml:space="preserve"> PAGEREF _Toc3217 \h </w:instrText>
          </w:r>
          <w:r>
            <w:fldChar w:fldCharType="separate"/>
          </w:r>
          <w:r>
            <w:t>4</w:t>
          </w:r>
          <w:r>
            <w:fldChar w:fldCharType="end"/>
          </w:r>
          <w:r>
            <w:rPr>
              <w:rFonts w:hint="default" w:ascii="Segoe UI" w:hAnsi="Segoe UI" w:cs="Segoe UI"/>
            </w:rPr>
            <w:fldChar w:fldCharType="end"/>
          </w:r>
        </w:p>
        <w:p w14:paraId="16547B7F">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_Toc9909 </w:instrText>
          </w:r>
          <w:r>
            <w:rPr>
              <w:rFonts w:hint="default" w:ascii="Segoe UI" w:hAnsi="Segoe UI" w:cs="Segoe UI"/>
            </w:rPr>
            <w:fldChar w:fldCharType="separate"/>
          </w:r>
          <w:r>
            <w:rPr>
              <w:rFonts w:hint="default" w:ascii="Segoe UI" w:hAnsi="Segoe UI" w:eastAsia="sans-serif" w:cs="Segoe UI"/>
              <w:bCs/>
              <w:i w:val="0"/>
              <w:iCs w:val="0"/>
              <w:szCs w:val="24"/>
              <w:vertAlign w:val="baseline"/>
              <w:lang w:val="vi-VN"/>
            </w:rPr>
            <w:t xml:space="preserve">2.1.4 </w:t>
          </w:r>
          <w:r>
            <w:rPr>
              <w:rFonts w:hint="default" w:ascii="Segoe UI" w:hAnsi="Segoe UI" w:eastAsia="sans-serif" w:cs="Segoe UI"/>
              <w:bCs/>
              <w:i w:val="0"/>
              <w:iCs w:val="0"/>
              <w:szCs w:val="24"/>
              <w:vertAlign w:val="baseline"/>
            </w:rPr>
            <w:t>Design &amp; Implementation Constraints  </w:t>
          </w:r>
          <w:r>
            <w:tab/>
          </w:r>
          <w:r>
            <w:fldChar w:fldCharType="begin"/>
          </w:r>
          <w:r>
            <w:instrText xml:space="preserve"> PAGEREF _Toc9909 \h </w:instrText>
          </w:r>
          <w:r>
            <w:fldChar w:fldCharType="separate"/>
          </w:r>
          <w:r>
            <w:t>4</w:t>
          </w:r>
          <w:r>
            <w:fldChar w:fldCharType="end"/>
          </w:r>
          <w:r>
            <w:rPr>
              <w:rFonts w:hint="default" w:ascii="Segoe UI" w:hAnsi="Segoe UI" w:cs="Segoe UI"/>
            </w:rPr>
            <w:fldChar w:fldCharType="end"/>
          </w:r>
        </w:p>
        <w:p w14:paraId="7602C4DA">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_Toc22605 </w:instrText>
          </w:r>
          <w:r>
            <w:rPr>
              <w:rFonts w:hint="default" w:ascii="Segoe UI" w:hAnsi="Segoe UI" w:cs="Segoe UI"/>
            </w:rPr>
            <w:fldChar w:fldCharType="separate"/>
          </w:r>
          <w:r>
            <w:rPr>
              <w:rFonts w:hint="default" w:ascii="Segoe UI" w:hAnsi="Segoe UI" w:eastAsia="sans-serif" w:cs="Segoe UI"/>
              <w:bCs/>
              <w:i w:val="0"/>
              <w:iCs w:val="0"/>
              <w:szCs w:val="24"/>
              <w:vertAlign w:val="baseline"/>
              <w:lang w:val="vi-VN"/>
            </w:rPr>
            <w:t xml:space="preserve">2.1.5 </w:t>
          </w:r>
          <w:r>
            <w:rPr>
              <w:rFonts w:hint="default" w:ascii="Segoe UI" w:hAnsi="Segoe UI" w:eastAsia="sans-serif" w:cs="Segoe UI"/>
              <w:bCs/>
              <w:i w:val="0"/>
              <w:iCs w:val="0"/>
              <w:szCs w:val="24"/>
              <w:vertAlign w:val="baseline"/>
            </w:rPr>
            <w:t>Domain Glossary </w:t>
          </w:r>
          <w:r>
            <w:tab/>
          </w:r>
          <w:r>
            <w:fldChar w:fldCharType="begin"/>
          </w:r>
          <w:r>
            <w:instrText xml:space="preserve"> PAGEREF _Toc22605 \h </w:instrText>
          </w:r>
          <w:r>
            <w:fldChar w:fldCharType="separate"/>
          </w:r>
          <w:r>
            <w:t>5</w:t>
          </w:r>
          <w:r>
            <w:fldChar w:fldCharType="end"/>
          </w:r>
          <w:r>
            <w:rPr>
              <w:rFonts w:hint="default" w:ascii="Segoe UI" w:hAnsi="Segoe UI" w:cs="Segoe UI"/>
            </w:rPr>
            <w:fldChar w:fldCharType="end"/>
          </w:r>
        </w:p>
        <w:p w14:paraId="5F0B32D8">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_Toc25384 </w:instrText>
          </w:r>
          <w:r>
            <w:rPr>
              <w:rFonts w:hint="default" w:ascii="Segoe UI" w:hAnsi="Segoe UI" w:cs="Segoe UI"/>
            </w:rPr>
            <w:fldChar w:fldCharType="separate"/>
          </w:r>
          <w:r>
            <w:rPr>
              <w:rFonts w:hint="default" w:ascii="Segoe UI" w:hAnsi="Segoe UI" w:eastAsia="sans-serif" w:cs="Segoe UI"/>
              <w:bCs/>
              <w:i w:val="0"/>
              <w:iCs w:val="0"/>
              <w:szCs w:val="24"/>
              <w:vertAlign w:val="baseline"/>
              <w:lang w:val="vi-VN"/>
            </w:rPr>
            <w:t xml:space="preserve">2.2.6 </w:t>
          </w:r>
          <w:r>
            <w:rPr>
              <w:rFonts w:hint="default" w:ascii="Segoe UI" w:hAnsi="Segoe UI" w:eastAsia="sans-serif" w:cs="Segoe UI"/>
              <w:bCs/>
              <w:i w:val="0"/>
              <w:iCs w:val="0"/>
              <w:szCs w:val="24"/>
              <w:vertAlign w:val="baseline"/>
            </w:rPr>
            <w:t>Team Assumptions &amp; Items for Clarification</w:t>
          </w:r>
          <w:r>
            <w:tab/>
          </w:r>
          <w:r>
            <w:fldChar w:fldCharType="begin"/>
          </w:r>
          <w:r>
            <w:instrText xml:space="preserve"> PAGEREF _Toc25384 \h </w:instrText>
          </w:r>
          <w:r>
            <w:fldChar w:fldCharType="separate"/>
          </w:r>
          <w:r>
            <w:t>5</w:t>
          </w:r>
          <w:r>
            <w:fldChar w:fldCharType="end"/>
          </w:r>
          <w:r>
            <w:rPr>
              <w:rFonts w:hint="default" w:ascii="Segoe UI" w:hAnsi="Segoe UI" w:cs="Segoe UI"/>
            </w:rPr>
            <w:fldChar w:fldCharType="end"/>
          </w:r>
        </w:p>
        <w:p w14:paraId="0B7E0FC0">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_Toc17565 </w:instrText>
          </w:r>
          <w:r>
            <w:rPr>
              <w:rFonts w:hint="default" w:ascii="Segoe UI" w:hAnsi="Segoe UI" w:cs="Segoe UI"/>
            </w:rPr>
            <w:fldChar w:fldCharType="separate"/>
          </w:r>
          <w:r>
            <w:rPr>
              <w:rFonts w:hint="default" w:ascii="Segoe UI" w:hAnsi="Segoe UI" w:cs="Segoe UI"/>
            </w:rPr>
            <w:t xml:space="preserve">2.2 </w:t>
          </w:r>
          <w:r>
            <w:rPr>
              <w:rFonts w:hint="default" w:ascii="Segoe UI" w:hAnsi="Segoe UI" w:cs="Segoe UI"/>
              <w:rtl w:val="0"/>
            </w:rPr>
            <w:t>Product Position Statement</w:t>
          </w:r>
          <w:r>
            <w:tab/>
          </w:r>
          <w:r>
            <w:fldChar w:fldCharType="begin"/>
          </w:r>
          <w:r>
            <w:instrText xml:space="preserve"> PAGEREF _Toc17565 \h </w:instrText>
          </w:r>
          <w:r>
            <w:fldChar w:fldCharType="separate"/>
          </w:r>
          <w:r>
            <w:t>6</w:t>
          </w:r>
          <w:r>
            <w:fldChar w:fldCharType="end"/>
          </w:r>
          <w:r>
            <w:rPr>
              <w:rFonts w:hint="default" w:ascii="Segoe UI" w:hAnsi="Segoe UI" w:cs="Segoe UI"/>
            </w:rPr>
            <w:fldChar w:fldCharType="end"/>
          </w:r>
        </w:p>
        <w:p w14:paraId="63D4D89D">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_Toc14173 </w:instrText>
          </w:r>
          <w:r>
            <w:rPr>
              <w:rFonts w:hint="default" w:ascii="Segoe UI" w:hAnsi="Segoe UI" w:cs="Segoe UI"/>
            </w:rPr>
            <w:fldChar w:fldCharType="separate"/>
          </w:r>
          <w:r>
            <w:rPr>
              <w:rFonts w:hint="default" w:ascii="Segoe UI" w:hAnsi="Segoe UI" w:cs="Segoe UI"/>
            </w:rPr>
            <w:t xml:space="preserve">2.3 </w:t>
          </w:r>
          <w:r>
            <w:rPr>
              <w:rFonts w:hint="default" w:ascii="Segoe UI" w:hAnsi="Segoe UI" w:cs="Segoe UI"/>
              <w:rtl w:val="0"/>
            </w:rPr>
            <w:t>Stakeholders and Users</w:t>
          </w:r>
          <w:r>
            <w:tab/>
          </w:r>
          <w:r>
            <w:fldChar w:fldCharType="begin"/>
          </w:r>
          <w:r>
            <w:instrText xml:space="preserve"> PAGEREF _Toc14173 \h </w:instrText>
          </w:r>
          <w:r>
            <w:fldChar w:fldCharType="separate"/>
          </w:r>
          <w:r>
            <w:t>6</w:t>
          </w:r>
          <w:r>
            <w:fldChar w:fldCharType="end"/>
          </w:r>
          <w:r>
            <w:rPr>
              <w:rFonts w:hint="default" w:ascii="Segoe UI" w:hAnsi="Segoe UI" w:cs="Segoe UI"/>
            </w:rPr>
            <w:fldChar w:fldCharType="end"/>
          </w:r>
        </w:p>
        <w:p w14:paraId="24225D3A">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_Toc560 </w:instrText>
          </w:r>
          <w:r>
            <w:rPr>
              <w:rFonts w:hint="default" w:ascii="Segoe UI" w:hAnsi="Segoe UI" w:cs="Segoe UI"/>
            </w:rPr>
            <w:fldChar w:fldCharType="separate"/>
          </w:r>
          <w:r>
            <w:rPr>
              <w:rFonts w:hint="default" w:ascii="Segoe UI" w:hAnsi="Segoe UI" w:cs="Segoe UI"/>
            </w:rPr>
            <w:t xml:space="preserve">2.4 </w:t>
          </w:r>
          <w:r>
            <w:rPr>
              <w:rFonts w:hint="default" w:ascii="Segoe UI" w:hAnsi="Segoe UI" w:cs="Segoe UI"/>
              <w:rtl w:val="0"/>
            </w:rPr>
            <w:t>Scope and Key Features</w:t>
          </w:r>
          <w:r>
            <w:tab/>
          </w:r>
          <w:r>
            <w:fldChar w:fldCharType="begin"/>
          </w:r>
          <w:r>
            <w:instrText xml:space="preserve"> PAGEREF _Toc560 \h </w:instrText>
          </w:r>
          <w:r>
            <w:fldChar w:fldCharType="separate"/>
          </w:r>
          <w:r>
            <w:t>7</w:t>
          </w:r>
          <w:r>
            <w:fldChar w:fldCharType="end"/>
          </w:r>
          <w:r>
            <w:rPr>
              <w:rFonts w:hint="default" w:ascii="Segoe UI" w:hAnsi="Segoe UI" w:cs="Segoe UI"/>
            </w:rPr>
            <w:fldChar w:fldCharType="end"/>
          </w:r>
        </w:p>
        <w:p w14:paraId="45D43EE5">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b/>
              <w:bCs/>
            </w:rPr>
          </w:pPr>
          <w:r>
            <w:rPr>
              <w:rFonts w:hint="default" w:ascii="Segoe UI" w:hAnsi="Segoe UI" w:cs="Segoe UI"/>
              <w:b/>
              <w:bCs/>
            </w:rPr>
            <w:fldChar w:fldCharType="begin"/>
          </w:r>
          <w:r>
            <w:rPr>
              <w:rFonts w:hint="default" w:ascii="Segoe UI" w:hAnsi="Segoe UI" w:cs="Segoe UI"/>
              <w:b/>
              <w:bCs/>
            </w:rPr>
            <w:instrText xml:space="preserve"> HYPERLINK \l _Toc16179 </w:instrText>
          </w:r>
          <w:r>
            <w:rPr>
              <w:rFonts w:hint="default" w:ascii="Segoe UI" w:hAnsi="Segoe UI" w:cs="Segoe UI"/>
              <w:b/>
              <w:bCs/>
            </w:rPr>
            <w:fldChar w:fldCharType="separate"/>
          </w:r>
          <w:r>
            <w:rPr>
              <w:rFonts w:hint="default" w:ascii="Segoe UI" w:hAnsi="Segoe UI" w:cs="Segoe UI"/>
              <w:b/>
              <w:bCs/>
              <w:szCs w:val="96"/>
            </w:rPr>
            <w:t xml:space="preserve">3 </w:t>
          </w:r>
          <w:r>
            <w:rPr>
              <w:rFonts w:hint="default" w:ascii="Segoe UI" w:hAnsi="Segoe UI" w:cs="Segoe UI"/>
              <w:b/>
              <w:bCs/>
              <w:rtl w:val="0"/>
            </w:rPr>
            <w:t>Proposed Solution</w:t>
          </w:r>
          <w:r>
            <w:rPr>
              <w:b/>
              <w:bCs/>
            </w:rPr>
            <w:tab/>
          </w:r>
          <w:r>
            <w:rPr>
              <w:b/>
              <w:bCs/>
            </w:rPr>
            <w:fldChar w:fldCharType="begin"/>
          </w:r>
          <w:r>
            <w:rPr>
              <w:b/>
              <w:bCs/>
            </w:rPr>
            <w:instrText xml:space="preserve"> PAGEREF _Toc16179 \h </w:instrText>
          </w:r>
          <w:r>
            <w:rPr>
              <w:b/>
              <w:bCs/>
            </w:rPr>
            <w:fldChar w:fldCharType="separate"/>
          </w:r>
          <w:r>
            <w:rPr>
              <w:b/>
              <w:bCs/>
            </w:rPr>
            <w:t>9</w:t>
          </w:r>
          <w:r>
            <w:rPr>
              <w:b/>
              <w:bCs/>
            </w:rPr>
            <w:fldChar w:fldCharType="end"/>
          </w:r>
          <w:r>
            <w:rPr>
              <w:rFonts w:hint="default" w:ascii="Segoe UI" w:hAnsi="Segoe UI" w:cs="Segoe UI"/>
              <w:b/>
              <w:bCs/>
            </w:rPr>
            <w:fldChar w:fldCharType="end"/>
          </w:r>
        </w:p>
        <w:p w14:paraId="7485E4F1">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_Toc23466 </w:instrText>
          </w:r>
          <w:r>
            <w:rPr>
              <w:rFonts w:hint="default" w:ascii="Segoe UI" w:hAnsi="Segoe UI" w:cs="Segoe UI"/>
            </w:rPr>
            <w:fldChar w:fldCharType="separate"/>
          </w:r>
          <w:r>
            <w:rPr>
              <w:rFonts w:hint="default" w:ascii="Segoe UI" w:hAnsi="Segoe UI" w:cs="Segoe UI"/>
            </w:rPr>
            <w:t xml:space="preserve">3.1 </w:t>
          </w:r>
          <w:r>
            <w:rPr>
              <w:rFonts w:hint="default" w:ascii="Segoe UI" w:hAnsi="Segoe UI" w:cs="Segoe UI"/>
              <w:rtl w:val="0"/>
            </w:rPr>
            <w:t>Preliminary Architecture</w:t>
          </w:r>
          <w:r>
            <w:tab/>
          </w:r>
          <w:r>
            <w:fldChar w:fldCharType="begin"/>
          </w:r>
          <w:r>
            <w:instrText xml:space="preserve"> PAGEREF _Toc23466 \h </w:instrText>
          </w:r>
          <w:r>
            <w:fldChar w:fldCharType="separate"/>
          </w:r>
          <w:r>
            <w:t>9</w:t>
          </w:r>
          <w:r>
            <w:fldChar w:fldCharType="end"/>
          </w:r>
          <w:r>
            <w:rPr>
              <w:rFonts w:hint="default" w:ascii="Segoe UI" w:hAnsi="Segoe UI" w:cs="Segoe UI"/>
            </w:rPr>
            <w:fldChar w:fldCharType="end"/>
          </w:r>
        </w:p>
        <w:p w14:paraId="61C58D7D">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_Toc18417 </w:instrText>
          </w:r>
          <w:r>
            <w:rPr>
              <w:rFonts w:hint="default" w:ascii="Segoe UI" w:hAnsi="Segoe UI" w:cs="Segoe UI"/>
            </w:rPr>
            <w:fldChar w:fldCharType="separate"/>
          </w:r>
          <w:r>
            <w:rPr>
              <w:rFonts w:hint="default" w:ascii="Segoe UI" w:hAnsi="Segoe UI" w:cs="Segoe UI"/>
            </w:rPr>
            <w:t xml:space="preserve">3.2 </w:t>
          </w:r>
          <w:r>
            <w:rPr>
              <w:rFonts w:hint="default" w:ascii="Segoe UI" w:hAnsi="Segoe UI" w:cs="Segoe UI"/>
              <w:rtl w:val="0"/>
            </w:rPr>
            <w:t>Technology Stack</w:t>
          </w:r>
          <w:r>
            <w:tab/>
          </w:r>
          <w:r>
            <w:fldChar w:fldCharType="begin"/>
          </w:r>
          <w:r>
            <w:instrText xml:space="preserve"> PAGEREF _Toc18417 \h </w:instrText>
          </w:r>
          <w:r>
            <w:fldChar w:fldCharType="separate"/>
          </w:r>
          <w:r>
            <w:t>10</w:t>
          </w:r>
          <w:r>
            <w:fldChar w:fldCharType="end"/>
          </w:r>
          <w:r>
            <w:rPr>
              <w:rFonts w:hint="default" w:ascii="Segoe UI" w:hAnsi="Segoe UI" w:cs="Segoe UI"/>
            </w:rPr>
            <w:fldChar w:fldCharType="end"/>
          </w:r>
        </w:p>
        <w:p w14:paraId="5C71611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_Toc18823 </w:instrText>
          </w:r>
          <w:r>
            <w:rPr>
              <w:rFonts w:hint="default" w:ascii="Segoe UI" w:hAnsi="Segoe UI" w:cs="Segoe UI"/>
            </w:rPr>
            <w:fldChar w:fldCharType="separate"/>
          </w:r>
          <w:r>
            <w:rPr>
              <w:rFonts w:hint="default" w:ascii="Segoe UI" w:hAnsi="Segoe UI" w:cs="Segoe UI"/>
            </w:rPr>
            <w:t xml:space="preserve">3.3 </w:t>
          </w:r>
          <w:r>
            <w:rPr>
              <w:rFonts w:hint="default" w:ascii="Segoe UI" w:hAnsi="Segoe UI" w:cs="Segoe UI"/>
              <w:rtl w:val="0"/>
            </w:rPr>
            <w:t>Hardware and Operating Environment</w:t>
          </w:r>
          <w:r>
            <w:tab/>
          </w:r>
          <w:r>
            <w:fldChar w:fldCharType="begin"/>
          </w:r>
          <w:r>
            <w:instrText xml:space="preserve"> PAGEREF _Toc18823 \h </w:instrText>
          </w:r>
          <w:r>
            <w:fldChar w:fldCharType="separate"/>
          </w:r>
          <w:r>
            <w:t>10</w:t>
          </w:r>
          <w:r>
            <w:fldChar w:fldCharType="end"/>
          </w:r>
          <w:r>
            <w:rPr>
              <w:rFonts w:hint="default" w:ascii="Segoe UI" w:hAnsi="Segoe UI" w:cs="Segoe UI"/>
            </w:rPr>
            <w:fldChar w:fldCharType="end"/>
          </w:r>
        </w:p>
        <w:p w14:paraId="633521B8">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b/>
              <w:bCs/>
            </w:rPr>
          </w:pPr>
          <w:r>
            <w:rPr>
              <w:rFonts w:hint="default" w:ascii="Segoe UI" w:hAnsi="Segoe UI" w:cs="Segoe UI"/>
              <w:b/>
              <w:bCs/>
            </w:rPr>
            <w:fldChar w:fldCharType="begin"/>
          </w:r>
          <w:r>
            <w:rPr>
              <w:rFonts w:hint="default" w:ascii="Segoe UI" w:hAnsi="Segoe UI" w:cs="Segoe UI"/>
              <w:b/>
              <w:bCs/>
            </w:rPr>
            <w:instrText xml:space="preserve"> HYPERLINK \l _Toc3892 </w:instrText>
          </w:r>
          <w:r>
            <w:rPr>
              <w:rFonts w:hint="default" w:ascii="Segoe UI" w:hAnsi="Segoe UI" w:cs="Segoe UI"/>
              <w:b/>
              <w:bCs/>
            </w:rPr>
            <w:fldChar w:fldCharType="separate"/>
          </w:r>
          <w:r>
            <w:rPr>
              <w:rFonts w:hint="default" w:ascii="Segoe UI" w:hAnsi="Segoe UI" w:cs="Segoe UI"/>
              <w:b/>
              <w:bCs/>
              <w:szCs w:val="96"/>
            </w:rPr>
            <w:t xml:space="preserve">4 </w:t>
          </w:r>
          <w:r>
            <w:rPr>
              <w:rFonts w:hint="default" w:ascii="Segoe UI" w:hAnsi="Segoe UI" w:cs="Segoe UI"/>
              <w:b/>
              <w:bCs/>
              <w:rtl w:val="0"/>
            </w:rPr>
            <w:t>Project Plan</w:t>
          </w:r>
          <w:r>
            <w:rPr>
              <w:b/>
              <w:bCs/>
            </w:rPr>
            <w:tab/>
          </w:r>
          <w:r>
            <w:rPr>
              <w:b/>
              <w:bCs/>
            </w:rPr>
            <w:fldChar w:fldCharType="begin"/>
          </w:r>
          <w:r>
            <w:rPr>
              <w:b/>
              <w:bCs/>
            </w:rPr>
            <w:instrText xml:space="preserve"> PAGEREF _Toc3892 \h </w:instrText>
          </w:r>
          <w:r>
            <w:rPr>
              <w:b/>
              <w:bCs/>
            </w:rPr>
            <w:fldChar w:fldCharType="separate"/>
          </w:r>
          <w:r>
            <w:rPr>
              <w:b/>
              <w:bCs/>
            </w:rPr>
            <w:t>12</w:t>
          </w:r>
          <w:r>
            <w:rPr>
              <w:b/>
              <w:bCs/>
            </w:rPr>
            <w:fldChar w:fldCharType="end"/>
          </w:r>
          <w:r>
            <w:rPr>
              <w:rFonts w:hint="default" w:ascii="Segoe UI" w:hAnsi="Segoe UI" w:cs="Segoe UI"/>
              <w:b/>
              <w:bCs/>
            </w:rPr>
            <w:fldChar w:fldCharType="end"/>
          </w:r>
        </w:p>
        <w:p w14:paraId="125279EF">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_Toc17878 </w:instrText>
          </w:r>
          <w:r>
            <w:rPr>
              <w:rFonts w:hint="default" w:ascii="Segoe UI" w:hAnsi="Segoe UI" w:cs="Segoe UI"/>
            </w:rPr>
            <w:fldChar w:fldCharType="separate"/>
          </w:r>
          <w:r>
            <w:rPr>
              <w:rFonts w:hint="default" w:ascii="Segoe UI" w:hAnsi="Segoe UI" w:cs="Segoe UI"/>
              <w:szCs w:val="32"/>
              <w:rtl w:val="0"/>
            </w:rPr>
            <w:t>4.1 Process and Phase Gates</w:t>
          </w:r>
          <w:r>
            <w:tab/>
          </w:r>
          <w:r>
            <w:fldChar w:fldCharType="begin"/>
          </w:r>
          <w:r>
            <w:instrText xml:space="preserve"> PAGEREF _Toc17878 \h </w:instrText>
          </w:r>
          <w:r>
            <w:fldChar w:fldCharType="separate"/>
          </w:r>
          <w:r>
            <w:t>12</w:t>
          </w:r>
          <w:r>
            <w:fldChar w:fldCharType="end"/>
          </w:r>
          <w:r>
            <w:rPr>
              <w:rFonts w:hint="default" w:ascii="Segoe UI" w:hAnsi="Segoe UI" w:cs="Segoe UI"/>
            </w:rPr>
            <w:fldChar w:fldCharType="end"/>
          </w:r>
        </w:p>
        <w:p w14:paraId="6365856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_Toc16966 </w:instrText>
          </w:r>
          <w:r>
            <w:rPr>
              <w:rFonts w:hint="default" w:ascii="Segoe UI" w:hAnsi="Segoe UI" w:cs="Segoe UI"/>
            </w:rPr>
            <w:fldChar w:fldCharType="separate"/>
          </w:r>
          <w:r>
            <w:rPr>
              <w:rFonts w:hint="default" w:ascii="Segoe UI" w:hAnsi="Segoe UI" w:cs="Segoe UI"/>
            </w:rPr>
            <w:t xml:space="preserve">4.2 </w:t>
          </w:r>
          <w:r>
            <w:rPr>
              <w:rFonts w:hint="default" w:ascii="Segoe UI" w:hAnsi="Segoe UI" w:cs="Segoe UI"/>
              <w:rtl w:val="0"/>
            </w:rPr>
            <w:t>Work Breakdown Structure (WBS)</w:t>
          </w:r>
          <w:r>
            <w:tab/>
          </w:r>
          <w:r>
            <w:fldChar w:fldCharType="begin"/>
          </w:r>
          <w:r>
            <w:instrText xml:space="preserve"> PAGEREF _Toc16966 \h </w:instrText>
          </w:r>
          <w:r>
            <w:fldChar w:fldCharType="separate"/>
          </w:r>
          <w:r>
            <w:t>14</w:t>
          </w:r>
          <w:r>
            <w:fldChar w:fldCharType="end"/>
          </w:r>
          <w:r>
            <w:rPr>
              <w:rFonts w:hint="default" w:ascii="Segoe UI" w:hAnsi="Segoe UI" w:cs="Segoe UI"/>
            </w:rPr>
            <w:fldChar w:fldCharType="end"/>
          </w:r>
        </w:p>
        <w:p w14:paraId="18007685">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_Toc9110 </w:instrText>
          </w:r>
          <w:r>
            <w:rPr>
              <w:rFonts w:hint="default" w:ascii="Segoe UI" w:hAnsi="Segoe UI" w:cs="Segoe UI"/>
            </w:rPr>
            <w:fldChar w:fldCharType="separate"/>
          </w:r>
          <w:r>
            <w:rPr>
              <w:rFonts w:hint="default" w:ascii="Segoe UI" w:hAnsi="Segoe UI" w:cs="Segoe UI"/>
            </w:rPr>
            <w:t xml:space="preserve">4.3 </w:t>
          </w:r>
          <w:r>
            <w:rPr>
              <w:rFonts w:hint="default" w:ascii="Segoe UI" w:hAnsi="Segoe UI" w:cs="Segoe UI"/>
              <w:rtl w:val="0"/>
            </w:rPr>
            <w:t>Estimation</w:t>
          </w:r>
          <w:r>
            <w:tab/>
          </w:r>
          <w:r>
            <w:fldChar w:fldCharType="begin"/>
          </w:r>
          <w:r>
            <w:instrText xml:space="preserve"> PAGEREF _Toc9110 \h </w:instrText>
          </w:r>
          <w:r>
            <w:fldChar w:fldCharType="separate"/>
          </w:r>
          <w:r>
            <w:t>24</w:t>
          </w:r>
          <w:r>
            <w:fldChar w:fldCharType="end"/>
          </w:r>
          <w:r>
            <w:rPr>
              <w:rFonts w:hint="default" w:ascii="Segoe UI" w:hAnsi="Segoe UI" w:cs="Segoe UI"/>
            </w:rPr>
            <w:fldChar w:fldCharType="end"/>
          </w:r>
        </w:p>
        <w:p w14:paraId="2341F717">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_Toc22697 </w:instrText>
          </w:r>
          <w:r>
            <w:rPr>
              <w:rFonts w:hint="default" w:ascii="Segoe UI" w:hAnsi="Segoe UI" w:cs="Segoe UI"/>
            </w:rPr>
            <w:fldChar w:fldCharType="separate"/>
          </w:r>
          <w:r>
            <w:rPr>
              <w:rFonts w:hint="default" w:ascii="Segoe UI" w:hAnsi="Segoe UI" w:cs="Segoe UI"/>
              <w:bCs/>
              <w:rtl w:val="0"/>
            </w:rPr>
            <w:t>4.3.1 Estimation Methodology &amp; Principles</w:t>
          </w:r>
          <w:r>
            <w:tab/>
          </w:r>
          <w:r>
            <w:fldChar w:fldCharType="begin"/>
          </w:r>
          <w:r>
            <w:instrText xml:space="preserve"> PAGEREF _Toc22697 \h </w:instrText>
          </w:r>
          <w:r>
            <w:fldChar w:fldCharType="separate"/>
          </w:r>
          <w:r>
            <w:t>24</w:t>
          </w:r>
          <w:r>
            <w:fldChar w:fldCharType="end"/>
          </w:r>
          <w:r>
            <w:rPr>
              <w:rFonts w:hint="default" w:ascii="Segoe UI" w:hAnsi="Segoe UI" w:cs="Segoe UI"/>
            </w:rPr>
            <w:fldChar w:fldCharType="end"/>
          </w:r>
        </w:p>
        <w:p w14:paraId="4BA01B67">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_Toc2584 </w:instrText>
          </w:r>
          <w:r>
            <w:rPr>
              <w:rFonts w:hint="default" w:ascii="Segoe UI" w:hAnsi="Segoe UI" w:cs="Segoe UI"/>
            </w:rPr>
            <w:fldChar w:fldCharType="separate"/>
          </w:r>
          <w:r>
            <w:rPr>
              <w:rFonts w:hint="default" w:ascii="Segoe UI" w:hAnsi="Segoe UI" w:cs="Segoe UI"/>
              <w:bCs/>
              <w:rtl w:val="0"/>
            </w:rPr>
            <w:t>4.3.2 Key Estimation Assumptions</w:t>
          </w:r>
          <w:r>
            <w:tab/>
          </w:r>
          <w:r>
            <w:fldChar w:fldCharType="begin"/>
          </w:r>
          <w:r>
            <w:instrText xml:space="preserve"> PAGEREF _Toc2584 \h </w:instrText>
          </w:r>
          <w:r>
            <w:fldChar w:fldCharType="separate"/>
          </w:r>
          <w:r>
            <w:t>25</w:t>
          </w:r>
          <w:r>
            <w:fldChar w:fldCharType="end"/>
          </w:r>
          <w:r>
            <w:rPr>
              <w:rFonts w:hint="default" w:ascii="Segoe UI" w:hAnsi="Segoe UI" w:cs="Segoe UI"/>
            </w:rPr>
            <w:fldChar w:fldCharType="end"/>
          </w:r>
        </w:p>
        <w:p w14:paraId="2B168020">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_Toc12488 </w:instrText>
          </w:r>
          <w:r>
            <w:rPr>
              <w:rFonts w:hint="default" w:ascii="Segoe UI" w:hAnsi="Segoe UI" w:cs="Segoe UI"/>
            </w:rPr>
            <w:fldChar w:fldCharType="separate"/>
          </w:r>
          <w:r>
            <w:rPr>
              <w:rFonts w:hint="default" w:ascii="Segoe UI" w:hAnsi="Segoe UI" w:cs="Segoe UI"/>
              <w:bCs/>
              <w:rtl w:val="0"/>
              <w:lang w:val="vi-VN"/>
            </w:rPr>
            <w:t xml:space="preserve">4.3.3 </w:t>
          </w:r>
          <w:r>
            <w:rPr>
              <w:rFonts w:hint="default" w:ascii="Segoe UI" w:hAnsi="Segoe UI" w:cs="Segoe UI"/>
              <w:bCs/>
              <w:rtl w:val="0"/>
            </w:rPr>
            <w:t>WBS Effort Reconciliation &amp; Team Capacity Alignment</w:t>
          </w:r>
          <w:r>
            <w:rPr>
              <w:rFonts w:hint="default" w:ascii="Segoe UI" w:hAnsi="Segoe UI" w:cs="Segoe UI"/>
              <w:bCs/>
              <w:rtl w:val="0"/>
              <w:lang w:val="vi-VN"/>
            </w:rPr>
            <w:t>.</w:t>
          </w:r>
          <w:r>
            <w:tab/>
          </w:r>
          <w:r>
            <w:fldChar w:fldCharType="begin"/>
          </w:r>
          <w:r>
            <w:instrText xml:space="preserve"> PAGEREF _Toc12488 \h </w:instrText>
          </w:r>
          <w:r>
            <w:fldChar w:fldCharType="separate"/>
          </w:r>
          <w:r>
            <w:t>26</w:t>
          </w:r>
          <w:r>
            <w:fldChar w:fldCharType="end"/>
          </w:r>
          <w:r>
            <w:rPr>
              <w:rFonts w:hint="default" w:ascii="Segoe UI" w:hAnsi="Segoe UI" w:cs="Segoe UI"/>
            </w:rPr>
            <w:fldChar w:fldCharType="end"/>
          </w:r>
        </w:p>
        <w:p w14:paraId="0F51EF92">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_Toc17649 </w:instrText>
          </w:r>
          <w:r>
            <w:rPr>
              <w:rFonts w:hint="default" w:ascii="Segoe UI" w:hAnsi="Segoe UI" w:cs="Segoe UI"/>
            </w:rPr>
            <w:fldChar w:fldCharType="separate"/>
          </w:r>
          <w:r>
            <w:rPr>
              <w:rFonts w:hint="default" w:ascii="Segoe UI" w:hAnsi="Segoe UI" w:cs="Segoe UI"/>
            </w:rPr>
            <w:t xml:space="preserve">4.4 </w:t>
          </w:r>
          <w:r>
            <w:rPr>
              <w:rFonts w:hint="default" w:ascii="Segoe UI" w:hAnsi="Segoe UI" w:cs="Segoe UI"/>
              <w:rtl w:val="0"/>
            </w:rPr>
            <w:t>Schedule</w:t>
          </w:r>
          <w:r>
            <w:tab/>
          </w:r>
          <w:r>
            <w:fldChar w:fldCharType="begin"/>
          </w:r>
          <w:r>
            <w:instrText xml:space="preserve"> PAGEREF _Toc17649 \h </w:instrText>
          </w:r>
          <w:r>
            <w:fldChar w:fldCharType="separate"/>
          </w:r>
          <w:r>
            <w:t>39</w:t>
          </w:r>
          <w:r>
            <w:fldChar w:fldCharType="end"/>
          </w:r>
          <w:r>
            <w:rPr>
              <w:rFonts w:hint="default" w:ascii="Segoe UI" w:hAnsi="Segoe UI" w:cs="Segoe UI"/>
            </w:rPr>
            <w:fldChar w:fldCharType="end"/>
          </w:r>
        </w:p>
        <w:p w14:paraId="12F19ACC">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_Toc1081 </w:instrText>
          </w:r>
          <w:r>
            <w:rPr>
              <w:rFonts w:hint="default" w:ascii="Segoe UI" w:hAnsi="Segoe UI" w:cs="Segoe UI"/>
            </w:rPr>
            <w:fldChar w:fldCharType="separate"/>
          </w:r>
          <w:r>
            <w:rPr>
              <w:rFonts w:hint="default" w:ascii="Segoe UI" w:hAnsi="Segoe UI" w:cs="Segoe UI"/>
              <w:bCs/>
              <w:rtl w:val="0"/>
            </w:rPr>
            <w:t>4.4.1 Schedule Architecture:</w:t>
          </w:r>
          <w:r>
            <w:tab/>
          </w:r>
          <w:r>
            <w:fldChar w:fldCharType="begin"/>
          </w:r>
          <w:r>
            <w:instrText xml:space="preserve"> PAGEREF _Toc1081 \h </w:instrText>
          </w:r>
          <w:r>
            <w:fldChar w:fldCharType="separate"/>
          </w:r>
          <w:r>
            <w:t>39</w:t>
          </w:r>
          <w:r>
            <w:fldChar w:fldCharType="end"/>
          </w:r>
          <w:r>
            <w:rPr>
              <w:rFonts w:hint="default" w:ascii="Segoe UI" w:hAnsi="Segoe UI" w:cs="Segoe UI"/>
            </w:rPr>
            <w:fldChar w:fldCharType="end"/>
          </w:r>
        </w:p>
        <w:p w14:paraId="0236C672">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_Toc21966 </w:instrText>
          </w:r>
          <w:r>
            <w:rPr>
              <w:rFonts w:hint="default" w:ascii="Segoe UI" w:hAnsi="Segoe UI" w:cs="Segoe UI"/>
            </w:rPr>
            <w:fldChar w:fldCharType="separate"/>
          </w:r>
          <w:r>
            <w:rPr>
              <w:rFonts w:hint="default" w:ascii="Segoe UI" w:hAnsi="Segoe UI" w:cs="Segoe UI"/>
              <w:bCs/>
              <w:rtl w:val="0"/>
            </w:rPr>
            <w:t>4.4.2 Project Phase Gate Milestones Table</w:t>
          </w:r>
          <w:r>
            <w:tab/>
          </w:r>
          <w:r>
            <w:fldChar w:fldCharType="begin"/>
          </w:r>
          <w:r>
            <w:instrText xml:space="preserve"> PAGEREF _Toc21966 \h </w:instrText>
          </w:r>
          <w:r>
            <w:fldChar w:fldCharType="separate"/>
          </w:r>
          <w:r>
            <w:t>40</w:t>
          </w:r>
          <w:r>
            <w:fldChar w:fldCharType="end"/>
          </w:r>
          <w:r>
            <w:rPr>
              <w:rFonts w:hint="default" w:ascii="Segoe UI" w:hAnsi="Segoe UI" w:cs="Segoe UI"/>
            </w:rPr>
            <w:fldChar w:fldCharType="end"/>
          </w:r>
        </w:p>
        <w:p w14:paraId="5B38E61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_Toc27319 </w:instrText>
          </w:r>
          <w:r>
            <w:rPr>
              <w:rFonts w:hint="default" w:ascii="Segoe UI" w:hAnsi="Segoe UI" w:cs="Segoe UI"/>
            </w:rPr>
            <w:fldChar w:fldCharType="separate"/>
          </w:r>
          <w:r>
            <w:rPr>
              <w:rFonts w:hint="default" w:ascii="Segoe UI" w:hAnsi="Segoe UI" w:cs="Segoe UI"/>
              <w:bCs/>
              <w:rtl w:val="0"/>
            </w:rPr>
            <w:t>4.4.3 Master Project Schedule &amp; Gantt Data Table</w:t>
          </w:r>
          <w:r>
            <w:tab/>
          </w:r>
          <w:r>
            <w:fldChar w:fldCharType="begin"/>
          </w:r>
          <w:r>
            <w:instrText xml:space="preserve"> PAGEREF _Toc27319 \h </w:instrText>
          </w:r>
          <w:r>
            <w:fldChar w:fldCharType="separate"/>
          </w:r>
          <w:r>
            <w:t>41</w:t>
          </w:r>
          <w:r>
            <w:fldChar w:fldCharType="end"/>
          </w:r>
          <w:r>
            <w:rPr>
              <w:rFonts w:hint="default" w:ascii="Segoe UI" w:hAnsi="Segoe UI" w:cs="Segoe UI"/>
            </w:rPr>
            <w:fldChar w:fldCharType="end"/>
          </w:r>
        </w:p>
        <w:p w14:paraId="74117B10">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_Toc10033 </w:instrText>
          </w:r>
          <w:r>
            <w:rPr>
              <w:rFonts w:hint="default" w:ascii="Segoe UI" w:hAnsi="Segoe UI" w:cs="Segoe UI"/>
            </w:rPr>
            <w:fldChar w:fldCharType="separate"/>
          </w:r>
          <w:r>
            <w:rPr>
              <w:rFonts w:hint="default" w:ascii="Segoe UI" w:hAnsi="Segoe UI" w:cs="Segoe UI"/>
              <w:bCs/>
              <w:rtl w:val="0"/>
            </w:rPr>
            <w:t>4.4.4 Critical Path Analysis &amp; Schedule Risk Management</w:t>
          </w:r>
          <w:r>
            <w:tab/>
          </w:r>
          <w:r>
            <w:fldChar w:fldCharType="begin"/>
          </w:r>
          <w:r>
            <w:instrText xml:space="preserve"> PAGEREF _Toc10033 \h </w:instrText>
          </w:r>
          <w:r>
            <w:fldChar w:fldCharType="separate"/>
          </w:r>
          <w:r>
            <w:t>52</w:t>
          </w:r>
          <w:r>
            <w:fldChar w:fldCharType="end"/>
          </w:r>
          <w:r>
            <w:rPr>
              <w:rFonts w:hint="default" w:ascii="Segoe UI" w:hAnsi="Segoe UI" w:cs="Segoe UI"/>
            </w:rPr>
            <w:fldChar w:fldCharType="end"/>
          </w:r>
        </w:p>
        <w:p w14:paraId="5F952EE6">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_Toc30607 </w:instrText>
          </w:r>
          <w:r>
            <w:rPr>
              <w:rFonts w:hint="default" w:ascii="Segoe UI" w:hAnsi="Segoe UI" w:cs="Segoe UI"/>
            </w:rPr>
            <w:fldChar w:fldCharType="separate"/>
          </w:r>
          <w:r>
            <w:rPr>
              <w:rFonts w:hint="default" w:ascii="Segoe UI" w:hAnsi="Segoe UI" w:cs="Segoe UI"/>
            </w:rPr>
            <w:t xml:space="preserve">4.5 </w:t>
          </w:r>
          <w:r>
            <w:rPr>
              <w:rFonts w:hint="default" w:ascii="Segoe UI" w:hAnsi="Segoe UI" w:cs="Segoe UI"/>
              <w:rtl w:val="0"/>
            </w:rPr>
            <w:t>Roles and Responsibilities</w:t>
          </w:r>
          <w:r>
            <w:tab/>
          </w:r>
          <w:r>
            <w:fldChar w:fldCharType="begin"/>
          </w:r>
          <w:r>
            <w:instrText xml:space="preserve"> PAGEREF _Toc30607 \h </w:instrText>
          </w:r>
          <w:r>
            <w:fldChar w:fldCharType="separate"/>
          </w:r>
          <w:r>
            <w:t>54</w:t>
          </w:r>
          <w:r>
            <w:fldChar w:fldCharType="end"/>
          </w:r>
          <w:r>
            <w:rPr>
              <w:rFonts w:hint="default" w:ascii="Segoe UI" w:hAnsi="Segoe UI" w:cs="Segoe UI"/>
            </w:rPr>
            <w:fldChar w:fldCharType="end"/>
          </w:r>
        </w:p>
        <w:p w14:paraId="127731FC">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rPr>
              <w:b/>
              <w:bCs/>
            </w:rPr>
          </w:pPr>
          <w:r>
            <w:rPr>
              <w:rFonts w:hint="default" w:ascii="Segoe UI" w:hAnsi="Segoe UI" w:cs="Segoe UI"/>
              <w:b w:val="0"/>
              <w:bCs w:val="0"/>
            </w:rPr>
            <w:fldChar w:fldCharType="begin"/>
          </w:r>
          <w:r>
            <w:rPr>
              <w:rFonts w:hint="default" w:ascii="Segoe UI" w:hAnsi="Segoe UI" w:cs="Segoe UI"/>
              <w:b w:val="0"/>
              <w:bCs w:val="0"/>
            </w:rPr>
            <w:instrText xml:space="preserve"> HYPERLINK \l _Toc20166 </w:instrText>
          </w:r>
          <w:r>
            <w:rPr>
              <w:rFonts w:hint="default" w:ascii="Segoe UI" w:hAnsi="Segoe UI" w:cs="Segoe UI"/>
              <w:b w:val="0"/>
              <w:bCs w:val="0"/>
            </w:rPr>
            <w:fldChar w:fldCharType="separate"/>
          </w:r>
          <w:r>
            <w:rPr>
              <w:rFonts w:hint="default" w:ascii="Segoe UI" w:hAnsi="Segoe UI" w:cs="Segoe UI"/>
              <w:b w:val="0"/>
              <w:bCs w:val="0"/>
            </w:rPr>
            <w:t xml:space="preserve">4.6 </w:t>
          </w:r>
          <w:r>
            <w:rPr>
              <w:rFonts w:hint="default" w:ascii="Segoe UI" w:hAnsi="Segoe UI" w:cs="Segoe UI"/>
              <w:b w:val="0"/>
              <w:bCs w:val="0"/>
              <w:rtl w:val="0"/>
            </w:rPr>
            <w:t>Human Resources and Cost Estimate</w:t>
          </w:r>
          <w:r>
            <w:rPr>
              <w:b w:val="0"/>
              <w:bCs w:val="0"/>
            </w:rPr>
            <w:tab/>
          </w:r>
          <w:r>
            <w:rPr>
              <w:b w:val="0"/>
              <w:bCs w:val="0"/>
            </w:rPr>
            <w:fldChar w:fldCharType="begin"/>
          </w:r>
          <w:r>
            <w:rPr>
              <w:b w:val="0"/>
              <w:bCs w:val="0"/>
            </w:rPr>
            <w:instrText xml:space="preserve"> PAGEREF _Toc20166 \h </w:instrText>
          </w:r>
          <w:r>
            <w:rPr>
              <w:b w:val="0"/>
              <w:bCs w:val="0"/>
            </w:rPr>
            <w:fldChar w:fldCharType="separate"/>
          </w:r>
          <w:r>
            <w:rPr>
              <w:b w:val="0"/>
              <w:bCs w:val="0"/>
            </w:rPr>
            <w:t>55</w:t>
          </w:r>
          <w:r>
            <w:rPr>
              <w:b w:val="0"/>
              <w:bCs w:val="0"/>
            </w:rPr>
            <w:fldChar w:fldCharType="end"/>
          </w:r>
          <w:r>
            <w:rPr>
              <w:rFonts w:hint="default" w:ascii="Segoe UI" w:hAnsi="Segoe UI" w:cs="Segoe UI"/>
              <w:b w:val="0"/>
              <w:bCs w:val="0"/>
            </w:rPr>
            <w:fldChar w:fldCharType="end"/>
          </w:r>
        </w:p>
        <w:p w14:paraId="27E24CE6">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_Toc8992 </w:instrText>
          </w:r>
          <w:r>
            <w:rPr>
              <w:rFonts w:hint="default" w:ascii="Segoe UI" w:hAnsi="Segoe UI" w:cs="Segoe UI"/>
            </w:rPr>
            <w:fldChar w:fldCharType="separate"/>
          </w:r>
          <w:r>
            <w:rPr>
              <w:rFonts w:hint="default" w:ascii="Segoe UI" w:hAnsi="Segoe UI" w:cs="Segoe UI"/>
              <w:bCs/>
              <w:rtl w:val="0"/>
            </w:rPr>
            <w:t>4.6.1 Human Resources &amp; Labor Cost Model</w:t>
          </w:r>
          <w:r>
            <w:tab/>
          </w:r>
          <w:r>
            <w:fldChar w:fldCharType="begin"/>
          </w:r>
          <w:r>
            <w:instrText xml:space="preserve"> PAGEREF _Toc8992 \h </w:instrText>
          </w:r>
          <w:r>
            <w:fldChar w:fldCharType="separate"/>
          </w:r>
          <w:r>
            <w:t>55</w:t>
          </w:r>
          <w:r>
            <w:fldChar w:fldCharType="end"/>
          </w:r>
          <w:r>
            <w:rPr>
              <w:rFonts w:hint="default" w:ascii="Segoe UI" w:hAnsi="Segoe UI" w:cs="Segoe UI"/>
            </w:rPr>
            <w:fldChar w:fldCharType="end"/>
          </w:r>
        </w:p>
        <w:p w14:paraId="78E252DB">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_Toc16195 </w:instrText>
          </w:r>
          <w:r>
            <w:rPr>
              <w:rFonts w:hint="default" w:ascii="Segoe UI" w:hAnsi="Segoe UI" w:cs="Segoe UI"/>
            </w:rPr>
            <w:fldChar w:fldCharType="separate"/>
          </w:r>
          <w:r>
            <w:rPr>
              <w:rFonts w:hint="default" w:ascii="Segoe UI" w:hAnsi="Segoe UI" w:cs="Segoe UI"/>
              <w:bCs/>
              <w:rtl w:val="0"/>
              <w:lang w:val="vi-VN"/>
            </w:rPr>
            <w:t xml:space="preserve">4.6.2 </w:t>
          </w:r>
          <w:r>
            <w:rPr>
              <w:rFonts w:hint="default" w:ascii="Segoe UI" w:hAnsi="Segoe UI" w:cs="Segoe UI"/>
              <w:bCs/>
              <w:rtl w:val="0"/>
            </w:rPr>
            <w:t>Tools, Hosting &amp; Infrastructure Cost</w:t>
          </w:r>
          <w:r>
            <w:tab/>
          </w:r>
          <w:r>
            <w:fldChar w:fldCharType="begin"/>
          </w:r>
          <w:r>
            <w:instrText xml:space="preserve"> PAGEREF _Toc16195 \h </w:instrText>
          </w:r>
          <w:r>
            <w:fldChar w:fldCharType="separate"/>
          </w:r>
          <w:r>
            <w:t>55</w:t>
          </w:r>
          <w:r>
            <w:fldChar w:fldCharType="end"/>
          </w:r>
          <w:r>
            <w:rPr>
              <w:rFonts w:hint="default" w:ascii="Segoe UI" w:hAnsi="Segoe UI" w:cs="Segoe UI"/>
            </w:rPr>
            <w:fldChar w:fldCharType="end"/>
          </w:r>
        </w:p>
        <w:p w14:paraId="625DD99A">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720" w:firstLineChars="300"/>
            <w:jc w:val="both"/>
          </w:pPr>
          <w:r>
            <w:rPr>
              <w:rFonts w:hint="default" w:ascii="Segoe UI" w:hAnsi="Segoe UI" w:cs="Segoe UI"/>
            </w:rPr>
            <w:fldChar w:fldCharType="begin"/>
          </w:r>
          <w:r>
            <w:rPr>
              <w:rFonts w:hint="default" w:ascii="Segoe UI" w:hAnsi="Segoe UI" w:cs="Segoe UI"/>
            </w:rPr>
            <w:instrText xml:space="preserve"> HYPERLINK \l _Toc27065 </w:instrText>
          </w:r>
          <w:r>
            <w:rPr>
              <w:rFonts w:hint="default" w:ascii="Segoe UI" w:hAnsi="Segoe UI" w:cs="Segoe UI"/>
            </w:rPr>
            <w:fldChar w:fldCharType="separate"/>
          </w:r>
          <w:r>
            <w:rPr>
              <w:rFonts w:hint="default" w:ascii="Segoe UI" w:hAnsi="Segoe UI" w:cs="Segoe UI"/>
              <w:bCs/>
              <w:rtl w:val="0"/>
            </w:rPr>
            <w:t>4.6.3 Total Project Cost Summary &amp; Contingency Reserve</w:t>
          </w:r>
          <w:r>
            <w:rPr>
              <w:rFonts w:hint="default" w:ascii="Segoe UI" w:hAnsi="Segoe UI" w:cs="Segoe UI"/>
              <w:bCs/>
              <w:rtl w:val="0"/>
            </w:rPr>
            <w:t xml:space="preserve"> </w:t>
          </w:r>
          <w:r>
            <w:rPr>
              <w:rFonts w:hint="default" w:ascii="Segoe UI" w:hAnsi="Segoe UI" w:cs="Segoe UI"/>
              <w:rtl w:val="0"/>
            </w:rPr>
            <w:t>.</w:t>
          </w:r>
          <w:r>
            <w:tab/>
          </w:r>
          <w:r>
            <w:fldChar w:fldCharType="begin"/>
          </w:r>
          <w:r>
            <w:instrText xml:space="preserve"> PAGEREF _Toc27065 \h </w:instrText>
          </w:r>
          <w:r>
            <w:fldChar w:fldCharType="separate"/>
          </w:r>
          <w:r>
            <w:t>57</w:t>
          </w:r>
          <w:r>
            <w:fldChar w:fldCharType="end"/>
          </w:r>
          <w:r>
            <w:rPr>
              <w:rFonts w:hint="default" w:ascii="Segoe UI" w:hAnsi="Segoe UI" w:cs="Segoe UI"/>
            </w:rPr>
            <w:fldChar w:fldCharType="end"/>
          </w:r>
        </w:p>
        <w:p w14:paraId="0F46FEE1">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b/>
              <w:bCs/>
            </w:rPr>
          </w:pPr>
          <w:r>
            <w:rPr>
              <w:rFonts w:hint="default" w:ascii="Segoe UI" w:hAnsi="Segoe UI" w:cs="Segoe UI"/>
              <w:b/>
              <w:bCs/>
            </w:rPr>
            <w:fldChar w:fldCharType="begin"/>
          </w:r>
          <w:r>
            <w:rPr>
              <w:rFonts w:hint="default" w:ascii="Segoe UI" w:hAnsi="Segoe UI" w:cs="Segoe UI"/>
              <w:b/>
              <w:bCs/>
            </w:rPr>
            <w:instrText xml:space="preserve"> HYPERLINK \l _Toc20070 </w:instrText>
          </w:r>
          <w:r>
            <w:rPr>
              <w:rFonts w:hint="default" w:ascii="Segoe UI" w:hAnsi="Segoe UI" w:cs="Segoe UI"/>
              <w:b/>
              <w:bCs/>
            </w:rPr>
            <w:fldChar w:fldCharType="separate"/>
          </w:r>
          <w:r>
            <w:rPr>
              <w:rFonts w:hint="default" w:ascii="Segoe UI" w:hAnsi="Segoe UI" w:cs="Segoe UI"/>
              <w:b/>
              <w:bCs/>
              <w:szCs w:val="96"/>
            </w:rPr>
            <w:t xml:space="preserve">5 </w:t>
          </w:r>
          <w:r>
            <w:rPr>
              <w:rFonts w:hint="default" w:ascii="Segoe UI" w:hAnsi="Segoe UI" w:cs="Segoe UI"/>
              <w:b/>
              <w:bCs/>
              <w:rtl w:val="0"/>
            </w:rPr>
            <w:t>Risk Management</w:t>
          </w:r>
          <w:r>
            <w:rPr>
              <w:b/>
              <w:bCs/>
            </w:rPr>
            <w:tab/>
          </w:r>
          <w:r>
            <w:rPr>
              <w:b/>
              <w:bCs/>
            </w:rPr>
            <w:fldChar w:fldCharType="begin"/>
          </w:r>
          <w:r>
            <w:rPr>
              <w:b/>
              <w:bCs/>
            </w:rPr>
            <w:instrText xml:space="preserve"> PAGEREF _Toc20070 \h </w:instrText>
          </w:r>
          <w:r>
            <w:rPr>
              <w:b/>
              <w:bCs/>
            </w:rPr>
            <w:fldChar w:fldCharType="separate"/>
          </w:r>
          <w:r>
            <w:rPr>
              <w:b/>
              <w:bCs/>
            </w:rPr>
            <w:t>58</w:t>
          </w:r>
          <w:r>
            <w:rPr>
              <w:b/>
              <w:bCs/>
            </w:rPr>
            <w:fldChar w:fldCharType="end"/>
          </w:r>
          <w:r>
            <w:rPr>
              <w:rFonts w:hint="default" w:ascii="Segoe UI" w:hAnsi="Segoe UI" w:cs="Segoe UI"/>
              <w:b/>
              <w:bCs/>
            </w:rPr>
            <w:fldChar w:fldCharType="end"/>
          </w:r>
        </w:p>
        <w:p w14:paraId="3756B46C">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_Toc4642 </w:instrText>
          </w:r>
          <w:r>
            <w:rPr>
              <w:rFonts w:hint="default" w:ascii="Segoe UI" w:hAnsi="Segoe UI" w:cs="Segoe UI"/>
            </w:rPr>
            <w:fldChar w:fldCharType="separate"/>
          </w:r>
          <w:r>
            <w:rPr>
              <w:rFonts w:hint="default" w:ascii="Segoe UI" w:hAnsi="Segoe UI" w:cs="Segoe UI"/>
              <w:rtl w:val="0"/>
            </w:rPr>
            <w:t>5.1 Risk Measurement Scale</w:t>
          </w:r>
          <w:r>
            <w:tab/>
          </w:r>
          <w:r>
            <w:fldChar w:fldCharType="begin"/>
          </w:r>
          <w:r>
            <w:instrText xml:space="preserve"> PAGEREF _Toc4642 \h </w:instrText>
          </w:r>
          <w:r>
            <w:fldChar w:fldCharType="separate"/>
          </w:r>
          <w:r>
            <w:t>58</w:t>
          </w:r>
          <w:r>
            <w:fldChar w:fldCharType="end"/>
          </w:r>
          <w:r>
            <w:rPr>
              <w:rFonts w:hint="default" w:ascii="Segoe UI" w:hAnsi="Segoe UI" w:cs="Segoe UI"/>
            </w:rPr>
            <w:fldChar w:fldCharType="end"/>
          </w:r>
        </w:p>
        <w:p w14:paraId="159537CB">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240" w:firstLineChars="100"/>
            <w:jc w:val="both"/>
          </w:pPr>
          <w:r>
            <w:rPr>
              <w:rFonts w:hint="default" w:ascii="Segoe UI" w:hAnsi="Segoe UI" w:cs="Segoe UI"/>
            </w:rPr>
            <w:fldChar w:fldCharType="begin"/>
          </w:r>
          <w:r>
            <w:rPr>
              <w:rFonts w:hint="default" w:ascii="Segoe UI" w:hAnsi="Segoe UI" w:cs="Segoe UI"/>
            </w:rPr>
            <w:instrText xml:space="preserve"> HYPERLINK \l _Toc22482 </w:instrText>
          </w:r>
          <w:r>
            <w:rPr>
              <w:rFonts w:hint="default" w:ascii="Segoe UI" w:hAnsi="Segoe UI" w:cs="Segoe UI"/>
            </w:rPr>
            <w:fldChar w:fldCharType="separate"/>
          </w:r>
          <w:r>
            <w:rPr>
              <w:rFonts w:hint="default" w:ascii="Segoe UI" w:hAnsi="Segoe UI" w:cs="Segoe UI"/>
              <w:rtl w:val="0"/>
            </w:rPr>
            <w:t>5.2 Master Risk Register Table</w:t>
          </w:r>
          <w:r>
            <w:tab/>
          </w:r>
          <w:r>
            <w:fldChar w:fldCharType="begin"/>
          </w:r>
          <w:r>
            <w:instrText xml:space="preserve"> PAGEREF _Toc22482 \h </w:instrText>
          </w:r>
          <w:r>
            <w:fldChar w:fldCharType="separate"/>
          </w:r>
          <w:r>
            <w:t>58</w:t>
          </w:r>
          <w:r>
            <w:fldChar w:fldCharType="end"/>
          </w:r>
          <w:r>
            <w:rPr>
              <w:rFonts w:hint="default" w:ascii="Segoe UI" w:hAnsi="Segoe UI" w:cs="Segoe UI"/>
            </w:rPr>
            <w:fldChar w:fldCharType="end"/>
          </w:r>
        </w:p>
        <w:p w14:paraId="4DFC7130">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b/>
              <w:bCs/>
            </w:rPr>
          </w:pPr>
          <w:r>
            <w:rPr>
              <w:rFonts w:hint="default" w:ascii="Segoe UI" w:hAnsi="Segoe UI" w:cs="Segoe UI"/>
              <w:b/>
              <w:bCs/>
            </w:rPr>
            <w:fldChar w:fldCharType="begin"/>
          </w:r>
          <w:r>
            <w:rPr>
              <w:rFonts w:hint="default" w:ascii="Segoe UI" w:hAnsi="Segoe UI" w:cs="Segoe UI"/>
              <w:b/>
              <w:bCs/>
            </w:rPr>
            <w:instrText xml:space="preserve"> HYPERLINK \l _Toc24965 </w:instrText>
          </w:r>
          <w:r>
            <w:rPr>
              <w:rFonts w:hint="default" w:ascii="Segoe UI" w:hAnsi="Segoe UI" w:cs="Segoe UI"/>
              <w:b/>
              <w:bCs/>
            </w:rPr>
            <w:fldChar w:fldCharType="separate"/>
          </w:r>
          <w:r>
            <w:rPr>
              <w:rFonts w:hint="default" w:ascii="Segoe UI" w:hAnsi="Segoe UI" w:cs="Segoe UI"/>
              <w:b/>
              <w:bCs/>
              <w:szCs w:val="96"/>
            </w:rPr>
            <w:t xml:space="preserve">6 </w:t>
          </w:r>
          <w:r>
            <w:rPr>
              <w:rFonts w:hint="default" w:ascii="Segoe UI" w:hAnsi="Segoe UI" w:cs="Segoe UI"/>
              <w:b/>
              <w:bCs/>
              <w:rtl w:val="0"/>
            </w:rPr>
            <w:t>Tools &amp; Collaboration Setup</w:t>
          </w:r>
          <w:r>
            <w:rPr>
              <w:b/>
              <w:bCs/>
            </w:rPr>
            <w:tab/>
          </w:r>
          <w:r>
            <w:rPr>
              <w:b/>
              <w:bCs/>
            </w:rPr>
            <w:fldChar w:fldCharType="begin"/>
          </w:r>
          <w:r>
            <w:rPr>
              <w:b/>
              <w:bCs/>
            </w:rPr>
            <w:instrText xml:space="preserve"> PAGEREF _Toc24965 \h </w:instrText>
          </w:r>
          <w:r>
            <w:rPr>
              <w:b/>
              <w:bCs/>
            </w:rPr>
            <w:fldChar w:fldCharType="separate"/>
          </w:r>
          <w:r>
            <w:rPr>
              <w:b/>
              <w:bCs/>
            </w:rPr>
            <w:t>62</w:t>
          </w:r>
          <w:r>
            <w:rPr>
              <w:b/>
              <w:bCs/>
            </w:rPr>
            <w:fldChar w:fldCharType="end"/>
          </w:r>
          <w:r>
            <w:rPr>
              <w:rFonts w:hint="default" w:ascii="Segoe UI" w:hAnsi="Segoe UI" w:cs="Segoe UI"/>
              <w:b/>
              <w:bCs/>
            </w:rPr>
            <w:fldChar w:fldCharType="end"/>
          </w:r>
        </w:p>
        <w:p w14:paraId="19E0CAD9">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b/>
              <w:bCs/>
            </w:rPr>
          </w:pPr>
          <w:r>
            <w:rPr>
              <w:rFonts w:hint="default" w:ascii="Segoe UI" w:hAnsi="Segoe UI" w:cs="Segoe UI"/>
              <w:b/>
              <w:bCs/>
            </w:rPr>
            <w:fldChar w:fldCharType="begin"/>
          </w:r>
          <w:r>
            <w:rPr>
              <w:rFonts w:hint="default" w:ascii="Segoe UI" w:hAnsi="Segoe UI" w:cs="Segoe UI"/>
              <w:b/>
              <w:bCs/>
            </w:rPr>
            <w:instrText xml:space="preserve"> HYPERLINK \l _Toc19413 </w:instrText>
          </w:r>
          <w:r>
            <w:rPr>
              <w:rFonts w:hint="default" w:ascii="Segoe UI" w:hAnsi="Segoe UI" w:cs="Segoe UI"/>
              <w:b/>
              <w:bCs/>
            </w:rPr>
            <w:fldChar w:fldCharType="separate"/>
          </w:r>
          <w:r>
            <w:rPr>
              <w:rFonts w:hint="default" w:ascii="Segoe UI" w:hAnsi="Segoe UI" w:cs="Segoe UI"/>
              <w:b/>
              <w:bCs/>
              <w:szCs w:val="96"/>
            </w:rPr>
            <w:t xml:space="preserve">7 </w:t>
          </w:r>
          <w:r>
            <w:rPr>
              <w:rFonts w:hint="default" w:ascii="Segoe UI" w:hAnsi="Segoe UI" w:cs="Segoe UI"/>
              <w:b/>
              <w:bCs/>
              <w:rtl w:val="0"/>
            </w:rPr>
            <w:t>AI Usage Log</w:t>
          </w:r>
          <w:r>
            <w:rPr>
              <w:b/>
              <w:bCs/>
            </w:rPr>
            <w:tab/>
          </w:r>
          <w:r>
            <w:rPr>
              <w:b/>
              <w:bCs/>
            </w:rPr>
            <w:fldChar w:fldCharType="begin"/>
          </w:r>
          <w:r>
            <w:rPr>
              <w:b/>
              <w:bCs/>
            </w:rPr>
            <w:instrText xml:space="preserve"> PAGEREF _Toc19413 \h </w:instrText>
          </w:r>
          <w:r>
            <w:rPr>
              <w:b/>
              <w:bCs/>
            </w:rPr>
            <w:fldChar w:fldCharType="separate"/>
          </w:r>
          <w:r>
            <w:rPr>
              <w:b/>
              <w:bCs/>
            </w:rPr>
            <w:t>64</w:t>
          </w:r>
          <w:r>
            <w:rPr>
              <w:b/>
              <w:bCs/>
            </w:rPr>
            <w:fldChar w:fldCharType="end"/>
          </w:r>
          <w:r>
            <w:rPr>
              <w:rFonts w:hint="default" w:ascii="Segoe UI" w:hAnsi="Segoe UI" w:cs="Segoe UI"/>
              <w:b/>
              <w:bCs/>
            </w:rPr>
            <w:fldChar w:fldCharType="end"/>
          </w:r>
        </w:p>
        <w:p w14:paraId="0000001C">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right" w:leader="dot" w:pos="9360"/>
            </w:tabs>
            <w:spacing w:before="0" w:after="0" w:line="360" w:lineRule="auto"/>
            <w:ind w:left="0" w:leftChars="0" w:right="0" w:rightChars="0" w:firstLine="0" w:firstLineChars="0"/>
            <w:jc w:val="both"/>
            <w:rPr>
              <w:rFonts w:hint="default" w:ascii="Segoe UI" w:hAnsi="Segoe UI" w:eastAsia="Quattrocento Sans" w:cs="Segoe UI"/>
              <w:b/>
              <w:bCs/>
              <w:i w:val="0"/>
              <w:iCs w:val="0"/>
              <w:smallCaps w:val="0"/>
              <w:strike w:val="0"/>
              <w:color w:val="000000"/>
              <w:sz w:val="24"/>
              <w:szCs w:val="24"/>
              <w:u w:val="none"/>
              <w:shd w:val="clear" w:fill="auto"/>
              <w:vertAlign w:val="baseline"/>
            </w:rPr>
          </w:pPr>
          <w:r>
            <w:rPr>
              <w:rFonts w:hint="default" w:ascii="Segoe UI" w:hAnsi="Segoe UI" w:cs="Segoe UI"/>
            </w:rPr>
            <w:fldChar w:fldCharType="end"/>
          </w:r>
        </w:p>
      </w:sdtContent>
    </w:sdt>
    <w:p w14:paraId="0000001D">
      <w:pPr>
        <w:rPr>
          <w:rFonts w:hint="default" w:ascii="Segoe UI" w:hAnsi="Segoe UI" w:cs="Segoe UI"/>
        </w:rPr>
        <w:sectPr>
          <w:headerReference r:id="rId5" w:type="default"/>
          <w:footerReference r:id="rId6" w:type="default"/>
          <w:pgSz w:w="12240" w:h="15840"/>
          <w:pgMar w:top="1440" w:right="1440" w:bottom="1440" w:left="1440" w:header="720" w:footer="720" w:gutter="0"/>
          <w:cols w:space="720" w:num="1"/>
        </w:sectPr>
      </w:pPr>
    </w:p>
    <w:p w14:paraId="0000001E">
      <w:pPr>
        <w:jc w:val="center"/>
        <w:rPr>
          <w:rFonts w:hint="default" w:ascii="Segoe UI" w:hAnsi="Segoe UI" w:cs="Segoe UI"/>
          <w:b/>
          <w:bCs/>
          <w:color w:val="548DD4"/>
          <w:sz w:val="48"/>
          <w:szCs w:val="48"/>
        </w:rPr>
      </w:pPr>
    </w:p>
    <w:p w14:paraId="0000001F">
      <w:pPr>
        <w:jc w:val="center"/>
        <w:rPr>
          <w:rFonts w:hint="default" w:ascii="Segoe UI" w:hAnsi="Segoe UI" w:cs="Segoe UI"/>
          <w:b/>
          <w:bCs/>
          <w:color w:val="0070C0"/>
          <w:sz w:val="80"/>
          <w:szCs w:val="80"/>
        </w:rPr>
      </w:pPr>
      <w:r>
        <w:rPr>
          <w:rFonts w:hint="default" w:ascii="Segoe UI" w:hAnsi="Segoe UI" w:cs="Segoe UI"/>
          <w:b/>
          <w:bCs/>
          <w:color w:val="0070C0"/>
          <w:sz w:val="80"/>
          <w:szCs w:val="80"/>
          <w:rtl w:val="0"/>
        </w:rPr>
        <w:t>Project Proposal &amp; Plan</w:t>
      </w:r>
    </w:p>
    <w:p w14:paraId="00000020">
      <w:pPr>
        <w:jc w:val="center"/>
        <w:rPr>
          <w:rFonts w:hint="default" w:ascii="Segoe UI" w:hAnsi="Segoe UI" w:cs="Segoe UI"/>
          <w:b/>
          <w:bCs/>
          <w:color w:val="548DD4"/>
          <w:sz w:val="44"/>
          <w:szCs w:val="44"/>
        </w:rPr>
      </w:pPr>
    </w:p>
    <w:p w14:paraId="00000021">
      <w:pPr>
        <w:pStyle w:val="2"/>
        <w:ind w:left="851" w:hanging="851"/>
        <w:rPr>
          <w:rFonts w:hint="default" w:ascii="Segoe UI" w:hAnsi="Segoe UI" w:cs="Segoe UI"/>
          <w:color w:val="000000"/>
        </w:rPr>
      </w:pPr>
      <w:bookmarkStart w:id="0" w:name="_heading=h.i5xaecy3qlrj" w:colFirst="0" w:colLast="0"/>
      <w:bookmarkEnd w:id="0"/>
      <w:bookmarkStart w:id="1" w:name="_Toc17269"/>
      <w:bookmarkStart w:id="2" w:name="_Toc28695"/>
      <w:r>
        <w:rPr>
          <w:rFonts w:hint="default" w:ascii="Segoe UI" w:hAnsi="Segoe UI" w:cs="Segoe UI"/>
          <w:color w:val="000000"/>
          <w:rtl w:val="0"/>
        </w:rPr>
        <w:t>Objectives</w:t>
      </w:r>
      <w:bookmarkEnd w:id="1"/>
      <w:bookmarkEnd w:id="2"/>
    </w:p>
    <w:p w14:paraId="00000022">
      <w:pPr>
        <w:rPr>
          <w:rFonts w:hint="default" w:ascii="Segoe UI" w:hAnsi="Segoe UI" w:cs="Segoe UI"/>
          <w:sz w:val="24"/>
          <w:szCs w:val="24"/>
        </w:rPr>
      </w:pPr>
      <w:bookmarkStart w:id="3" w:name="_heading=h.xsigr5fw2pyb" w:colFirst="0" w:colLast="0"/>
      <w:bookmarkEnd w:id="3"/>
      <w:r>
        <w:rPr>
          <w:rFonts w:hint="default" w:ascii="Segoe UI" w:hAnsi="Segoe UI" w:cs="Segoe UI"/>
          <w:sz w:val="24"/>
          <w:szCs w:val="24"/>
          <w:rtl w:val="0"/>
        </w:rPr>
        <w:t>This document focus on the following topics:</w:t>
      </w:r>
    </w:p>
    <w:p w14:paraId="00000023">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Completing the Project Proposal &amp; Plan document with the following sections:</w:t>
      </w:r>
    </w:p>
    <w:p w14:paraId="00000024">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Vision</w:t>
      </w:r>
    </w:p>
    <w:p w14:paraId="00000025">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Proposed Solution</w:t>
      </w:r>
    </w:p>
    <w:p w14:paraId="00000026">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Project Plan</w:t>
      </w:r>
    </w:p>
    <w:p w14:paraId="00000027">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Risk Management</w:t>
      </w:r>
    </w:p>
    <w:p w14:paraId="00000028">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Tools &amp; Collaboration Setup</w:t>
      </w:r>
    </w:p>
    <w:p w14:paraId="00000029">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sz w:val="24"/>
          <w:szCs w:val="24"/>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Including an AI usage log for this phase</w:t>
      </w:r>
    </w:p>
    <w:p w14:paraId="0000002A">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sz w:val="24"/>
          <w:szCs w:val="24"/>
        </w:rPr>
        <w:sectPr>
          <w:headerReference r:id="rId7" w:type="default"/>
          <w:footerReference r:id="rId8" w:type="default"/>
          <w:pgSz w:w="12240" w:h="15840"/>
          <w:pgMar w:top="1080" w:right="1080" w:bottom="1080" w:left="1080" w:header="720" w:footer="720" w:gutter="0"/>
          <w:pgNumType w:start="1"/>
          <w:cols w:space="720" w:num="1"/>
        </w:sect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Understanding the Project Proposal &amp; Plan document.</w:t>
      </w:r>
    </w:p>
    <w:p w14:paraId="0000002B">
      <w:pPr>
        <w:pStyle w:val="2"/>
        <w:numPr>
          <w:ilvl w:val="0"/>
          <w:numId w:val="2"/>
        </w:numPr>
        <w:ind w:left="432" w:hanging="432"/>
        <w:outlineLvl w:val="0"/>
        <w:rPr>
          <w:rFonts w:hint="default" w:ascii="Segoe UI" w:hAnsi="Segoe UI" w:cs="Segoe UI"/>
        </w:rPr>
      </w:pPr>
      <w:bookmarkStart w:id="4" w:name="_Toc1409"/>
      <w:bookmarkStart w:id="5" w:name="_Toc17448"/>
      <w:r>
        <w:rPr>
          <w:rFonts w:hint="default" w:ascii="Segoe UI" w:hAnsi="Segoe UI" w:cs="Segoe UI"/>
          <w:rtl w:val="0"/>
        </w:rPr>
        <w:t>Member Contribution Assessment</w:t>
      </w:r>
      <w:bookmarkEnd w:id="4"/>
      <w:bookmarkEnd w:id="5"/>
    </w:p>
    <w:p w14:paraId="0000002C">
      <w:pPr>
        <w:ind w:firstLine="576"/>
        <w:rPr>
          <w:rFonts w:hint="default" w:ascii="Segoe UI" w:hAnsi="Segoe UI" w:cs="Segoe UI"/>
        </w:rPr>
      </w:pPr>
      <w:r>
        <w:rPr>
          <w:rFonts w:hint="default" w:ascii="Segoe UI" w:hAnsi="Segoe UI" w:cs="Segoe UI"/>
          <w:i/>
          <w:iCs/>
          <w:color w:val="0070C0"/>
          <w:rtl w:val="0"/>
        </w:rPr>
        <w:t>[List every member. Contribution (%) must add up to 100%. Evidence: links to tasks on the board, commits or pull requests.]</w:t>
      </w:r>
    </w:p>
    <w:tbl>
      <w:tblPr>
        <w:tblStyle w:val="30"/>
        <w:tblW w:w="935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10"/>
        <w:gridCol w:w="2051"/>
        <w:gridCol w:w="1451"/>
        <w:gridCol w:w="1625"/>
        <w:gridCol w:w="2820"/>
      </w:tblGrid>
      <w:tr w14:paraId="647980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2D">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ID</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2E">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Name</w:t>
            </w:r>
          </w:p>
        </w:tc>
        <w:tc>
          <w:tcPr>
            <w:tcW w:w="1451"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2F">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Role(s)</w:t>
            </w:r>
          </w:p>
        </w:tc>
        <w:tc>
          <w:tcPr>
            <w:tcW w:w="1625"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30">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Contribution (%)</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31">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Evidence</w:t>
            </w:r>
          </w:p>
        </w:tc>
      </w:tr>
      <w:tr w14:paraId="5F20F4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23127520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Team lead / PM, Tester</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V1–V3 on task board; PA1 project plan, phase gates, WBS &amp; QA strategy</w:t>
            </w:r>
          </w:p>
        </w:tc>
      </w:tr>
      <w:tr w14:paraId="682BED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24127469</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Business analyst</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N1–N2 on task board; Vision, problem statement, scope definition &amp; stakeholder needs</w:t>
            </w:r>
          </w:p>
        </w:tc>
      </w:tr>
      <w:tr w14:paraId="1B26A8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24127324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Vũ Thị Ánh</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Designer / Architect</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3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A1–A2 on task board; Preliminary architecture, tech stack evaluation &amp; Gantt schedule</w:t>
            </w:r>
          </w:p>
        </w:tc>
      </w:tr>
      <w:tr w14:paraId="7D5B0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24127228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Trần Hà Anh Quân</w:t>
            </w:r>
          </w:p>
        </w:tc>
        <w:tc>
          <w:tcPr>
            <w:tcW w:w="1451"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Developer</w:t>
            </w:r>
          </w:p>
        </w:tc>
        <w:tc>
          <w:tcPr>
            <w:tcW w:w="162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Tasks Q1–Q2 on task board; Repository setup, GitHub Projects board &amp; tooling configuration</w:t>
            </w:r>
          </w:p>
        </w:tc>
      </w:tr>
    </w:tbl>
    <w:p w14:paraId="00000046">
      <w:pPr>
        <w:rPr>
          <w:rFonts w:hint="default" w:ascii="Segoe UI" w:hAnsi="Segoe UI" w:cs="Segoe UI"/>
        </w:rPr>
      </w:pPr>
    </w:p>
    <w:p w14:paraId="00000047">
      <w:pPr>
        <w:rPr>
          <w:rFonts w:hint="default" w:ascii="Segoe UI" w:hAnsi="Segoe UI" w:cs="Segoe UI"/>
        </w:rPr>
      </w:pPr>
      <w:r>
        <w:rPr>
          <w:rFonts w:hint="default" w:ascii="Segoe UI" w:hAnsi="Segoe UI" w:cs="Segoe UI"/>
        </w:rPr>
        <w:br w:type="page"/>
      </w:r>
    </w:p>
    <w:p w14:paraId="00000048">
      <w:pPr>
        <w:pStyle w:val="2"/>
        <w:numPr>
          <w:ilvl w:val="0"/>
          <w:numId w:val="2"/>
        </w:numPr>
        <w:ind w:left="432" w:hanging="432"/>
        <w:outlineLvl w:val="0"/>
        <w:rPr>
          <w:rFonts w:hint="default" w:ascii="Segoe UI" w:hAnsi="Segoe UI" w:cs="Segoe UI"/>
        </w:rPr>
      </w:pPr>
      <w:bookmarkStart w:id="6" w:name="_Toc26507"/>
      <w:bookmarkStart w:id="7" w:name="_Toc29703"/>
      <w:r>
        <w:rPr>
          <w:rFonts w:hint="default" w:ascii="Segoe UI" w:hAnsi="Segoe UI" w:cs="Segoe UI"/>
          <w:rtl w:val="0"/>
        </w:rPr>
        <w:t>Vision</w:t>
      </w:r>
      <w:bookmarkEnd w:id="6"/>
      <w:bookmarkEnd w:id="7"/>
    </w:p>
    <w:p w14:paraId="00000049">
      <w:pPr>
        <w:pStyle w:val="3"/>
        <w:numPr>
          <w:ilvl w:val="1"/>
          <w:numId w:val="2"/>
        </w:numPr>
        <w:ind w:left="576" w:hanging="576"/>
        <w:outlineLvl w:val="1"/>
        <w:rPr>
          <w:rFonts w:hint="default" w:ascii="Segoe UI" w:hAnsi="Segoe UI" w:cs="Segoe UI"/>
        </w:rPr>
      </w:pPr>
      <w:bookmarkStart w:id="8" w:name="_Toc4242"/>
      <w:bookmarkStart w:id="9" w:name="_Toc20323"/>
      <w:r>
        <w:rPr>
          <w:rFonts w:hint="default" w:ascii="Segoe UI" w:hAnsi="Segoe UI" w:cs="Segoe UI"/>
          <w:rtl w:val="0"/>
        </w:rPr>
        <w:t>Preliminary Problem Statement</w:t>
      </w:r>
      <w:bookmarkEnd w:id="8"/>
      <w:bookmarkEnd w:id="9"/>
    </w:p>
    <w:p w14:paraId="11B836A6">
      <w:pPr>
        <w:pStyle w:val="14"/>
        <w:keepNext w:val="0"/>
        <w:keepLines w:val="0"/>
        <w:widowControl/>
        <w:suppressLineNumbers w:val="0"/>
        <w:bidi w:val="0"/>
        <w:spacing w:before="0" w:beforeAutospacing="0" w:after="0" w:afterAutospacing="0" w:line="22" w:lineRule="atLeast"/>
        <w:jc w:val="both"/>
        <w:outlineLvl w:val="2"/>
        <w:rPr>
          <w:rFonts w:hint="default" w:ascii="Segoe UI" w:hAnsi="Segoe UI" w:cs="Segoe UI"/>
          <w:sz w:val="24"/>
          <w:szCs w:val="24"/>
        </w:rPr>
      </w:pPr>
      <w:bookmarkStart w:id="10" w:name="_Toc28370"/>
      <w:r>
        <w:rPr>
          <w:rFonts w:hint="default" w:ascii="Segoe UI" w:hAnsi="Segoe UI" w:eastAsia="sans-serif" w:cs="Segoe UI"/>
          <w:b/>
          <w:bCs/>
          <w:i w:val="0"/>
          <w:iCs w:val="0"/>
          <w:color w:val="000000"/>
          <w:sz w:val="24"/>
          <w:szCs w:val="24"/>
          <w:u w:val="none"/>
          <w:vertAlign w:val="baseline"/>
        </w:rPr>
        <w:t>2.1.1 Current State and Background</w:t>
      </w:r>
      <w:bookmarkEnd w:id="10"/>
    </w:p>
    <w:p w14:paraId="611AE886">
      <w:pPr>
        <w:pStyle w:val="14"/>
        <w:keepNext w:val="0"/>
        <w:keepLines w:val="0"/>
        <w:widowControl/>
        <w:suppressLineNumbers w:val="0"/>
        <w:bidi w:val="0"/>
        <w:spacing w:before="0" w:beforeAutospacing="0" w:after="0" w:afterAutospacing="0" w:line="22" w:lineRule="atLeast"/>
        <w:jc w:val="both"/>
        <w:rPr>
          <w:rFonts w:hint="default" w:ascii="Segoe UI" w:hAnsi="Segoe UI" w:cs="Segoe UI"/>
          <w:sz w:val="24"/>
          <w:szCs w:val="24"/>
        </w:rPr>
      </w:pPr>
      <w:r>
        <w:rPr>
          <w:rFonts w:hint="default" w:ascii="Segoe UI" w:hAnsi="Segoe UI" w:eastAsia="sans-serif" w:cs="Segoe UI"/>
          <w:i w:val="0"/>
          <w:iCs w:val="0"/>
          <w:color w:val="000000"/>
          <w:sz w:val="24"/>
          <w:szCs w:val="24"/>
          <w:u w:val="none"/>
          <w:vertAlign w:val="baseline"/>
        </w:rPr>
        <w:t>Traditional library management in small-to-medium university libraries or departmental resource centers often relies on fragmented manual procedures, paper logbooks, or disconnected desktop spreadsheets. Managing library operations through these legacy methods leads to several key challenges:</w:t>
      </w:r>
    </w:p>
    <w:p w14:paraId="55D9F0D6">
      <w:pPr>
        <w:keepNext w:val="0"/>
        <w:keepLines w:val="0"/>
        <w:widowControl/>
        <w:suppressLineNumbers w:val="0"/>
        <w:jc w:val="left"/>
        <w:rPr>
          <w:rFonts w:hint="default" w:ascii="Segoe UI" w:hAnsi="Segoe UI" w:cs="Segoe UI"/>
          <w:sz w:val="24"/>
          <w:szCs w:val="24"/>
        </w:rPr>
      </w:pPr>
    </w:p>
    <w:p w14:paraId="4E29C05B">
      <w:pPr>
        <w:pStyle w:val="14"/>
        <w:keepNext w:val="0"/>
        <w:keepLines w:val="0"/>
        <w:widowControl/>
        <w:suppressLineNumbers w:val="0"/>
        <w:bidi w:val="0"/>
        <w:spacing w:before="0" w:beforeAutospacing="0" w:after="0" w:afterAutospacing="0" w:line="22" w:lineRule="atLeast"/>
        <w:jc w:val="both"/>
        <w:rPr>
          <w:rFonts w:hint="default" w:ascii="Segoe UI" w:hAnsi="Segoe UI" w:cs="Segoe UI"/>
          <w:sz w:val="24"/>
          <w:szCs w:val="24"/>
        </w:rPr>
      </w:pPr>
      <w:r>
        <w:rPr>
          <w:rFonts w:hint="default" w:ascii="Segoe UI" w:hAnsi="Segoe UI" w:eastAsia="sans-serif" w:cs="Segoe UI"/>
          <w:i w:val="0"/>
          <w:iCs w:val="0"/>
          <w:color w:val="000000"/>
          <w:sz w:val="24"/>
          <w:szCs w:val="24"/>
          <w:u w:val="none"/>
          <w:vertAlign w:val="baseline"/>
        </w:rPr>
        <w:t>Catalog and Physical Copy Discrepancies: Librarians struggle to maintain accurate synchronization between book metadata and actual physical inventories. Tracking whether a specific copy is available, borrowed, or misplaced requires manual shelf audits and time-consuming record cross-checking.</w:t>
      </w:r>
    </w:p>
    <w:p w14:paraId="05E2B3ED">
      <w:pPr>
        <w:keepNext w:val="0"/>
        <w:keepLines w:val="0"/>
        <w:widowControl/>
        <w:suppressLineNumbers w:val="0"/>
        <w:jc w:val="left"/>
        <w:rPr>
          <w:rFonts w:hint="default" w:ascii="Segoe UI" w:hAnsi="Segoe UI" w:cs="Segoe UI"/>
          <w:sz w:val="24"/>
          <w:szCs w:val="24"/>
        </w:rPr>
      </w:pPr>
    </w:p>
    <w:p w14:paraId="755EEAE6">
      <w:pPr>
        <w:pStyle w:val="14"/>
        <w:keepNext w:val="0"/>
        <w:keepLines w:val="0"/>
        <w:widowControl/>
        <w:suppressLineNumbers w:val="0"/>
        <w:bidi w:val="0"/>
        <w:spacing w:before="0" w:beforeAutospacing="0" w:after="0" w:afterAutospacing="0" w:line="22" w:lineRule="atLeast"/>
        <w:jc w:val="both"/>
        <w:rPr>
          <w:rFonts w:hint="default" w:ascii="Segoe UI" w:hAnsi="Segoe UI" w:cs="Segoe UI"/>
          <w:sz w:val="24"/>
          <w:szCs w:val="24"/>
        </w:rPr>
      </w:pPr>
      <w:r>
        <w:rPr>
          <w:rFonts w:hint="default" w:ascii="Segoe UI" w:hAnsi="Segoe UI" w:eastAsia="sans-serif" w:cs="Segoe UI"/>
          <w:i w:val="0"/>
          <w:iCs w:val="0"/>
          <w:color w:val="000000"/>
          <w:sz w:val="24"/>
          <w:szCs w:val="24"/>
          <w:u w:val="none"/>
          <w:vertAlign w:val="baseline"/>
        </w:rPr>
        <w:t>Inefficient Circulation and Manual Tracking: Over-the-counter checkouts and returns managed via manual logs lack automated due-date calculations and proactive overdue flags. This often results in uncollected late fees, misplaced books, and unrecorded loans.</w:t>
      </w:r>
    </w:p>
    <w:p w14:paraId="3F3553A1">
      <w:pPr>
        <w:keepNext w:val="0"/>
        <w:keepLines w:val="0"/>
        <w:widowControl/>
        <w:suppressLineNumbers w:val="0"/>
        <w:jc w:val="left"/>
        <w:rPr>
          <w:rFonts w:hint="default" w:ascii="Segoe UI" w:hAnsi="Segoe UI" w:cs="Segoe UI"/>
          <w:sz w:val="24"/>
          <w:szCs w:val="24"/>
        </w:rPr>
      </w:pPr>
    </w:p>
    <w:p w14:paraId="47510BDD">
      <w:pPr>
        <w:pStyle w:val="14"/>
        <w:keepNext w:val="0"/>
        <w:keepLines w:val="0"/>
        <w:widowControl/>
        <w:suppressLineNumbers w:val="0"/>
        <w:bidi w:val="0"/>
        <w:spacing w:before="0" w:beforeAutospacing="0" w:after="0" w:afterAutospacing="0" w:line="22" w:lineRule="atLeast"/>
        <w:jc w:val="both"/>
        <w:rPr>
          <w:rFonts w:hint="default" w:ascii="Segoe UI" w:hAnsi="Segoe UI" w:cs="Segoe UI"/>
          <w:sz w:val="24"/>
          <w:szCs w:val="24"/>
        </w:rPr>
      </w:pPr>
      <w:r>
        <w:rPr>
          <w:rFonts w:hint="default" w:ascii="Segoe UI" w:hAnsi="Segoe UI" w:eastAsia="sans-serif" w:cs="Segoe UI"/>
          <w:i w:val="0"/>
          <w:iCs w:val="0"/>
          <w:color w:val="000000"/>
          <w:sz w:val="24"/>
          <w:szCs w:val="24"/>
          <w:u w:val="none"/>
          <w:vertAlign w:val="baseline"/>
        </w:rPr>
        <w:t>Friction in Discovery and Holds: Students and academic staff face difficulties searching for resources across multiple criteria (such as ISBN, author, or category) and lack real-time visibility into book availability. When all physical copies of a requested title are checked out, there is no centralized mechanism to place requests or hold queues.</w:t>
      </w:r>
    </w:p>
    <w:p w14:paraId="116B8145">
      <w:pPr>
        <w:keepNext w:val="0"/>
        <w:keepLines w:val="0"/>
        <w:widowControl/>
        <w:suppressLineNumbers w:val="0"/>
        <w:jc w:val="left"/>
        <w:rPr>
          <w:rFonts w:hint="default" w:ascii="Segoe UI" w:hAnsi="Segoe UI" w:cs="Segoe UI"/>
          <w:sz w:val="24"/>
          <w:szCs w:val="24"/>
        </w:rPr>
      </w:pPr>
    </w:p>
    <w:p w14:paraId="31596DE7">
      <w:pPr>
        <w:pStyle w:val="14"/>
        <w:keepNext w:val="0"/>
        <w:keepLines w:val="0"/>
        <w:widowControl/>
        <w:suppressLineNumbers w:val="0"/>
        <w:bidi w:val="0"/>
        <w:spacing w:before="0" w:beforeAutospacing="0" w:after="0" w:afterAutospacing="0" w:line="22"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Administrative and Role Management Bottlenecks: Managing user access levels, permissions, and borrower profiles manually creates security risks and operational delays during peak academic periods.</w:t>
      </w:r>
    </w:p>
    <w:p w14:paraId="1DBDFC41">
      <w:pPr>
        <w:pStyle w:val="14"/>
        <w:keepNext w:val="0"/>
        <w:keepLines w:val="0"/>
        <w:widowControl/>
        <w:suppressLineNumbers w:val="0"/>
        <w:bidi w:val="0"/>
        <w:spacing w:before="0" w:beforeAutospacing="0" w:after="0" w:afterAutospacing="0" w:line="22" w:lineRule="atLeast"/>
        <w:jc w:val="both"/>
        <w:rPr>
          <w:rFonts w:hint="default" w:ascii="Segoe UI" w:hAnsi="Segoe UI" w:eastAsia="sans-serif" w:cs="Segoe UI"/>
          <w:i w:val="0"/>
          <w:iCs w:val="0"/>
          <w:color w:val="000000"/>
          <w:sz w:val="24"/>
          <w:szCs w:val="24"/>
          <w:u w:val="none"/>
          <w:vertAlign w:val="baseline"/>
        </w:rPr>
      </w:pPr>
    </w:p>
    <w:p w14:paraId="056CC74D">
      <w:pPr>
        <w:pStyle w:val="14"/>
        <w:keepNext w:val="0"/>
        <w:keepLines w:val="0"/>
        <w:widowControl/>
        <w:suppressLineNumbers w:val="0"/>
        <w:bidi w:val="0"/>
        <w:spacing w:before="0" w:beforeAutospacing="0" w:after="0" w:afterAutospacing="0" w:line="22" w:lineRule="atLeast"/>
        <w:jc w:val="both"/>
        <w:outlineLvl w:val="2"/>
        <w:rPr>
          <w:rFonts w:hint="default" w:ascii="Segoe UI" w:hAnsi="Segoe UI" w:cs="Segoe UI"/>
          <w:sz w:val="24"/>
          <w:szCs w:val="24"/>
        </w:rPr>
      </w:pPr>
      <w:bookmarkStart w:id="11" w:name="_Toc25774"/>
      <w:r>
        <w:rPr>
          <w:rFonts w:hint="default" w:ascii="Segoe UI" w:hAnsi="Segoe UI" w:eastAsia="sans-serif" w:cs="Segoe UI"/>
          <w:b/>
          <w:bCs/>
          <w:i w:val="0"/>
          <w:iCs w:val="0"/>
          <w:color w:val="000000"/>
          <w:sz w:val="24"/>
          <w:szCs w:val="24"/>
          <w:u w:val="none"/>
          <w:vertAlign w:val="baseline"/>
        </w:rPr>
        <w:t>2.1.2 Proposed System: UniLib</w:t>
      </w:r>
      <w:bookmarkEnd w:id="11"/>
    </w:p>
    <w:p w14:paraId="140FD80D">
      <w:pPr>
        <w:pStyle w:val="14"/>
        <w:keepNext w:val="0"/>
        <w:keepLines w:val="0"/>
        <w:widowControl/>
        <w:suppressLineNumbers w:val="0"/>
        <w:bidi w:val="0"/>
        <w:spacing w:before="0" w:beforeAutospacing="0" w:after="0" w:afterAutospacing="0" w:line="22" w:lineRule="atLeast"/>
        <w:jc w:val="both"/>
        <w:rPr>
          <w:rFonts w:hint="default" w:ascii="Segoe UI" w:hAnsi="Segoe UI" w:cs="Segoe UI"/>
          <w:sz w:val="24"/>
          <w:szCs w:val="24"/>
        </w:rPr>
      </w:pPr>
      <w:r>
        <w:rPr>
          <w:rFonts w:hint="default" w:ascii="Segoe UI" w:hAnsi="Segoe UI" w:eastAsia="sans-serif" w:cs="Segoe UI"/>
          <w:i w:val="0"/>
          <w:iCs w:val="0"/>
          <w:color w:val="000000"/>
          <w:sz w:val="24"/>
          <w:szCs w:val="24"/>
          <w:u w:val="none"/>
          <w:vertAlign w:val="baseline"/>
        </w:rPr>
        <w:t>UniLib is designed as a lightweight, centralized, web-based University Library Management System that addresses these operational friction points. The system unifies catalog search, physical inventory management, circulation, and reservations into a responsive web interface tailored for Students/Readers, Librarians, and System Administrators.</w:t>
      </w:r>
    </w:p>
    <w:p w14:paraId="7A7B7703">
      <w:pPr>
        <w:keepNext w:val="0"/>
        <w:keepLines w:val="0"/>
        <w:widowControl/>
        <w:suppressLineNumbers w:val="0"/>
        <w:jc w:val="left"/>
        <w:rPr>
          <w:rFonts w:hint="default" w:ascii="Segoe UI" w:hAnsi="Segoe UI" w:cs="Segoe UI"/>
          <w:sz w:val="24"/>
          <w:szCs w:val="24"/>
        </w:rPr>
      </w:pPr>
    </w:p>
    <w:p w14:paraId="105C37F5">
      <w:pPr>
        <w:pStyle w:val="14"/>
        <w:keepNext w:val="0"/>
        <w:keepLines w:val="0"/>
        <w:widowControl/>
        <w:suppressLineNumbers w:val="0"/>
        <w:bidi w:val="0"/>
        <w:spacing w:before="0" w:beforeAutospacing="0" w:after="0" w:afterAutospacing="0" w:line="22"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The scope of UniLib focuses strictly on six core must-have features (F01–F06):</w:t>
      </w:r>
    </w:p>
    <w:p w14:paraId="229BA1B4">
      <w:pPr>
        <w:pStyle w:val="14"/>
        <w:keepNext w:val="0"/>
        <w:keepLines w:val="0"/>
        <w:widowControl/>
        <w:numPr>
          <w:ilvl w:val="0"/>
          <w:numId w:val="3"/>
        </w:numPr>
        <w:suppressLineNumbers w:val="0"/>
        <w:bidi w:val="0"/>
        <w:spacing w:before="0" w:beforeAutospacing="0" w:after="0" w:afterAutospacing="0" w:line="22" w:lineRule="atLeast"/>
        <w:ind w:left="420" w:leftChars="0" w:hanging="420" w:firstLineChars="0"/>
        <w:jc w:val="both"/>
        <w:rPr>
          <w:rFonts w:hint="default" w:ascii="Segoe UI" w:hAnsi="Segoe UI" w:eastAsia="sans-serif" w:cs="Segoe UI"/>
          <w:i w:val="0"/>
          <w:iCs w:val="0"/>
          <w:color w:val="000000"/>
          <w:sz w:val="24"/>
          <w:szCs w:val="24"/>
          <w:u w:val="none"/>
        </w:rPr>
      </w:pPr>
      <w:r>
        <w:rPr>
          <w:rFonts w:hint="default" w:ascii="Segoe UI" w:hAnsi="Segoe UI" w:eastAsia="sans-serif" w:cs="Segoe UI"/>
          <w:i w:val="0"/>
          <w:iCs w:val="0"/>
          <w:color w:val="000000"/>
          <w:sz w:val="24"/>
          <w:szCs w:val="24"/>
          <w:u w:val="none"/>
          <w:vertAlign w:val="baseline"/>
        </w:rPr>
        <w:t>F01 Authentication &amp; Roles: Secure access control for Readers, Librarians, and Administrators.</w:t>
      </w:r>
    </w:p>
    <w:p w14:paraId="6CFC3C67">
      <w:pPr>
        <w:pStyle w:val="14"/>
        <w:keepNext w:val="0"/>
        <w:keepLines w:val="0"/>
        <w:widowControl/>
        <w:numPr>
          <w:ilvl w:val="0"/>
          <w:numId w:val="3"/>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i w:val="0"/>
          <w:iCs w:val="0"/>
          <w:color w:val="000000"/>
          <w:sz w:val="24"/>
          <w:szCs w:val="24"/>
          <w:u w:val="none"/>
        </w:rPr>
      </w:pPr>
      <w:r>
        <w:rPr>
          <w:rFonts w:hint="default" w:ascii="Segoe UI" w:hAnsi="Segoe UI" w:eastAsia="sans-serif" w:cs="Segoe UI"/>
          <w:i w:val="0"/>
          <w:iCs w:val="0"/>
          <w:color w:val="000000"/>
          <w:sz w:val="24"/>
          <w:szCs w:val="24"/>
          <w:u w:val="none"/>
          <w:vertAlign w:val="baseline"/>
        </w:rPr>
        <w:t>F02 Book Catalog Management: Centralized management of book titles, metadata, and classification.</w:t>
      </w:r>
    </w:p>
    <w:p w14:paraId="37E31762">
      <w:pPr>
        <w:pStyle w:val="14"/>
        <w:keepNext w:val="0"/>
        <w:keepLines w:val="0"/>
        <w:widowControl/>
        <w:numPr>
          <w:ilvl w:val="0"/>
          <w:numId w:val="3"/>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i w:val="0"/>
          <w:iCs w:val="0"/>
          <w:color w:val="000000"/>
          <w:sz w:val="24"/>
          <w:szCs w:val="24"/>
          <w:u w:val="none"/>
        </w:rPr>
      </w:pPr>
      <w:r>
        <w:rPr>
          <w:rFonts w:hint="default" w:ascii="Segoe UI" w:hAnsi="Segoe UI" w:eastAsia="sans-serif" w:cs="Segoe UI"/>
          <w:i w:val="0"/>
          <w:iCs w:val="0"/>
          <w:color w:val="000000"/>
          <w:sz w:val="24"/>
          <w:szCs w:val="24"/>
          <w:u w:val="none"/>
          <w:vertAlign w:val="baseline"/>
        </w:rPr>
        <w:t>F03 Book Copy Management: Tracking physical item instances and real-time status (Available/Borrowed).</w:t>
      </w:r>
    </w:p>
    <w:p w14:paraId="58D71D11">
      <w:pPr>
        <w:pStyle w:val="14"/>
        <w:keepNext w:val="0"/>
        <w:keepLines w:val="0"/>
        <w:widowControl/>
        <w:numPr>
          <w:ilvl w:val="0"/>
          <w:numId w:val="3"/>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i w:val="0"/>
          <w:iCs w:val="0"/>
          <w:color w:val="000000"/>
          <w:sz w:val="24"/>
          <w:szCs w:val="24"/>
          <w:u w:val="none"/>
        </w:rPr>
      </w:pPr>
      <w:r>
        <w:rPr>
          <w:rFonts w:hint="default" w:ascii="Segoe UI" w:hAnsi="Segoe UI" w:eastAsia="sans-serif" w:cs="Segoe UI"/>
          <w:i w:val="0"/>
          <w:iCs w:val="0"/>
          <w:color w:val="000000"/>
          <w:sz w:val="24"/>
          <w:szCs w:val="24"/>
          <w:u w:val="none"/>
          <w:vertAlign w:val="baseline"/>
        </w:rPr>
        <w:t>F04 Search &amp; Browse: Multi-attribute filtering (title, author, category, ISBN) for easy discovery.</w:t>
      </w:r>
    </w:p>
    <w:p w14:paraId="281389F0">
      <w:pPr>
        <w:pStyle w:val="14"/>
        <w:keepNext w:val="0"/>
        <w:keepLines w:val="0"/>
        <w:widowControl/>
        <w:numPr>
          <w:ilvl w:val="0"/>
          <w:numId w:val="3"/>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i w:val="0"/>
          <w:iCs w:val="0"/>
          <w:color w:val="000000"/>
          <w:sz w:val="24"/>
          <w:szCs w:val="24"/>
          <w:u w:val="none"/>
        </w:rPr>
      </w:pPr>
      <w:r>
        <w:rPr>
          <w:rFonts w:hint="default" w:ascii="Segoe UI" w:hAnsi="Segoe UI" w:eastAsia="sans-serif" w:cs="Segoe UI"/>
          <w:i w:val="0"/>
          <w:iCs w:val="0"/>
          <w:color w:val="000000"/>
          <w:sz w:val="24"/>
          <w:szCs w:val="24"/>
          <w:u w:val="none"/>
          <w:vertAlign w:val="baseline"/>
        </w:rPr>
        <w:t>F05 Borrow &amp; Return: Circulation tracking with automated due-date assignment and overdue detection.</w:t>
      </w:r>
    </w:p>
    <w:p w14:paraId="42802264">
      <w:pPr>
        <w:pStyle w:val="14"/>
        <w:keepNext w:val="0"/>
        <w:keepLines w:val="0"/>
        <w:widowControl/>
        <w:numPr>
          <w:ilvl w:val="0"/>
          <w:numId w:val="3"/>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i w:val="0"/>
          <w:iCs w:val="0"/>
          <w:color w:val="000000"/>
          <w:sz w:val="24"/>
          <w:szCs w:val="24"/>
          <w:u w:val="none"/>
        </w:rPr>
      </w:pPr>
      <w:r>
        <w:rPr>
          <w:rFonts w:hint="default" w:ascii="Segoe UI" w:hAnsi="Segoe UI" w:eastAsia="sans-serif" w:cs="Segoe UI"/>
          <w:i w:val="0"/>
          <w:iCs w:val="0"/>
          <w:color w:val="000000"/>
          <w:sz w:val="24"/>
          <w:szCs w:val="24"/>
          <w:u w:val="none"/>
          <w:vertAlign w:val="baseline"/>
        </w:rPr>
        <w:t>F06 Book Reservation: First-In, First-Out (FIFO) queuing mechanism for unavailable titles.</w:t>
      </w:r>
    </w:p>
    <w:p w14:paraId="680CDD98">
      <w:pPr>
        <w:keepNext w:val="0"/>
        <w:keepLines w:val="0"/>
        <w:widowControl/>
        <w:suppressLineNumbers w:val="0"/>
        <w:jc w:val="left"/>
        <w:rPr>
          <w:rFonts w:hint="default" w:ascii="Segoe UI" w:hAnsi="Segoe UI" w:cs="Segoe UI"/>
          <w:sz w:val="24"/>
          <w:szCs w:val="24"/>
        </w:rPr>
      </w:pPr>
    </w:p>
    <w:p w14:paraId="6A9110B0">
      <w:pPr>
        <w:pStyle w:val="14"/>
        <w:keepNext w:val="0"/>
        <w:keepLines w:val="0"/>
        <w:widowControl/>
        <w:suppressLineNumbers w:val="0"/>
        <w:bidi w:val="0"/>
        <w:spacing w:before="0" w:beforeAutospacing="0" w:after="0" w:afterAutospacing="0" w:line="22" w:lineRule="atLeast"/>
        <w:jc w:val="both"/>
        <w:outlineLvl w:val="2"/>
        <w:rPr>
          <w:rFonts w:hint="default" w:ascii="Segoe UI" w:hAnsi="Segoe UI" w:eastAsia="sans-serif" w:cs="Segoe UI"/>
          <w:i w:val="0"/>
          <w:iCs w:val="0"/>
          <w:color w:val="000000"/>
          <w:sz w:val="24"/>
          <w:szCs w:val="24"/>
          <w:u w:val="none"/>
          <w:vertAlign w:val="baseline"/>
        </w:rPr>
      </w:pPr>
      <w:bookmarkStart w:id="12" w:name="_Toc3217"/>
      <w:r>
        <w:rPr>
          <w:rFonts w:hint="default" w:ascii="Segoe UI" w:hAnsi="Segoe UI" w:eastAsia="sans-serif" w:cs="Segoe UI"/>
          <w:b/>
          <w:bCs/>
          <w:i w:val="0"/>
          <w:iCs w:val="0"/>
          <w:color w:val="000000"/>
          <w:sz w:val="24"/>
          <w:szCs w:val="24"/>
          <w:u w:val="none"/>
          <w:vertAlign w:val="baseline"/>
        </w:rPr>
        <w:t>2.1.3 Operating Environment</w:t>
      </w:r>
      <w:bookmarkEnd w:id="12"/>
    </w:p>
    <w:p w14:paraId="21E9DD9D">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rPr>
      </w:pPr>
      <w:r>
        <w:rPr>
          <w:rFonts w:hint="default" w:ascii="Segoe UI" w:hAnsi="Segoe UI" w:eastAsia="sans-serif" w:cs="Segoe UI"/>
          <w:i w:val="0"/>
          <w:iCs w:val="0"/>
          <w:color w:val="000000"/>
          <w:sz w:val="24"/>
          <w:szCs w:val="24"/>
          <w:u w:val="none"/>
          <w:vertAlign w:val="baseline"/>
        </w:rPr>
        <w:t>Client Side: Modern, standard-compliant HTML5 web browsers (Google Chrome, Mozilla Firefox, Microsoft Edge, Safari) operating on desktop and laptop devices.</w:t>
      </w:r>
    </w:p>
    <w:p w14:paraId="0A287155">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671420C0">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Server &amp; Cloud Side: Web application backend and database hosted on cloud container/PaaS platforms (Vercel for frontend hosting, Render for Node.js REST API and PostgreSQL database instances).</w:t>
      </w:r>
    </w:p>
    <w:p w14:paraId="4F51A0DF">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2AC7C84D">
      <w:pPr>
        <w:pStyle w:val="14"/>
        <w:keepNext w:val="0"/>
        <w:keepLines w:val="0"/>
        <w:widowControl/>
        <w:suppressLineNumbers w:val="0"/>
        <w:bidi w:val="0"/>
        <w:spacing w:before="0" w:beforeAutospacing="0" w:after="0" w:afterAutospacing="0" w:line="17" w:lineRule="atLeast"/>
        <w:jc w:val="both"/>
        <w:outlineLvl w:val="2"/>
        <w:rPr>
          <w:rFonts w:hint="default" w:ascii="Segoe UI" w:hAnsi="Segoe UI" w:eastAsia="sans-serif" w:cs="Segoe UI"/>
          <w:b/>
          <w:bCs/>
          <w:i w:val="0"/>
          <w:iCs w:val="0"/>
          <w:color w:val="000000"/>
          <w:sz w:val="24"/>
          <w:szCs w:val="24"/>
          <w:u w:val="none"/>
          <w:vertAlign w:val="baseline"/>
        </w:rPr>
      </w:pPr>
      <w:bookmarkStart w:id="13" w:name="_Toc9909"/>
      <w:r>
        <w:rPr>
          <w:rFonts w:hint="default" w:ascii="Segoe UI" w:hAnsi="Segoe UI" w:eastAsia="sans-serif" w:cs="Segoe UI"/>
          <w:b/>
          <w:bCs/>
          <w:i w:val="0"/>
          <w:iCs w:val="0"/>
          <w:color w:val="000000"/>
          <w:sz w:val="24"/>
          <w:szCs w:val="24"/>
          <w:u w:val="none"/>
          <w:vertAlign w:val="baseline"/>
          <w:lang w:val="vi-VN"/>
        </w:rPr>
        <w:t xml:space="preserve">2.1.4 </w:t>
      </w:r>
      <w:r>
        <w:rPr>
          <w:rFonts w:hint="default" w:ascii="Segoe UI" w:hAnsi="Segoe UI" w:eastAsia="sans-serif" w:cs="Segoe UI"/>
          <w:b/>
          <w:bCs/>
          <w:i w:val="0"/>
          <w:iCs w:val="0"/>
          <w:color w:val="000000"/>
          <w:sz w:val="24"/>
          <w:szCs w:val="24"/>
          <w:u w:val="none"/>
          <w:vertAlign w:val="baseline"/>
        </w:rPr>
        <w:t>Design &amp; Implementation Constraints  </w:t>
      </w:r>
      <w:bookmarkEnd w:id="13"/>
    </w:p>
    <w:p w14:paraId="430E40BE">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13B1E62D">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b/>
          <w:bCs/>
          <w:i w:val="0"/>
          <w:iCs w:val="0"/>
          <w:color w:val="000000"/>
          <w:sz w:val="24"/>
          <w:szCs w:val="24"/>
          <w:u w:val="none"/>
          <w:vertAlign w:val="baseline"/>
        </w:rPr>
      </w:pPr>
      <w:r>
        <w:rPr>
          <w:rFonts w:hint="default" w:ascii="Segoe UI" w:hAnsi="Segoe UI" w:eastAsia="sans-serif" w:cs="Segoe UI"/>
          <w:b/>
          <w:bCs/>
          <w:i w:val="0"/>
          <w:iCs w:val="0"/>
          <w:color w:val="000000"/>
          <w:sz w:val="24"/>
          <w:szCs w:val="24"/>
          <w:u w:val="none"/>
          <w:vertAlign w:val="baseline"/>
        </w:rPr>
        <w:t>Programming Language &amp; Core Tech Stack:</w:t>
      </w:r>
    </w:p>
    <w:p w14:paraId="16E240B3">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687CFA43">
      <w:pPr>
        <w:pStyle w:val="14"/>
        <w:keepNext w:val="0"/>
        <w:keepLines w:val="0"/>
        <w:widowControl/>
        <w:numPr>
          <w:ilvl w:val="0"/>
          <w:numId w:val="3"/>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Frontend: React (JavaScript/TypeScript) rendered in modern browsers.</w:t>
      </w:r>
    </w:p>
    <w:p w14:paraId="1E497D29">
      <w:pPr>
        <w:pStyle w:val="14"/>
        <w:keepNext w:val="0"/>
        <w:keepLines w:val="0"/>
        <w:widowControl/>
        <w:numPr>
          <w:ilvl w:val="0"/>
          <w:numId w:val="3"/>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Backend: Node.js with Express framework delivering RESTful API endpoints.</w:t>
      </w:r>
    </w:p>
    <w:p w14:paraId="4C9D2F25">
      <w:pPr>
        <w:pStyle w:val="14"/>
        <w:keepNext w:val="0"/>
        <w:keepLines w:val="0"/>
        <w:widowControl/>
        <w:numPr>
          <w:ilvl w:val="0"/>
          <w:numId w:val="3"/>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Database: PostgreSQL relational database with structured tables adhering to 3NF.</w:t>
      </w:r>
    </w:p>
    <w:p w14:paraId="10313F9B">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46BEDCDF">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b/>
          <w:bCs/>
          <w:i w:val="0"/>
          <w:iCs w:val="0"/>
          <w:color w:val="000000"/>
          <w:sz w:val="24"/>
          <w:szCs w:val="24"/>
          <w:u w:val="none"/>
          <w:vertAlign w:val="baseline"/>
          <w:lang w:val="vi-VN"/>
        </w:rPr>
        <w:t>1.</w:t>
      </w:r>
      <w:r>
        <w:rPr>
          <w:rFonts w:hint="default" w:ascii="Segoe UI" w:hAnsi="Segoe UI" w:eastAsia="sans-serif" w:cs="Segoe UI"/>
          <w:b/>
          <w:bCs/>
          <w:i w:val="0"/>
          <w:iCs w:val="0"/>
          <w:color w:val="000000"/>
          <w:sz w:val="24"/>
          <w:szCs w:val="24"/>
          <w:u w:val="none"/>
          <w:vertAlign w:val="baseline"/>
        </w:rPr>
        <w:t>Supported Web Browsers:</w:t>
      </w:r>
    </w:p>
    <w:p w14:paraId="2CD7C71F">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Full compatibility required for evergreen HTML5-compliant desktop browsers (Chrome, Firefox, Edge, Safari). Mobile native apps and responsive layouts tailored specifically for small mobile screens are outside the current scope.</w:t>
      </w:r>
    </w:p>
    <w:p w14:paraId="2D759B5A">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4F685DEB">
      <w:pPr>
        <w:pStyle w:val="14"/>
        <w:keepNext w:val="0"/>
        <w:keepLines w:val="0"/>
        <w:widowControl/>
        <w:numPr>
          <w:ilvl w:val="0"/>
          <w:numId w:val="4"/>
        </w:numPr>
        <w:suppressLineNumbers w:val="0"/>
        <w:bidi w:val="0"/>
        <w:spacing w:before="0" w:beforeAutospacing="0" w:after="0" w:afterAutospacing="0" w:line="17" w:lineRule="atLeast"/>
        <w:jc w:val="both"/>
        <w:rPr>
          <w:rFonts w:hint="default" w:ascii="Segoe UI" w:hAnsi="Segoe UI" w:eastAsia="sans-serif" w:cs="Segoe UI"/>
          <w:b/>
          <w:bCs/>
          <w:i w:val="0"/>
          <w:iCs w:val="0"/>
          <w:color w:val="000000"/>
          <w:sz w:val="24"/>
          <w:szCs w:val="24"/>
          <w:u w:val="none"/>
          <w:vertAlign w:val="baseline"/>
        </w:rPr>
      </w:pPr>
      <w:r>
        <w:rPr>
          <w:rFonts w:hint="default" w:ascii="Segoe UI" w:hAnsi="Segoe UI" w:eastAsia="sans-serif" w:cs="Segoe UI"/>
          <w:b/>
          <w:bCs/>
          <w:i w:val="0"/>
          <w:iCs w:val="0"/>
          <w:color w:val="000000"/>
          <w:sz w:val="24"/>
          <w:szCs w:val="24"/>
          <w:u w:val="none"/>
          <w:vertAlign w:val="baseline"/>
        </w:rPr>
        <w:t>Documentation Standards:</w:t>
      </w:r>
    </w:p>
    <w:p w14:paraId="48E62156">
      <w:pPr>
        <w:pStyle w:val="14"/>
        <w:keepNext w:val="0"/>
        <w:keepLines w:val="0"/>
        <w:widowControl/>
        <w:numPr>
          <w:numId w:val="0"/>
        </w:numPr>
        <w:suppressLineNumbers w:val="0"/>
        <w:bidi w:val="0"/>
        <w:spacing w:before="0" w:beforeAutospacing="0" w:after="0" w:afterAutospacing="0" w:line="17" w:lineRule="atLeast"/>
        <w:ind w:right="0" w:rightChars="0"/>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All specifications, meeting notes, and architecture docs must be maintained in academic-standard Markdown within the official GitHub repository (/docs) and rendered via standard PDF/HTML exports.</w:t>
      </w:r>
    </w:p>
    <w:p w14:paraId="0A0ACF03">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59393EAD">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b/>
          <w:bCs/>
          <w:i w:val="0"/>
          <w:iCs w:val="0"/>
          <w:color w:val="000000"/>
          <w:sz w:val="24"/>
          <w:szCs w:val="24"/>
          <w:u w:val="none"/>
          <w:vertAlign w:val="baseline"/>
          <w:lang w:val="vi-VN"/>
        </w:rPr>
        <w:t>3.</w:t>
      </w:r>
      <w:r>
        <w:rPr>
          <w:rFonts w:hint="default" w:ascii="Segoe UI" w:hAnsi="Segoe UI" w:eastAsia="sans-serif" w:cs="Segoe UI"/>
          <w:b/>
          <w:bCs/>
          <w:i w:val="0"/>
          <w:iCs w:val="0"/>
          <w:color w:val="000000"/>
          <w:sz w:val="24"/>
          <w:szCs w:val="24"/>
          <w:u w:val="none"/>
          <w:vertAlign w:val="baseline"/>
        </w:rPr>
        <w:t>Scope Boundaries:</w:t>
      </w:r>
    </w:p>
    <w:p w14:paraId="61901D15">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Strictly limited to physical book management and core circulation (F01–F06). Out of scope: digital e-books/DRM, online payment integration, hardware integrations (barcode/RFID scanners), inter-library loans, AI recommendation systems, production SMS/email notifications, and distributed multi-campus deployments.</w:t>
      </w:r>
    </w:p>
    <w:p w14:paraId="73C6F88A">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119E136C">
      <w:pPr>
        <w:pStyle w:val="14"/>
        <w:keepNext w:val="0"/>
        <w:keepLines w:val="0"/>
        <w:widowControl/>
        <w:suppressLineNumbers w:val="0"/>
        <w:bidi w:val="0"/>
        <w:spacing w:before="0" w:beforeAutospacing="0" w:after="0" w:afterAutospacing="0" w:line="17" w:lineRule="atLeast"/>
        <w:jc w:val="both"/>
        <w:outlineLvl w:val="2"/>
        <w:rPr>
          <w:rFonts w:hint="default" w:ascii="Segoe UI" w:hAnsi="Segoe UI" w:eastAsia="sans-serif" w:cs="Segoe UI"/>
          <w:b/>
          <w:bCs/>
          <w:i w:val="0"/>
          <w:iCs w:val="0"/>
          <w:color w:val="000000"/>
          <w:sz w:val="24"/>
          <w:szCs w:val="24"/>
          <w:u w:val="none"/>
          <w:vertAlign w:val="baseline"/>
        </w:rPr>
      </w:pPr>
      <w:bookmarkStart w:id="14" w:name="_Toc22605"/>
      <w:r>
        <w:rPr>
          <w:rFonts w:hint="default" w:ascii="Segoe UI" w:hAnsi="Segoe UI" w:eastAsia="sans-serif" w:cs="Segoe UI"/>
          <w:b/>
          <w:bCs/>
          <w:i w:val="0"/>
          <w:iCs w:val="0"/>
          <w:color w:val="000000"/>
          <w:sz w:val="24"/>
          <w:szCs w:val="24"/>
          <w:u w:val="none"/>
          <w:vertAlign w:val="baseline"/>
          <w:lang w:val="vi-VN"/>
        </w:rPr>
        <w:t xml:space="preserve">2.1.5 </w:t>
      </w:r>
      <w:r>
        <w:rPr>
          <w:rFonts w:hint="default" w:ascii="Segoe UI" w:hAnsi="Segoe UI" w:eastAsia="sans-serif" w:cs="Segoe UI"/>
          <w:b/>
          <w:bCs/>
          <w:i w:val="0"/>
          <w:iCs w:val="0"/>
          <w:color w:val="000000"/>
          <w:sz w:val="24"/>
          <w:szCs w:val="24"/>
          <w:u w:val="none"/>
          <w:vertAlign w:val="baseline"/>
        </w:rPr>
        <w:t>Domain Glossary </w:t>
      </w:r>
      <w:bookmarkEnd w:id="14"/>
      <w:r>
        <w:rPr>
          <w:rFonts w:hint="default" w:ascii="Segoe UI" w:hAnsi="Segoe UI" w:eastAsia="sans-serif" w:cs="Segoe UI"/>
          <w:b/>
          <w:bCs/>
          <w:i w:val="0"/>
          <w:iCs w:val="0"/>
          <w:color w:val="000000"/>
          <w:sz w:val="24"/>
          <w:szCs w:val="24"/>
          <w:u w:val="none"/>
          <w:vertAlign w:val="baseline"/>
        </w:rPr>
        <w:t xml:space="preserve"> </w:t>
      </w:r>
    </w:p>
    <w:p w14:paraId="3389E3C5">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tbl>
      <w:tblPr>
        <w:tblW w:w="0" w:type="auto"/>
        <w:tblInd w:w="20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44"/>
        <w:gridCol w:w="8845"/>
      </w:tblGrid>
      <w:tr w14:paraId="3B16DF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97" w:hRule="atLeast"/>
        </w:trPr>
        <w:tc>
          <w:tcPr>
            <w:tcW w:w="0" w:type="auto"/>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5B8C97AD">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b/>
                <w:bCs/>
                <w:i w:val="0"/>
                <w:iCs w:val="0"/>
                <w:color w:val="FFFFFF"/>
                <w:sz w:val="20"/>
                <w:szCs w:val="20"/>
                <w:u w:val="none"/>
                <w:vertAlign w:val="baseline"/>
              </w:rPr>
              <w:t>Term</w:t>
            </w:r>
          </w:p>
        </w:tc>
        <w:tc>
          <w:tcPr>
            <w:tcW w:w="0" w:type="auto"/>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39D90CD7">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b/>
                <w:bCs/>
                <w:i w:val="0"/>
                <w:iCs w:val="0"/>
                <w:color w:val="FFFFFF"/>
                <w:sz w:val="20"/>
                <w:szCs w:val="20"/>
                <w:u w:val="none"/>
                <w:vertAlign w:val="baseline"/>
              </w:rPr>
            </w:pPr>
            <w:r>
              <w:rPr>
                <w:rFonts w:hint="default" w:ascii="Segoe UI" w:hAnsi="Segoe UI" w:eastAsia="sans-serif" w:cs="Segoe UI"/>
                <w:b/>
                <w:bCs/>
                <w:i w:val="0"/>
                <w:iCs w:val="0"/>
                <w:color w:val="FFFFFF"/>
                <w:sz w:val="20"/>
                <w:szCs w:val="20"/>
                <w:u w:val="none"/>
                <w:vertAlign w:val="baseline"/>
              </w:rPr>
              <w:t>Definition</w:t>
            </w:r>
          </w:p>
          <w:p w14:paraId="55B3A6C2">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p>
        </w:tc>
      </w:tr>
      <w:tr w14:paraId="0897C1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6A9F586A">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Book Title</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6FE811FC">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The abstract literary work entity containing general metadata such as title, author, publisher, publication year, category, and ISBN.</w:t>
            </w:r>
          </w:p>
          <w:p w14:paraId="0217FB18">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p>
        </w:tc>
      </w:tr>
      <w:tr w14:paraId="2DB7D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295A56B0">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Book Copy</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C480429">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The physical copy/instance of a specific Book Title present in the library inventory, tracked via a unique copy identifier and an individual operational status (Available, Borrowed, Maintenance).</w:t>
            </w:r>
          </w:p>
          <w:p w14:paraId="79973E18">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p>
        </w:tc>
      </w:tr>
      <w:tr w14:paraId="47030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7873A66">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Loan</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F0E9C8E">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The official circulation record documenting the checkout transaction of a specific Book Copy to an authorized Reader, containing issue date, expected due date, and return timestamp.</w:t>
            </w:r>
          </w:p>
          <w:p w14:paraId="57B9089D">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p>
        </w:tc>
      </w:tr>
      <w:tr w14:paraId="68B801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3EAECF2">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Reservation</w:t>
            </w:r>
          </w:p>
          <w:p w14:paraId="445EA6BC">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278F0F99">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A queue-based request placed by a Reader to hold a Book Title when all associated Book Copies are currently borrowed, processed on a First-In, First-Out (FIFO) order upon copy return.</w:t>
            </w:r>
          </w:p>
          <w:p w14:paraId="24D24A72">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p>
        </w:tc>
      </w:tr>
      <w:tr w14:paraId="6551DA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1CAB1EA">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Overdue</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2FC9209">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r>
              <w:rPr>
                <w:rFonts w:hint="default" w:ascii="Segoe UI" w:hAnsi="Segoe UI" w:eastAsia="sans-serif" w:cs="Segoe UI"/>
                <w:i w:val="0"/>
                <w:iCs w:val="0"/>
                <w:color w:val="000000"/>
                <w:sz w:val="20"/>
                <w:szCs w:val="20"/>
                <w:u w:val="none"/>
                <w:vertAlign w:val="baseline"/>
              </w:rPr>
              <w:t>The state of an active Loan transaction that has exceeded its designated return due date without the Book Copy being returned to the library.</w:t>
            </w:r>
          </w:p>
          <w:p w14:paraId="3ECCFE59">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eastAsia="sans-serif" w:cs="Segoe UI"/>
                <w:i w:val="0"/>
                <w:iCs w:val="0"/>
                <w:color w:val="000000"/>
                <w:sz w:val="20"/>
                <w:szCs w:val="20"/>
                <w:u w:val="none"/>
                <w:vertAlign w:val="baseline"/>
              </w:rPr>
            </w:pPr>
          </w:p>
        </w:tc>
      </w:tr>
    </w:tbl>
    <w:p w14:paraId="3AC87B16">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22AC6328">
      <w:pPr>
        <w:pStyle w:val="14"/>
        <w:keepNext w:val="0"/>
        <w:keepLines w:val="0"/>
        <w:widowControl/>
        <w:suppressLineNumbers w:val="0"/>
        <w:bidi w:val="0"/>
        <w:spacing w:before="0" w:beforeAutospacing="0" w:after="0" w:afterAutospacing="0" w:line="17" w:lineRule="atLeast"/>
        <w:jc w:val="both"/>
        <w:outlineLvl w:val="2"/>
        <w:rPr>
          <w:rFonts w:hint="default" w:ascii="Segoe UI" w:hAnsi="Segoe UI" w:eastAsia="sans-serif" w:cs="Segoe UI"/>
          <w:i w:val="0"/>
          <w:iCs w:val="0"/>
          <w:color w:val="000000"/>
          <w:sz w:val="24"/>
          <w:szCs w:val="24"/>
          <w:u w:val="none"/>
          <w:vertAlign w:val="baseline"/>
        </w:rPr>
      </w:pPr>
      <w:bookmarkStart w:id="15" w:name="_Toc25384"/>
      <w:r>
        <w:rPr>
          <w:rFonts w:hint="default" w:ascii="Segoe UI" w:hAnsi="Segoe UI" w:eastAsia="sans-serif" w:cs="Segoe UI"/>
          <w:b/>
          <w:bCs/>
          <w:i w:val="0"/>
          <w:iCs w:val="0"/>
          <w:color w:val="000000"/>
          <w:sz w:val="24"/>
          <w:szCs w:val="24"/>
          <w:u w:val="none"/>
          <w:vertAlign w:val="baseline"/>
          <w:lang w:val="vi-VN"/>
        </w:rPr>
        <w:t xml:space="preserve">2.2.6 </w:t>
      </w:r>
      <w:r>
        <w:rPr>
          <w:rFonts w:hint="default" w:ascii="Segoe UI" w:hAnsi="Segoe UI" w:eastAsia="sans-serif" w:cs="Segoe UI"/>
          <w:b/>
          <w:bCs/>
          <w:i w:val="0"/>
          <w:iCs w:val="0"/>
          <w:color w:val="000000"/>
          <w:sz w:val="24"/>
          <w:szCs w:val="24"/>
          <w:u w:val="none"/>
          <w:vertAlign w:val="baseline"/>
        </w:rPr>
        <w:t>Team Assumptions &amp; Items for Clarification</w:t>
      </w:r>
      <w:bookmarkEnd w:id="15"/>
      <w:r>
        <w:rPr>
          <w:rFonts w:hint="default" w:ascii="Segoe UI" w:hAnsi="Segoe UI" w:eastAsia="sans-serif" w:cs="Segoe UI"/>
          <w:i w:val="0"/>
          <w:iCs w:val="0"/>
          <w:color w:val="000000"/>
          <w:sz w:val="24"/>
          <w:szCs w:val="24"/>
          <w:u w:val="none"/>
          <w:vertAlign w:val="baseline"/>
        </w:rPr>
        <w:t xml:space="preserve"> </w:t>
      </w:r>
    </w:p>
    <w:p w14:paraId="70873ECF">
      <w:pPr>
        <w:pStyle w:val="14"/>
        <w:keepNext w:val="0"/>
        <w:keepLines w:val="0"/>
        <w:widowControl/>
        <w:numPr>
          <w:ilvl w:val="0"/>
          <w:numId w:val="5"/>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b/>
          <w:bCs/>
          <w:i w:val="0"/>
          <w:iCs w:val="0"/>
          <w:color w:val="000000"/>
          <w:sz w:val="24"/>
          <w:szCs w:val="24"/>
          <w:u w:val="none"/>
          <w:vertAlign w:val="baseline"/>
        </w:rPr>
        <w:t>Assumptions</w:t>
      </w:r>
    </w:p>
    <w:p w14:paraId="474ECF93">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Loan Duration: Default loan period is assumed to be 14 calendar days for student borrowers unless configured otherwise by an Administrator in F01/F05.</w:t>
      </w:r>
    </w:p>
    <w:p w14:paraId="2828D1DC">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Account Provisioning: Reader profiles are either pre-registered via batch university import or manually created by Librarians/Administrators during onboarding.</w:t>
      </w:r>
    </w:p>
    <w:p w14:paraId="66BC4CB5">
      <w:pPr>
        <w:pStyle w:val="14"/>
        <w:keepNext w:val="0"/>
        <w:keepLines w:val="0"/>
        <w:widowControl/>
        <w:numPr>
          <w:ilvl w:val="0"/>
          <w:numId w:val="5"/>
        </w:numPr>
        <w:suppressLineNumbers w:val="0"/>
        <w:bidi w:val="0"/>
        <w:spacing w:before="0" w:beforeAutospacing="0" w:after="0" w:afterAutospacing="0" w:line="17" w:lineRule="atLeast"/>
        <w:ind w:left="420" w:leftChars="0" w:hanging="420" w:firstLineChars="0"/>
        <w:jc w:val="both"/>
        <w:rPr>
          <w:rFonts w:hint="default" w:ascii="Segoe UI" w:hAnsi="Segoe UI" w:eastAsia="sans-serif" w:cs="Segoe UI"/>
          <w:b/>
          <w:bCs/>
          <w:i w:val="0"/>
          <w:iCs w:val="0"/>
          <w:color w:val="000000"/>
          <w:sz w:val="24"/>
          <w:szCs w:val="24"/>
          <w:u w:val="none"/>
          <w:vertAlign w:val="baseline"/>
        </w:rPr>
      </w:pPr>
      <w:r>
        <w:rPr>
          <w:rFonts w:hint="default" w:ascii="Segoe UI" w:hAnsi="Segoe UI" w:eastAsia="sans-serif" w:cs="Segoe UI"/>
          <w:b/>
          <w:bCs/>
          <w:i w:val="0"/>
          <w:iCs w:val="0"/>
          <w:color w:val="000000"/>
          <w:sz w:val="24"/>
          <w:szCs w:val="24"/>
          <w:u w:val="none"/>
          <w:vertAlign w:val="baseline"/>
        </w:rPr>
        <w:t>Items for Team Confirmation</w:t>
      </w:r>
    </w:p>
    <w:p w14:paraId="2672DFB4">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 ] Loan Limits: Should we enforce a maximum threshold of active loans per reader (e.g., maximum 5 books borrowed simultaneously)? (Need confirmation from Vinh / PM)</w:t>
      </w:r>
    </w:p>
    <w:p w14:paraId="7C3076C5">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r>
        <w:rPr>
          <w:rFonts w:hint="default" w:ascii="Segoe UI" w:hAnsi="Segoe UI" w:eastAsia="sans-serif" w:cs="Segoe UI"/>
          <w:i w:val="0"/>
          <w:iCs w:val="0"/>
          <w:color w:val="000000"/>
          <w:sz w:val="24"/>
          <w:szCs w:val="24"/>
          <w:u w:val="none"/>
          <w:vertAlign w:val="baseline"/>
        </w:rPr>
        <w:t>[ ] Reservation Expiry: How many days does a reader have to pick up a reserved book once a copy becomes available before it passes to the next person in line? (Need confirmation from Vinh / PM)</w:t>
      </w:r>
    </w:p>
    <w:p w14:paraId="614BAD34">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23DA6DAC">
      <w:pPr>
        <w:pStyle w:val="14"/>
        <w:keepNext w:val="0"/>
        <w:keepLines w:val="0"/>
        <w:widowControl/>
        <w:suppressLineNumbers w:val="0"/>
        <w:bidi w:val="0"/>
        <w:spacing w:before="0" w:beforeAutospacing="0" w:after="0" w:afterAutospacing="0" w:line="17" w:lineRule="atLeast"/>
        <w:jc w:val="both"/>
        <w:rPr>
          <w:rFonts w:hint="default" w:ascii="Segoe UI" w:hAnsi="Segoe UI" w:eastAsia="sans-serif" w:cs="Segoe UI"/>
          <w:i w:val="0"/>
          <w:iCs w:val="0"/>
          <w:color w:val="000000"/>
          <w:sz w:val="24"/>
          <w:szCs w:val="24"/>
          <w:u w:val="none"/>
          <w:vertAlign w:val="baseline"/>
        </w:rPr>
      </w:pPr>
    </w:p>
    <w:p w14:paraId="0000004D">
      <w:pPr>
        <w:pStyle w:val="3"/>
        <w:numPr>
          <w:ilvl w:val="1"/>
          <w:numId w:val="2"/>
        </w:numPr>
        <w:ind w:left="576" w:hanging="576"/>
        <w:outlineLvl w:val="1"/>
        <w:rPr>
          <w:rFonts w:hint="default" w:ascii="Segoe UI" w:hAnsi="Segoe UI" w:cs="Segoe UI"/>
        </w:rPr>
      </w:pPr>
      <w:bookmarkStart w:id="16" w:name="_Toc4349"/>
      <w:bookmarkStart w:id="17" w:name="_Toc17565"/>
      <w:r>
        <w:rPr>
          <w:rFonts w:hint="default" w:ascii="Segoe UI" w:hAnsi="Segoe UI" w:cs="Segoe UI"/>
          <w:rtl w:val="0"/>
        </w:rPr>
        <w:t>Product Position Statement</w:t>
      </w:r>
      <w:bookmarkEnd w:id="16"/>
      <w:bookmarkEnd w:id="17"/>
    </w:p>
    <w:tbl>
      <w:tblPr>
        <w:tblStyle w:val="31"/>
        <w:tblW w:w="9359"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36"/>
        <w:gridCol w:w="6623"/>
      </w:tblGrid>
      <w:tr w14:paraId="15201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736"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04E">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cs="Segoe UI"/>
                <w:sz w:val="20"/>
                <w:szCs w:val="20"/>
              </w:rPr>
            </w:pPr>
            <w:r>
              <w:rPr>
                <w:rFonts w:hint="default" w:ascii="Segoe UI" w:hAnsi="Segoe UI" w:eastAsia="sans-serif" w:cs="Segoe UI"/>
                <w:b/>
                <w:bCs/>
                <w:i w:val="0"/>
                <w:iCs w:val="0"/>
                <w:color w:val="FFFFFF"/>
                <w:sz w:val="20"/>
                <w:szCs w:val="20"/>
                <w:u w:val="none"/>
                <w:vertAlign w:val="baseline"/>
              </w:rPr>
              <w:t>Element</w:t>
            </w:r>
          </w:p>
        </w:tc>
        <w:tc>
          <w:tcPr>
            <w:tcW w:w="6623"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04F">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cs="Segoe UI"/>
                <w:sz w:val="20"/>
                <w:szCs w:val="20"/>
              </w:rPr>
            </w:pPr>
            <w:r>
              <w:rPr>
                <w:rFonts w:hint="default" w:ascii="Segoe UI" w:hAnsi="Segoe UI" w:eastAsia="sans-serif" w:cs="Segoe UI"/>
                <w:b/>
                <w:bCs/>
                <w:i w:val="0"/>
                <w:iCs w:val="0"/>
                <w:color w:val="FFFFFF"/>
                <w:sz w:val="20"/>
                <w:szCs w:val="20"/>
                <w:u w:val="none"/>
                <w:vertAlign w:val="baseline"/>
              </w:rPr>
              <w:t>Content</w:t>
            </w:r>
          </w:p>
        </w:tc>
      </w:tr>
      <w:tr w14:paraId="7D0731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736"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050">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For</w:t>
            </w:r>
          </w:p>
        </w:tc>
        <w:tc>
          <w:tcPr>
            <w:tcW w:w="66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1">
            <w:pPr>
              <w:pStyle w:val="14"/>
              <w:keepNext w:val="0"/>
              <w:keepLines w:val="0"/>
              <w:widowControl/>
              <w:suppressLineNumbers w:val="0"/>
              <w:bidi w:val="0"/>
              <w:spacing w:before="0" w:beforeAutospacing="0" w:after="0" w:afterAutospacing="0" w:line="22"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Small to medium-sized university libraries, academic department libraries, students, and library staff </w:t>
            </w:r>
          </w:p>
        </w:tc>
      </w:tr>
      <w:tr w14:paraId="2CD4FA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736"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052">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Who</w:t>
            </w:r>
          </w:p>
        </w:tc>
        <w:tc>
          <w:tcPr>
            <w:tcW w:w="66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3">
            <w:pPr>
              <w:pStyle w:val="14"/>
              <w:keepNext w:val="0"/>
              <w:keepLines w:val="0"/>
              <w:widowControl/>
              <w:suppressLineNumbers w:val="0"/>
              <w:bidi w:val="0"/>
              <w:spacing w:before="0" w:beforeAutospacing="0" w:after="0" w:afterAutospacing="0" w:line="22"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Need a streamlined, web-based system to manage catalog metadata, track physical book copy availability, automate circulation operations, and handle title hold reservations without complex administrative overhead </w:t>
            </w:r>
          </w:p>
        </w:tc>
      </w:tr>
      <w:tr w14:paraId="1B7C6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736"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054">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The (product name)</w:t>
            </w:r>
          </w:p>
        </w:tc>
        <w:tc>
          <w:tcPr>
            <w:tcW w:w="66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5">
            <w:pPr>
              <w:pStyle w:val="14"/>
              <w:keepNext w:val="0"/>
              <w:keepLines w:val="0"/>
              <w:widowControl/>
              <w:suppressLineNumbers w:val="0"/>
              <w:bidi w:val="0"/>
              <w:spacing w:before="0" w:beforeAutospacing="0" w:after="0" w:afterAutospacing="0" w:line="22"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Web-based University Library Management System </w:t>
            </w:r>
          </w:p>
        </w:tc>
      </w:tr>
      <w:tr w14:paraId="187BA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736"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056">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That</w:t>
            </w:r>
          </w:p>
        </w:tc>
        <w:tc>
          <w:tcPr>
            <w:tcW w:w="66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7">
            <w:pPr>
              <w:pStyle w:val="14"/>
              <w:keepNext w:val="0"/>
              <w:keepLines w:val="0"/>
              <w:widowControl/>
              <w:suppressLineNumbers w:val="0"/>
              <w:bidi w:val="0"/>
              <w:spacing w:before="0" w:beforeAutospacing="0" w:after="0" w:afterAutospacing="0" w:line="22"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Provides an intuitive, automated platform for multi-attribute book search, real-time physical copy status tracking, seamless borrow/return workflows, and FIFO reservation queuing </w:t>
            </w:r>
          </w:p>
        </w:tc>
      </w:tr>
      <w:tr w14:paraId="59C86D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736"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058">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Unlike</w:t>
            </w:r>
          </w:p>
        </w:tc>
        <w:tc>
          <w:tcPr>
            <w:tcW w:w="66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9">
            <w:pPr>
              <w:pStyle w:val="14"/>
              <w:keepNext w:val="0"/>
              <w:keepLines w:val="0"/>
              <w:widowControl/>
              <w:suppressLineNumbers w:val="0"/>
              <w:bidi w:val="0"/>
              <w:spacing w:before="0" w:beforeAutospacing="0" w:after="0" w:afterAutospacing="0" w:line="22"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Manual spreadsheet/paper-based tracking systems, or overly complex, heavy enterprise ILS platforms like Koha or FOLIO that require high maintenance and setup effort </w:t>
            </w:r>
          </w:p>
        </w:tc>
      </w:tr>
      <w:tr w14:paraId="502FCB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736"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05A">
            <w:pPr>
              <w:pStyle w:val="14"/>
              <w:keepNext w:val="0"/>
              <w:keepLines w:val="0"/>
              <w:widowControl/>
              <w:suppressLineNumbers w:val="0"/>
              <w:bidi w:val="0"/>
              <w:spacing w:before="0" w:beforeAutospacing="0" w:after="40" w:afterAutospacing="0" w:line="14"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Our product</w:t>
            </w:r>
          </w:p>
        </w:tc>
        <w:tc>
          <w:tcPr>
            <w:tcW w:w="66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B">
            <w:pPr>
              <w:pStyle w:val="14"/>
              <w:keepNext w:val="0"/>
              <w:keepLines w:val="0"/>
              <w:widowControl/>
              <w:suppressLineNumbers w:val="0"/>
              <w:bidi w:val="0"/>
              <w:spacing w:before="0" w:beforeAutospacing="0" w:after="0" w:afterAutospacing="0" w:line="22" w:lineRule="atLeast"/>
              <w:ind w:left="0" w:leftChars="0" w:right="0" w:rightChars="0"/>
              <w:jc w:val="both"/>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Focuses on essential core circulation workflows with a modern, responsive user interface, zero-configuration web access, and strict data consistency between book titles and physical copy states </w:t>
            </w:r>
          </w:p>
        </w:tc>
      </w:tr>
    </w:tbl>
    <w:p w14:paraId="0000005C">
      <w:pPr>
        <w:rPr>
          <w:rFonts w:hint="default" w:ascii="Segoe UI" w:hAnsi="Segoe UI" w:cs="Segoe UI"/>
        </w:rPr>
      </w:pPr>
    </w:p>
    <w:p w14:paraId="0000005D">
      <w:pPr>
        <w:pStyle w:val="3"/>
        <w:numPr>
          <w:ilvl w:val="1"/>
          <w:numId w:val="2"/>
        </w:numPr>
        <w:ind w:left="576" w:hanging="576"/>
        <w:outlineLvl w:val="1"/>
        <w:rPr>
          <w:rFonts w:hint="default" w:ascii="Segoe UI" w:hAnsi="Segoe UI" w:cs="Segoe UI"/>
        </w:rPr>
      </w:pPr>
      <w:bookmarkStart w:id="18" w:name="_Toc8813"/>
      <w:bookmarkStart w:id="19" w:name="_Toc14173"/>
      <w:r>
        <w:rPr>
          <w:rFonts w:hint="default" w:ascii="Segoe UI" w:hAnsi="Segoe UI" w:cs="Segoe UI"/>
          <w:rtl w:val="0"/>
        </w:rPr>
        <w:t>Stakeholders and Users</w:t>
      </w:r>
      <w:bookmarkEnd w:id="18"/>
      <w:bookmarkEnd w:id="19"/>
    </w:p>
    <w:tbl>
      <w:tblPr>
        <w:tblStyle w:val="32"/>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76"/>
        <w:gridCol w:w="2304"/>
        <w:gridCol w:w="3456"/>
        <w:gridCol w:w="3024"/>
      </w:tblGrid>
      <w:tr w14:paraId="5CD7C7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5E">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5F">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Stakeholder / user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60">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Description</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61">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Main interests</w:t>
            </w:r>
          </w:p>
        </w:tc>
      </w:tr>
      <w:tr w14:paraId="12B407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2">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3">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 xml:space="preserve">Course Lecturer &amp; Teaching Assistants </w:t>
            </w:r>
            <w:r>
              <w:rPr>
                <w:rFonts w:hint="default" w:ascii="Segoe UI" w:hAnsi="Segoe UI" w:eastAsia="sans-serif" w:cs="Segoe UI"/>
                <w:i/>
                <w:iCs/>
                <w:color w:val="000000"/>
                <w:sz w:val="20"/>
                <w:szCs w:val="20"/>
                <w:u w:val="none"/>
                <w:vertAlign w:val="baseline"/>
              </w:rPr>
              <w:t>(Project Sponsor)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4">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Academic supervisors overseeing the Introduction to Software Engineering course and evaluating project deliverables.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5">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Strict adherence to PA0–PA5 scope, quality of software engineering documentation, clean web architecture, automated testing, and a smooth live demonstration.</w:t>
            </w:r>
          </w:p>
        </w:tc>
      </w:tr>
      <w:tr w14:paraId="79ECCF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6">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7">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 xml:space="preserve">Reader / Student </w:t>
            </w:r>
            <w:r>
              <w:rPr>
                <w:rFonts w:hint="default" w:ascii="Segoe UI" w:hAnsi="Segoe UI" w:eastAsia="sans-serif" w:cs="Segoe UI"/>
                <w:i/>
                <w:iCs/>
                <w:color w:val="000000"/>
                <w:sz w:val="20"/>
                <w:szCs w:val="20"/>
                <w:u w:val="none"/>
                <w:vertAlign w:val="baseline"/>
              </w:rPr>
              <w:t>(End User)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8">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University students and faculty members who search for academic books, view availability, and borrow/reserve titles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9">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Fast multi-attribute catalog search, transparent physical copy availability, easy book reservation placement, and a personal dashboard for active loans and due dates.</w:t>
            </w:r>
          </w:p>
        </w:tc>
      </w:tr>
      <w:tr w14:paraId="4B8F7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A">
            <w:pPr>
              <w:spacing w:before="0" w:after="40" w:line="240" w:lineRule="auto"/>
              <w:jc w:val="left"/>
              <w:rPr>
                <w:rFonts w:hint="default" w:ascii="Segoe UI" w:hAnsi="Segoe UI" w:cs="Segoe UI"/>
                <w:sz w:val="20"/>
                <w:szCs w:val="20"/>
                <w:lang w:val="vi-VN"/>
              </w:rPr>
            </w:pPr>
            <w:r>
              <w:rPr>
                <w:rFonts w:hint="default" w:ascii="Segoe UI" w:hAnsi="Segoe UI" w:cs="Segoe UI"/>
                <w:sz w:val="20"/>
                <w:szCs w:val="20"/>
                <w:lang w:val="vi-VN"/>
              </w:rPr>
              <w:t>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B">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 xml:space="preserve">Librarian </w:t>
            </w:r>
            <w:r>
              <w:rPr>
                <w:rFonts w:hint="default" w:ascii="Segoe UI" w:hAnsi="Segoe UI" w:eastAsia="sans-serif" w:cs="Segoe UI"/>
                <w:i/>
                <w:iCs/>
                <w:color w:val="000000"/>
                <w:sz w:val="20"/>
                <w:szCs w:val="20"/>
                <w:u w:val="none"/>
                <w:vertAlign w:val="baseline"/>
              </w:rPr>
              <w:t>(End User)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C">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Library staff managing catalog records, maintaining physical book copy inventories, and processing circulation Desk tasks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D">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Efficient CRUD operations for book titles and copies, fast checkout/check-in workflows, clear copy state transitions (Available/Borrowed), and overdue tracking</w:t>
            </w:r>
          </w:p>
        </w:tc>
      </w:tr>
      <w:tr w14:paraId="6F0156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E">
            <w:pPr>
              <w:spacing w:before="0" w:after="40" w:line="240" w:lineRule="auto"/>
              <w:jc w:val="left"/>
              <w:rPr>
                <w:rFonts w:hint="default" w:ascii="Segoe UI" w:hAnsi="Segoe UI" w:cs="Segoe UI"/>
                <w:sz w:val="20"/>
                <w:szCs w:val="20"/>
                <w:lang w:val="vi-VN"/>
              </w:rPr>
            </w:pPr>
            <w:r>
              <w:rPr>
                <w:rFonts w:hint="default" w:ascii="Segoe UI" w:hAnsi="Segoe UI" w:cs="Segoe UI"/>
                <w:sz w:val="20"/>
                <w:szCs w:val="20"/>
                <w:lang w:val="vi-VN"/>
              </w:rPr>
              <w:t>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F">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 xml:space="preserve">Administrator </w:t>
            </w:r>
            <w:r>
              <w:rPr>
                <w:rFonts w:hint="default" w:ascii="Segoe UI" w:hAnsi="Segoe UI" w:eastAsia="sans-serif" w:cs="Segoe UI"/>
                <w:i/>
                <w:iCs/>
                <w:color w:val="000000"/>
                <w:sz w:val="20"/>
                <w:szCs w:val="20"/>
                <w:u w:val="none"/>
                <w:vertAlign w:val="baseline"/>
              </w:rPr>
              <w:t>(End User)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0">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System administrators responsible for system access setup, role management, and overall platform security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1">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Secure user authentication, role-based access control (RBAC), user account lifecycle management, and system data integrity</w:t>
            </w:r>
          </w:p>
        </w:tc>
      </w:tr>
      <w:tr w14:paraId="11A4E5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50CB856">
            <w:pPr>
              <w:spacing w:before="0" w:after="40" w:line="240" w:lineRule="auto"/>
              <w:jc w:val="left"/>
              <w:rPr>
                <w:rFonts w:hint="default" w:ascii="Segoe UI" w:hAnsi="Segoe UI" w:cs="Segoe UI"/>
                <w:sz w:val="20"/>
                <w:szCs w:val="20"/>
                <w:lang w:val="vi-VN"/>
              </w:rPr>
            </w:pPr>
            <w:r>
              <w:rPr>
                <w:rFonts w:hint="default" w:ascii="Segoe UI" w:hAnsi="Segoe UI" w:cs="Segoe UI"/>
                <w:sz w:val="20"/>
                <w:szCs w:val="20"/>
                <w:lang w:val="vi-VN"/>
              </w:rPr>
              <w:t>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551E6F0">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 xml:space="preserve">Team T05 Development Team </w:t>
            </w:r>
            <w:r>
              <w:rPr>
                <w:rFonts w:hint="default" w:ascii="Segoe UI" w:hAnsi="Segoe UI" w:eastAsia="sans-serif" w:cs="Segoe UI"/>
                <w:i/>
                <w:iCs/>
                <w:color w:val="000000"/>
                <w:sz w:val="20"/>
                <w:szCs w:val="20"/>
                <w:u w:val="none"/>
                <w:vertAlign w:val="baseline"/>
              </w:rPr>
              <w:t>(Internal Stakeholders)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12467A8">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The 4-member student engineering team (PM/Tester, BA, Designer/Architect, Developer) building the UniLib system</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E4E0DFC">
            <w:pPr>
              <w:spacing w:before="0" w:after="40" w:line="240" w:lineRule="auto"/>
              <w:jc w:val="left"/>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Feasible scope execution within 6–8 hours/week/member, high code quality, automated test coverage, and successful project submission</w:t>
            </w:r>
          </w:p>
        </w:tc>
      </w:tr>
    </w:tbl>
    <w:p w14:paraId="3D660631">
      <w:pPr>
        <w:rPr>
          <w:rFonts w:hint="default" w:ascii="Segoe UI" w:hAnsi="Segoe UI" w:cs="Segoe UI"/>
        </w:rPr>
      </w:pPr>
    </w:p>
    <w:p w14:paraId="00000073">
      <w:pPr>
        <w:pStyle w:val="3"/>
        <w:numPr>
          <w:ilvl w:val="1"/>
          <w:numId w:val="2"/>
        </w:numPr>
        <w:ind w:left="576" w:hanging="576"/>
        <w:outlineLvl w:val="1"/>
        <w:rPr>
          <w:rFonts w:hint="default" w:ascii="Segoe UI" w:hAnsi="Segoe UI" w:cs="Segoe UI"/>
        </w:rPr>
      </w:pPr>
      <w:bookmarkStart w:id="20" w:name="_Toc26231"/>
      <w:bookmarkStart w:id="21" w:name="_Toc560"/>
      <w:r>
        <w:rPr>
          <w:rFonts w:hint="default" w:ascii="Segoe UI" w:hAnsi="Segoe UI" w:cs="Segoe UI"/>
          <w:rtl w:val="0"/>
        </w:rPr>
        <w:t>Scope and Key Features</w:t>
      </w:r>
      <w:bookmarkEnd w:id="20"/>
      <w:bookmarkEnd w:id="21"/>
    </w:p>
    <w:p w14:paraId="00000074">
      <w:pPr>
        <w:ind w:firstLine="576"/>
        <w:rPr>
          <w:rFonts w:hint="default" w:ascii="Segoe UI" w:hAnsi="Segoe UI" w:cs="Segoe UI"/>
        </w:rPr>
      </w:pPr>
      <w:r>
        <w:rPr>
          <w:rFonts w:hint="default" w:ascii="Segoe UI" w:hAnsi="Segoe UI" w:cs="Segoe UI"/>
          <w:i/>
          <w:iCs/>
          <w:color w:val="0070C0"/>
          <w:rtl w:val="0"/>
        </w:rPr>
        <w:t>[List the main features with a MoSCoW priority. Only Must-have features are required to be fully implemented in PA5. State clearly what is out of scope.]</w:t>
      </w:r>
    </w:p>
    <w:tbl>
      <w:tblPr>
        <w:tblStyle w:val="33"/>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64"/>
        <w:gridCol w:w="2304"/>
        <w:gridCol w:w="4752"/>
        <w:gridCol w:w="1440"/>
      </w:tblGrid>
      <w:tr w14:paraId="77AE74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64"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075">
            <w:pPr>
              <w:pStyle w:val="14"/>
              <w:keepNext w:val="0"/>
              <w:keepLines w:val="0"/>
              <w:widowControl/>
              <w:suppressLineNumbers w:val="0"/>
              <w:bidi w:val="0"/>
              <w:spacing w:before="0" w:beforeAutospacing="0" w:after="40" w:afterAutospacing="0" w:line="14" w:lineRule="atLeast"/>
              <w:ind w:left="0" w:leftChars="0" w:right="0" w:rightChars="0"/>
              <w:rPr>
                <w:rFonts w:hint="default" w:ascii="Segoe UI" w:hAnsi="Segoe UI" w:cs="Segoe UI"/>
                <w:sz w:val="20"/>
                <w:szCs w:val="20"/>
              </w:rPr>
            </w:pPr>
            <w:r>
              <w:rPr>
                <w:rFonts w:hint="default" w:ascii="Segoe UI" w:hAnsi="Segoe UI" w:eastAsia="sans-serif" w:cs="Segoe UI"/>
                <w:b/>
                <w:bCs/>
                <w:i w:val="0"/>
                <w:iCs w:val="0"/>
                <w:color w:val="FFFFFF"/>
                <w:sz w:val="20"/>
                <w:szCs w:val="20"/>
                <w:u w:val="none"/>
                <w:vertAlign w:val="baseline"/>
              </w:rPr>
              <w:t>ID</w:t>
            </w:r>
          </w:p>
        </w:tc>
        <w:tc>
          <w:tcPr>
            <w:tcW w:w="2304"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076">
            <w:pPr>
              <w:pStyle w:val="14"/>
              <w:keepNext w:val="0"/>
              <w:keepLines w:val="0"/>
              <w:widowControl/>
              <w:suppressLineNumbers w:val="0"/>
              <w:bidi w:val="0"/>
              <w:spacing w:before="0" w:beforeAutospacing="0" w:after="40" w:afterAutospacing="0" w:line="14" w:lineRule="atLeast"/>
              <w:ind w:left="0" w:leftChars="0" w:right="0" w:rightChars="0"/>
              <w:rPr>
                <w:rFonts w:hint="default" w:ascii="Segoe UI" w:hAnsi="Segoe UI" w:cs="Segoe UI"/>
                <w:sz w:val="20"/>
                <w:szCs w:val="20"/>
              </w:rPr>
            </w:pPr>
            <w:r>
              <w:rPr>
                <w:rFonts w:hint="default" w:ascii="Segoe UI" w:hAnsi="Segoe UI" w:eastAsia="sans-serif" w:cs="Segoe UI"/>
                <w:b/>
                <w:bCs/>
                <w:i w:val="0"/>
                <w:iCs w:val="0"/>
                <w:color w:val="FFFFFF"/>
                <w:sz w:val="20"/>
                <w:szCs w:val="20"/>
                <w:u w:val="none"/>
                <w:vertAlign w:val="baseline"/>
              </w:rPr>
              <w:t>Feature</w:t>
            </w:r>
          </w:p>
        </w:tc>
        <w:tc>
          <w:tcPr>
            <w:tcW w:w="4752"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077">
            <w:pPr>
              <w:pStyle w:val="14"/>
              <w:keepNext w:val="0"/>
              <w:keepLines w:val="0"/>
              <w:widowControl/>
              <w:suppressLineNumbers w:val="0"/>
              <w:bidi w:val="0"/>
              <w:spacing w:before="0" w:beforeAutospacing="0" w:after="40" w:afterAutospacing="0" w:line="14" w:lineRule="atLeast"/>
              <w:ind w:left="0" w:leftChars="0" w:right="0" w:rightChars="0"/>
              <w:rPr>
                <w:rFonts w:hint="default" w:ascii="Segoe UI" w:hAnsi="Segoe UI" w:cs="Segoe UI"/>
                <w:sz w:val="20"/>
                <w:szCs w:val="20"/>
              </w:rPr>
            </w:pPr>
            <w:r>
              <w:rPr>
                <w:rFonts w:hint="default" w:ascii="Segoe UI" w:hAnsi="Segoe UI" w:eastAsia="sans-serif" w:cs="Segoe UI"/>
                <w:b/>
                <w:bCs/>
                <w:i w:val="0"/>
                <w:iCs w:val="0"/>
                <w:color w:val="FFFFFF"/>
                <w:sz w:val="20"/>
                <w:szCs w:val="20"/>
                <w:u w:val="none"/>
                <w:vertAlign w:val="baseline"/>
              </w:rPr>
              <w:t>Description</w:t>
            </w:r>
          </w:p>
        </w:tc>
        <w:tc>
          <w:tcPr>
            <w:tcW w:w="1440"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078">
            <w:pPr>
              <w:pStyle w:val="14"/>
              <w:keepNext w:val="0"/>
              <w:keepLines w:val="0"/>
              <w:widowControl/>
              <w:suppressLineNumbers w:val="0"/>
              <w:bidi w:val="0"/>
              <w:spacing w:before="0" w:beforeAutospacing="0" w:after="40" w:afterAutospacing="0" w:line="14" w:lineRule="atLeast"/>
              <w:ind w:left="0" w:leftChars="0" w:right="0" w:rightChars="0"/>
              <w:rPr>
                <w:rFonts w:hint="default" w:ascii="Segoe UI" w:hAnsi="Segoe UI" w:cs="Segoe UI"/>
                <w:sz w:val="20"/>
                <w:szCs w:val="20"/>
              </w:rPr>
            </w:pPr>
            <w:r>
              <w:rPr>
                <w:rFonts w:hint="default" w:ascii="Segoe UI" w:hAnsi="Segoe UI" w:eastAsia="sans-serif" w:cs="Segoe UI"/>
                <w:b/>
                <w:bCs/>
                <w:i w:val="0"/>
                <w:iCs w:val="0"/>
                <w:color w:val="FFFFFF"/>
                <w:sz w:val="20"/>
                <w:szCs w:val="20"/>
                <w:u w:val="none"/>
                <w:vertAlign w:val="baseline"/>
              </w:rPr>
              <w:t>Priority (M/S/C/W)</w:t>
            </w:r>
          </w:p>
        </w:tc>
      </w:tr>
      <w:tr w14:paraId="45997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6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9">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F01</w:t>
            </w:r>
          </w:p>
        </w:tc>
        <w:tc>
          <w:tcPr>
            <w:tcW w:w="23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A">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User Authentication &amp; Roles </w:t>
            </w:r>
          </w:p>
        </w:tc>
        <w:tc>
          <w:tcPr>
            <w:tcW w:w="47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B">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Secure login/logout system with role-based access control (RBAC) supporting Reader, Librarian, and Administrator actors </w:t>
            </w:r>
          </w:p>
        </w:tc>
        <w:tc>
          <w:tcPr>
            <w:tcW w:w="144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C">
            <w:pPr>
              <w:pStyle w:val="14"/>
              <w:keepNext w:val="0"/>
              <w:keepLines w:val="0"/>
              <w:widowControl/>
              <w:suppressLineNumbers w:val="0"/>
              <w:bidi w:val="0"/>
              <w:spacing w:before="0" w:beforeAutospacing="0" w:after="40" w:afterAutospacing="0" w:line="22"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Must</w:t>
            </w:r>
          </w:p>
        </w:tc>
      </w:tr>
      <w:tr w14:paraId="66202E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6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D">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F02</w:t>
            </w:r>
          </w:p>
        </w:tc>
        <w:tc>
          <w:tcPr>
            <w:tcW w:w="23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E">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Book Catalog Management </w:t>
            </w:r>
          </w:p>
        </w:tc>
        <w:tc>
          <w:tcPr>
            <w:tcW w:w="47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F">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Comprehensive CRUD capabilities for Librarians to manage abstract book metadata, including ISBN, title, author, category, publisher, and publication year. </w:t>
            </w:r>
          </w:p>
        </w:tc>
        <w:tc>
          <w:tcPr>
            <w:tcW w:w="144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0">
            <w:pPr>
              <w:pStyle w:val="14"/>
              <w:keepNext w:val="0"/>
              <w:keepLines w:val="0"/>
              <w:widowControl/>
              <w:suppressLineNumbers w:val="0"/>
              <w:bidi w:val="0"/>
              <w:spacing w:before="0" w:beforeAutospacing="0" w:after="40" w:afterAutospacing="0" w:line="22"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Must</w:t>
            </w:r>
          </w:p>
        </w:tc>
      </w:tr>
      <w:tr w14:paraId="01B71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6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1">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F03</w:t>
            </w:r>
          </w:p>
        </w:tc>
        <w:tc>
          <w:tcPr>
            <w:tcW w:w="23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2">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Book Copy Management </w:t>
            </w:r>
          </w:p>
        </w:tc>
        <w:tc>
          <w:tcPr>
            <w:tcW w:w="47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3">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Tracking of individual physical book items with unique copy barcode/IDs and managing state transitions between Available, Borrowed, and Reserved. </w:t>
            </w:r>
          </w:p>
        </w:tc>
        <w:tc>
          <w:tcPr>
            <w:tcW w:w="144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4">
            <w:pPr>
              <w:pStyle w:val="14"/>
              <w:keepNext w:val="0"/>
              <w:keepLines w:val="0"/>
              <w:widowControl/>
              <w:suppressLineNumbers w:val="0"/>
              <w:bidi w:val="0"/>
              <w:spacing w:before="0" w:beforeAutospacing="0" w:after="40" w:afterAutospacing="0" w:line="22"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Must</w:t>
            </w:r>
          </w:p>
        </w:tc>
      </w:tr>
      <w:tr w14:paraId="197683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6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5">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F04</w:t>
            </w:r>
          </w:p>
        </w:tc>
        <w:tc>
          <w:tcPr>
            <w:tcW w:w="23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6">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Search &amp; Browse </w:t>
            </w:r>
          </w:p>
        </w:tc>
        <w:tc>
          <w:tcPr>
            <w:tcW w:w="47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7">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Multi-attribute catalog search by title, author, category, or ISBN with filtering, pagination, and real-time physical copy availability tags for Readers. </w:t>
            </w:r>
          </w:p>
        </w:tc>
        <w:tc>
          <w:tcPr>
            <w:tcW w:w="144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8">
            <w:pPr>
              <w:pStyle w:val="14"/>
              <w:keepNext w:val="0"/>
              <w:keepLines w:val="0"/>
              <w:widowControl/>
              <w:suppressLineNumbers w:val="0"/>
              <w:bidi w:val="0"/>
              <w:spacing w:before="0" w:beforeAutospacing="0" w:after="40" w:afterAutospacing="0" w:line="22"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Must</w:t>
            </w:r>
          </w:p>
        </w:tc>
      </w:tr>
      <w:tr w14:paraId="5F5140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6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9">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F05</w:t>
            </w:r>
          </w:p>
        </w:tc>
        <w:tc>
          <w:tcPr>
            <w:tcW w:w="23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A">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Borrow &amp; Return Management </w:t>
            </w:r>
          </w:p>
        </w:tc>
        <w:tc>
          <w:tcPr>
            <w:tcW w:w="47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B">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Circulation workflow handling book checkout, automated due-date calculation (14 days), return processing, copy status updates, and overdue tracking </w:t>
            </w:r>
          </w:p>
        </w:tc>
        <w:tc>
          <w:tcPr>
            <w:tcW w:w="144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C">
            <w:pPr>
              <w:pStyle w:val="14"/>
              <w:keepNext w:val="0"/>
              <w:keepLines w:val="0"/>
              <w:widowControl/>
              <w:suppressLineNumbers w:val="0"/>
              <w:bidi w:val="0"/>
              <w:spacing w:before="0" w:beforeAutospacing="0" w:after="40" w:afterAutospacing="0" w:line="22"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Must</w:t>
            </w:r>
          </w:p>
        </w:tc>
      </w:tr>
      <w:tr w14:paraId="6B893B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6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28707DB3">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F06</w:t>
            </w:r>
          </w:p>
        </w:tc>
        <w:tc>
          <w:tcPr>
            <w:tcW w:w="23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4275E576">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Book Reservation </w:t>
            </w:r>
          </w:p>
        </w:tc>
        <w:tc>
          <w:tcPr>
            <w:tcW w:w="47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1748F7E3">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FIFO queue-based hold placement for Readers when all physical copies of a title are checked out, with automatic status updates upon copy return. </w:t>
            </w:r>
          </w:p>
        </w:tc>
        <w:tc>
          <w:tcPr>
            <w:tcW w:w="144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45883FCB">
            <w:pPr>
              <w:pStyle w:val="14"/>
              <w:keepNext w:val="0"/>
              <w:keepLines w:val="0"/>
              <w:widowControl/>
              <w:suppressLineNumbers w:val="0"/>
              <w:bidi w:val="0"/>
              <w:spacing w:before="0" w:beforeAutospacing="0" w:after="40" w:afterAutospacing="0" w:line="22"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Must</w:t>
            </w:r>
          </w:p>
        </w:tc>
      </w:tr>
      <w:tr w14:paraId="3C864A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6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15786DC3">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F07</w:t>
            </w:r>
          </w:p>
        </w:tc>
        <w:tc>
          <w:tcPr>
            <w:tcW w:w="23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2348DA0D">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Reader Overdue &amp; Loan Dashboard </w:t>
            </w:r>
          </w:p>
        </w:tc>
        <w:tc>
          <w:tcPr>
            <w:tcW w:w="47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CEAAC4">
            <w:pPr>
              <w:pStyle w:val="14"/>
              <w:keepNext w:val="0"/>
              <w:keepLines w:val="0"/>
              <w:widowControl/>
              <w:suppressLineNumbers w:val="0"/>
              <w:bidi w:val="0"/>
              <w:spacing w:before="0" w:beforeAutospacing="0" w:after="40" w:afterAutospacing="0" w:line="17"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Visual dashboard displaying active student loans, upcoming due dates, overdue notices, and current reservation queue status. </w:t>
            </w:r>
          </w:p>
        </w:tc>
        <w:tc>
          <w:tcPr>
            <w:tcW w:w="144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431E2368">
            <w:pPr>
              <w:pStyle w:val="14"/>
              <w:keepNext w:val="0"/>
              <w:keepLines w:val="0"/>
              <w:widowControl/>
              <w:suppressLineNumbers w:val="0"/>
              <w:bidi w:val="0"/>
              <w:spacing w:before="0" w:beforeAutospacing="0" w:after="40" w:afterAutospacing="0" w:line="22" w:lineRule="atLeast"/>
              <w:ind w:left="0" w:leftChars="0" w:right="0" w:rightChars="0"/>
              <w:rPr>
                <w:rFonts w:hint="default" w:ascii="Segoe UI" w:hAnsi="Segoe UI" w:cs="Segoe UI"/>
                <w:sz w:val="20"/>
                <w:szCs w:val="20"/>
              </w:rPr>
            </w:pPr>
            <w:r>
              <w:rPr>
                <w:rFonts w:hint="default" w:ascii="Segoe UI" w:hAnsi="Segoe UI" w:eastAsia="sans-serif" w:cs="Segoe UI"/>
                <w:i w:val="0"/>
                <w:iCs w:val="0"/>
                <w:color w:val="000000"/>
                <w:sz w:val="20"/>
                <w:szCs w:val="20"/>
                <w:u w:val="none"/>
                <w:vertAlign w:val="baseline"/>
              </w:rPr>
              <w:t>should</w:t>
            </w:r>
          </w:p>
        </w:tc>
      </w:tr>
    </w:tbl>
    <w:p w14:paraId="1FF7E425">
      <w:pPr>
        <w:rPr>
          <w:rFonts w:hint="default" w:ascii="Segoe UI" w:hAnsi="Segoe UI" w:cs="Segoe UI"/>
        </w:rPr>
      </w:pPr>
    </w:p>
    <w:p w14:paraId="0000008E">
      <w:pPr>
        <w:rPr>
          <w:rFonts w:hint="default" w:ascii="Segoe UI" w:hAnsi="Segoe UI" w:cs="Segoe UI"/>
        </w:rPr>
      </w:pPr>
      <w:r>
        <w:rPr>
          <w:rFonts w:hint="default" w:ascii="Segoe UI" w:hAnsi="Segoe UI" w:cs="Segoe UI"/>
          <w:b/>
          <w:bCs/>
          <w:i w:val="0"/>
          <w:iCs w:val="0"/>
          <w:rtl w:val="0"/>
        </w:rPr>
        <w:t>Out of scope:</w:t>
      </w:r>
    </w:p>
    <w:p w14:paraId="1E976091">
      <w:pPr>
        <w:numPr>
          <w:ilvl w:val="0"/>
          <w:numId w:val="6"/>
        </w:numPr>
        <w:ind w:left="420" w:leftChars="0" w:hanging="420" w:firstLineChars="0"/>
        <w:rPr>
          <w:rFonts w:hint="default" w:ascii="Segoe UI" w:hAnsi="Segoe UI" w:cs="Segoe UI"/>
          <w:sz w:val="24"/>
          <w:szCs w:val="24"/>
        </w:rPr>
      </w:pPr>
      <w:r>
        <w:rPr>
          <w:rFonts w:hint="default" w:ascii="Segoe UI" w:hAnsi="Segoe UI" w:cs="Segoe UI"/>
          <w:sz w:val="24"/>
          <w:szCs w:val="24"/>
        </w:rPr>
        <w:t>E-book &amp; Digital Rights Management (DRM): No digital reading features, PDF/ePub hosting, or digital copyright control.</w:t>
      </w:r>
    </w:p>
    <w:p w14:paraId="271BA9E8">
      <w:pPr>
        <w:numPr>
          <w:ilvl w:val="0"/>
          <w:numId w:val="6"/>
        </w:numPr>
        <w:ind w:left="420" w:leftChars="0" w:hanging="420" w:firstLineChars="0"/>
        <w:rPr>
          <w:rFonts w:hint="default" w:ascii="Segoe UI" w:hAnsi="Segoe UI" w:cs="Segoe UI"/>
          <w:sz w:val="24"/>
          <w:szCs w:val="24"/>
        </w:rPr>
      </w:pPr>
      <w:r>
        <w:rPr>
          <w:rFonts w:hint="default" w:ascii="Segoe UI" w:hAnsi="Segoe UI" w:cs="Segoe UI"/>
          <w:sz w:val="24"/>
          <w:szCs w:val="24"/>
        </w:rPr>
        <w:t>Online Payment Gateway &amp; Fine Processing: No online fine calculation or integration with payment platforms (MoMo, VNPay, credit cards).</w:t>
      </w:r>
    </w:p>
    <w:p w14:paraId="0AA39479">
      <w:pPr>
        <w:numPr>
          <w:ilvl w:val="0"/>
          <w:numId w:val="6"/>
        </w:numPr>
        <w:ind w:left="420" w:leftChars="0" w:hanging="420" w:firstLineChars="0"/>
        <w:rPr>
          <w:rFonts w:hint="default" w:ascii="Segoe UI" w:hAnsi="Segoe UI" w:cs="Segoe UI"/>
          <w:sz w:val="24"/>
          <w:szCs w:val="24"/>
        </w:rPr>
      </w:pPr>
      <w:r>
        <w:rPr>
          <w:rFonts w:hint="default" w:ascii="Segoe UI" w:hAnsi="Segoe UI" w:cs="Segoe UI"/>
          <w:sz w:val="24"/>
          <w:szCs w:val="24"/>
        </w:rPr>
        <w:t>Hardware Barcode / RFID Integration: No physical hardware scanner drivers or RFID gate reader integration; copy IDs are managed via standard text/manual input.</w:t>
      </w:r>
    </w:p>
    <w:p w14:paraId="3A164C54">
      <w:pPr>
        <w:numPr>
          <w:ilvl w:val="0"/>
          <w:numId w:val="6"/>
        </w:numPr>
        <w:ind w:left="420" w:leftChars="0" w:hanging="420" w:firstLineChars="0"/>
        <w:rPr>
          <w:rFonts w:hint="default" w:ascii="Segoe UI" w:hAnsi="Segoe UI" w:cs="Segoe UI"/>
          <w:sz w:val="24"/>
          <w:szCs w:val="24"/>
        </w:rPr>
      </w:pPr>
      <w:r>
        <w:rPr>
          <w:rFonts w:hint="default" w:ascii="Segoe UI" w:hAnsi="Segoe UI" w:cs="Segoe UI"/>
          <w:sz w:val="24"/>
          <w:szCs w:val="24"/>
        </w:rPr>
        <w:t>Inter-library Loan (ILL) &amp; Distributed Operations: No cross-library book transfers, external library API synchronization, or multi-branch operations.</w:t>
      </w:r>
    </w:p>
    <w:p w14:paraId="743ED972">
      <w:pPr>
        <w:numPr>
          <w:ilvl w:val="0"/>
          <w:numId w:val="6"/>
        </w:numPr>
        <w:ind w:left="420" w:leftChars="0" w:hanging="420" w:firstLineChars="0"/>
        <w:rPr>
          <w:rFonts w:hint="default" w:ascii="Segoe UI" w:hAnsi="Segoe UI" w:cs="Segoe UI"/>
          <w:sz w:val="24"/>
          <w:szCs w:val="24"/>
        </w:rPr>
      </w:pPr>
      <w:r>
        <w:rPr>
          <w:rFonts w:hint="default" w:ascii="Segoe UI" w:hAnsi="Segoe UI" w:cs="Segoe UI"/>
          <w:sz w:val="24"/>
          <w:szCs w:val="24"/>
        </w:rPr>
        <w:t>AI-based Recommendation Engine: No automated reading recommendations or personalized book suggestion algorithms.</w:t>
      </w:r>
    </w:p>
    <w:p w14:paraId="40974669">
      <w:pPr>
        <w:numPr>
          <w:ilvl w:val="0"/>
          <w:numId w:val="6"/>
        </w:numPr>
        <w:ind w:left="420" w:leftChars="0" w:hanging="420" w:firstLineChars="0"/>
        <w:rPr>
          <w:rFonts w:hint="default" w:ascii="Segoe UI" w:hAnsi="Segoe UI" w:cs="Segoe UI"/>
          <w:sz w:val="24"/>
          <w:szCs w:val="24"/>
        </w:rPr>
      </w:pPr>
      <w:r>
        <w:rPr>
          <w:rFonts w:hint="default" w:ascii="Segoe UI" w:hAnsi="Segoe UI" w:cs="Segoe UI"/>
          <w:sz w:val="24"/>
          <w:szCs w:val="24"/>
        </w:rPr>
        <w:t>SMS / Production Email Notifications: System will not send actual SMS messages or automated production emails for overdue alerts or reservation pickups.</w:t>
      </w:r>
    </w:p>
    <w:p w14:paraId="3C478F65">
      <w:pPr>
        <w:numPr>
          <w:ilvl w:val="0"/>
          <w:numId w:val="6"/>
        </w:numPr>
        <w:ind w:left="420" w:leftChars="0" w:hanging="420" w:firstLineChars="0"/>
        <w:rPr>
          <w:rFonts w:hint="default" w:ascii="Segoe UI" w:hAnsi="Segoe UI" w:cs="Segoe UI"/>
          <w:sz w:val="24"/>
          <w:szCs w:val="24"/>
        </w:rPr>
      </w:pPr>
      <w:r>
        <w:rPr>
          <w:rFonts w:hint="default" w:ascii="Segoe UI" w:hAnsi="Segoe UI" w:cs="Segoe UI"/>
          <w:sz w:val="24"/>
          <w:szCs w:val="24"/>
        </w:rPr>
        <w:t>Native Mobile Applications: Dedicated Android/iOS mobile apps are excluded; access is strictly via responsive web browser.</w:t>
      </w:r>
    </w:p>
    <w:p w14:paraId="4C4FC139">
      <w:pPr>
        <w:rPr>
          <w:rFonts w:hint="default" w:ascii="Segoe UI" w:hAnsi="Segoe UI" w:cs="Segoe UI"/>
        </w:rPr>
      </w:pPr>
    </w:p>
    <w:p w14:paraId="00000090">
      <w:pPr>
        <w:rPr>
          <w:rFonts w:hint="default" w:ascii="Segoe UI" w:hAnsi="Segoe UI" w:cs="Segoe UI"/>
        </w:rPr>
      </w:pPr>
      <w:r>
        <w:rPr>
          <w:rFonts w:hint="default" w:ascii="Segoe UI" w:hAnsi="Segoe UI" w:cs="Segoe UI"/>
        </w:rPr>
        <w:br w:type="page"/>
      </w:r>
    </w:p>
    <w:p w14:paraId="00000091">
      <w:pPr>
        <w:pStyle w:val="2"/>
        <w:numPr>
          <w:ilvl w:val="0"/>
          <w:numId w:val="2"/>
        </w:numPr>
        <w:ind w:left="432" w:hanging="432"/>
        <w:outlineLvl w:val="0"/>
        <w:rPr>
          <w:rFonts w:hint="default" w:ascii="Segoe UI" w:hAnsi="Segoe UI" w:cs="Segoe UI"/>
        </w:rPr>
      </w:pPr>
      <w:bookmarkStart w:id="22" w:name="_Toc24566"/>
      <w:bookmarkStart w:id="23" w:name="_Toc16179"/>
      <w:r>
        <w:rPr>
          <w:rFonts w:hint="default" w:ascii="Segoe UI" w:hAnsi="Segoe UI" w:cs="Segoe UI"/>
          <w:rtl w:val="0"/>
        </w:rPr>
        <w:t>Proposed Solution</w:t>
      </w:r>
      <w:bookmarkEnd w:id="22"/>
      <w:bookmarkEnd w:id="23"/>
    </w:p>
    <w:p w14:paraId="00000092">
      <w:pPr>
        <w:pStyle w:val="3"/>
        <w:numPr>
          <w:ilvl w:val="1"/>
          <w:numId w:val="2"/>
        </w:numPr>
        <w:ind w:left="576" w:hanging="576"/>
        <w:outlineLvl w:val="1"/>
        <w:rPr>
          <w:rFonts w:hint="default" w:ascii="Segoe UI" w:hAnsi="Segoe UI" w:cs="Segoe UI"/>
        </w:rPr>
      </w:pPr>
      <w:bookmarkStart w:id="24" w:name="_Toc22165"/>
      <w:bookmarkStart w:id="25" w:name="_Toc23466"/>
      <w:r>
        <w:rPr>
          <w:rFonts w:hint="default" w:ascii="Segoe UI" w:hAnsi="Segoe UI" w:cs="Segoe UI"/>
          <w:rtl w:val="0"/>
        </w:rPr>
        <w:t>Preliminary Architecture</w:t>
      </w:r>
      <w:bookmarkEnd w:id="24"/>
      <w:bookmarkEnd w:id="25"/>
    </w:p>
    <w:p w14:paraId="11B35FEC">
      <w:pPr>
        <w:rPr>
          <w:rFonts w:hint="default"/>
        </w:rPr>
      </w:pPr>
    </w:p>
    <w:p w14:paraId="00000093">
      <w:pPr>
        <w:rPr>
          <w:rFonts w:hint="default" w:ascii="Segoe UI" w:hAnsi="Segoe UI" w:cs="Segoe UI"/>
        </w:rPr>
      </w:pPr>
      <w:r>
        <w:rPr>
          <w:rFonts w:hint="default" w:ascii="Segoe UI" w:hAnsi="Segoe UI" w:cs="Segoe UI"/>
        </w:rPr>
        <w:drawing>
          <wp:inline distT="0" distB="0" distL="114300" distR="114300">
            <wp:extent cx="6400800" cy="6035040"/>
            <wp:effectExtent l="0" t="0" r="0" b="0"/>
            <wp:docPr id="20" name="image2.png" descr="11"/>
            <wp:cNvGraphicFramePr/>
            <a:graphic xmlns:a="http://schemas.openxmlformats.org/drawingml/2006/main">
              <a:graphicData uri="http://schemas.openxmlformats.org/drawingml/2006/picture">
                <pic:pic xmlns:pic="http://schemas.openxmlformats.org/drawingml/2006/picture">
                  <pic:nvPicPr>
                    <pic:cNvPr id="20" name="image2.png" descr="11"/>
                    <pic:cNvPicPr preferRelativeResize="0"/>
                  </pic:nvPicPr>
                  <pic:blipFill>
                    <a:blip r:embed="rId11"/>
                    <a:srcRect/>
                    <a:stretch>
                      <a:fillRect/>
                    </a:stretch>
                  </pic:blipFill>
                  <pic:spPr>
                    <a:xfrm>
                      <a:off x="0" y="0"/>
                      <a:ext cx="6400800" cy="6035040"/>
                    </a:xfrm>
                    <a:prstGeom prst="rect">
                      <a:avLst/>
                    </a:prstGeom>
                  </pic:spPr>
                </pic:pic>
              </a:graphicData>
            </a:graphic>
          </wp:inline>
        </w:drawing>
      </w:r>
    </w:p>
    <w:p w14:paraId="00000094">
      <w:pPr>
        <w:pStyle w:val="3"/>
        <w:numPr>
          <w:ilvl w:val="1"/>
          <w:numId w:val="2"/>
        </w:numPr>
        <w:ind w:left="576" w:hanging="576"/>
        <w:outlineLvl w:val="1"/>
        <w:rPr>
          <w:rFonts w:hint="default" w:ascii="Segoe UI" w:hAnsi="Segoe UI" w:cs="Segoe UI"/>
        </w:rPr>
      </w:pPr>
      <w:bookmarkStart w:id="26" w:name="_Toc28053"/>
      <w:bookmarkStart w:id="27" w:name="_Toc18417"/>
      <w:r>
        <w:rPr>
          <w:rFonts w:hint="default" w:ascii="Segoe UI" w:hAnsi="Segoe UI" w:cs="Segoe UI"/>
          <w:rtl w:val="0"/>
        </w:rPr>
        <w:t>Technology Stack</w:t>
      </w:r>
      <w:bookmarkEnd w:id="26"/>
      <w:bookmarkEnd w:id="27"/>
    </w:p>
    <w:tbl>
      <w:tblPr>
        <w:tblStyle w:val="34"/>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60"/>
        <w:gridCol w:w="2592"/>
        <w:gridCol w:w="4608"/>
      </w:tblGrid>
      <w:tr w14:paraId="3135E9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9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Layer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9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Technology</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97">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Reason for choice</w:t>
            </w:r>
          </w:p>
        </w:tc>
      </w:tr>
      <w:tr w14:paraId="14D14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Front end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React with JavaScript and Vite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Reusable components suit the Reader, Librarian, and Administrator screens. Vite provides a fast React development/build workflow; a browser-based application matches PA0 without a native mobile client.</w:t>
            </w:r>
          </w:p>
        </w:tc>
      </w:tr>
      <w:tr w14:paraId="26153A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Back end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Node.js with Express, REST/JSON API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JavaScript across client and server reduces language switching for the student team. Express routing and middleware support the six feature modules, input validation, authorization, and consistent error handling.</w:t>
            </w:r>
          </w:p>
        </w:tc>
      </w:tr>
      <w:tr w14:paraId="2CFF2F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Database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9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PostgreSQL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Relational constraints and transactions suit users, book titles, physical copies, loans, and reservations. Borrow/return operations need coordinated atomic updates; detailed schema and concurrency rules belong to PA3.</w:t>
            </w:r>
          </w:p>
        </w:tc>
      </w:tr>
      <w:tr w14:paraId="4D0761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Hosting / deployment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Vercel for the React frontend; Render for the Express API and PostgreSQL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Retains the PA0 proposal and separates static frontend delivery from the API/database. Hosting is planned for PA5; budget, database retention, and service limits must be checked before provisioning.</w:t>
            </w:r>
          </w:p>
        </w:tc>
      </w:tr>
      <w:tr w14:paraId="7E6B02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Testing &amp; CI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Vitest + React Testing Library for frontend tests; Jest + Supertest for backend tests; GitHub Actions for CI</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A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Matches WBS 4.1.2: component tests cover user interactions, API tests cover authorization and circulation rules, and CI provides repeatable checks. PA1 currently runs repository checks only; test setup is scheduled for PA4 and application test execution for PA5.</w:t>
            </w:r>
          </w:p>
        </w:tc>
      </w:tr>
    </w:tbl>
    <w:p w14:paraId="000000A7">
      <w:pPr>
        <w:outlineLvl w:val="1"/>
        <w:rPr>
          <w:rFonts w:hint="default" w:ascii="Segoe UI" w:hAnsi="Segoe UI" w:cs="Segoe UI"/>
        </w:rPr>
      </w:pPr>
    </w:p>
    <w:p w14:paraId="000000A8">
      <w:pPr>
        <w:pStyle w:val="3"/>
        <w:numPr>
          <w:ilvl w:val="1"/>
          <w:numId w:val="2"/>
        </w:numPr>
        <w:ind w:left="576" w:hanging="576"/>
        <w:outlineLvl w:val="1"/>
        <w:rPr>
          <w:rFonts w:hint="default" w:ascii="Segoe UI" w:hAnsi="Segoe UI" w:cs="Segoe UI"/>
        </w:rPr>
      </w:pPr>
      <w:bookmarkStart w:id="28" w:name="_Toc2924"/>
      <w:bookmarkStart w:id="29" w:name="_Toc18823"/>
      <w:r>
        <w:rPr>
          <w:rFonts w:hint="default" w:ascii="Segoe UI" w:hAnsi="Segoe UI" w:cs="Segoe UI"/>
          <w:rtl w:val="0"/>
        </w:rPr>
        <w:t>Hardware and Operating Environment</w:t>
      </w:r>
      <w:bookmarkEnd w:id="28"/>
      <w:bookmarkEnd w:id="29"/>
    </w:p>
    <w:p w14:paraId="36221FBD">
      <w:pPr>
        <w:ind w:firstLine="576"/>
        <w:rPr>
          <w:rFonts w:hint="default" w:ascii="Segoe UI" w:hAnsi="Segoe UI" w:cs="Segoe UI"/>
        </w:rPr>
      </w:pPr>
      <w:r>
        <w:rPr>
          <w:rFonts w:hint="default" w:ascii="Segoe UI" w:hAnsi="Segoe UI" w:cs="Segoe UI"/>
          <w:i/>
          <w:color w:val="0070C0"/>
        </w:rPr>
        <w:t>[Describe the hardware, devices and environments needed to develop, test and run the software.]</w:t>
      </w:r>
    </w:p>
    <w:p w14:paraId="000000A9">
      <w:pPr>
        <w:keepNext w:val="0"/>
        <w:keepLines w:val="0"/>
        <w:pageBreakBefore w:val="0"/>
        <w:widowControl/>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Development hardware: Each team member needs a laptop or desktop computer capable of running a modern web browser, Node.js, npm, Git, and a code editor such as Visual Studio Code. No specialized hardware is required.</w:t>
      </w:r>
    </w:p>
    <w:p w14:paraId="000000AA">
      <w:pPr>
        <w:keepNext w:val="0"/>
        <w:keepLines w:val="0"/>
        <w:pageBreakBefore w:val="0"/>
        <w:widowControl/>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Operating system: Windows, macOS, or Linux may be used, provided the required development tools and a supported Node.js version are installed.</w:t>
      </w:r>
    </w:p>
    <w:p w14:paraId="000000AB">
      <w:pPr>
        <w:keepNext w:val="0"/>
        <w:keepLines w:val="0"/>
        <w:pageBreakBefore w:val="0"/>
        <w:widowControl/>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Browser and client environment: Use an up-to-date version of Google Chrome, Mozilla Firefox, or Microsoft Edge to access and test the UniLib web application.</w:t>
      </w:r>
    </w:p>
    <w:p w14:paraId="000000AC">
      <w:pPr>
        <w:keepNext w:val="0"/>
        <w:keepLines w:val="0"/>
        <w:pageBreakBefore w:val="0"/>
        <w:widowControl/>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Local development environment: Install Node.js 22 LTS and npm. Use these to run the React + Vite frontend and the Node.js + Express backend locally. Use Git and the team GitHub repository for version control and collaboration.</w:t>
      </w:r>
    </w:p>
    <w:p w14:paraId="000000AD">
      <w:pPr>
        <w:keepNext w:val="0"/>
        <w:keepLines w:val="0"/>
        <w:pageBreakBefore w:val="0"/>
        <w:widowControl/>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Testing environment: Test the frontend and backend locally with the agreed testing tools (Vitest and React Testing Library for the frontend; Jest and Supertest for the backend). A separate physical test device is not required for the planned web application.</w:t>
      </w:r>
    </w:p>
    <w:p w14:paraId="000000AE">
      <w:pPr>
        <w:keepNext w:val="0"/>
        <w:keepLines w:val="0"/>
        <w:pageBreakBefore w:val="0"/>
        <w:widowControl/>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Deployment and runtime environment: The planned deployment uses Vercel for the frontend and Render for the Express API and PostgreSQL database, subject to free-tier limits and the team's final deployment decision. The team should prepare seed data and a demo plan in case a free database or service has availability or retention limits.</w:t>
      </w:r>
    </w:p>
    <w:p w14:paraId="000000AF">
      <w:pPr>
        <w:keepNext w:val="0"/>
        <w:keepLines w:val="0"/>
        <w:pageBreakBefore w:val="0"/>
        <w:widowControl/>
        <w:numPr>
          <w:ilvl w:val="0"/>
          <w:numId w:val="7"/>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418" w:right="0" w:hanging="418"/>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Network access: An internet connection is needed to access GitHub, install dependencies, collaborate, and use the hosted application. Local development and testing can be performed on each member's computer.</w:t>
      </w:r>
      <w:r>
        <w:rPr>
          <w:rFonts w:hint="default" w:ascii="Segoe UI" w:hAnsi="Segoe UI" w:cs="Segoe UI"/>
        </w:rPr>
        <w:br w:type="page"/>
      </w:r>
    </w:p>
    <w:p w14:paraId="000000B0">
      <w:pPr>
        <w:pStyle w:val="2"/>
        <w:numPr>
          <w:ilvl w:val="0"/>
          <w:numId w:val="2"/>
        </w:numPr>
        <w:ind w:left="432" w:hanging="432"/>
        <w:outlineLvl w:val="0"/>
        <w:rPr>
          <w:rFonts w:hint="default" w:ascii="Segoe UI" w:hAnsi="Segoe UI" w:cs="Segoe UI"/>
        </w:rPr>
      </w:pPr>
      <w:bookmarkStart w:id="30" w:name="_Toc20245"/>
      <w:bookmarkStart w:id="31" w:name="_Toc3892"/>
      <w:r>
        <w:rPr>
          <w:rFonts w:hint="default" w:ascii="Segoe UI" w:hAnsi="Segoe UI" w:cs="Segoe UI"/>
          <w:rtl w:val="0"/>
        </w:rPr>
        <w:t>Project Plan</w:t>
      </w:r>
      <w:bookmarkEnd w:id="30"/>
      <w:bookmarkEnd w:id="31"/>
    </w:p>
    <w:p w14:paraId="4C985B8C">
      <w:pPr>
        <w:pStyle w:val="3"/>
        <w:numPr>
          <w:ilvl w:val="1"/>
          <w:numId w:val="2"/>
        </w:numPr>
        <w:ind w:left="576" w:hanging="576"/>
        <w:outlineLvl w:val="1"/>
        <w:rPr>
          <w:rFonts w:hint="default" w:ascii="Segoe UI" w:hAnsi="Segoe UI" w:cs="Segoe UI"/>
          <w:sz w:val="32"/>
          <w:szCs w:val="32"/>
          <w:rtl w:val="0"/>
        </w:rPr>
      </w:pPr>
      <w:bookmarkStart w:id="32" w:name="_Toc7036"/>
      <w:bookmarkStart w:id="33" w:name="_Toc17878"/>
      <w:r>
        <w:rPr>
          <w:rFonts w:hint="default" w:ascii="Segoe UI" w:hAnsi="Segoe UI" w:cs="Segoe UI"/>
          <w:sz w:val="32"/>
          <w:szCs w:val="32"/>
          <w:rtl w:val="0"/>
        </w:rPr>
        <w:t>Process and Phase Gates</w:t>
      </w:r>
      <w:bookmarkEnd w:id="32"/>
      <w:bookmarkEnd w:id="33"/>
    </w:p>
    <w:p w14:paraId="477DF619">
      <w:pPr>
        <w:pStyle w:val="3"/>
        <w:numPr>
          <w:ilvl w:val="0"/>
          <w:numId w:val="0"/>
        </w:numPr>
        <w:jc w:val="both"/>
        <w:outlineLvl w:val="1"/>
        <w:rPr>
          <w:rFonts w:hint="default" w:ascii="Segoe UI" w:hAnsi="Segoe UI" w:cs="Segoe UI"/>
          <w:b w:val="0"/>
          <w:bCs w:val="0"/>
          <w:sz w:val="24"/>
          <w:szCs w:val="24"/>
          <w:rtl w:val="0"/>
        </w:rPr>
      </w:pPr>
      <w:bookmarkStart w:id="34" w:name="_Toc25423"/>
      <w:bookmarkStart w:id="35" w:name="_Toc5668"/>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Decision status: Proposal prepared by Quân for PA1-Q2; review by Ánh and team confirmation are pending. This preserves PA0's proposed core stack and F01–F06 scope. No application packages, detailed schema, or deployment are introduced in PA1.</w:t>
      </w:r>
      <w:bookmarkEnd w:id="34"/>
      <w:bookmarkEnd w:id="35"/>
    </w:p>
    <w:p w14:paraId="571C4FBC">
      <w:pPr>
        <w:rPr>
          <w:rFonts w:hint="default"/>
          <w:rtl w:val="0"/>
        </w:rPr>
      </w:pPr>
    </w:p>
    <w:p w14:paraId="688AD7D8">
      <w:pPr>
        <w:pStyle w:val="3"/>
        <w:numPr>
          <w:ilvl w:val="0"/>
          <w:numId w:val="0"/>
        </w:numPr>
        <w:jc w:val="both"/>
        <w:outlineLvl w:val="1"/>
        <w:rPr>
          <w:rFonts w:hint="default" w:ascii="Segoe UI" w:hAnsi="Segoe UI" w:cs="Segoe UI"/>
          <w:b w:val="0"/>
          <w:bCs w:val="0"/>
          <w:sz w:val="24"/>
          <w:szCs w:val="24"/>
          <w:rtl w:val="0"/>
        </w:rPr>
      </w:pPr>
      <w:bookmarkStart w:id="36" w:name="_Toc27440"/>
      <w:bookmarkStart w:id="37" w:name="_Toc26380"/>
      <w:r>
        <w:rPr>
          <w:rFonts w:hint="default" w:ascii="Segoe UI" w:hAnsi="Segoe UI" w:cs="Segoe UI"/>
          <w:b w:val="0"/>
          <w:bCs w:val="0"/>
          <w:sz w:val="24"/>
          <w:szCs w:val="24"/>
          <w:rtl w:val="0"/>
        </w:rPr>
        <w:t>Implementation constraints: Select supported, mutually compatible versions when the application is initialized and record them in manifests/lockfiles. The current repository CI uses Node.js 22; Vite currently requires Node.js 20.19+ or 22.12+, so verify the chosen toolchain before setup. Render's free web services can spin down after inactivity and free PostgreSQL databases expire after 30 days; Vinh must include a viable demo/data-retention plan in the cost estimate rather than assume free hosting lasts the entire course.</w:t>
      </w:r>
      <w:bookmarkEnd w:id="36"/>
      <w:bookmarkEnd w:id="37"/>
    </w:p>
    <w:p w14:paraId="2B275B79">
      <w:pPr>
        <w:rPr>
          <w:rFonts w:hint="default"/>
          <w:rtl w:val="0"/>
        </w:rPr>
      </w:pPr>
    </w:p>
    <w:p w14:paraId="000000B2">
      <w:pPr>
        <w:pStyle w:val="3"/>
        <w:numPr>
          <w:ilvl w:val="0"/>
          <w:numId w:val="0"/>
        </w:numPr>
        <w:jc w:val="both"/>
        <w:outlineLvl w:val="1"/>
        <w:rPr>
          <w:rFonts w:hint="default" w:ascii="Segoe UI" w:hAnsi="Segoe UI" w:cs="Segoe UI"/>
          <w:b w:val="0"/>
          <w:bCs w:val="0"/>
          <w:sz w:val="24"/>
          <w:szCs w:val="24"/>
          <w:rtl w:val="0"/>
        </w:rPr>
      </w:pPr>
      <w:bookmarkStart w:id="38" w:name="_Toc16939"/>
      <w:bookmarkStart w:id="39" w:name="_Toc5006"/>
      <w:r>
        <w:rPr>
          <w:rFonts w:hint="default" w:ascii="Segoe UI" w:hAnsi="Segoe UI" w:cs="Segoe UI"/>
          <w:b w:val="0"/>
          <w:bCs w:val="0"/>
          <w:sz w:val="24"/>
          <w:szCs w:val="24"/>
          <w:rtl w:val="0"/>
        </w:rPr>
        <w:t>References: Vite setup, Express middleware, PostgreSQL transactions, Vercel Vite deployment, Render free-service limits, React Testing Library, Supertest.</w:t>
      </w:r>
      <w:bookmarkEnd w:id="38"/>
      <w:bookmarkEnd w:id="39"/>
    </w:p>
    <w:tbl>
      <w:tblPr>
        <w:tblStyle w:val="35"/>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64"/>
        <w:gridCol w:w="2880"/>
        <w:gridCol w:w="1728"/>
        <w:gridCol w:w="3888"/>
      </w:tblGrid>
      <w:tr w14:paraId="30E899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3">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PA</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Phase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Due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0B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Exit criteria (fill in)</w:t>
            </w:r>
          </w:p>
        </w:tc>
      </w:tr>
      <w:tr w14:paraId="5ECE08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7">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8">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Initiation &amp; planning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Project Proposal &amp; Plan approved and submitted (Vision, Scope, Solution architecture overview, 3-level WBS, Schedule/Gantt baseline, Roles &amp; Responsibilities, Risk Management).</w:t>
            </w:r>
          </w:p>
          <w:p w14:paraId="000000B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Git repository structure (/src, /docs, /pa) initialized; main branch protection configured; GitHub Projects task board populated with all WBS work packages.</w:t>
            </w:r>
          </w:p>
          <w:p w14:paraId="000000B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Baseline agreed by all 4 members and verified compliant with PA0 constraints.</w:t>
            </w:r>
          </w:p>
        </w:tc>
      </w:tr>
      <w:tr w14:paraId="3BB9E9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D">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PA2</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E">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Requirements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BF">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Software Requirements Specification (SRS) completed and baselined, specifying functional requirements for all 6 Must-have features (F01–F06) and non-functional requirements.</w:t>
            </w:r>
          </w:p>
          <w:p w14:paraId="000000C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Complete Use Case specifications and Use Case diagram delivered for Reader, Librarian, and Administrator actors.</w:t>
            </w:r>
          </w:p>
          <w:p w14:paraId="000000C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Low-fidelity UI wireframes for all core user workflows reviewed and approved by BA and PM.</w:t>
            </w:r>
          </w:p>
          <w:p w14:paraId="000000C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Requirements Traceability Matrix (RTM) established mapping business needs to functional requirements.</w:t>
            </w:r>
          </w:p>
        </w:tc>
      </w:tr>
      <w:tr w14:paraId="48A3E5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4">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PA3</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5">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Design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6">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7</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Software Architecture Document (SAD) completed with C4 System Context and Container diagrams.</w:t>
            </w:r>
          </w:p>
          <w:p w14:paraId="000000C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Relational database schema (PostgreSQL) designed with 3NF normalized tables, constraints, and ERD for Book Titles, Copies, Loans, Reservations, and Users/Roles.</w:t>
            </w:r>
          </w:p>
          <w:p w14:paraId="000000C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RESTful API specification (endpoints, HTTP methods, request/response JSON schemas, error codes) documented and reviewed.</w:t>
            </w:r>
          </w:p>
          <w:p w14:paraId="000000C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High-fidelity UI mockups and design tokens finalized; Architectural Decision Records (ADRs) recorded.</w:t>
            </w:r>
          </w:p>
        </w:tc>
      </w:tr>
      <w:tr w14:paraId="59EDD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B">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PA4</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C">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Test planning</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D">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8</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Master Test Plan finalized defining test scope, test levels, defect classification, and environment criteria.</w:t>
            </w:r>
          </w:p>
          <w:p w14:paraId="000000C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Detailed test cases designed for all 6 Must-have features (F01–F06), covering positive paths, boundary conditions, and state transitions (Loans/Reservations).</w:t>
            </w:r>
          </w:p>
          <w:p w14:paraId="000000D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Requirements-to-test traceability matrix completed with 100% Must-have coverage.</w:t>
            </w:r>
          </w:p>
          <w:p w14:paraId="000000D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Automated test framework setup and verified in repository.</w:t>
            </w:r>
          </w:p>
        </w:tc>
      </w:tr>
      <w:tr w14:paraId="78A87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2">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3">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Implementation, testing &amp; deployment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4">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End of week 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All 6 Must-have features (F01–F06) implemented in React (FE) and Express/PostgreSQL (BE) with passing unit and integration tests.</w:t>
            </w:r>
          </w:p>
          <w:p w14:paraId="000000D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All code merged to main via pull requests with required peer review approvals and conventional commit history.</w:t>
            </w:r>
          </w:p>
          <w:p w14:paraId="000000D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Full system test execution completed with 0 critical or high-severity open defects; Test Summary Report published.</w:t>
            </w:r>
          </w:p>
          <w:p w14:paraId="000000D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Web application successfully deployed to cloud hosting (Vercel for FE, Render for BE/DB) with verified staging/production smoke tests.</w:t>
            </w:r>
          </w:p>
        </w:tc>
      </w:tr>
      <w:tr w14:paraId="349E45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Final</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A">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Presentation &amp; demo</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B">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Week 11</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End-to-end live demonstration of all 6 Must-have library workflows executed smoothly without critical failure.</w:t>
            </w:r>
          </w:p>
          <w:p w14:paraId="000000D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Final presentation slide deck delivered and rehearsed by all team members.</w:t>
            </w:r>
          </w:p>
          <w:p w14:paraId="000000D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 Final project repository, documentation baselines, individual contribution assessments, and project retrospective submitted.</w:t>
            </w:r>
          </w:p>
        </w:tc>
      </w:tr>
    </w:tbl>
    <w:p w14:paraId="000000DF">
      <w:pPr>
        <w:rPr>
          <w:rFonts w:hint="default" w:ascii="Segoe UI" w:hAnsi="Segoe UI" w:cs="Segoe UI"/>
        </w:rPr>
      </w:pPr>
    </w:p>
    <w:p w14:paraId="000000E0">
      <w:pPr>
        <w:pStyle w:val="3"/>
        <w:numPr>
          <w:ilvl w:val="1"/>
          <w:numId w:val="2"/>
        </w:numPr>
        <w:ind w:left="576" w:hanging="576"/>
        <w:outlineLvl w:val="1"/>
        <w:rPr>
          <w:rFonts w:hint="default" w:ascii="Segoe UI" w:hAnsi="Segoe UI" w:cs="Segoe UI"/>
        </w:rPr>
      </w:pPr>
      <w:bookmarkStart w:id="40" w:name="_Toc2899"/>
      <w:bookmarkStart w:id="41" w:name="_Toc16966"/>
      <w:r>
        <w:rPr>
          <w:rFonts w:hint="default" w:ascii="Segoe UI" w:hAnsi="Segoe UI" w:cs="Segoe UI"/>
          <w:rtl w:val="0"/>
        </w:rPr>
        <w:t>Work Breakdown Structure (WBS)</w:t>
      </w:r>
      <w:bookmarkEnd w:id="40"/>
      <w:bookmarkEnd w:id="41"/>
    </w:p>
    <w:p w14:paraId="4BA2945F">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The UniLib project is structured using a hierarchical Work Breakdown Structure (WBS) with</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vi-VN"/>
        </w:rPr>
        <w:t xml:space="preserve"> </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3 levels of decomposition:</w:t>
      </w:r>
    </w:p>
    <w:p w14:paraId="43943D96">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vi-VN"/>
        </w:rPr>
        <w:t xml:space="preserve"> </w:t>
      </w: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Level 1 (Phase): Aligned with the project life cycle gates (PA1 to Final).</w:t>
      </w:r>
    </w:p>
    <w:p w14:paraId="1211DD8F">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 Level 2 (Deliverable / Sub-phase): Major milestones or functional groupings.</w:t>
      </w:r>
    </w:p>
    <w:p w14:paraId="6AF6329F">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 Level 3 (Work Package): Atomic, manageable work packages sized between 2 and 8 person-hours, each assigned to exactly one owner and trackable as an issue on GitHub Projects.</w:t>
      </w:r>
    </w:p>
    <w:p w14:paraId="13273CD0">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Chars="0"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p>
    <w:p w14:paraId="000000E1">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lang w:val="en"/>
        </w:rPr>
        <w:t>All 6 Must-have features (F01 Authentication &amp; Roles, F02 Book Catalog Management, F03 Book Copy Management, F04 Search &amp; Browse, F05 Borrow &amp; Return, F06 Book Reservation) are systematically addressed across PA2 through PA5.</w:t>
      </w:r>
    </w:p>
    <w:p w14:paraId="000000E2">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hint="default" w:ascii="Segoe UI" w:hAnsi="Segoe UI" w:eastAsia="Quattrocento Sans" w:cs="Segoe UI"/>
          <w:b/>
          <w:bCs/>
          <w:i w:val="0"/>
          <w:iCs w:val="0"/>
          <w:smallCaps w:val="0"/>
          <w:strike w:val="0"/>
          <w:color w:val="000000"/>
          <w:sz w:val="24"/>
          <w:szCs w:val="24"/>
          <w:u w:val="none"/>
          <w:shd w:val="clear" w:fill="auto"/>
          <w:vertAlign w:val="baseline"/>
          <w:rtl w:val="0"/>
          <w:lang w:val="en"/>
        </w:rPr>
      </w:pPr>
      <w:r>
        <w:rPr>
          <w:rFonts w:hint="default" w:ascii="Segoe UI" w:hAnsi="Segoe UI" w:eastAsia="Quattrocento Sans" w:cs="Segoe UI"/>
          <w:b/>
          <w:bCs/>
          <w:i w:val="0"/>
          <w:iCs w:val="0"/>
          <w:smallCaps w:val="0"/>
          <w:strike w:val="0"/>
          <w:color w:val="000000"/>
          <w:sz w:val="24"/>
          <w:szCs w:val="24"/>
          <w:u w:val="none"/>
          <w:shd w:val="clear" w:fill="auto"/>
          <w:vertAlign w:val="baseline"/>
          <w:rtl w:val="0"/>
          <w:lang w:val="en"/>
        </w:rPr>
        <w:t>WBS Master Dictionary Table</w:t>
      </w:r>
    </w:p>
    <w:tbl>
      <w:tblPr>
        <w:tblStyle w:val="36"/>
        <w:tblW w:w="97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55"/>
        <w:gridCol w:w="2025"/>
        <w:gridCol w:w="3240"/>
        <w:gridCol w:w="900"/>
        <w:gridCol w:w="870"/>
        <w:gridCol w:w="1815"/>
      </w:tblGrid>
      <w:tr w14:paraId="3B31F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WBS ID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4">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FFFFFF"/>
                <w:sz w:val="20"/>
                <w:szCs w:val="20"/>
                <w:rtl w:val="0"/>
              </w:rPr>
              <w:t>Work Package Name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5">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FFFFFF"/>
                <w:sz w:val="20"/>
                <w:szCs w:val="20"/>
                <w:rtl w:val="0"/>
              </w:rPr>
              <w:t>Description &amp; Key Deliverables</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6">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Owner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Effort (h)</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0E8">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FFFFFF"/>
                <w:sz w:val="20"/>
                <w:szCs w:val="20"/>
                <w:rtl w:val="0"/>
              </w:rPr>
              <w:t>Stream / Feature</w:t>
            </w:r>
          </w:p>
        </w:tc>
      </w:tr>
      <w:tr w14:paraId="7834DC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1.0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A">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PA1 Initiation &amp; Planning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B">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Project kickoff, baseline scope, planning document, and tooling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C">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ED">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54</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0EE">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Management</w:t>
            </w:r>
          </w:p>
        </w:tc>
      </w:tr>
      <w:tr w14:paraId="3598C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E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Project Kickoff Meeting &amp; Charter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Conduct kickoff meeting, agree on working rules, internal deadlines, and finalize kickoff meeting minutes.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3410D7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Governance &amp; Roles Alignment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Formalize main/backup role assignments, conflict resolution workflow, and decision-making protocol.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00CF3F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Preliminary Vision &amp; Problem Statement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Draft business problem description, target user profiles, and product positioning statement.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0F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Vision</w:t>
            </w:r>
          </w:p>
        </w:tc>
      </w:tr>
      <w:tr w14:paraId="2BB5C3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Stakeholder Needs &amp; MoSCoW Scope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Define stakeholder profiles and categorize features into MoSCoW priority, strictly establishing out-of-scope boundaries.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Scope</w:t>
            </w:r>
          </w:p>
        </w:tc>
      </w:tr>
      <w:tr w14:paraId="286D89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Preliminary Architecture &amp; Technology Justification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Construct preliminary C4 context diagram and evaluate stack suitability (React, Express, PostgreSQL, Vercel/Render).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6F179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Hardware &amp; Operating Environment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0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developer machines, browser support targets, and cloud hosting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2074FC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Process Gates &amp; Exit Criteria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Define phase gate milestones (PA1 to Final) with specific, verifiable exit criteria.</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0AC7D1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Work Breakdown Structure (WBS)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Structure hierarchical 3-level WBS (phases, deliverables, work packages of 2–8h) with single ownership.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6DE64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1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Effort &amp; Cost Estimation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Calculate person-hour estimates and formulate human resource/tooling cost model.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542BE8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Project Schedule &amp; Critical Path Mapping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Build schedule network, identify milestone dependencies, critical path, and initial Gantt chart.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Planning</w:t>
            </w:r>
          </w:p>
        </w:tc>
      </w:tr>
      <w:tr w14:paraId="7EA2D3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Project Risk Identification &amp; Mitigation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Identify at least 5 key risks across technical, people, and organizational categories; calculate RE (P × L) and define contingency plans.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2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Risk</w:t>
            </w:r>
          </w:p>
        </w:tc>
      </w:tr>
      <w:tr w14:paraId="2A247E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Version Control &amp; Repository Structure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Initialize GitHub repository with standard structure (`/src`, `/docs`, `/pa`), README, .gitignore, and branch protection rules.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Infrastructure</w:t>
            </w:r>
          </w:p>
        </w:tc>
      </w:tr>
      <w:tr w14:paraId="14A1B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Task Board &amp; Tracking Configuration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Set up GitHub Projects board, configure kanban columns, labels, milestones, and import initial WBS tasks.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Infrastructure</w:t>
            </w:r>
          </w:p>
        </w:tc>
      </w:tr>
      <w:tr w14:paraId="552F3D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1.3.3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PA1 Document Compilation &amp; Review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3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Consolidate individual contributions into PA1 markdown, perform peer review, and finalize submission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4D1EF6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2.0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4">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PA2 Requirements Engineering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5">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Software Requirements Specification (SRS), Use Cases, Wireframes &amp; RTM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6">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7">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60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48">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Requirements</w:t>
            </w:r>
          </w:p>
        </w:tc>
      </w:tr>
      <w:tr w14:paraId="2D1918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Domain Modeling &amp; Glossary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Analyze library circulation domain; define standardized glossary (Book Title, Book Copy, Loan, Reservation, Overdue).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Domain</w:t>
            </w:r>
          </w:p>
        </w:tc>
      </w:tr>
      <w:tr w14:paraId="393763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4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System Use Case Modeling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Construct system-level Use Case diagram for Reader, Librarian, and Administrator actors.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Domain</w:t>
            </w:r>
          </w:p>
        </w:tc>
      </w:tr>
      <w:tr w14:paraId="2B927D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User Authentication &amp; Roles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Detail functional requirements, login flows, role-based authorization rules (Reader, Librarian, Admin), and use case specs.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7B9C7C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Book Catalog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functional requirements and use cases for adding, editing, and viewing book titles, ISBNs, authors, and categories.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5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Catalog</w:t>
            </w:r>
          </w:p>
        </w:tc>
      </w:tr>
      <w:tr w14:paraId="6E119E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Book Copy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requirements for tracking physical copies, copy IDs/barcodes, and Available/Borrowed/Reserved state transitions.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Copy</w:t>
            </w:r>
          </w:p>
        </w:tc>
      </w:tr>
      <w:tr w14:paraId="6ADED1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 &amp; Browse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search queries (title, author, category, ISBN), multi-attribute filtering, and real-time availability display.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30543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Borrow &amp; Return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6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Detail use case flows for loan checkout, due date calculation, return processing, copy state updates, and overdue tracking rules.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15A98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Book Reservation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reservation queue rules, title reservation when all copies are borrowed, reservation priority, and pickup hold states.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53985C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Non-Functional Requirements &amp;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Detail performance, security, data integrity, usability, and browser support requirements.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NFR</w:t>
            </w:r>
          </w:p>
        </w:tc>
      </w:tr>
      <w:tr w14:paraId="664BA4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7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Reader/Student Workflow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Create UI wireframes for search/browse, book detail, reservation placement, and personal loan/reservation views.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6EAE4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Librarian &amp; Admin Management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Create UI wireframes for catalog CRUD, copy inventory, circulation desk (borrow/return/overdue), and user administration.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52320A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Requirements Traceability Matrix (RTM)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Construct RTM linking user needs to functional requirements (F01–F06) and establish test verification methods.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8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 Traceability</w:t>
            </w:r>
          </w:p>
        </w:tc>
      </w:tr>
      <w:tr w14:paraId="79856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2.4.2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PA2 Document Review &amp;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Conduct team walkthrough of SRS, resolve requirement ambiguities, verify against PA1 baseline, and submit PA2.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1A2D34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3.0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8">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PA3 Architecture &amp; Detailed Design</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9">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System Architecture (C4), Relational Schema (PostgreSQL), REST API &amp; UI Mockups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A">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B">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56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9C">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Design</w:t>
            </w:r>
          </w:p>
        </w:tc>
      </w:tr>
      <w:tr w14:paraId="49B848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C4 Architecture Modeling (Context &amp; Container)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9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Create C4 Context and Container diagrams specifying React SPA, Node.js/Express REST API, and PostgreSQL DB.</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3237BB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Architectural Decision Records (ADRs)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ADRs for JWT authentication, database access patterns, API error handling, and state management strategy.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Architecture</w:t>
            </w:r>
          </w:p>
        </w:tc>
      </w:tr>
      <w:tr w14:paraId="10CDC7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Conceptual &amp; Logical Data Modeling (ERD)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 Entity-Relationship Diagram covering Users, Roles, BookTitles, BookCopies, Loans, and Reservations.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Database</w:t>
            </w:r>
          </w:p>
        </w:tc>
      </w:tr>
      <w:tr w14:paraId="2DCBA1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A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Physical Database Schema &amp; DDL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Write normalized 3NF PostgreSQL DDL schema with primary/foreign keys, indexes, check constraints, and seed data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Database</w:t>
            </w:r>
          </w:p>
        </w:tc>
      </w:tr>
      <w:tr w14:paraId="269448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F01 Auth &amp; User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RESTful API endpoints, request/response JSON schemas, and HTTP status codes for auth and users.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0889F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REST endpoints for book titles CRUD, copy additions, and inventory queries.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B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&amp; F03</w:t>
            </w:r>
          </w:p>
        </w:tc>
      </w:tr>
      <w:tr w14:paraId="3235F3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endpoints for catalog search with query parameters, filtering, pagination, and copy counts.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2A2762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endpoints for loan checkout, check-in, loan renewal/due date, and overdue loan listings.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3DC16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3.3.5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API Specification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C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Specify endpoints for creating reservations, viewing queue status, cancellation, and pickup fulfillment.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6DE93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 Design System &amp; Component Library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 reusable UI components (buttons, modals, tables, badges, form inputs), color scheme, and typography tokens.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7E2AB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High-Fidelity Mockups for Key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Produce high-fidelity mockups for Reader search/reserve and Librarian circulation desk.</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UI/UX</w:t>
            </w:r>
          </w:p>
        </w:tc>
      </w:tr>
      <w:tr w14:paraId="17A3AD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D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3.5.1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Design Review &amp; Traceability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Inspect API and DB designs against SRS functional requirements; update RTM and compile PA3 deliverable.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2E1ADF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4.0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6">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PA4 Test Planning &amp; QA Setup</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7">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Master Test Plan, Test Cases for F01–F06, Test Environment &amp; Automated Setup</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8">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9">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41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1EA">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Testing</w:t>
            </w:r>
          </w:p>
        </w:tc>
      </w:tr>
      <w:tr w14:paraId="39EAE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Master Test Plan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Define test strategy, test levels (unit, integration, system), environment configuration, entry/exit criteria, and defect severity levels.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E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Strategy</w:t>
            </w:r>
          </w:p>
        </w:tc>
      </w:tr>
      <w:tr w14:paraId="623AD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Automation Framework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Configure backend testing tools (Jest, Supertest) and frontend testing tools (Vitest/React Testing Library) with sample test cases.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Setup</w:t>
            </w:r>
          </w:p>
        </w:tc>
      </w:tr>
      <w:tr w14:paraId="6E45F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F01 Authentication &amp; Roles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detailed test cases for login validation, password hashing, role-based route guards, and token expiry.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089E2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1F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book title CRUD, ISBN uniqueness, copy status updates (Available/Borrowed/Reserved), and deletions.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&amp; F03</w:t>
            </w:r>
          </w:p>
        </w:tc>
      </w:tr>
      <w:tr w14:paraId="6D0941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keyword search, filtering by category/author, pagination, and availability counter accuracy.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04CD62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loan creation, due date setting, return processing, copy status transitions, and overdue loan detection.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5445DD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0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Cases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test cases for reserving unavailable books, reservation queue FIFO, hold status on return, and user cancellation.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10075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Traceability Matrix &amp; Test Data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Map test cases to SRS requirements (F01–F06) in RTM and document mock test datasets.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 Traceability</w:t>
            </w:r>
          </w:p>
        </w:tc>
      </w:tr>
      <w:tr w14:paraId="1D2A6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4.3.2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PA4 Document Review &amp;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Review test cases for completeness with Developer and BA; finalize and submit PA4.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1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33594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5.0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2">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PA5 Implementation, Testing &amp; Deployment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3">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Frontend (React), Backend (Express), PostgreSQL, Integration &amp; Cloud Deployment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4">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5">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91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26">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Development</w:t>
            </w:r>
          </w:p>
        </w:tc>
      </w:tr>
      <w:tr w14:paraId="1DA089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Backend Boilerplate &amp; DB Connection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Initialize Express app, configure PostgreSQL connection pool, migration scripts, and error-handling middleware.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Dev Infrastructure</w:t>
            </w:r>
          </w:p>
        </w:tc>
      </w:tr>
      <w:tr w14:paraId="679C4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Frontend Boilerplate &amp; Layout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2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Initialize React app, configure router, global state/context for auth, and common layout shell (navbar, sidebar).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Dev Infrastructure</w:t>
            </w:r>
          </w:p>
        </w:tc>
      </w:tr>
      <w:tr w14:paraId="6EE637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Authentication &amp; Role-Based Access Control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JWT auth endpoints, password hashing (bcrypt), login UI, and role-protected routes (Reader, Librarian, Admin).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F01 Auth</w:t>
            </w:r>
          </w:p>
        </w:tc>
      </w:tr>
      <w:tr w14:paraId="3F1D6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Book Catalog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backend CRUD endpoints and Librarian UI to add, edit, and delete book titles.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F02 Catalog</w:t>
            </w:r>
          </w:p>
        </w:tc>
      </w:tr>
      <w:tr w14:paraId="5C6594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3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Book Copy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backend copy endpoints and UI to register physical copies with barcode IDs and manage Available/Borrowed status.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F03 Copy</w:t>
            </w:r>
          </w:p>
        </w:tc>
      </w:tr>
      <w:tr w14:paraId="216EB7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 &amp; Browse Books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catalog search API with multi-attribute filtering and responsive Reader UI with availability tags.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F04 Search</w:t>
            </w:r>
          </w:p>
        </w:tc>
      </w:tr>
      <w:tr w14:paraId="14BE66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Borrow &amp; Return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circulation API/UI for loan checkout, return check-in, copy status sync, and Librarian overdue list.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4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F05 Loan</w:t>
            </w:r>
          </w:p>
        </w:tc>
      </w:tr>
      <w:tr w14:paraId="03433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Book Reservation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reservation placement when copies are unavailable, queue ordering, and hold transition on copy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F06 Reservation</w:t>
            </w:r>
          </w:p>
        </w:tc>
      </w:tr>
      <w:tr w14:paraId="32B89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Reader Dashboard &amp; Active Loans 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Reader dashboard displaying current borrowed books, due dates, overdue notices, and active reservations.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UI / Reader</w:t>
            </w:r>
          </w:p>
        </w:tc>
      </w:tr>
      <w:tr w14:paraId="09E28C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Automated Unit &amp; Integration Testing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5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Implement automated API tests for auth, circulation rules, copy status transitions, and reservation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0">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1">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Automation</w:t>
            </w:r>
          </w:p>
        </w:tc>
      </w:tr>
      <w:tr w14:paraId="15F7C6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Manual System Testing &amp; Bug Logging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Execute PA4 test suite against integrated web app; log bugs with steps and severity on GitHub Issues.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System Testing</w:t>
            </w:r>
          </w:p>
        </w:tc>
      </w:tr>
      <w:tr w14:paraId="5EFC73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Bug Fixing &amp; Regression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Fix reported defects in frontend and backend; verify resolved issues and perform regression testing.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Bug Fixing</w:t>
            </w:r>
          </w:p>
        </w:tc>
      </w:tr>
      <w:tr w14:paraId="7CC1B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6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Test Summary Report &amp; QA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Compile test execution metrics, defect resolution stats, and finalize Test Summary Report.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QA Sign-off</w:t>
            </w:r>
          </w:p>
        </w:tc>
      </w:tr>
      <w:tr w14:paraId="67F00B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Cloud DB &amp; Backend Deployment on 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Provision PostgreSQL database on Render, run production migrations, deploy Express API, and configure environment variables.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Deployment</w:t>
            </w:r>
          </w:p>
        </w:tc>
      </w:tr>
      <w:tr w14:paraId="665DA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Frontend Cloud Deployment on Vercel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 React frontend to Vercel, configure production API base URL, CORS, and custom build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E">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7F">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Deployment</w:t>
            </w:r>
          </w:p>
        </w:tc>
      </w:tr>
      <w:tr w14:paraId="42ACA7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1">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Production Smoke Testing &amp; Deployment Documentation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Perform live smoke testing across all 6 features on production URLs; document deployment instructions in README.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4">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5">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Deployment</w:t>
            </w:r>
          </w:p>
        </w:tc>
      </w:tr>
      <w:tr w14:paraId="062690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7">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5.4.4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PA5 Submission &amp; Code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Review final repository status, verify deployment health, package artifacts, and submit PA5.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A">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B">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8C">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Management</w:t>
            </w:r>
          </w:p>
        </w:tc>
      </w:tr>
      <w:tr w14:paraId="2C87E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8D">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6.0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8E">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Final Presentation, Demo &amp; Closeout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8F">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End-to-End System Demo, Presentation Slide Deck, Contribution Report &amp; Retrospective</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90">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1">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16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92">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Final</w:t>
            </w:r>
          </w:p>
        </w:tc>
      </w:tr>
      <w:tr w14:paraId="756259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3">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 Scenario Scripting &amp; Seed Data Preparation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Prepare comprehensive demonstration script and realistic seed data covering all 6 Must-haves and edge cases.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6">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7">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8">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w:t>
            </w:r>
          </w:p>
        </w:tc>
      </w:tr>
      <w:tr w14:paraId="24C4F6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9">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 Rehearsal &amp; Backup Recording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Conduct full team dry run of live demonstration and record backup video walkthrough of core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C">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D">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Demo</w:t>
            </w:r>
          </w:p>
        </w:tc>
      </w:tr>
      <w:tr w14:paraId="52D2E6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9F">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0">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Presentation Slide Deck Creation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Author final presentation slides detailing project vision, architecture, demo, metrics, and teamwork reflection.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2">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3">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4">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Presentation</w:t>
            </w:r>
          </w:p>
        </w:tc>
      </w:tr>
      <w:tr w14:paraId="733D27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5">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sz w:val="20"/>
                <w:szCs w:val="20"/>
                <w:rtl w:val="0"/>
              </w:rPr>
              <w:t>6.2.2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Final Contribution Assessment &amp; Project Retrospective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Compile individual contribution evidence, calculate final percentages, document retrospective lessons, and submit final package.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8">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9">
            <w:pPr>
              <w:spacing w:before="40" w:after="40" w:line="276" w:lineRule="auto"/>
              <w:jc w:val="center"/>
              <w:rPr>
                <w:rFonts w:hint="default" w:ascii="Segoe UI" w:hAnsi="Segoe UI" w:cs="Segoe UI"/>
                <w:sz w:val="20"/>
                <w:szCs w:val="20"/>
              </w:rPr>
            </w:pPr>
            <w:r>
              <w:rPr>
                <w:rFonts w:hint="default" w:ascii="Segoe UI" w:hAnsi="Segoe UI" w:eastAsia="Arial" w:cs="Segoe UI"/>
                <w:b w:val="0"/>
                <w:bCs w:val="0"/>
                <w:i w:val="0"/>
                <w:iCs w:val="0"/>
                <w:sz w:val="20"/>
                <w:szCs w:val="20"/>
                <w:rtl w:val="0"/>
              </w:rPr>
              <w:t>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Closeout</w:t>
            </w:r>
          </w:p>
        </w:tc>
      </w:tr>
      <w:tr w14:paraId="1C636E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B">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C">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Project Total Estimated Effort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D">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color w:val="002060"/>
                <w:sz w:val="20"/>
                <w:szCs w:val="20"/>
                <w:rtl w:val="0"/>
              </w:rPr>
              <w:t>Full project life cycle across 11 weeks (4 members)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AE">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All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AF">
            <w:pPr>
              <w:spacing w:before="0" w:after="0" w:line="240" w:lineRule="auto"/>
              <w:jc w:val="right"/>
              <w:rPr>
                <w:rFonts w:hint="default" w:ascii="Segoe UI" w:hAnsi="Segoe UI" w:cs="Segoe UI"/>
                <w:sz w:val="20"/>
                <w:szCs w:val="20"/>
              </w:rPr>
            </w:pPr>
            <w:r>
              <w:rPr>
                <w:rFonts w:hint="default" w:ascii="Segoe UI" w:hAnsi="Segoe UI" w:eastAsia="Arial" w:cs="Segoe UI"/>
                <w:b/>
                <w:bCs/>
                <w:color w:val="000000"/>
                <w:sz w:val="20"/>
                <w:szCs w:val="20"/>
                <w:rtl w:val="0"/>
              </w:rPr>
              <w:t>318</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0">
            <w:pPr>
              <w:spacing w:before="40" w:after="40" w:line="276" w:lineRule="auto"/>
              <w:jc w:val="center"/>
              <w:rPr>
                <w:rFonts w:hint="default" w:ascii="Segoe UI" w:hAnsi="Segoe UI" w:cs="Segoe UI"/>
                <w:sz w:val="20"/>
                <w:szCs w:val="20"/>
              </w:rPr>
            </w:pPr>
            <w:r>
              <w:rPr>
                <w:rFonts w:hint="default" w:ascii="Segoe UI" w:hAnsi="Segoe UI" w:eastAsia="Arial" w:cs="Segoe UI"/>
                <w:b/>
                <w:bCs/>
                <w:i w:val="0"/>
                <w:iCs w:val="0"/>
                <w:color w:val="002060"/>
                <w:sz w:val="20"/>
                <w:szCs w:val="20"/>
                <w:rtl w:val="0"/>
              </w:rPr>
              <w:t>All Streams</w:t>
            </w:r>
          </w:p>
        </w:tc>
      </w:tr>
    </w:tbl>
    <w:p w14:paraId="000002B1">
      <w:pPr>
        <w:spacing w:before="120" w:after="120"/>
        <w:rPr>
          <w:rFonts w:hint="default" w:ascii="Segoe UI" w:hAnsi="Segoe UI" w:cs="Segoe UI"/>
        </w:rPr>
      </w:pPr>
    </w:p>
    <w:p w14:paraId="000002B2">
      <w:pPr>
        <w:pStyle w:val="3"/>
        <w:numPr>
          <w:ilvl w:val="1"/>
          <w:numId w:val="2"/>
        </w:numPr>
        <w:ind w:left="576" w:hanging="576"/>
        <w:outlineLvl w:val="1"/>
        <w:rPr>
          <w:rFonts w:hint="default" w:ascii="Segoe UI" w:hAnsi="Segoe UI" w:cs="Segoe UI"/>
        </w:rPr>
      </w:pPr>
      <w:bookmarkStart w:id="42" w:name="_Toc14277"/>
      <w:bookmarkStart w:id="43" w:name="_Toc9110"/>
      <w:r>
        <w:rPr>
          <w:rFonts w:hint="default" w:ascii="Segoe UI" w:hAnsi="Segoe UI" w:cs="Segoe UI"/>
          <w:rtl w:val="0"/>
        </w:rPr>
        <w:t>Estimation</w:t>
      </w:r>
      <w:bookmarkEnd w:id="42"/>
      <w:bookmarkEnd w:id="43"/>
    </w:p>
    <w:p w14:paraId="54883881">
      <w:pPr>
        <w:numPr>
          <w:ilvl w:val="2"/>
          <w:numId w:val="2"/>
        </w:numPr>
        <w:ind w:left="720" w:leftChars="0" w:hanging="720" w:firstLineChars="0"/>
        <w:jc w:val="left"/>
        <w:outlineLvl w:val="2"/>
        <w:rPr>
          <w:rFonts w:hint="default" w:ascii="Segoe UI" w:hAnsi="Segoe UI" w:cs="Segoe UI"/>
          <w:rtl w:val="0"/>
        </w:rPr>
      </w:pPr>
      <w:bookmarkStart w:id="44" w:name="_Toc1052"/>
      <w:bookmarkStart w:id="45" w:name="_Toc22697"/>
      <w:r>
        <w:rPr>
          <w:rFonts w:hint="default" w:ascii="Segoe UI" w:hAnsi="Segoe UI" w:cs="Segoe UI"/>
          <w:b/>
          <w:bCs/>
          <w:color w:val="000000" w:themeColor="text1"/>
          <w:rtl w:val="0"/>
          <w14:textFill>
            <w14:solidFill>
              <w14:schemeClr w14:val="tx1"/>
            </w14:solidFill>
          </w14:textFill>
        </w:rPr>
        <w:t>Estimation Methodology &amp; Principles</w:t>
      </w:r>
      <w:bookmarkEnd w:id="44"/>
      <w:bookmarkEnd w:id="45"/>
    </w:p>
    <w:p w14:paraId="74D2E970">
      <w:pPr>
        <w:numPr>
          <w:ilvl w:val="0"/>
          <w:numId w:val="0"/>
        </w:numPr>
        <w:jc w:val="both"/>
        <w:rPr>
          <w:rFonts w:hint="default" w:ascii="Segoe UI" w:hAnsi="Segoe UI" w:cs="Segoe UI"/>
          <w:rtl w:val="0"/>
        </w:rPr>
      </w:pPr>
      <w:r>
        <w:rPr>
          <w:rFonts w:hint="default" w:ascii="Segoe UI" w:hAnsi="Segoe UI" w:cs="Segoe UI"/>
          <w:rtl w:val="0"/>
        </w:rPr>
        <w:t>Effort estimation for the UniLib project is conducted using a bottom-up technique based on the 3-level Work Breakdown Structure (WBS). To ensure rigorous, realistic, and defensible effort allocations, the team applies the Three-Point Estimation technique (PERT) combined with Expert Judgement and Analogy from previous academic and professional software engineering project data.</w:t>
      </w:r>
    </w:p>
    <w:p w14:paraId="591BBCD7">
      <w:pPr>
        <w:numPr>
          <w:ilvl w:val="0"/>
          <w:numId w:val="0"/>
        </w:numPr>
        <w:ind w:leftChars="0" w:firstLine="720" w:firstLineChars="0"/>
        <w:jc w:val="both"/>
        <w:rPr>
          <w:rFonts w:hint="default" w:ascii="Segoe UI" w:hAnsi="Segoe UI" w:cs="Segoe UI"/>
          <w:rtl w:val="0"/>
        </w:rPr>
      </w:pPr>
    </w:p>
    <w:p w14:paraId="3CB89215">
      <w:pPr>
        <w:numPr>
          <w:ilvl w:val="0"/>
          <w:numId w:val="0"/>
        </w:numPr>
        <w:ind w:leftChars="0"/>
        <w:jc w:val="both"/>
        <w:rPr>
          <w:rFonts w:hint="default" w:ascii="Segoe UI" w:hAnsi="Segoe UI" w:cs="Segoe UI"/>
          <w:rtl w:val="0"/>
        </w:rPr>
      </w:pPr>
      <w:r>
        <w:rPr>
          <w:rFonts w:hint="default" w:ascii="Segoe UI" w:hAnsi="Segoe UI" w:cs="Segoe UI"/>
          <w:rtl w:val="0"/>
        </w:rPr>
        <w:t>For each of the 69 atomic work packages, three estimates are established in person-hours:</w:t>
      </w:r>
    </w:p>
    <w:p w14:paraId="6A1C678C">
      <w:pPr>
        <w:numPr>
          <w:ilvl w:val="0"/>
          <w:numId w:val="0"/>
        </w:numPr>
        <w:ind w:leftChars="0"/>
        <w:jc w:val="both"/>
        <w:rPr>
          <w:rFonts w:hint="default" w:ascii="Segoe UI" w:hAnsi="Segoe UI" w:cs="Segoe UI"/>
          <w:rtl w:val="0"/>
        </w:rPr>
      </w:pPr>
      <w:r>
        <w:rPr>
          <w:rFonts w:hint="default" w:ascii="Segoe UI" w:hAnsi="Segoe UI" w:cs="Segoe UI"/>
          <w:rtl w:val="0"/>
        </w:rPr>
        <w:t>• Optimistic (O): Effort required assuming optimal conditions, familiar tools, minimal defect discovery, and immediate peer review turnaround.</w:t>
      </w:r>
    </w:p>
    <w:p w14:paraId="5E202217">
      <w:pPr>
        <w:numPr>
          <w:ilvl w:val="0"/>
          <w:numId w:val="0"/>
        </w:numPr>
        <w:ind w:leftChars="0"/>
        <w:jc w:val="both"/>
        <w:rPr>
          <w:rFonts w:hint="default" w:ascii="Segoe UI" w:hAnsi="Segoe UI" w:cs="Segoe UI"/>
          <w:rtl w:val="0"/>
        </w:rPr>
      </w:pPr>
      <w:r>
        <w:rPr>
          <w:rFonts w:hint="default" w:ascii="Segoe UI" w:hAnsi="Segoe UI" w:cs="Segoe UI"/>
          <w:rtl w:val="0"/>
        </w:rPr>
        <w:t>• Most Likely (M): Realistic effort expected under normal student working conditions, accounting for typical syntax debugging and testing overhead.</w:t>
      </w:r>
    </w:p>
    <w:p w14:paraId="43DE5377">
      <w:pPr>
        <w:numPr>
          <w:ilvl w:val="0"/>
          <w:numId w:val="0"/>
        </w:numPr>
        <w:ind w:leftChars="0"/>
        <w:jc w:val="both"/>
        <w:rPr>
          <w:rFonts w:hint="default" w:ascii="Segoe UI" w:hAnsi="Segoe UI" w:cs="Segoe UI"/>
          <w:rtl w:val="0"/>
        </w:rPr>
      </w:pPr>
      <w:r>
        <w:rPr>
          <w:rFonts w:hint="default" w:ascii="Segoe UI" w:hAnsi="Segoe UI" w:cs="Segoe UI"/>
          <w:rtl w:val="0"/>
        </w:rPr>
        <w:t>• Pessimistic (P): Effort required under unfavorable scenarios, including subtle asynchronous state bugs, database constraint conflicts, or cloud deployment configuration friction.</w:t>
      </w:r>
    </w:p>
    <w:p w14:paraId="066DF599">
      <w:pPr>
        <w:numPr>
          <w:ilvl w:val="0"/>
          <w:numId w:val="0"/>
        </w:numPr>
        <w:ind w:leftChars="0"/>
        <w:jc w:val="both"/>
        <w:rPr>
          <w:rFonts w:hint="default" w:ascii="Segoe UI" w:hAnsi="Segoe UI" w:cs="Segoe UI"/>
          <w:rtl w:val="0"/>
        </w:rPr>
      </w:pPr>
    </w:p>
    <w:p w14:paraId="0F8F4ECF">
      <w:pPr>
        <w:numPr>
          <w:ilvl w:val="0"/>
          <w:numId w:val="0"/>
        </w:numPr>
        <w:jc w:val="both"/>
        <w:rPr>
          <w:rFonts w:hint="default" w:ascii="Segoe UI" w:hAnsi="Segoe UI" w:cs="Segoe UI"/>
          <w:rtl w:val="0"/>
        </w:rPr>
      </w:pPr>
      <w:r>
        <w:rPr>
          <w:rFonts w:hint="default" w:ascii="Segoe UI" w:hAnsi="Segoe UI" w:cs="Segoe UI"/>
          <w:rtl w:val="0"/>
        </w:rPr>
        <w:t>The expected person-hour effort (E) is calculated using the standard PERT weighted formula: E = (O + 4M + P) / 6.</w:t>
      </w:r>
    </w:p>
    <w:p w14:paraId="7A261613">
      <w:pPr>
        <w:numPr>
          <w:ilvl w:val="0"/>
          <w:numId w:val="0"/>
        </w:numPr>
        <w:ind w:leftChars="0"/>
        <w:jc w:val="both"/>
        <w:rPr>
          <w:rFonts w:hint="default" w:ascii="Segoe UI" w:hAnsi="Segoe UI" w:cs="Segoe UI"/>
          <w:rtl w:val="0"/>
        </w:rPr>
      </w:pPr>
    </w:p>
    <w:p w14:paraId="791FFCE3">
      <w:pPr>
        <w:numPr>
          <w:ilvl w:val="2"/>
          <w:numId w:val="2"/>
        </w:numPr>
        <w:ind w:left="720" w:leftChars="0" w:hanging="720" w:firstLineChars="0"/>
        <w:jc w:val="left"/>
        <w:outlineLvl w:val="2"/>
        <w:rPr>
          <w:rFonts w:hint="default" w:ascii="Segoe UI" w:hAnsi="Segoe UI" w:cs="Segoe UI"/>
          <w:rtl w:val="0"/>
        </w:rPr>
      </w:pPr>
      <w:bookmarkStart w:id="46" w:name="_Toc11713"/>
      <w:bookmarkStart w:id="47" w:name="_Toc2584"/>
      <w:r>
        <w:rPr>
          <w:rFonts w:hint="default" w:ascii="Segoe UI" w:hAnsi="Segoe UI" w:cs="Segoe UI"/>
          <w:b/>
          <w:bCs/>
          <w:color w:val="000000" w:themeColor="text1"/>
          <w:rtl w:val="0"/>
          <w14:textFill>
            <w14:solidFill>
              <w14:schemeClr w14:val="tx1"/>
            </w14:solidFill>
          </w14:textFill>
        </w:rPr>
        <w:t>Key Estimation Assumptions</w:t>
      </w:r>
      <w:bookmarkEnd w:id="46"/>
      <w:bookmarkEnd w:id="47"/>
    </w:p>
    <w:p w14:paraId="1CB9D255">
      <w:pPr>
        <w:numPr>
          <w:ilvl w:val="0"/>
          <w:numId w:val="8"/>
        </w:numPr>
        <w:ind w:leftChars="0"/>
        <w:jc w:val="left"/>
        <w:rPr>
          <w:rFonts w:hint="default" w:ascii="Segoe UI" w:hAnsi="Segoe UI" w:cs="Segoe UI"/>
          <w:rtl w:val="0"/>
        </w:rPr>
      </w:pPr>
      <w:r>
        <w:rPr>
          <w:rFonts w:hint="default" w:ascii="Segoe UI" w:hAnsi="Segoe UI" w:cs="Segoe UI"/>
          <w:rtl w:val="0"/>
        </w:rPr>
        <w:t>Team Bandwidth &amp; Course Constraints: The project spans 11 academic weeks with 4 team members. Each member commits 6–8 person-hours per week according to the course rules, yielding a total team capacity of 264–352 person-hours.</w:t>
      </w:r>
    </w:p>
    <w:p w14:paraId="1E650715">
      <w:pPr>
        <w:numPr>
          <w:ilvl w:val="0"/>
          <w:numId w:val="8"/>
        </w:numPr>
        <w:ind w:left="0" w:leftChars="0" w:firstLine="0" w:firstLineChars="0"/>
        <w:jc w:val="both"/>
        <w:rPr>
          <w:rFonts w:hint="default" w:ascii="Segoe UI" w:hAnsi="Segoe UI" w:cs="Segoe UI"/>
          <w:rtl w:val="0"/>
        </w:rPr>
      </w:pPr>
      <w:r>
        <w:rPr>
          <w:rFonts w:hint="default" w:ascii="Segoe UI" w:hAnsi="Segoe UI" w:cs="Segoe UI"/>
          <w:rtl w:val="0"/>
        </w:rPr>
        <w:t>Scope Containment: Strict adherence to the 6 Must-have features (F01–F06) approved in PA0. Out-of-scope capabilities (hardware barcode scanners, payment gateways, mobile apps, e-book readers) require zero effort.</w:t>
      </w:r>
    </w:p>
    <w:p w14:paraId="0C727ADA">
      <w:pPr>
        <w:numPr>
          <w:ilvl w:val="0"/>
          <w:numId w:val="8"/>
        </w:numPr>
        <w:ind w:left="0" w:leftChars="0" w:firstLine="0" w:firstLineChars="0"/>
        <w:jc w:val="both"/>
        <w:rPr>
          <w:rFonts w:hint="default" w:ascii="Segoe UI" w:hAnsi="Segoe UI" w:cs="Segoe UI"/>
          <w:rtl w:val="0"/>
        </w:rPr>
      </w:pPr>
      <w:r>
        <w:rPr>
          <w:rFonts w:hint="default" w:ascii="Segoe UI" w:hAnsi="Segoe UI" w:cs="Segoe UI"/>
          <w:rtl w:val="0"/>
        </w:rPr>
        <w:t>Unified JavaScript Stack: Using React (Vite) on the frontend and Node.js (Express) on the backend significantly reduces context-switching penalties between client and server development.</w:t>
      </w:r>
      <w:r>
        <w:rPr>
          <w:rFonts w:hint="default" w:ascii="Segoe UI" w:hAnsi="Segoe UI" w:cs="Segoe UI"/>
          <w:rtl w:val="0"/>
        </w:rPr>
        <w:br w:type="textWrapping"/>
      </w:r>
      <w:r>
        <w:rPr>
          <w:rFonts w:hint="default" w:ascii="Segoe UI" w:hAnsi="Segoe UI" w:cs="Segoe UI"/>
          <w:rtl w:val="0"/>
        </w:rPr>
        <w:t>4. Buffer Allocation: Sizable buffers (up to 40% variance between O and P) are allocated to PA5 implementation (91 person-hours), automated integration testing, and cloud deployment on Render/Vercel to guard against student-schedule compression.</w:t>
      </w:r>
    </w:p>
    <w:p w14:paraId="34BB1104">
      <w:pPr>
        <w:numPr>
          <w:ilvl w:val="0"/>
          <w:numId w:val="0"/>
        </w:numPr>
        <w:ind w:leftChars="0"/>
        <w:jc w:val="both"/>
        <w:rPr>
          <w:rFonts w:hint="default" w:ascii="Segoe UI" w:hAnsi="Segoe UI" w:cs="Segoe UI"/>
          <w:rtl w:val="0"/>
        </w:rPr>
      </w:pPr>
    </w:p>
    <w:p w14:paraId="74356458">
      <w:pPr>
        <w:numPr>
          <w:ilvl w:val="2"/>
          <w:numId w:val="2"/>
        </w:numPr>
        <w:ind w:left="720" w:leftChars="0" w:hanging="720" w:firstLineChars="0"/>
        <w:jc w:val="both"/>
        <w:outlineLvl w:val="2"/>
        <w:rPr>
          <w:rFonts w:hint="default" w:ascii="Segoe UI" w:hAnsi="Segoe UI" w:cs="Segoe UI"/>
          <w:b/>
          <w:bCs/>
          <w:color w:val="000000" w:themeColor="text1"/>
          <w:rtl w:val="0"/>
          <w:lang w:val="vi-VN"/>
          <w14:textFill>
            <w14:solidFill>
              <w14:schemeClr w14:val="tx1"/>
            </w14:solidFill>
          </w14:textFill>
        </w:rPr>
      </w:pPr>
      <w:bookmarkStart w:id="48" w:name="_Toc14790"/>
      <w:bookmarkStart w:id="49" w:name="_Toc12488"/>
      <w:r>
        <w:rPr>
          <w:rFonts w:hint="default" w:ascii="Segoe UI" w:hAnsi="Segoe UI" w:cs="Segoe UI"/>
          <w:b/>
          <w:bCs/>
          <w:color w:val="000000" w:themeColor="text1"/>
          <w:rtl w:val="0"/>
          <w14:textFill>
            <w14:solidFill>
              <w14:schemeClr w14:val="tx1"/>
            </w14:solidFill>
          </w14:textFill>
        </w:rPr>
        <w:t>WBS Effort Reconciliation &amp; Team Capacity Alignment</w:t>
      </w:r>
      <w:r>
        <w:rPr>
          <w:rFonts w:hint="default" w:ascii="Segoe UI" w:hAnsi="Segoe UI" w:cs="Segoe UI"/>
          <w:b/>
          <w:bCs/>
          <w:color w:val="000000" w:themeColor="text1"/>
          <w:rtl w:val="0"/>
          <w:lang w:val="vi-VN"/>
          <w14:textFill>
            <w14:solidFill>
              <w14:schemeClr w14:val="tx1"/>
            </w14:solidFill>
          </w14:textFill>
        </w:rPr>
        <w:t>.</w:t>
      </w:r>
      <w:bookmarkEnd w:id="48"/>
      <w:bookmarkEnd w:id="49"/>
    </w:p>
    <w:p w14:paraId="000002B3">
      <w:pPr>
        <w:numPr>
          <w:ilvl w:val="0"/>
          <w:numId w:val="0"/>
        </w:numPr>
        <w:jc w:val="both"/>
        <w:rPr>
          <w:rFonts w:hint="default" w:ascii="Segoe UI" w:hAnsi="Segoe UI" w:cs="Segoe UI"/>
        </w:rPr>
      </w:pPr>
      <w:r>
        <w:rPr>
          <w:rFonts w:hint="default" w:ascii="Segoe UI" w:hAnsi="Segoe UI" w:cs="Segoe UI"/>
          <w:rtl w:val="0"/>
        </w:rPr>
        <w:t>During preliminary proposal drafting, coarse placeholder totals (274h) were tentatively noted. The detailed bottom-up decomposition across all 69 level-3 work packages yields exactly 318 person-hours. Distributed over the 11-week life cycle across 4 members, this represents: 318 hours / (4 members × 11 weeks) = 7.23 person-hours/member/week. This aligns precisely with the 6–8 hours/week capacity commitment, confirming that the project plan is fully achievable without requiring overtime.</w:t>
      </w:r>
    </w:p>
    <w:tbl>
      <w:tblPr>
        <w:tblStyle w:val="37"/>
        <w:tblW w:w="10035"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5"/>
        <w:gridCol w:w="2880"/>
        <w:gridCol w:w="1590"/>
        <w:gridCol w:w="2220"/>
        <w:gridCol w:w="2340"/>
      </w:tblGrid>
      <w:tr w14:paraId="0EE59D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4">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WBS ID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5">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Work Package Name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6">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Owner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7">
            <w:pPr>
              <w:spacing w:before="0" w:after="0" w:line="240" w:lineRule="auto"/>
              <w:jc w:val="left"/>
              <w:rPr>
                <w:rFonts w:hint="default" w:ascii="Segoe UI" w:hAnsi="Segoe UI" w:cs="Segoe UI"/>
                <w:sz w:val="20"/>
                <w:szCs w:val="20"/>
              </w:rPr>
            </w:pPr>
            <w:r>
              <w:rPr>
                <w:rFonts w:hint="default" w:ascii="Segoe UI" w:hAnsi="Segoe UI" w:eastAsia="Arial" w:cs="Segoe UI"/>
                <w:b/>
                <w:bCs/>
                <w:color w:val="FFFFFF"/>
                <w:sz w:val="20"/>
                <w:szCs w:val="20"/>
                <w:rtl w:val="0"/>
              </w:rPr>
              <w:t>Effort (h)</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2B8">
            <w:pPr>
              <w:spacing w:before="0" w:after="0" w:line="240" w:lineRule="auto"/>
              <w:jc w:val="both"/>
              <w:rPr>
                <w:rFonts w:hint="default" w:ascii="Segoe UI" w:hAnsi="Segoe UI" w:cs="Segoe UI"/>
                <w:sz w:val="20"/>
                <w:szCs w:val="20"/>
              </w:rPr>
            </w:pPr>
            <w:r>
              <w:rPr>
                <w:rFonts w:hint="default" w:ascii="Segoe UI" w:hAnsi="Segoe UI" w:eastAsia="Arial" w:cs="Segoe UI"/>
                <w:b/>
                <w:bCs/>
                <w:color w:val="FFFFFF"/>
                <w:sz w:val="20"/>
                <w:szCs w:val="20"/>
                <w:rtl w:val="0"/>
              </w:rPr>
              <w:t>Method &amp; Specific Assumptions</w:t>
            </w:r>
          </w:p>
        </w:tc>
      </w:tr>
      <w:tr w14:paraId="54104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9">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A">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PA1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C">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54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2BD">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PA1</w:t>
            </w:r>
          </w:p>
        </w:tc>
      </w:tr>
      <w:tr w14:paraId="7B6363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B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B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Kickoff Meeting &amp; Charter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4 members present; agenda prepared; 1.25h meeting + 1.75h minutes documentation</w:t>
            </w:r>
          </w:p>
        </w:tc>
      </w:tr>
      <w:tr w14:paraId="59C925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Governance &amp; Roles Alignment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 h (O:1, M:2, P:3)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Formalizing primary/backup role matrix and escalation rules based on Team Contract</w:t>
            </w:r>
          </w:p>
        </w:tc>
      </w:tr>
      <w:tr w14:paraId="45B5BB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Vision &amp; Problem Statement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Analyzing small/university library operational pains; writing business problem statement</w:t>
            </w:r>
          </w:p>
        </w:tc>
      </w:tr>
      <w:tr w14:paraId="22481E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Stakeholder Needs &amp; MoSCoW Scope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C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MoSCoW classification fixing F01–F06 as Must-have; confirming strict out-of-scope boundaries</w:t>
            </w:r>
          </w:p>
        </w:tc>
      </w:tr>
      <w:tr w14:paraId="3CCACC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Architecture &amp; Technology Justification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Evaluating React/Node/Express/PostgreSQL against student skillset and deployment feasibility</w:t>
            </w:r>
          </w:p>
        </w:tc>
      </w:tr>
      <w:tr w14:paraId="386EC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Hardware &amp; Operating Environment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Documenting modern evergreen browser targets (Chrome/Firefox/Edge) and Node.js 22 LTS runtime</w:t>
            </w:r>
          </w:p>
        </w:tc>
      </w:tr>
      <w:tr w14:paraId="44E388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Process Gates &amp; Exit Criteria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D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Establishing rigorous, verifiable exit criteria for PA1 through Final demo</w:t>
            </w:r>
          </w:p>
        </w:tc>
      </w:tr>
      <w:tr w14:paraId="54631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Work Breakdown Structure (WBS)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Decomposing 6 phases into 69 atomic packages (2–8h) with single ownership</w:t>
            </w:r>
          </w:p>
        </w:tc>
      </w:tr>
      <w:tr w14:paraId="2A6ED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Effort &amp; Cost Estimation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Applying PERT three-point estimation; reconciling 318h against 6–8h/wk capacity; costing junior rate</w:t>
            </w:r>
          </w:p>
        </w:tc>
      </w:tr>
      <w:tr w14:paraId="788F2E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Schedule &amp; Critical Path Mapping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E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Mapping calendar dependencies, determining critical path, scheduling PA milestones</w:t>
            </w:r>
          </w:p>
        </w:tc>
      </w:tr>
      <w:tr w14:paraId="35F1A0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Risk Identification &amp; Mitigation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Assessing 5+ risk scenarios across tech, people, and schedule; calculating Risk Exposure (RE = P x L)</w:t>
            </w:r>
          </w:p>
        </w:tc>
      </w:tr>
      <w:tr w14:paraId="282FCC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Version Control &amp; Repository Structure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Git init with /src, /docs, /pa skeletons, .gitignore, branch protection rules for main</w:t>
            </w:r>
          </w:p>
        </w:tc>
      </w:tr>
      <w:tr w14:paraId="3C059E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A">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Task Board &amp; Tracking Configuration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GitHub Projects board setup with Backlog/Todo/In Progress/Review/Done columns and issue mapping</w:t>
            </w:r>
          </w:p>
        </w:tc>
      </w:tr>
      <w:tr w14:paraId="72F31F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2F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1.3.3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PA1 Document Compilation &amp; Review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Consolidating all contributions, performing team review, verifying formatting and baseline submission</w:t>
            </w:r>
          </w:p>
        </w:tc>
      </w:tr>
      <w:tr w14:paraId="19A8D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4">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PA2</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5">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PA2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6">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7">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60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08">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PA2</w:t>
            </w:r>
          </w:p>
        </w:tc>
      </w:tr>
      <w:tr w14:paraId="10CB3E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Domain Modeling &amp; Glossary Definition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Domain analysis for circulation; standardizing terms: Book Title, Book Copy, Loan, Reservation, Overdue</w:t>
            </w:r>
          </w:p>
        </w:tc>
      </w:tr>
      <w:tr w14:paraId="52B98E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0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System Use Case Modeling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UML Use Case diagram modeling Reader, Librarian, and Administrator boundaries</w:t>
            </w:r>
          </w:p>
        </w:tc>
      </w:tr>
      <w:tr w14:paraId="77D4FC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User Authentication &amp; Roles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authentication, credential validation, RBAC route guards for 3 roles</w:t>
            </w:r>
          </w:p>
        </w:tc>
      </w:tr>
      <w:tr w14:paraId="7C2C5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book title catalog metadata (title, author, ISBN, category, publisher, year)</w:t>
            </w:r>
          </w:p>
        </w:tc>
      </w:tr>
      <w:tr w14:paraId="37FADA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1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physical copy tracking with unique copy barcode/ID and Available/Borrowed/Reserved states</w:t>
            </w:r>
          </w:p>
        </w:tc>
      </w:tr>
      <w:tr w14:paraId="04E0D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keyword search, multi-field filters, pagination, and real-time copy availability counter</w:t>
            </w:r>
          </w:p>
        </w:tc>
      </w:tr>
      <w:tr w14:paraId="147C62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Circulation logic: loan checkout, return check-in, loan period calculation, overdue detection rules</w:t>
            </w:r>
          </w:p>
        </w:tc>
      </w:tr>
      <w:tr w14:paraId="41A7E6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2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FIFO reservation queue specification; auto-hold assignment on copy return; reservation cancellation</w:t>
            </w:r>
          </w:p>
        </w:tc>
      </w:tr>
      <w:tr w14:paraId="736BC0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Non-Functional Requirements &amp; Constraints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response time (&lt;2s), concurrent user targets (20), data integrity, security constraints</w:t>
            </w:r>
          </w:p>
        </w:tc>
      </w:tr>
      <w:tr w14:paraId="7577FC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Reader/Student Workflow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Low-fidelity wireframes for Reader search, catalog view, title reservation, and my-loans dashboard</w:t>
            </w:r>
          </w:p>
        </w:tc>
      </w:tr>
      <w:tr w14:paraId="50C211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Librarian &amp; Admin Management Wireframes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3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Low-fidelity wireframes for Librarian catalog CRUD, physical copy inventory, circulation desk, overdue list</w:t>
            </w:r>
          </w:p>
        </w:tc>
      </w:tr>
      <w:tr w14:paraId="5A71CD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Requirements Traceability Matrix (RTM)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Mapping stakeholder needs to functional requirements F01–F06 and test verification methods</w:t>
            </w:r>
          </w:p>
        </w:tc>
      </w:tr>
      <w:tr w14:paraId="59231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2.4.2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PA2 Document Review &amp;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Team walkthrough of SRS, resolving requirement gaps, verifying compliance with PA1 baseline</w:t>
            </w:r>
          </w:p>
        </w:tc>
      </w:tr>
      <w:tr w14:paraId="3FCFF4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A">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PA3</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PA3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C">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D">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56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4E">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PA3</w:t>
            </w:r>
          </w:p>
        </w:tc>
      </w:tr>
      <w:tr w14:paraId="4C23C7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4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C4 Architecture Modeling (Context &amp; Container)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C4 System Context &amp; Container diagrams defining React SPA, Express REST API, and PostgreSQL DB</w:t>
            </w:r>
          </w:p>
        </w:tc>
      </w:tr>
      <w:tr w14:paraId="1B7ED6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Architectural Decision Records (ADRs)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Documenting ADRs for JWT auth, PostgreSQL connection pool, REST API conventions, error handling</w:t>
            </w:r>
          </w:p>
        </w:tc>
      </w:tr>
      <w:tr w14:paraId="4ED960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Conceptual &amp; Logical Data Modeling (ERD)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Conceptual and logical ERD covering Users, Roles, BookTitles, BookCopies, Loans, Reservations</w:t>
            </w:r>
          </w:p>
        </w:tc>
      </w:tr>
      <w:tr w14:paraId="74034F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5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Physical Database Schema &amp; DDL Scripts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Normalized 3NF PostgreSQL DDL script with foreign keys, check constraints, unique ISBN/copy IDs, seed data</w:t>
            </w:r>
          </w:p>
        </w:tc>
      </w:tr>
      <w:tr w14:paraId="4FE265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F01 Auth &amp; User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REST endpoints /api/auth/login, /api/auth/me, /api/users with JSON schemas and status codes</w:t>
            </w:r>
          </w:p>
        </w:tc>
      </w:tr>
      <w:tr w14:paraId="0EEC45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REST endpoints for book titles CRUD (/api/books) and copy inventory (/api/books/:id/copies)</w:t>
            </w:r>
          </w:p>
        </w:tc>
      </w:tr>
      <w:tr w14:paraId="6204E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6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query parameters (q, category, author, isbn, page, limit) and response schema with copy availability</w:t>
            </w:r>
          </w:p>
        </w:tc>
      </w:tr>
      <w:tr w14:paraId="21818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circulation endpoints (/api/loans/checkout, /api/loans/:id/return, /api/loans/overdue) with atomic updates</w:t>
            </w:r>
          </w:p>
        </w:tc>
      </w:tr>
      <w:tr w14:paraId="573C9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3.3.5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Specifying reservation endpoints (/api/reservations, /api/reservations/:id/cancel) and queue transition specs</w:t>
            </w:r>
          </w:p>
        </w:tc>
      </w:tr>
      <w:tr w14:paraId="77568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UI Design System &amp; Component Library</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7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Establishing UI design tokens (color palette, typography, spacing) and reusable component specs in Figma</w:t>
            </w:r>
          </w:p>
        </w:tc>
      </w:tr>
      <w:tr w14:paraId="651070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High-Fidelity Mockups for Key Workflows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High-fidelity mockups for key circulation and catalog workflows for Reader, Librarian, Admin</w:t>
            </w:r>
          </w:p>
        </w:tc>
      </w:tr>
      <w:tr w14:paraId="1F229B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3.5.1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Design Review &amp; Traceability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8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Traceability check linking API/DB design to SRS; consolidating Software Architecture Document (SAD)</w:t>
            </w:r>
          </w:p>
        </w:tc>
      </w:tr>
      <w:tr w14:paraId="63C5DE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PA4</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C">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PA4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D">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E">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41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8F">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PA4</w:t>
            </w:r>
          </w:p>
        </w:tc>
      </w:tr>
      <w:tr w14:paraId="6276AC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Master Test Plan Authoring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Authoring Master Test Plan: defining unit, integration, system test levels, entry/exit criteria, bug severity</w:t>
            </w:r>
          </w:p>
        </w:tc>
      </w:tr>
      <w:tr w14:paraId="03527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Automation Framework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Configuring Jest + Supertest (backend) and Vitest + React Testing Library (frontend) config files in repo</w:t>
            </w:r>
          </w:p>
        </w:tc>
      </w:tr>
      <w:tr w14:paraId="5BE31A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A">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F01 Authentication &amp; Roles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auth: valid login, wrong password, role route access, expired token</w:t>
            </w:r>
          </w:p>
        </w:tc>
      </w:tr>
      <w:tr w14:paraId="5EF3A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9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F02 Catalog &amp; F03 Copy Management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catalog CRUD: duplicate ISBN, mandatory fields, copy addition, state validation</w:t>
            </w:r>
          </w:p>
        </w:tc>
      </w:tr>
      <w:tr w14:paraId="14216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F04 Search &amp; Browse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catalog search: query matches, multi-filter, pagination, availability display</w:t>
            </w:r>
          </w:p>
        </w:tc>
      </w:tr>
      <w:tr w14:paraId="665D5F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F05 Borrow &amp; Return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loan checkout (available copy only), due date calculation, return check-in, overdue tracking</w:t>
            </w:r>
          </w:p>
        </w:tc>
      </w:tr>
      <w:tr w14:paraId="67CC87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A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F06 Book Reservation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Designing test cases for reservation: placing hold on 0 available copies, FIFO queue order, hold status on return</w:t>
            </w:r>
          </w:p>
        </w:tc>
      </w:tr>
      <w:tr w14:paraId="42A6CE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Traceability Matrix &amp; Test Data Specification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Updating RTM to ensure 100% test case coverage for F01–F06 and defining mock test fixtures</w:t>
            </w:r>
          </w:p>
        </w:tc>
      </w:tr>
      <w:tr w14:paraId="57D3D3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4.3.2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PA4 Document Review &amp;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B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Team inspection of test cases, cross-verification with Developer, compiling and submitting PA4 deliverable</w:t>
            </w:r>
          </w:p>
        </w:tc>
      </w:tr>
      <w:tr w14:paraId="4D2FC0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BD">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PA5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BE">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PA5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BF">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C0">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91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3C1">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PA5</w:t>
            </w:r>
          </w:p>
        </w:tc>
      </w:tr>
      <w:tr w14:paraId="146430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Backend Boilerplate &amp; DB Connection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Express server setup, node-postgres connection pool, migration scripts, error handling middleware</w:t>
            </w:r>
          </w:p>
        </w:tc>
      </w:tr>
      <w:tr w14:paraId="50C895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7">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Boilerplate &amp; Layout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React 18 + Vite setup, react-router-dom, AuthContext, UI layout shell (navbar, footer, sidebar)</w:t>
            </w:r>
          </w:p>
        </w:tc>
      </w:tr>
      <w:tr w14:paraId="706C2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Authentication &amp; Role-Based Access Control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C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JWT auth backend (bcrypt hashing, token generation) and React login form with route guards</w:t>
            </w:r>
          </w:p>
        </w:tc>
      </w:tr>
      <w:tr w14:paraId="2D9BF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book title CRUD API and Librarian catalog management UI tables/forms</w:t>
            </w:r>
          </w:p>
        </w:tc>
      </w:tr>
      <w:tr w14:paraId="55AC87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physical copy registration API and UI with copy barcode and Available/Borrowed status</w:t>
            </w:r>
          </w:p>
        </w:tc>
      </w:tr>
      <w:tr w14:paraId="02F89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Books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D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search API with SQL ILIKE/indexes and Reader catalog browsing UI with real-time availability badges</w:t>
            </w:r>
          </w:p>
        </w:tc>
      </w:tr>
      <w:tr w14:paraId="24EDFE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0">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8 h (O:6, M:8, P:10)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circulation API/UI: loan creation with transaction, return check-in, overdue tracking list</w:t>
            </w:r>
          </w:p>
        </w:tc>
      </w:tr>
      <w:tr w14:paraId="3FED7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5">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Module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 h (O:5, M:7, P:9)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reservation queue logic in SQL transaction, hold state transition on copy return, reservation cancellation</w:t>
            </w:r>
          </w:p>
        </w:tc>
      </w:tr>
      <w:tr w14:paraId="63583F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A">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 Dashboard &amp; Active Loans View</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Implementing Reader personal dashboard: active loans list, due dates, overdue notices, and reservation queue status</w:t>
            </w:r>
          </w:p>
        </w:tc>
      </w:tr>
      <w:tr w14:paraId="0032EF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EF">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Automated Unit &amp; Integration Testing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Writing automated integration tests for circulation rules, copy status transitions, reservation constraints via Supertest</w:t>
            </w:r>
          </w:p>
        </w:tc>
      </w:tr>
      <w:tr w14:paraId="62FAC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4">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Manual System Testing &amp; Bug Logging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 h (O:5, M:7, P:9)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Executing PA4 test suite against integrated app; logging defects with reproduction steps on GitHub Issues</w:t>
            </w:r>
          </w:p>
        </w:tc>
      </w:tr>
      <w:tr w14:paraId="4B3E36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9">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Bug Fixing &amp; Regression Verification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 h (O:4, M:6, P:8)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Fixing reported defects in React UI and Express backend; running regression test suite to verify 0 critical bugs</w:t>
            </w:r>
          </w:p>
        </w:tc>
      </w:tr>
      <w:tr w14:paraId="5A956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E">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5.3.4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3F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Summary Report &amp; QA Sign-off</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Compiling test pass rate metrics, defect resolution stats, and publishing Test Summary Report</w:t>
            </w:r>
          </w:p>
        </w:tc>
      </w:tr>
      <w:tr w14:paraId="082AD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3">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Cloud DB &amp; Backend Deployment on 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Provisioning PostgreSQL on Render, running DDL migration scripts, deploying Express API web service</w:t>
            </w:r>
          </w:p>
        </w:tc>
      </w:tr>
      <w:tr w14:paraId="75D6E9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8">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Cloud Deployment on Vercel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B">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Deploying React frontend to Vercel, configuring production environment variables (VITE_API_URL) and CORS</w:t>
            </w:r>
          </w:p>
        </w:tc>
      </w:tr>
      <w:tr w14:paraId="2CBEF6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D">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Production Smoke Testing &amp; Deployment Documentation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0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1">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Executing live production smoke tests across all 6 Must-haves; documenting deployment steps in README</w:t>
            </w:r>
          </w:p>
        </w:tc>
      </w:tr>
      <w:tr w14:paraId="088E28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2">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5.4.4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PA5 Submission &amp; Code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6">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Final repository check, verifying live deployed links, tagging PA5 release, submitting PA5 deliverable</w:t>
            </w:r>
          </w:p>
        </w:tc>
      </w:tr>
      <w:tr w14:paraId="485C7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7">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Final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8">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Phase Final Work Packages Subtotal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9">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A">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16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1B">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Subtotal of all level-3 packages in Phase Final</w:t>
            </w:r>
          </w:p>
        </w:tc>
      </w:tr>
      <w:tr w14:paraId="50EA2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C">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Scenario Scripting &amp; Seed Data Preparation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1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0">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Writing detailed demo script covering end-to-end library workflow and seeding realistic mock library data</w:t>
            </w:r>
          </w:p>
        </w:tc>
      </w:tr>
      <w:tr w14:paraId="55ED1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1">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2">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Rehearsal &amp; Backup Recording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3">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4">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 h (O:2, M:3, P:4)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5">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Dry run demo with all 4 members; recording backup video demonstration to mitigate live presentation risks</w:t>
            </w:r>
          </w:p>
        </w:tc>
      </w:tr>
      <w:tr w14:paraId="4B0F40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6">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7">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Presentation Slide Deck Creation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8">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9">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 h (O:3, M:5, P:7)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A">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Creating slide deck: problem, architecture, demo walkthrough, test results, lessons learned</w:t>
            </w:r>
          </w:p>
        </w:tc>
      </w:tr>
      <w:tr w14:paraId="31F4F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B">
            <w:pPr>
              <w:spacing w:before="0" w:after="0" w:line="240" w:lineRule="auto"/>
              <w:jc w:val="left"/>
              <w:rPr>
                <w:rFonts w:hint="default" w:ascii="Segoe UI" w:hAnsi="Segoe UI" w:cs="Segoe UI"/>
                <w:sz w:val="20"/>
                <w:szCs w:val="20"/>
              </w:rPr>
            </w:pPr>
            <w:r>
              <w:rPr>
                <w:rFonts w:hint="default" w:ascii="Segoe UI" w:hAnsi="Segoe UI" w:eastAsia="Arial" w:cs="Segoe UI"/>
                <w:b/>
                <w:bCs/>
                <w:color w:val="000000"/>
                <w:sz w:val="20"/>
                <w:szCs w:val="20"/>
                <w:rtl w:val="0"/>
              </w:rPr>
              <w:t>6.2.2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C">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Final Contribution Assessment &amp; Project Retrospective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D">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E">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 h (O:3, M:4, P:5)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2F">
            <w:pPr>
              <w:spacing w:before="0" w:after="0" w:line="240" w:lineRule="auto"/>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Three-point (PERT) &amp; expert judgement; Compiling final contribution assessment (25% each), team retrospective report, and final course closeout</w:t>
            </w:r>
          </w:p>
        </w:tc>
      </w:tr>
      <w:tr w14:paraId="574FA9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0">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Total</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1">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Project Total Estimated Effort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2">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All Members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3">
            <w:pPr>
              <w:spacing w:before="0" w:after="0" w:line="240" w:lineRule="auto"/>
              <w:jc w:val="left"/>
              <w:rPr>
                <w:rFonts w:hint="default" w:ascii="Segoe UI" w:hAnsi="Segoe UI" w:cs="Segoe UI"/>
                <w:sz w:val="20"/>
                <w:szCs w:val="20"/>
              </w:rPr>
            </w:pPr>
            <w:r>
              <w:rPr>
                <w:rFonts w:hint="default" w:ascii="Segoe UI" w:hAnsi="Segoe UI" w:eastAsia="Arial" w:cs="Segoe UI"/>
                <w:b/>
                <w:bCs/>
                <w:color w:val="002060"/>
                <w:sz w:val="20"/>
                <w:szCs w:val="20"/>
                <w:rtl w:val="0"/>
              </w:rPr>
              <w:t>318 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34">
            <w:pPr>
              <w:spacing w:before="0" w:after="0" w:line="240" w:lineRule="auto"/>
              <w:rPr>
                <w:rFonts w:hint="default" w:ascii="Segoe UI" w:hAnsi="Segoe UI" w:cs="Segoe UI"/>
                <w:sz w:val="20"/>
                <w:szCs w:val="20"/>
              </w:rPr>
            </w:pPr>
            <w:r>
              <w:rPr>
                <w:rFonts w:hint="default" w:ascii="Segoe UI" w:hAnsi="Segoe UI" w:eastAsia="Arial" w:cs="Segoe UI"/>
                <w:b/>
                <w:bCs/>
                <w:color w:val="002060"/>
                <w:sz w:val="20"/>
                <w:szCs w:val="20"/>
                <w:rtl w:val="0"/>
              </w:rPr>
              <w:t>Complete 11-week lifecycle effort: 7.23 h/person/week average across 4 members</w:t>
            </w:r>
          </w:p>
        </w:tc>
      </w:tr>
    </w:tbl>
    <w:p w14:paraId="00000435">
      <w:pPr>
        <w:rPr>
          <w:rFonts w:hint="default" w:ascii="Segoe UI" w:hAnsi="Segoe UI" w:cs="Segoe UI"/>
          <w:sz w:val="20"/>
          <w:szCs w:val="20"/>
        </w:rPr>
      </w:pPr>
    </w:p>
    <w:p w14:paraId="142BC909">
      <w:pPr>
        <w:pStyle w:val="3"/>
        <w:numPr>
          <w:ilvl w:val="1"/>
          <w:numId w:val="2"/>
        </w:numPr>
        <w:ind w:left="576" w:hanging="576"/>
        <w:outlineLvl w:val="1"/>
        <w:rPr>
          <w:rFonts w:hint="default"/>
        </w:rPr>
      </w:pPr>
      <w:bookmarkStart w:id="50" w:name="_Toc7172"/>
      <w:bookmarkStart w:id="51" w:name="_Toc17649"/>
      <w:r>
        <w:rPr>
          <w:rFonts w:hint="default" w:ascii="Segoe UI" w:hAnsi="Segoe UI" w:cs="Segoe UI"/>
          <w:rtl w:val="0"/>
        </w:rPr>
        <w:t>Schedule</w:t>
      </w:r>
      <w:bookmarkEnd w:id="50"/>
      <w:bookmarkEnd w:id="51"/>
    </w:p>
    <w:p w14:paraId="38580EEE">
      <w:pPr>
        <w:numPr>
          <w:ilvl w:val="2"/>
          <w:numId w:val="2"/>
        </w:numPr>
        <w:ind w:left="720" w:leftChars="0" w:hanging="720" w:firstLineChars="0"/>
        <w:jc w:val="left"/>
        <w:outlineLvl w:val="2"/>
        <w:rPr>
          <w:rFonts w:hint="default" w:ascii="Segoe UI" w:hAnsi="Segoe UI" w:cs="Segoe UI"/>
        </w:rPr>
      </w:pPr>
      <w:bookmarkStart w:id="52" w:name="_Toc16087"/>
      <w:bookmarkStart w:id="53" w:name="_Toc1081"/>
      <w:r>
        <w:rPr>
          <w:rFonts w:hint="default" w:ascii="Segoe UI" w:hAnsi="Segoe UI" w:cs="Segoe UI"/>
          <w:b/>
          <w:bCs/>
          <w:rtl w:val="0"/>
        </w:rPr>
        <w:t>Schedule Architecture:</w:t>
      </w:r>
      <w:bookmarkEnd w:id="52"/>
      <w:bookmarkEnd w:id="53"/>
      <w:r>
        <w:rPr>
          <w:rFonts w:hint="default" w:ascii="Segoe UI" w:hAnsi="Segoe UI" w:cs="Segoe UI"/>
          <w:b w:val="0"/>
          <w:bCs w:val="0"/>
          <w:rtl w:val="0"/>
        </w:rPr>
        <w:t xml:space="preserve"> </w:t>
      </w:r>
    </w:p>
    <w:p w14:paraId="7D59EEA7">
      <w:pPr>
        <w:jc w:val="both"/>
        <w:rPr>
          <w:rFonts w:hint="default" w:ascii="Segoe UI" w:hAnsi="Segoe UI" w:cs="Segoe UI"/>
          <w:rtl w:val="0"/>
        </w:rPr>
      </w:pPr>
      <w:r>
        <w:rPr>
          <w:rFonts w:hint="default" w:ascii="Segoe UI" w:hAnsi="Segoe UI" w:cs="Segoe UI"/>
          <w:b w:val="0"/>
          <w:bCs w:val="0"/>
          <w:rtl w:val="0"/>
        </w:rPr>
        <w:t>Effort versus Duration</w:t>
      </w:r>
      <w:r>
        <w:rPr>
          <w:rFonts w:hint="default" w:ascii="Segoe UI" w:hAnsi="Segoe UI" w:cs="Segoe UI"/>
          <w:b w:val="0"/>
          <w:bCs w:val="0"/>
          <w:rtl w:val="0"/>
          <w:lang w:val="vi-VN"/>
        </w:rPr>
        <w:t>: a</w:t>
      </w:r>
      <w:r>
        <w:rPr>
          <w:rFonts w:hint="default" w:ascii="Segoe UI" w:hAnsi="Segoe UI" w:cs="Segoe UI"/>
          <w:rtl w:val="0"/>
        </w:rPr>
        <w:t xml:space="preserve"> fundamental project management principle applied in UniLib is the explicit distinction between Work Effort and Task Duration:</w:t>
      </w:r>
    </w:p>
    <w:p w14:paraId="23BF3BCD">
      <w:pPr>
        <w:jc w:val="both"/>
        <w:rPr>
          <w:rFonts w:hint="default" w:ascii="Segoe UI" w:hAnsi="Segoe UI" w:cs="Segoe UI"/>
          <w:rtl w:val="0"/>
        </w:rPr>
      </w:pPr>
      <w:r>
        <w:rPr>
          <w:rFonts w:hint="default" w:ascii="Segoe UI" w:hAnsi="Segoe UI" w:cs="Segoe UI"/>
          <w:rtl w:val="0"/>
        </w:rPr>
        <w:t>• Effort (person-hours): The actual net labor time required to execute the deliverable (totaling 318 person-hours across all 69 packages).</w:t>
      </w:r>
    </w:p>
    <w:p w14:paraId="0D0AE82A">
      <w:pPr>
        <w:jc w:val="both"/>
        <w:rPr>
          <w:rFonts w:hint="default" w:ascii="Segoe UI" w:hAnsi="Segoe UI" w:cs="Segoe UI"/>
          <w:rtl w:val="0"/>
        </w:rPr>
      </w:pPr>
      <w:r>
        <w:rPr>
          <w:rFonts w:hint="default" w:ascii="Segoe UI" w:hAnsi="Segoe UI" w:cs="Segoe UI"/>
          <w:rtl w:val="0"/>
        </w:rPr>
        <w:t>• Duration (calendar days/weeks): The elapsed calendar time from task inception to completion. Because team members are university students balancing other coursework with an allocation of 6–8 hours/week, a 6-hour work package typically spans 3–4 calendar days.</w:t>
      </w:r>
    </w:p>
    <w:p w14:paraId="3F5D01DD">
      <w:pPr>
        <w:jc w:val="both"/>
        <w:rPr>
          <w:rFonts w:hint="default" w:ascii="Segoe UI" w:hAnsi="Segoe UI" w:cs="Segoe UI"/>
          <w:rtl w:val="0"/>
        </w:rPr>
      </w:pPr>
    </w:p>
    <w:p w14:paraId="68B7D0F2">
      <w:pPr>
        <w:jc w:val="both"/>
        <w:rPr>
          <w:rFonts w:hint="default" w:ascii="Segoe UI" w:hAnsi="Segoe UI" w:cs="Segoe UI"/>
          <w:rtl w:val="0"/>
        </w:rPr>
      </w:pPr>
      <w:r>
        <w:rPr>
          <w:rFonts w:hint="default" w:ascii="Segoe UI" w:hAnsi="Segoe UI" w:cs="Segoe UI"/>
          <w:rtl w:val="0"/>
        </w:rPr>
        <w:t>The project follows a linear Waterfall progression structured into 6 major lifecycle phases and anchored by strict Phase Gate Milestones. Work package dependencies are modeled using Finish-to-Start (FS) logic with predecessor constraints.</w:t>
      </w:r>
    </w:p>
    <w:p w14:paraId="5B318EFA">
      <w:pPr>
        <w:numPr>
          <w:ilvl w:val="0"/>
          <w:numId w:val="0"/>
        </w:numPr>
        <w:ind w:leftChars="0"/>
        <w:jc w:val="left"/>
        <w:rPr>
          <w:rFonts w:hint="default" w:ascii="Segoe UI" w:hAnsi="Segoe UI" w:cs="Segoe UI"/>
          <w:b/>
          <w:bCs/>
          <w:rtl w:val="0"/>
        </w:rPr>
      </w:pPr>
      <w:r>
        <w:rPr>
          <w:rFonts w:hint="default" w:ascii="Segoe UI" w:hAnsi="Segoe UI" w:cs="Segoe UI"/>
          <w:b/>
          <w:bCs/>
          <w:rtl w:val="0"/>
        </w:rPr>
        <w:br w:type="textWrapping"/>
      </w:r>
    </w:p>
    <w:p w14:paraId="7E384B59">
      <w:pPr>
        <w:numPr>
          <w:ilvl w:val="0"/>
          <w:numId w:val="0"/>
        </w:numPr>
        <w:ind w:leftChars="0"/>
        <w:jc w:val="left"/>
        <w:rPr>
          <w:rFonts w:hint="default" w:ascii="Segoe UI" w:hAnsi="Segoe UI" w:cs="Segoe UI"/>
          <w:b/>
          <w:bCs/>
          <w:rtl w:val="0"/>
        </w:rPr>
      </w:pPr>
    </w:p>
    <w:p w14:paraId="03F46A09">
      <w:pPr>
        <w:numPr>
          <w:ilvl w:val="2"/>
          <w:numId w:val="2"/>
        </w:numPr>
        <w:ind w:left="720" w:leftChars="0" w:hanging="720" w:firstLineChars="0"/>
        <w:jc w:val="left"/>
        <w:outlineLvl w:val="2"/>
        <w:rPr>
          <w:rFonts w:hint="default" w:ascii="Segoe UI" w:hAnsi="Segoe UI" w:cs="Segoe UI"/>
          <w:b/>
          <w:bCs/>
          <w:rtl w:val="0"/>
        </w:rPr>
      </w:pPr>
      <w:bookmarkStart w:id="54" w:name="_Toc9324"/>
      <w:bookmarkStart w:id="55" w:name="_Toc21966"/>
      <w:r>
        <w:rPr>
          <w:rFonts w:hint="default" w:ascii="Segoe UI" w:hAnsi="Segoe UI" w:cs="Segoe UI"/>
          <w:b/>
          <w:bCs/>
          <w:rtl w:val="0"/>
        </w:rPr>
        <w:t>Project Phase Gate Milestones Table</w:t>
      </w:r>
      <w:bookmarkEnd w:id="54"/>
      <w:bookmarkEnd w:id="55"/>
    </w:p>
    <w:tbl>
      <w:tblPr>
        <w:tblStyle w:val="38"/>
        <w:tblW w:w="979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080"/>
        <w:gridCol w:w="765"/>
        <w:gridCol w:w="3630"/>
        <w:gridCol w:w="2895"/>
        <w:gridCol w:w="1425"/>
      </w:tblGrid>
      <w:tr w14:paraId="6E95A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8">
            <w:pPr>
              <w:jc w:val="center"/>
              <w:rPr>
                <w:rFonts w:hint="default" w:ascii="Segoe UI" w:hAnsi="Segoe UI" w:cs="Segoe UI"/>
                <w:sz w:val="20"/>
                <w:szCs w:val="20"/>
              </w:rPr>
            </w:pPr>
            <w:r>
              <w:rPr>
                <w:rFonts w:hint="default" w:ascii="Segoe UI" w:hAnsi="Segoe UI" w:eastAsia="Arial" w:cs="Segoe UI"/>
                <w:b/>
                <w:bCs/>
                <w:color w:val="FFFFFF"/>
                <w:sz w:val="20"/>
                <w:szCs w:val="20"/>
                <w:rtl w:val="0"/>
              </w:rPr>
              <w:t>Milestone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9">
            <w:pPr>
              <w:jc w:val="center"/>
              <w:rPr>
                <w:rFonts w:hint="default" w:ascii="Segoe UI" w:hAnsi="Segoe UI" w:cs="Segoe UI"/>
                <w:sz w:val="20"/>
                <w:szCs w:val="20"/>
              </w:rPr>
            </w:pPr>
            <w:r>
              <w:rPr>
                <w:rFonts w:hint="default" w:ascii="Segoe UI" w:hAnsi="Segoe UI" w:eastAsia="Arial" w:cs="Segoe UI"/>
                <w:b/>
                <w:bCs/>
                <w:color w:val="FFFFFF"/>
                <w:sz w:val="20"/>
                <w:szCs w:val="20"/>
                <w:rtl w:val="0"/>
              </w:rPr>
              <w:t>Phase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A">
            <w:pPr>
              <w:jc w:val="center"/>
              <w:rPr>
                <w:rFonts w:hint="default" w:ascii="Segoe UI" w:hAnsi="Segoe UI" w:cs="Segoe UI"/>
                <w:sz w:val="20"/>
                <w:szCs w:val="20"/>
              </w:rPr>
            </w:pPr>
            <w:r>
              <w:rPr>
                <w:rFonts w:hint="default" w:ascii="Segoe UI" w:hAnsi="Segoe UI" w:eastAsia="Arial" w:cs="Segoe UI"/>
                <w:b/>
                <w:bCs/>
                <w:color w:val="FFFFFF"/>
                <w:sz w:val="20"/>
                <w:szCs w:val="20"/>
                <w:rtl w:val="0"/>
              </w:rPr>
              <w:t>Key Deliverables &amp; Exit Criteria</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B">
            <w:pPr>
              <w:jc w:val="center"/>
              <w:rPr>
                <w:rFonts w:hint="default" w:ascii="Segoe UI" w:hAnsi="Segoe UI" w:cs="Segoe UI"/>
                <w:sz w:val="20"/>
                <w:szCs w:val="20"/>
              </w:rPr>
            </w:pPr>
            <w:r>
              <w:rPr>
                <w:rFonts w:hint="default" w:ascii="Segoe UI" w:hAnsi="Segoe UI" w:eastAsia="Arial" w:cs="Segoe UI"/>
                <w:b/>
                <w:bCs/>
                <w:color w:val="FFFFFF"/>
                <w:sz w:val="20"/>
                <w:szCs w:val="20"/>
                <w:rtl w:val="0"/>
              </w:rPr>
              <w:t>Target Baseline Date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3C">
            <w:pPr>
              <w:jc w:val="center"/>
              <w:rPr>
                <w:rFonts w:hint="default" w:ascii="Segoe UI" w:hAnsi="Segoe UI" w:cs="Segoe UI"/>
                <w:sz w:val="20"/>
                <w:szCs w:val="20"/>
              </w:rPr>
            </w:pPr>
            <w:r>
              <w:rPr>
                <w:rFonts w:hint="default" w:ascii="Segoe UI" w:hAnsi="Segoe UI" w:eastAsia="Arial" w:cs="Segoe UI"/>
                <w:b/>
                <w:bCs/>
                <w:color w:val="FFFFFF"/>
                <w:sz w:val="20"/>
                <w:szCs w:val="20"/>
                <w:rtl w:val="0"/>
              </w:rPr>
              <w:t>Critical Path?</w:t>
            </w:r>
          </w:p>
        </w:tc>
      </w:tr>
      <w:tr w14:paraId="25099C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3D">
            <w:pPr>
              <w:jc w:val="left"/>
              <w:rPr>
                <w:rFonts w:hint="default" w:ascii="Segoe UI" w:hAnsi="Segoe UI" w:cs="Segoe UI"/>
                <w:sz w:val="20"/>
                <w:szCs w:val="20"/>
              </w:rPr>
            </w:pPr>
            <w:r>
              <w:rPr>
                <w:rFonts w:hint="default" w:ascii="Segoe UI" w:hAnsi="Segoe UI" w:eastAsia="Arial" w:cs="Segoe UI"/>
                <w:b/>
                <w:bCs/>
                <w:color w:val="000000"/>
                <w:sz w:val="20"/>
                <w:szCs w:val="20"/>
                <w:rtl w:val="0"/>
              </w:rPr>
              <w:t>M1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3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3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Proposal &amp; Plan baselined, repo structure protected, GitHub Projects board populated with 69 WBS tasks.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0">
            <w:pPr>
              <w:rPr>
                <w:rFonts w:hint="default" w:ascii="Segoe UI" w:hAnsi="Segoe UI" w:cs="Segoe UI"/>
                <w:sz w:val="20"/>
                <w:szCs w:val="20"/>
              </w:rPr>
            </w:pPr>
            <w:r>
              <w:rPr>
                <w:rFonts w:hint="default" w:ascii="Segoe UI" w:hAnsi="Segoe UI" w:cs="Segoe UI"/>
                <w:sz w:val="20"/>
                <w:szCs w:val="20"/>
                <w:rtl w:val="0"/>
              </w:rPr>
              <w:t>2026-10-21 (Week 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41">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41599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2">
            <w:pPr>
              <w:jc w:val="left"/>
              <w:rPr>
                <w:rFonts w:hint="default" w:ascii="Segoe UI" w:hAnsi="Segoe UI" w:cs="Segoe UI"/>
                <w:sz w:val="20"/>
                <w:szCs w:val="20"/>
              </w:rPr>
            </w:pPr>
            <w:r>
              <w:rPr>
                <w:rFonts w:hint="default" w:ascii="Segoe UI" w:hAnsi="Segoe UI" w:eastAsia="Arial" w:cs="Segoe UI"/>
                <w:b/>
                <w:bCs/>
                <w:color w:val="000000"/>
                <w:sz w:val="20"/>
                <w:szCs w:val="20"/>
                <w:rtl w:val="0"/>
              </w:rPr>
              <w:t>M2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SRS completed with detailed specs for F01–F06, Use Case model, wireframes, and RTM baseline.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5">
            <w:pPr>
              <w:rPr>
                <w:rFonts w:hint="default" w:ascii="Segoe UI" w:hAnsi="Segoe UI" w:cs="Segoe UI"/>
                <w:sz w:val="20"/>
                <w:szCs w:val="20"/>
              </w:rPr>
            </w:pPr>
            <w:r>
              <w:rPr>
                <w:rFonts w:hint="default" w:ascii="Segoe UI" w:hAnsi="Segoe UI" w:cs="Segoe UI"/>
                <w:sz w:val="20"/>
                <w:szCs w:val="20"/>
                <w:rtl w:val="0"/>
              </w:rPr>
              <w:t>2026-11-04 (Week 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46">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6B9395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7">
            <w:pPr>
              <w:jc w:val="left"/>
              <w:rPr>
                <w:rFonts w:hint="default" w:ascii="Segoe UI" w:hAnsi="Segoe UI" w:cs="Segoe UI"/>
                <w:sz w:val="20"/>
                <w:szCs w:val="20"/>
              </w:rPr>
            </w:pPr>
            <w:r>
              <w:rPr>
                <w:rFonts w:hint="default" w:ascii="Segoe UI" w:hAnsi="Segoe UI" w:eastAsia="Arial" w:cs="Segoe UI"/>
                <w:b/>
                <w:bCs/>
                <w:color w:val="000000"/>
                <w:sz w:val="20"/>
                <w:szCs w:val="20"/>
                <w:rtl w:val="0"/>
              </w:rPr>
              <w:t>M3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C4 architecture (Context/Container), 3NF PostgreSQL schema DDL, REST API specs for F01–F06, and UI mockups.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A">
            <w:pPr>
              <w:rPr>
                <w:rFonts w:hint="default" w:ascii="Segoe UI" w:hAnsi="Segoe UI" w:cs="Segoe UI"/>
                <w:sz w:val="20"/>
                <w:szCs w:val="20"/>
              </w:rPr>
            </w:pPr>
            <w:r>
              <w:rPr>
                <w:rFonts w:hint="default" w:ascii="Segoe UI" w:hAnsi="Segoe UI" w:cs="Segoe UI"/>
                <w:sz w:val="20"/>
                <w:szCs w:val="20"/>
                <w:rtl w:val="0"/>
              </w:rPr>
              <w:t>2026-11-18 (Week 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4B">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09956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C">
            <w:pPr>
              <w:jc w:val="left"/>
              <w:rPr>
                <w:rFonts w:hint="default" w:ascii="Segoe UI" w:hAnsi="Segoe UI" w:cs="Segoe UI"/>
                <w:sz w:val="20"/>
                <w:szCs w:val="20"/>
              </w:rPr>
            </w:pPr>
            <w:r>
              <w:rPr>
                <w:rFonts w:hint="default" w:ascii="Segoe UI" w:hAnsi="Segoe UI" w:eastAsia="Arial" w:cs="Segoe UI"/>
                <w:b/>
                <w:bCs/>
                <w:color w:val="000000"/>
                <w:sz w:val="20"/>
                <w:szCs w:val="20"/>
                <w:rtl w:val="0"/>
              </w:rPr>
              <w:t>M4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Master Test Plan, detailed test cases for F01–F06 with 100% requirements coverage, and automated test setup.</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4F">
            <w:pPr>
              <w:rPr>
                <w:rFonts w:hint="default" w:ascii="Segoe UI" w:hAnsi="Segoe UI" w:cs="Segoe UI"/>
                <w:sz w:val="20"/>
                <w:szCs w:val="20"/>
              </w:rPr>
            </w:pPr>
            <w:r>
              <w:rPr>
                <w:rFonts w:hint="default" w:ascii="Segoe UI" w:hAnsi="Segoe UI" w:cs="Segoe UI"/>
                <w:sz w:val="20"/>
                <w:szCs w:val="20"/>
                <w:rtl w:val="0"/>
              </w:rPr>
              <w:t>2026-11-25 (Week 6)</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50">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4BD9BF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1">
            <w:pPr>
              <w:jc w:val="left"/>
              <w:rPr>
                <w:rFonts w:hint="default" w:ascii="Segoe UI" w:hAnsi="Segoe UI" w:cs="Segoe UI"/>
                <w:sz w:val="20"/>
                <w:szCs w:val="20"/>
              </w:rPr>
            </w:pPr>
            <w:r>
              <w:rPr>
                <w:rFonts w:hint="default" w:ascii="Segoe UI" w:hAnsi="Segoe UI" w:eastAsia="Arial" w:cs="Segoe UI"/>
                <w:b/>
                <w:bCs/>
                <w:color w:val="000000"/>
                <w:sz w:val="20"/>
                <w:szCs w:val="20"/>
                <w:rtl w:val="0"/>
              </w:rPr>
              <w:t>M5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Full implementation of F01–F06, automated test suite passing, 100% critical bugs resolved, deployed to Vercel/Render.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4">
            <w:pPr>
              <w:rPr>
                <w:rFonts w:hint="default" w:ascii="Segoe UI" w:hAnsi="Segoe UI" w:cs="Segoe UI"/>
                <w:sz w:val="20"/>
                <w:szCs w:val="20"/>
              </w:rPr>
            </w:pPr>
            <w:r>
              <w:rPr>
                <w:rFonts w:hint="default" w:ascii="Segoe UI" w:hAnsi="Segoe UI" w:cs="Segoe UI"/>
                <w:sz w:val="20"/>
                <w:szCs w:val="20"/>
                <w:rtl w:val="0"/>
              </w:rPr>
              <w:t>2026-12-09 (Week 8)</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55">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r w14:paraId="1E48EA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6">
            <w:pPr>
              <w:jc w:val="left"/>
              <w:rPr>
                <w:rFonts w:hint="default" w:ascii="Segoe UI" w:hAnsi="Segoe UI" w:cs="Segoe UI"/>
                <w:sz w:val="20"/>
                <w:szCs w:val="20"/>
              </w:rPr>
            </w:pPr>
            <w:r>
              <w:rPr>
                <w:rFonts w:hint="default" w:ascii="Segoe UI" w:hAnsi="Segoe UI" w:eastAsia="Arial" w:cs="Segoe UI"/>
                <w:b/>
                <w:bCs/>
                <w:color w:val="000000"/>
                <w:sz w:val="20"/>
                <w:szCs w:val="20"/>
                <w:rtl w:val="0"/>
              </w:rPr>
              <w:t>M6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Final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Live system demo of all 6 Must-haves, final slide deck, peer contribution assessments, and project retrospective.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59">
            <w:pPr>
              <w:rPr>
                <w:rFonts w:hint="default" w:ascii="Segoe UI" w:hAnsi="Segoe UI" w:cs="Segoe UI"/>
                <w:sz w:val="20"/>
                <w:szCs w:val="20"/>
              </w:rPr>
            </w:pPr>
            <w:r>
              <w:rPr>
                <w:rFonts w:hint="default" w:ascii="Segoe UI" w:hAnsi="Segoe UI" w:cs="Segoe UI"/>
                <w:sz w:val="20"/>
                <w:szCs w:val="20"/>
                <w:rtl w:val="0"/>
              </w:rPr>
              <w:t>2026-12-16 (Week 9)</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5A">
            <w:pPr>
              <w:jc w:val="center"/>
              <w:rPr>
                <w:rFonts w:hint="default" w:ascii="Segoe UI" w:hAnsi="Segoe UI" w:cs="Segoe UI"/>
                <w:sz w:val="20"/>
                <w:szCs w:val="20"/>
              </w:rPr>
            </w:pPr>
            <w:r>
              <w:rPr>
                <w:rFonts w:hint="default" w:ascii="Segoe UI" w:hAnsi="Segoe UI" w:eastAsia="Arial" w:cs="Segoe UI"/>
                <w:b/>
                <w:bCs/>
                <w:color w:val="000000"/>
                <w:sz w:val="20"/>
                <w:szCs w:val="20"/>
                <w:rtl w:val="0"/>
              </w:rPr>
              <w:t>Yes [CP]</w:t>
            </w:r>
          </w:p>
        </w:tc>
      </w:tr>
    </w:tbl>
    <w:p w14:paraId="4416C17D">
      <w:pPr>
        <w:numPr>
          <w:ilvl w:val="0"/>
          <w:numId w:val="0"/>
        </w:numPr>
        <w:ind w:leftChars="0"/>
        <w:jc w:val="left"/>
        <w:rPr>
          <w:rFonts w:hint="default" w:ascii="Segoe UI" w:hAnsi="Segoe UI" w:cs="Segoe UI"/>
          <w:b/>
          <w:bCs/>
          <w:rtl w:val="0"/>
        </w:rPr>
      </w:pPr>
    </w:p>
    <w:p w14:paraId="132A2F93">
      <w:pPr>
        <w:numPr>
          <w:ilvl w:val="2"/>
          <w:numId w:val="2"/>
        </w:numPr>
        <w:ind w:left="720" w:leftChars="0" w:hanging="720" w:firstLineChars="0"/>
        <w:jc w:val="left"/>
        <w:outlineLvl w:val="2"/>
        <w:rPr>
          <w:rFonts w:hint="default" w:ascii="Segoe UI" w:hAnsi="Segoe UI" w:cs="Segoe UI"/>
          <w:b/>
          <w:bCs/>
          <w:rtl w:val="0"/>
        </w:rPr>
      </w:pPr>
      <w:bookmarkStart w:id="56" w:name="_Toc18799"/>
      <w:bookmarkStart w:id="57" w:name="_Toc27319"/>
      <w:r>
        <w:rPr>
          <w:rFonts w:hint="default" w:ascii="Segoe UI" w:hAnsi="Segoe UI" w:cs="Segoe UI"/>
          <w:b/>
          <w:bCs/>
          <w:rtl w:val="0"/>
        </w:rPr>
        <w:t>Master Project Schedule &amp; Gantt Data Table</w:t>
      </w:r>
      <w:bookmarkEnd w:id="56"/>
      <w:bookmarkEnd w:id="57"/>
    </w:p>
    <w:p w14:paraId="01D408EA">
      <w:pPr>
        <w:numPr>
          <w:ilvl w:val="0"/>
          <w:numId w:val="0"/>
        </w:numPr>
        <w:ind w:leftChars="0"/>
        <w:jc w:val="left"/>
        <w:rPr>
          <w:rFonts w:hint="default" w:ascii="Segoe UI" w:hAnsi="Segoe UI" w:cs="Segoe UI"/>
          <w:b/>
          <w:bCs/>
          <w:rtl w:val="0"/>
        </w:rPr>
      </w:pPr>
    </w:p>
    <w:tbl>
      <w:tblPr>
        <w:tblStyle w:val="39"/>
        <w:tblW w:w="981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764"/>
        <w:gridCol w:w="1376"/>
        <w:gridCol w:w="965"/>
        <w:gridCol w:w="975"/>
        <w:gridCol w:w="1095"/>
        <w:gridCol w:w="1455"/>
        <w:gridCol w:w="1530"/>
        <w:gridCol w:w="765"/>
        <w:gridCol w:w="885"/>
      </w:tblGrid>
      <w:tr w14:paraId="0CCA38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C">
            <w:pPr>
              <w:jc w:val="left"/>
              <w:rPr>
                <w:rFonts w:hint="default" w:ascii="Segoe UI" w:hAnsi="Segoe UI" w:cs="Segoe UI"/>
                <w:sz w:val="20"/>
                <w:szCs w:val="20"/>
              </w:rPr>
            </w:pPr>
          </w:p>
          <w:p w14:paraId="70B18355">
            <w:pPr>
              <w:jc w:val="left"/>
              <w:rPr>
                <w:rFonts w:hint="default" w:ascii="Segoe UI" w:hAnsi="Segoe UI" w:cs="Segoe UI"/>
                <w:sz w:val="20"/>
                <w:szCs w:val="20"/>
              </w:rPr>
            </w:pPr>
          </w:p>
        </w:tc>
        <w:tc>
          <w:tcPr>
            <w:tcW w:w="1376"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D">
            <w:pPr>
              <w:jc w:val="left"/>
              <w:rPr>
                <w:rFonts w:hint="default" w:ascii="Segoe UI" w:hAnsi="Segoe UI" w:cs="Segoe UI"/>
                <w:sz w:val="20"/>
                <w:szCs w:val="20"/>
              </w:rPr>
            </w:pPr>
            <w:r>
              <w:rPr>
                <w:rFonts w:hint="default" w:ascii="Segoe UI" w:hAnsi="Segoe UI" w:eastAsia="Arial" w:cs="Segoe UI"/>
                <w:b/>
                <w:bCs/>
                <w:color w:val="FFFFFF"/>
                <w:sz w:val="20"/>
                <w:szCs w:val="20"/>
                <w:rtl w:val="0"/>
              </w:rPr>
              <w:t>Task / Work Package Name</w:t>
            </w:r>
          </w:p>
        </w:tc>
        <w:tc>
          <w:tcPr>
            <w:tcW w:w="965"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E">
            <w:pPr>
              <w:jc w:val="left"/>
              <w:rPr>
                <w:rFonts w:hint="default" w:ascii="Segoe UI" w:hAnsi="Segoe UI" w:cs="Segoe UI"/>
                <w:sz w:val="20"/>
                <w:szCs w:val="20"/>
              </w:rPr>
            </w:pPr>
            <w:r>
              <w:rPr>
                <w:rFonts w:hint="default" w:ascii="Segoe UI" w:hAnsi="Segoe UI" w:eastAsia="Arial" w:cs="Segoe UI"/>
                <w:b/>
                <w:bCs/>
                <w:color w:val="FFFFFF"/>
                <w:sz w:val="20"/>
                <w:szCs w:val="20"/>
                <w:rtl w:val="0"/>
              </w:rPr>
              <w:t>Owner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5F">
            <w:pPr>
              <w:jc w:val="left"/>
              <w:rPr>
                <w:rFonts w:hint="default" w:ascii="Segoe UI" w:hAnsi="Segoe UI" w:cs="Segoe UI"/>
                <w:sz w:val="20"/>
                <w:szCs w:val="20"/>
              </w:rPr>
            </w:pPr>
            <w:r>
              <w:rPr>
                <w:rFonts w:hint="default" w:ascii="Segoe UI" w:hAnsi="Segoe UI" w:eastAsia="Arial" w:cs="Segoe UI"/>
                <w:b/>
                <w:bCs/>
                <w:color w:val="FFFFFF"/>
                <w:sz w:val="20"/>
                <w:szCs w:val="20"/>
                <w:rtl w:val="0"/>
              </w:rPr>
              <w:t>Effort</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0">
            <w:pPr>
              <w:jc w:val="left"/>
              <w:rPr>
                <w:rFonts w:hint="default" w:ascii="Segoe UI" w:hAnsi="Segoe UI" w:cs="Segoe UI"/>
                <w:sz w:val="20"/>
                <w:szCs w:val="20"/>
              </w:rPr>
            </w:pPr>
            <w:r>
              <w:rPr>
                <w:rFonts w:hint="default" w:ascii="Segoe UI" w:hAnsi="Segoe UI" w:eastAsia="Arial" w:cs="Segoe UI"/>
                <w:b/>
                <w:bCs/>
                <w:color w:val="FFFFFF"/>
                <w:sz w:val="20"/>
                <w:szCs w:val="20"/>
                <w:rtl w:val="0"/>
              </w:rPr>
              <w:t>Duration</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1">
            <w:pPr>
              <w:jc w:val="left"/>
              <w:rPr>
                <w:rFonts w:hint="default" w:ascii="Segoe UI" w:hAnsi="Segoe UI" w:cs="Segoe UI"/>
                <w:sz w:val="20"/>
                <w:szCs w:val="20"/>
              </w:rPr>
            </w:pPr>
            <w:r>
              <w:rPr>
                <w:rFonts w:hint="default" w:ascii="Segoe UI" w:hAnsi="Segoe UI" w:eastAsia="Arial" w:cs="Segoe UI"/>
                <w:b/>
                <w:bCs/>
                <w:color w:val="FFFFFF"/>
                <w:sz w:val="20"/>
                <w:szCs w:val="20"/>
                <w:rtl w:val="0"/>
              </w:rPr>
              <w:t>Start Date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2">
            <w:pPr>
              <w:jc w:val="left"/>
              <w:rPr>
                <w:rFonts w:hint="default" w:ascii="Segoe UI" w:hAnsi="Segoe UI" w:cs="Segoe UI"/>
                <w:sz w:val="20"/>
                <w:szCs w:val="20"/>
              </w:rPr>
            </w:pPr>
            <w:r>
              <w:rPr>
                <w:rFonts w:hint="default" w:ascii="Segoe UI" w:hAnsi="Segoe UI" w:eastAsia="Arial" w:cs="Segoe UI"/>
                <w:b/>
                <w:bCs/>
                <w:color w:val="FFFFFF"/>
                <w:sz w:val="20"/>
                <w:szCs w:val="20"/>
                <w:rtl w:val="0"/>
              </w:rPr>
              <w:t>End Date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3">
            <w:pPr>
              <w:jc w:val="left"/>
              <w:rPr>
                <w:rFonts w:hint="default" w:ascii="Segoe UI" w:hAnsi="Segoe UI" w:cs="Segoe UI"/>
                <w:sz w:val="20"/>
                <w:szCs w:val="20"/>
              </w:rPr>
            </w:pPr>
            <w:r>
              <w:rPr>
                <w:rFonts w:hint="default" w:ascii="Segoe UI" w:hAnsi="Segoe UI" w:eastAsia="Arial" w:cs="Segoe UI"/>
                <w:b/>
                <w:bCs/>
                <w:color w:val="FFFFFF"/>
                <w:sz w:val="20"/>
                <w:szCs w:val="20"/>
                <w:rtl w:val="0"/>
              </w:rPr>
              <w:t>Predecessors</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464">
            <w:pPr>
              <w:jc w:val="left"/>
              <w:rPr>
                <w:rFonts w:hint="default" w:ascii="Segoe UI" w:hAnsi="Segoe UI" w:cs="Segoe UI"/>
                <w:sz w:val="20"/>
                <w:szCs w:val="20"/>
              </w:rPr>
            </w:pPr>
            <w:r>
              <w:rPr>
                <w:rFonts w:hint="default" w:ascii="Segoe UI" w:hAnsi="Segoe UI" w:eastAsia="Arial" w:cs="Segoe UI"/>
                <w:b/>
                <w:bCs/>
                <w:color w:val="FFFFFF"/>
                <w:sz w:val="20"/>
                <w:szCs w:val="20"/>
                <w:rtl w:val="0"/>
              </w:rPr>
              <w:t>CP?</w:t>
            </w:r>
          </w:p>
        </w:tc>
      </w:tr>
      <w:tr w14:paraId="550C91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5">
            <w:pPr>
              <w:jc w:val="left"/>
              <w:rPr>
                <w:rFonts w:hint="default" w:ascii="Segoe UI" w:hAnsi="Segoe UI" w:cs="Segoe UI"/>
                <w:sz w:val="20"/>
                <w:szCs w:val="20"/>
              </w:rPr>
            </w:pPr>
            <w:r>
              <w:rPr>
                <w:rFonts w:hint="default" w:ascii="Segoe UI" w:hAnsi="Segoe UI" w:eastAsia="Arial" w:cs="Segoe UI"/>
                <w:b/>
                <w:bCs/>
                <w:color w:val="002060"/>
                <w:sz w:val="20"/>
                <w:szCs w:val="20"/>
                <w:rtl w:val="0"/>
              </w:rPr>
              <w:t>PA1</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6">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PA1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7">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8">
            <w:pPr>
              <w:jc w:val="left"/>
              <w:rPr>
                <w:rFonts w:hint="default" w:ascii="Segoe UI" w:hAnsi="Segoe UI" w:cs="Segoe UI"/>
                <w:sz w:val="20"/>
                <w:szCs w:val="20"/>
              </w:rPr>
            </w:pPr>
            <w:r>
              <w:rPr>
                <w:rFonts w:hint="default" w:ascii="Segoe UI" w:hAnsi="Segoe UI" w:eastAsia="Arial" w:cs="Segoe UI"/>
                <w:b/>
                <w:bCs/>
                <w:color w:val="002060"/>
                <w:sz w:val="20"/>
                <w:szCs w:val="20"/>
                <w:rtl w:val="0"/>
              </w:rPr>
              <w:t>54h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9">
            <w:pPr>
              <w:jc w:val="left"/>
              <w:rPr>
                <w:rFonts w:hint="default" w:ascii="Segoe UI" w:hAnsi="Segoe UI" w:cs="Segoe UI"/>
                <w:sz w:val="20"/>
                <w:szCs w:val="20"/>
              </w:rPr>
            </w:pPr>
            <w:r>
              <w:rPr>
                <w:rFonts w:hint="default" w:ascii="Segoe UI" w:hAnsi="Segoe UI" w:cs="Segoe UI"/>
                <w:sz w:val="20"/>
                <w:szCs w:val="20"/>
                <w:rtl w:val="0"/>
              </w:rPr>
              <w:t>6d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A">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B">
            <w:pPr>
              <w:jc w:val="left"/>
              <w:rPr>
                <w:rFonts w:hint="default" w:ascii="Segoe UI" w:hAnsi="Segoe UI" w:cs="Segoe UI"/>
                <w:sz w:val="20"/>
                <w:szCs w:val="20"/>
              </w:rPr>
            </w:pPr>
            <w:r>
              <w:rPr>
                <w:rFonts w:hint="default" w:ascii="Segoe UI" w:hAnsi="Segoe UI" w:cs="Segoe UI"/>
                <w:sz w:val="20"/>
                <w:szCs w:val="20"/>
                <w:rtl w:val="0"/>
              </w:rPr>
              <w:t>2026-10-21</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C">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6D">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246E29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6E">
            <w:pPr>
              <w:jc w:val="left"/>
              <w:rPr>
                <w:rFonts w:hint="default" w:ascii="Segoe UI" w:hAnsi="Segoe UI" w:cs="Segoe UI"/>
                <w:sz w:val="20"/>
                <w:szCs w:val="20"/>
              </w:rPr>
            </w:pPr>
            <w:r>
              <w:rPr>
                <w:rFonts w:hint="default" w:ascii="Segoe UI" w:hAnsi="Segoe UI" w:eastAsia="Arial" w:cs="Segoe UI"/>
                <w:b/>
                <w:bCs/>
                <w:color w:val="000000"/>
                <w:sz w:val="20"/>
                <w:szCs w:val="20"/>
                <w:rtl w:val="0"/>
              </w:rPr>
              <w:t>1.1.1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6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Kickoff Meeting &amp; Charter Sign-off</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2">
            <w:pPr>
              <w:jc w:val="left"/>
              <w:rPr>
                <w:rFonts w:hint="default" w:ascii="Segoe UI" w:hAnsi="Segoe UI" w:cs="Segoe UI"/>
                <w:sz w:val="20"/>
                <w:szCs w:val="20"/>
              </w:rPr>
            </w:pPr>
            <w:r>
              <w:rPr>
                <w:rFonts w:hint="default" w:ascii="Segoe UI" w:hAnsi="Segoe UI" w:cs="Segoe UI"/>
                <w:sz w:val="20"/>
                <w:szCs w:val="20"/>
                <w:rtl w:val="0"/>
              </w:rPr>
              <w:t>0d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3">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4">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None</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7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1806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7">
            <w:pPr>
              <w:jc w:val="left"/>
              <w:rPr>
                <w:rFonts w:hint="default" w:ascii="Segoe UI" w:hAnsi="Segoe UI" w:cs="Segoe UI"/>
                <w:sz w:val="20"/>
                <w:szCs w:val="20"/>
              </w:rPr>
            </w:pPr>
            <w:r>
              <w:rPr>
                <w:rFonts w:hint="default" w:ascii="Segoe UI" w:hAnsi="Segoe UI" w:eastAsia="Arial" w:cs="Segoe UI"/>
                <w:b/>
                <w:bCs/>
                <w:color w:val="000000"/>
                <w:sz w:val="20"/>
                <w:szCs w:val="20"/>
                <w:rtl w:val="0"/>
              </w:rPr>
              <w:t>1.1.2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Governance &amp; Roles Alignment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B">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C">
            <w:pPr>
              <w:jc w:val="left"/>
              <w:rPr>
                <w:rFonts w:hint="default" w:ascii="Segoe UI" w:hAnsi="Segoe UI" w:cs="Segoe UI"/>
                <w:sz w:val="20"/>
                <w:szCs w:val="20"/>
              </w:rPr>
            </w:pPr>
            <w:r>
              <w:rPr>
                <w:rFonts w:hint="default" w:ascii="Segoe UI" w:hAnsi="Segoe UI" w:cs="Segoe UI"/>
                <w:sz w:val="20"/>
                <w:szCs w:val="20"/>
                <w:rtl w:val="0"/>
              </w:rPr>
              <w:t>2026-10-15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D">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317CB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0">
            <w:pPr>
              <w:jc w:val="left"/>
              <w:rPr>
                <w:rFonts w:hint="default" w:ascii="Segoe UI" w:hAnsi="Segoe UI" w:cs="Segoe UI"/>
                <w:sz w:val="20"/>
                <w:szCs w:val="20"/>
              </w:rPr>
            </w:pPr>
            <w:r>
              <w:rPr>
                <w:rFonts w:hint="default" w:ascii="Segoe UI" w:hAnsi="Segoe UI" w:eastAsia="Arial" w:cs="Segoe UI"/>
                <w:b/>
                <w:bCs/>
                <w:color w:val="000000"/>
                <w:sz w:val="20"/>
                <w:szCs w:val="20"/>
                <w:rtl w:val="0"/>
              </w:rPr>
              <w:t>1.2.1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Vision &amp; Problem Statement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4">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5">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6">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88">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0C07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9">
            <w:pPr>
              <w:jc w:val="left"/>
              <w:rPr>
                <w:rFonts w:hint="default" w:ascii="Segoe UI" w:hAnsi="Segoe UI" w:cs="Segoe UI"/>
                <w:sz w:val="20"/>
                <w:szCs w:val="20"/>
              </w:rPr>
            </w:pPr>
            <w:r>
              <w:rPr>
                <w:rFonts w:hint="default" w:ascii="Segoe UI" w:hAnsi="Segoe UI" w:eastAsia="Arial" w:cs="Segoe UI"/>
                <w:b/>
                <w:bCs/>
                <w:color w:val="000000"/>
                <w:sz w:val="20"/>
                <w:szCs w:val="20"/>
                <w:rtl w:val="0"/>
              </w:rPr>
              <w:t>1.2.2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Stakeholder Needs &amp; MoSCoW Scope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D">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E">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8F">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91">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23CE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2">
            <w:pPr>
              <w:jc w:val="left"/>
              <w:rPr>
                <w:rFonts w:hint="default" w:ascii="Segoe UI" w:hAnsi="Segoe UI" w:cs="Segoe UI"/>
                <w:sz w:val="20"/>
                <w:szCs w:val="20"/>
              </w:rPr>
            </w:pPr>
            <w:r>
              <w:rPr>
                <w:rFonts w:hint="default" w:ascii="Segoe UI" w:hAnsi="Segoe UI" w:eastAsia="Arial" w:cs="Segoe UI"/>
                <w:b/>
                <w:bCs/>
                <w:color w:val="000000"/>
                <w:sz w:val="20"/>
                <w:szCs w:val="20"/>
                <w:rtl w:val="0"/>
              </w:rPr>
              <w:t>1.2.3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Preliminary Architecture &amp; Technology Justification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6">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7">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8">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07C20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B">
            <w:pPr>
              <w:jc w:val="left"/>
              <w:rPr>
                <w:rFonts w:hint="default" w:ascii="Segoe UI" w:hAnsi="Segoe UI" w:cs="Segoe UI"/>
                <w:sz w:val="20"/>
                <w:szCs w:val="20"/>
              </w:rPr>
            </w:pPr>
            <w:r>
              <w:rPr>
                <w:rFonts w:hint="default" w:ascii="Segoe UI" w:hAnsi="Segoe UI" w:eastAsia="Arial" w:cs="Segoe UI"/>
                <w:b/>
                <w:bCs/>
                <w:color w:val="000000"/>
                <w:sz w:val="20"/>
                <w:szCs w:val="20"/>
                <w:rtl w:val="0"/>
              </w:rPr>
              <w:t>1.2.4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Hardware &amp; Operating Environment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9F">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0">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1">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67239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4">
            <w:pPr>
              <w:jc w:val="left"/>
              <w:rPr>
                <w:rFonts w:hint="default" w:ascii="Segoe UI" w:hAnsi="Segoe UI" w:cs="Segoe UI"/>
                <w:sz w:val="20"/>
                <w:szCs w:val="20"/>
              </w:rPr>
            </w:pPr>
            <w:r>
              <w:rPr>
                <w:rFonts w:hint="default" w:ascii="Segoe UI" w:hAnsi="Segoe UI" w:eastAsia="Arial" w:cs="Segoe UI"/>
                <w:b/>
                <w:bCs/>
                <w:color w:val="000000"/>
                <w:sz w:val="20"/>
                <w:szCs w:val="20"/>
                <w:rtl w:val="0"/>
              </w:rPr>
              <w:t>1.2.5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Process Gates &amp; Exit Criteria Definition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8">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9">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A">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046790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D">
            <w:pPr>
              <w:jc w:val="left"/>
              <w:rPr>
                <w:rFonts w:hint="default" w:ascii="Segoe UI" w:hAnsi="Segoe UI" w:cs="Segoe UI"/>
                <w:sz w:val="20"/>
                <w:szCs w:val="20"/>
              </w:rPr>
            </w:pPr>
            <w:r>
              <w:rPr>
                <w:rFonts w:hint="default" w:ascii="Segoe UI" w:hAnsi="Segoe UI" w:eastAsia="Arial" w:cs="Segoe UI"/>
                <w:b/>
                <w:bCs/>
                <w:color w:val="000000"/>
                <w:sz w:val="20"/>
                <w:szCs w:val="20"/>
                <w:rtl w:val="0"/>
              </w:rPr>
              <w:t>1.2.6</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Work Breakdown Structure (WBS) Authoring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A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1">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2">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3">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1.2.2, 1.2.5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B5">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672C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6">
            <w:pPr>
              <w:jc w:val="left"/>
              <w:rPr>
                <w:rFonts w:hint="default" w:ascii="Segoe UI" w:hAnsi="Segoe UI" w:cs="Segoe UI"/>
                <w:sz w:val="20"/>
                <w:szCs w:val="20"/>
              </w:rPr>
            </w:pPr>
            <w:r>
              <w:rPr>
                <w:rFonts w:hint="default" w:ascii="Segoe UI" w:hAnsi="Segoe UI" w:eastAsia="Arial" w:cs="Segoe UI"/>
                <w:b/>
                <w:bCs/>
                <w:color w:val="000000"/>
                <w:sz w:val="20"/>
                <w:szCs w:val="20"/>
                <w:rtl w:val="0"/>
              </w:rPr>
              <w:t>1.2.7</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Effort &amp; Cost Estimation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A">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B">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C">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1.2.3, 1.2.6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3FB5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BF">
            <w:pPr>
              <w:jc w:val="left"/>
              <w:rPr>
                <w:rFonts w:hint="default" w:ascii="Segoe UI" w:hAnsi="Segoe UI" w:cs="Segoe UI"/>
                <w:sz w:val="20"/>
                <w:szCs w:val="20"/>
              </w:rPr>
            </w:pPr>
            <w:r>
              <w:rPr>
                <w:rFonts w:hint="default" w:ascii="Segoe UI" w:hAnsi="Segoe UI" w:eastAsia="Arial" w:cs="Segoe UI"/>
                <w:b/>
                <w:bCs/>
                <w:color w:val="000000"/>
                <w:sz w:val="20"/>
                <w:szCs w:val="20"/>
                <w:rtl w:val="0"/>
              </w:rPr>
              <w:t>1.2.8</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Schedule &amp; Critical Path Mapping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3">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4">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5">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1.2.6, 1.2.7</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C7">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A7020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8">
            <w:pPr>
              <w:jc w:val="left"/>
              <w:rPr>
                <w:rFonts w:hint="default" w:ascii="Segoe UI" w:hAnsi="Segoe UI" w:cs="Segoe UI"/>
                <w:sz w:val="20"/>
                <w:szCs w:val="20"/>
              </w:rPr>
            </w:pPr>
            <w:r>
              <w:rPr>
                <w:rFonts w:hint="default" w:ascii="Segoe UI" w:hAnsi="Segoe UI" w:eastAsia="Arial" w:cs="Segoe UI"/>
                <w:b/>
                <w:bCs/>
                <w:color w:val="000000"/>
                <w:sz w:val="20"/>
                <w:szCs w:val="20"/>
                <w:rtl w:val="0"/>
              </w:rPr>
              <w:t>1.2.9</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Project Risk Identification &amp; Mitigation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C">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D">
            <w:pPr>
              <w:jc w:val="left"/>
              <w:rPr>
                <w:rFonts w:hint="default" w:ascii="Segoe UI" w:hAnsi="Segoe UI" w:cs="Segoe UI"/>
                <w:sz w:val="20"/>
                <w:szCs w:val="20"/>
              </w:rPr>
            </w:pPr>
            <w:r>
              <w:rPr>
                <w:rFonts w:hint="default" w:ascii="Segoe UI" w:hAnsi="Segoe UI" w:cs="Segoe UI"/>
                <w:sz w:val="20"/>
                <w:szCs w:val="20"/>
                <w:rtl w:val="0"/>
              </w:rPr>
              <w:t>2026-10-19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E">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C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1.2.6, 1.2.7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4628B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1">
            <w:pPr>
              <w:jc w:val="left"/>
              <w:rPr>
                <w:rFonts w:hint="default" w:ascii="Segoe UI" w:hAnsi="Segoe UI" w:cs="Segoe UI"/>
                <w:sz w:val="20"/>
                <w:szCs w:val="20"/>
              </w:rPr>
            </w:pPr>
            <w:r>
              <w:rPr>
                <w:rFonts w:hint="default" w:ascii="Segoe UI" w:hAnsi="Segoe UI" w:eastAsia="Arial" w:cs="Segoe UI"/>
                <w:b/>
                <w:bCs/>
                <w:color w:val="000000"/>
                <w:sz w:val="20"/>
                <w:szCs w:val="20"/>
                <w:rtl w:val="0"/>
              </w:rPr>
              <w:t>1.3.1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Version Control &amp; Repository Structure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5">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6">
            <w:pPr>
              <w:jc w:val="left"/>
              <w:rPr>
                <w:rFonts w:hint="default" w:ascii="Segoe UI" w:hAnsi="Segoe UI" w:cs="Segoe UI"/>
                <w:sz w:val="20"/>
                <w:szCs w:val="20"/>
              </w:rPr>
            </w:pPr>
            <w:r>
              <w:rPr>
                <w:rFonts w:hint="default" w:ascii="Segoe UI" w:hAnsi="Segoe UI" w:cs="Segoe UI"/>
                <w:sz w:val="20"/>
                <w:szCs w:val="20"/>
                <w:rtl w:val="0"/>
              </w:rPr>
              <w:t>2026-10-16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7">
            <w:pPr>
              <w:jc w:val="left"/>
              <w:rPr>
                <w:rFonts w:hint="default" w:ascii="Segoe UI" w:hAnsi="Segoe UI" w:cs="Segoe UI"/>
                <w:sz w:val="20"/>
                <w:szCs w:val="20"/>
              </w:rPr>
            </w:pPr>
            <w:r>
              <w:rPr>
                <w:rFonts w:hint="default" w:ascii="Segoe UI" w:hAnsi="Segoe UI" w:cs="Segoe UI"/>
                <w:sz w:val="20"/>
                <w:szCs w:val="20"/>
                <w:rtl w:val="0"/>
              </w:rPr>
              <w:t>2026-10-17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08F88C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A">
            <w:pPr>
              <w:jc w:val="left"/>
              <w:rPr>
                <w:rFonts w:hint="default" w:ascii="Segoe UI" w:hAnsi="Segoe UI" w:cs="Segoe UI"/>
                <w:sz w:val="20"/>
                <w:szCs w:val="20"/>
              </w:rPr>
            </w:pPr>
            <w:r>
              <w:rPr>
                <w:rFonts w:hint="default" w:ascii="Segoe UI" w:hAnsi="Segoe UI" w:eastAsia="Arial" w:cs="Segoe UI"/>
                <w:b/>
                <w:bCs/>
                <w:color w:val="000000"/>
                <w:sz w:val="20"/>
                <w:szCs w:val="20"/>
                <w:rtl w:val="0"/>
              </w:rPr>
              <w:t>1.3.2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Task Board &amp; Tracking Configuration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E">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DF">
            <w:pPr>
              <w:jc w:val="left"/>
              <w:rPr>
                <w:rFonts w:hint="default" w:ascii="Segoe UI" w:hAnsi="Segoe UI" w:cs="Segoe UI"/>
                <w:sz w:val="20"/>
                <w:szCs w:val="20"/>
              </w:rPr>
            </w:pPr>
            <w:r>
              <w:rPr>
                <w:rFonts w:hint="default" w:ascii="Segoe UI" w:hAnsi="Segoe UI" w:cs="Segoe UI"/>
                <w:sz w:val="20"/>
                <w:szCs w:val="20"/>
                <w:rtl w:val="0"/>
              </w:rPr>
              <w:t>2026-10-18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0">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1.2.6, 1.3.1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B0C5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3">
            <w:pPr>
              <w:jc w:val="left"/>
              <w:rPr>
                <w:rFonts w:hint="default" w:ascii="Segoe UI" w:hAnsi="Segoe UI" w:cs="Segoe UI"/>
                <w:sz w:val="20"/>
                <w:szCs w:val="20"/>
              </w:rPr>
            </w:pPr>
            <w:r>
              <w:rPr>
                <w:rFonts w:hint="default" w:ascii="Segoe UI" w:hAnsi="Segoe UI" w:eastAsia="Arial" w:cs="Segoe UI"/>
                <w:b/>
                <w:bCs/>
                <w:color w:val="000000"/>
                <w:sz w:val="20"/>
                <w:szCs w:val="20"/>
                <w:rtl w:val="0"/>
              </w:rPr>
              <w:t>1.3.3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PA1 Document Compilation &amp; Review</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7">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8">
            <w:pPr>
              <w:jc w:val="left"/>
              <w:rPr>
                <w:rFonts w:hint="default" w:ascii="Segoe UI" w:hAnsi="Segoe UI" w:cs="Segoe UI"/>
                <w:sz w:val="20"/>
                <w:szCs w:val="20"/>
              </w:rPr>
            </w:pPr>
            <w:r>
              <w:rPr>
                <w:rFonts w:hint="default" w:ascii="Segoe UI" w:hAnsi="Segoe UI" w:cs="Segoe UI"/>
                <w:sz w:val="20"/>
                <w:szCs w:val="20"/>
                <w:rtl w:val="0"/>
              </w:rPr>
              <w:t>2026-10-20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9">
            <w:pPr>
              <w:jc w:val="left"/>
              <w:rPr>
                <w:rFonts w:hint="default" w:ascii="Segoe UI" w:hAnsi="Segoe UI" w:cs="Segoe UI"/>
                <w:sz w:val="20"/>
                <w:szCs w:val="20"/>
              </w:rPr>
            </w:pPr>
            <w:r>
              <w:rPr>
                <w:rFonts w:hint="default" w:ascii="Segoe UI" w:hAnsi="Segoe UI" w:cs="Segoe UI"/>
                <w:sz w:val="20"/>
                <w:szCs w:val="20"/>
                <w:rtl w:val="0"/>
              </w:rPr>
              <w:t>2026-10-21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E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1.2.4, 1.2.8, 1.2.9, 1.3.2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EB">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F8168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C">
            <w:pPr>
              <w:jc w:val="left"/>
              <w:rPr>
                <w:rFonts w:hint="default" w:ascii="Segoe UI" w:hAnsi="Segoe UI" w:cs="Segoe UI"/>
                <w:sz w:val="20"/>
                <w:szCs w:val="20"/>
              </w:rPr>
            </w:pPr>
            <w:r>
              <w:rPr>
                <w:rFonts w:hint="default" w:ascii="Segoe UI" w:hAnsi="Segoe UI" w:eastAsia="Arial" w:cs="Segoe UI"/>
                <w:b/>
                <w:bCs/>
                <w:color w:val="002060"/>
                <w:sz w:val="20"/>
                <w:szCs w:val="20"/>
                <w:rtl w:val="0"/>
              </w:rPr>
              <w:t>PA2</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D">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PA2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E">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EF">
            <w:pPr>
              <w:jc w:val="left"/>
              <w:rPr>
                <w:rFonts w:hint="default" w:ascii="Segoe UI" w:hAnsi="Segoe UI" w:cs="Segoe UI"/>
                <w:sz w:val="20"/>
                <w:szCs w:val="20"/>
              </w:rPr>
            </w:pPr>
            <w:r>
              <w:rPr>
                <w:rFonts w:hint="default" w:ascii="Segoe UI" w:hAnsi="Segoe UI" w:eastAsia="Arial" w:cs="Segoe UI"/>
                <w:b/>
                <w:bCs/>
                <w:color w:val="002060"/>
                <w:sz w:val="20"/>
                <w:szCs w:val="20"/>
                <w:rtl w:val="0"/>
              </w:rPr>
              <w:t>60h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0">
            <w:pPr>
              <w:jc w:val="left"/>
              <w:rPr>
                <w:rFonts w:hint="default" w:ascii="Segoe UI" w:hAnsi="Segoe UI" w:cs="Segoe UI"/>
                <w:sz w:val="20"/>
                <w:szCs w:val="20"/>
              </w:rPr>
            </w:pPr>
            <w:r>
              <w:rPr>
                <w:rFonts w:hint="default" w:ascii="Segoe UI" w:hAnsi="Segoe UI" w:cs="Segoe UI"/>
                <w:sz w:val="20"/>
                <w:szCs w:val="20"/>
                <w:rtl w:val="0"/>
              </w:rPr>
              <w:t>13d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1">
            <w:pPr>
              <w:jc w:val="left"/>
              <w:rPr>
                <w:rFonts w:hint="default" w:ascii="Segoe UI" w:hAnsi="Segoe UI" w:cs="Segoe UI"/>
                <w:sz w:val="20"/>
                <w:szCs w:val="20"/>
              </w:rPr>
            </w:pPr>
            <w:r>
              <w:rPr>
                <w:rFonts w:hint="default" w:ascii="Segoe UI" w:hAnsi="Segoe UI" w:cs="Segoe UI"/>
                <w:sz w:val="20"/>
                <w:szCs w:val="20"/>
                <w:rtl w:val="0"/>
              </w:rPr>
              <w:t>2026-10-22</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2">
            <w:pPr>
              <w:jc w:val="left"/>
              <w:rPr>
                <w:rFonts w:hint="default" w:ascii="Segoe UI" w:hAnsi="Segoe UI" w:cs="Segoe UI"/>
                <w:sz w:val="20"/>
                <w:szCs w:val="20"/>
              </w:rPr>
            </w:pPr>
            <w:r>
              <w:rPr>
                <w:rFonts w:hint="default" w:ascii="Segoe UI" w:hAnsi="Segoe UI" w:cs="Segoe UI"/>
                <w:sz w:val="20"/>
                <w:szCs w:val="20"/>
                <w:rtl w:val="0"/>
              </w:rPr>
              <w:t>2026-11-04</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3">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4F4">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2DAFE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5">
            <w:pPr>
              <w:jc w:val="left"/>
              <w:rPr>
                <w:rFonts w:hint="default" w:ascii="Segoe UI" w:hAnsi="Segoe UI" w:cs="Segoe UI"/>
                <w:sz w:val="20"/>
                <w:szCs w:val="20"/>
              </w:rPr>
            </w:pPr>
            <w:r>
              <w:rPr>
                <w:rFonts w:hint="default" w:ascii="Segoe UI" w:hAnsi="Segoe UI" w:eastAsia="Arial" w:cs="Segoe UI"/>
                <w:b/>
                <w:bCs/>
                <w:color w:val="000000"/>
                <w:sz w:val="20"/>
                <w:szCs w:val="20"/>
                <w:rtl w:val="0"/>
              </w:rPr>
              <w:t>2.1.1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Domain Modeling &amp; Glossary Definition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9">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A">
            <w:pPr>
              <w:jc w:val="left"/>
              <w:rPr>
                <w:rFonts w:hint="default" w:ascii="Segoe UI" w:hAnsi="Segoe UI" w:cs="Segoe UI"/>
                <w:sz w:val="20"/>
                <w:szCs w:val="20"/>
              </w:rPr>
            </w:pPr>
            <w:r>
              <w:rPr>
                <w:rFonts w:hint="default" w:ascii="Segoe UI" w:hAnsi="Segoe UI" w:cs="Segoe UI"/>
                <w:sz w:val="20"/>
                <w:szCs w:val="20"/>
                <w:rtl w:val="0"/>
              </w:rPr>
              <w:t>2026-10-22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B">
            <w:pPr>
              <w:jc w:val="left"/>
              <w:rPr>
                <w:rFonts w:hint="default" w:ascii="Segoe UI" w:hAnsi="Segoe UI" w:cs="Segoe UI"/>
                <w:sz w:val="20"/>
                <w:szCs w:val="20"/>
              </w:rPr>
            </w:pPr>
            <w:r>
              <w:rPr>
                <w:rFonts w:hint="default" w:ascii="Segoe UI" w:hAnsi="Segoe UI" w:cs="Segoe UI"/>
                <w:sz w:val="20"/>
                <w:szCs w:val="20"/>
                <w:rtl w:val="0"/>
              </w:rPr>
              <w:t>2026-10-24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M1 (PA1)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4F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FB60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E">
            <w:pPr>
              <w:jc w:val="left"/>
              <w:rPr>
                <w:rFonts w:hint="default" w:ascii="Segoe UI" w:hAnsi="Segoe UI" w:cs="Segoe UI"/>
                <w:sz w:val="20"/>
                <w:szCs w:val="20"/>
              </w:rPr>
            </w:pPr>
            <w:r>
              <w:rPr>
                <w:rFonts w:hint="default" w:ascii="Segoe UI" w:hAnsi="Segoe UI" w:eastAsia="Arial" w:cs="Segoe UI"/>
                <w:b/>
                <w:bCs/>
                <w:color w:val="000000"/>
                <w:sz w:val="20"/>
                <w:szCs w:val="20"/>
                <w:rtl w:val="0"/>
              </w:rPr>
              <w:t>2.1.2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4F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System Use Case Modeling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2">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3">
            <w:pPr>
              <w:jc w:val="left"/>
              <w:rPr>
                <w:rFonts w:hint="default" w:ascii="Segoe UI" w:hAnsi="Segoe UI" w:cs="Segoe UI"/>
                <w:sz w:val="20"/>
                <w:szCs w:val="20"/>
              </w:rPr>
            </w:pPr>
            <w:r>
              <w:rPr>
                <w:rFonts w:hint="default" w:ascii="Segoe UI" w:hAnsi="Segoe UI" w:cs="Segoe UI"/>
                <w:sz w:val="20"/>
                <w:szCs w:val="20"/>
                <w:rtl w:val="0"/>
              </w:rPr>
              <w:t>2026-10-24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4">
            <w:pPr>
              <w:jc w:val="left"/>
              <w:rPr>
                <w:rFonts w:hint="default" w:ascii="Segoe UI" w:hAnsi="Segoe UI" w:cs="Segoe UI"/>
                <w:sz w:val="20"/>
                <w:szCs w:val="20"/>
              </w:rPr>
            </w:pPr>
            <w:r>
              <w:rPr>
                <w:rFonts w:hint="default" w:ascii="Segoe UI" w:hAnsi="Segoe UI" w:cs="Segoe UI"/>
                <w:sz w:val="20"/>
                <w:szCs w:val="20"/>
                <w:rtl w:val="0"/>
              </w:rPr>
              <w:t>2026-10-27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0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3A32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7">
            <w:pPr>
              <w:jc w:val="left"/>
              <w:rPr>
                <w:rFonts w:hint="default" w:ascii="Segoe UI" w:hAnsi="Segoe UI" w:cs="Segoe UI"/>
                <w:sz w:val="20"/>
                <w:szCs w:val="20"/>
              </w:rPr>
            </w:pPr>
            <w:r>
              <w:rPr>
                <w:rFonts w:hint="default" w:ascii="Segoe UI" w:hAnsi="Segoe UI" w:eastAsia="Arial" w:cs="Segoe UI"/>
                <w:b/>
                <w:bCs/>
                <w:color w:val="000000"/>
                <w:sz w:val="20"/>
                <w:szCs w:val="20"/>
                <w:rtl w:val="0"/>
              </w:rPr>
              <w:t>2.2.1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User Authentication &amp; Roles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B">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C">
            <w:pPr>
              <w:jc w:val="left"/>
              <w:rPr>
                <w:rFonts w:hint="default" w:ascii="Segoe UI" w:hAnsi="Segoe UI" w:cs="Segoe UI"/>
                <w:sz w:val="20"/>
                <w:szCs w:val="20"/>
              </w:rPr>
            </w:pPr>
            <w:r>
              <w:rPr>
                <w:rFonts w:hint="default" w:ascii="Segoe UI" w:hAnsi="Segoe UI" w:cs="Segoe UI"/>
                <w:sz w:val="20"/>
                <w:szCs w:val="20"/>
                <w:rtl w:val="0"/>
              </w:rPr>
              <w:t>2026-10-27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D">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0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0421E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0">
            <w:pPr>
              <w:jc w:val="left"/>
              <w:rPr>
                <w:rFonts w:hint="default" w:ascii="Segoe UI" w:hAnsi="Segoe UI" w:cs="Segoe UI"/>
                <w:sz w:val="20"/>
                <w:szCs w:val="20"/>
              </w:rPr>
            </w:pPr>
            <w:r>
              <w:rPr>
                <w:rFonts w:hint="default" w:ascii="Segoe UI" w:hAnsi="Segoe UI" w:eastAsia="Arial" w:cs="Segoe UI"/>
                <w:b/>
                <w:bCs/>
                <w:color w:val="000000"/>
                <w:sz w:val="20"/>
                <w:szCs w:val="20"/>
                <w:rtl w:val="0"/>
              </w:rPr>
              <w:t>2.2.2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4">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5">
            <w:pPr>
              <w:jc w:val="left"/>
              <w:rPr>
                <w:rFonts w:hint="default" w:ascii="Segoe UI" w:hAnsi="Segoe UI" w:cs="Segoe UI"/>
                <w:sz w:val="20"/>
                <w:szCs w:val="20"/>
              </w:rPr>
            </w:pPr>
            <w:r>
              <w:rPr>
                <w:rFonts w:hint="default" w:ascii="Segoe UI" w:hAnsi="Segoe UI" w:cs="Segoe UI"/>
                <w:sz w:val="20"/>
                <w:szCs w:val="20"/>
                <w:rtl w:val="0"/>
              </w:rPr>
              <w:t>2026-10-27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6">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7428FF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9">
            <w:pPr>
              <w:jc w:val="left"/>
              <w:rPr>
                <w:rFonts w:hint="default" w:ascii="Segoe UI" w:hAnsi="Segoe UI" w:cs="Segoe UI"/>
                <w:sz w:val="20"/>
                <w:szCs w:val="20"/>
              </w:rPr>
            </w:pPr>
            <w:r>
              <w:rPr>
                <w:rFonts w:hint="default" w:ascii="Segoe UI" w:hAnsi="Segoe UI" w:eastAsia="Arial" w:cs="Segoe UI"/>
                <w:b/>
                <w:bCs/>
                <w:color w:val="000000"/>
                <w:sz w:val="20"/>
                <w:szCs w:val="20"/>
                <w:rtl w:val="0"/>
              </w:rPr>
              <w:t>2.2.3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D">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E">
            <w:pPr>
              <w:jc w:val="left"/>
              <w:rPr>
                <w:rFonts w:hint="default" w:ascii="Segoe UI" w:hAnsi="Segoe UI" w:cs="Segoe UI"/>
                <w:sz w:val="20"/>
                <w:szCs w:val="20"/>
              </w:rPr>
            </w:pPr>
            <w:r>
              <w:rPr>
                <w:rFonts w:hint="default" w:ascii="Segoe UI" w:hAnsi="Segoe UI" w:cs="Segoe UI"/>
                <w:sz w:val="20"/>
                <w:szCs w:val="20"/>
                <w:rtl w:val="0"/>
              </w:rPr>
              <w:t>2026-10-28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1F">
            <w:pPr>
              <w:jc w:val="left"/>
              <w:rPr>
                <w:rFonts w:hint="default" w:ascii="Segoe UI" w:hAnsi="Segoe UI" w:cs="Segoe UI"/>
                <w:sz w:val="20"/>
                <w:szCs w:val="20"/>
              </w:rPr>
            </w:pPr>
            <w:r>
              <w:rPr>
                <w:rFonts w:hint="default" w:ascii="Segoe UI" w:hAnsi="Segoe UI" w:cs="Segoe UI"/>
                <w:sz w:val="20"/>
                <w:szCs w:val="20"/>
                <w:rtl w:val="0"/>
              </w:rPr>
              <w:t>2026-10-31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ECC37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2">
            <w:pPr>
              <w:jc w:val="left"/>
              <w:rPr>
                <w:rFonts w:hint="default" w:ascii="Segoe UI" w:hAnsi="Segoe UI" w:cs="Segoe UI"/>
                <w:sz w:val="20"/>
                <w:szCs w:val="20"/>
              </w:rPr>
            </w:pPr>
            <w:r>
              <w:rPr>
                <w:rFonts w:hint="default" w:ascii="Segoe UI" w:hAnsi="Segoe UI" w:eastAsia="Arial" w:cs="Segoe UI"/>
                <w:b/>
                <w:bCs/>
                <w:color w:val="000000"/>
                <w:sz w:val="20"/>
                <w:szCs w:val="20"/>
                <w:rtl w:val="0"/>
              </w:rPr>
              <w:t>2.2.4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6">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7">
            <w:pPr>
              <w:jc w:val="left"/>
              <w:rPr>
                <w:rFonts w:hint="default" w:ascii="Segoe UI" w:hAnsi="Segoe UI" w:cs="Segoe UI"/>
                <w:sz w:val="20"/>
                <w:szCs w:val="20"/>
              </w:rPr>
            </w:pPr>
            <w:r>
              <w:rPr>
                <w:rFonts w:hint="default" w:ascii="Segoe UI" w:hAnsi="Segoe UI" w:cs="Segoe UI"/>
                <w:sz w:val="20"/>
                <w:szCs w:val="20"/>
                <w:rtl w:val="0"/>
              </w:rPr>
              <w:t>2026-10-28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8">
            <w:pPr>
              <w:jc w:val="left"/>
              <w:rPr>
                <w:rFonts w:hint="default" w:ascii="Segoe UI" w:hAnsi="Segoe UI" w:cs="Segoe UI"/>
                <w:sz w:val="20"/>
                <w:szCs w:val="20"/>
              </w:rPr>
            </w:pPr>
            <w:r>
              <w:rPr>
                <w:rFonts w:hint="default" w:ascii="Segoe UI" w:hAnsi="Segoe UI" w:cs="Segoe UI"/>
                <w:sz w:val="20"/>
                <w:szCs w:val="20"/>
                <w:rtl w:val="0"/>
              </w:rPr>
              <w:t>2026-10-31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2.2.2, 2.2.3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797A03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B">
            <w:pPr>
              <w:jc w:val="left"/>
              <w:rPr>
                <w:rFonts w:hint="default" w:ascii="Segoe UI" w:hAnsi="Segoe UI" w:cs="Segoe UI"/>
                <w:sz w:val="20"/>
                <w:szCs w:val="20"/>
              </w:rPr>
            </w:pPr>
            <w:r>
              <w:rPr>
                <w:rFonts w:hint="default" w:ascii="Segoe UI" w:hAnsi="Segoe UI" w:eastAsia="Arial" w:cs="Segoe UI"/>
                <w:b/>
                <w:bCs/>
                <w:color w:val="000000"/>
                <w:sz w:val="20"/>
                <w:szCs w:val="20"/>
                <w:rtl w:val="0"/>
              </w:rPr>
              <w:t>2.2.5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2F">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0">
            <w:pPr>
              <w:jc w:val="left"/>
              <w:rPr>
                <w:rFonts w:hint="default" w:ascii="Segoe UI" w:hAnsi="Segoe UI" w:cs="Segoe UI"/>
                <w:sz w:val="20"/>
                <w:szCs w:val="20"/>
              </w:rPr>
            </w:pPr>
            <w:r>
              <w:rPr>
                <w:rFonts w:hint="default" w:ascii="Segoe UI" w:hAnsi="Segoe UI" w:cs="Segoe UI"/>
                <w:sz w:val="20"/>
                <w:szCs w:val="20"/>
                <w:rtl w:val="0"/>
              </w:rPr>
              <w:t>2026-10-29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1">
            <w:pPr>
              <w:jc w:val="left"/>
              <w:rPr>
                <w:rFonts w:hint="default" w:ascii="Segoe UI" w:hAnsi="Segoe UI" w:cs="Segoe UI"/>
                <w:sz w:val="20"/>
                <w:szCs w:val="20"/>
              </w:rPr>
            </w:pPr>
            <w:r>
              <w:rPr>
                <w:rFonts w:hint="default" w:ascii="Segoe UI" w:hAnsi="Segoe UI" w:cs="Segoe UI"/>
                <w:sz w:val="20"/>
                <w:szCs w:val="20"/>
                <w:rtl w:val="0"/>
              </w:rPr>
              <w:t>2026-11-01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33">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60D515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4">
            <w:pPr>
              <w:jc w:val="left"/>
              <w:rPr>
                <w:rFonts w:hint="default" w:ascii="Segoe UI" w:hAnsi="Segoe UI" w:cs="Segoe UI"/>
                <w:sz w:val="20"/>
                <w:szCs w:val="20"/>
              </w:rPr>
            </w:pPr>
            <w:r>
              <w:rPr>
                <w:rFonts w:hint="default" w:ascii="Segoe UI" w:hAnsi="Segoe UI" w:eastAsia="Arial" w:cs="Segoe UI"/>
                <w:b/>
                <w:bCs/>
                <w:color w:val="000000"/>
                <w:sz w:val="20"/>
                <w:szCs w:val="20"/>
                <w:rtl w:val="0"/>
              </w:rPr>
              <w:t>2.2.6</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8">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9">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A">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3C">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A140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D">
            <w:pPr>
              <w:jc w:val="left"/>
              <w:rPr>
                <w:rFonts w:hint="default" w:ascii="Segoe UI" w:hAnsi="Segoe UI" w:cs="Segoe UI"/>
                <w:sz w:val="20"/>
                <w:szCs w:val="20"/>
              </w:rPr>
            </w:pPr>
            <w:r>
              <w:rPr>
                <w:rFonts w:hint="default" w:ascii="Segoe UI" w:hAnsi="Segoe UI" w:eastAsia="Arial" w:cs="Segoe UI"/>
                <w:b/>
                <w:bCs/>
                <w:color w:val="000000"/>
                <w:sz w:val="20"/>
                <w:szCs w:val="20"/>
                <w:rtl w:val="0"/>
              </w:rPr>
              <w:t>2.2.7</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Non-Functional Requirements &amp; Constraints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3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1">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2">
            <w:pPr>
              <w:jc w:val="left"/>
              <w:rPr>
                <w:rFonts w:hint="default" w:ascii="Segoe UI" w:hAnsi="Segoe UI" w:cs="Segoe UI"/>
                <w:sz w:val="20"/>
                <w:szCs w:val="20"/>
              </w:rPr>
            </w:pPr>
            <w:r>
              <w:rPr>
                <w:rFonts w:hint="default" w:ascii="Segoe UI" w:hAnsi="Segoe UI" w:cs="Segoe UI"/>
                <w:sz w:val="20"/>
                <w:szCs w:val="20"/>
                <w:rtl w:val="0"/>
              </w:rPr>
              <w:t>2026-10-29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3">
            <w:pPr>
              <w:jc w:val="left"/>
              <w:rPr>
                <w:rFonts w:hint="default" w:ascii="Segoe UI" w:hAnsi="Segoe UI" w:cs="Segoe UI"/>
                <w:sz w:val="20"/>
                <w:szCs w:val="20"/>
              </w:rPr>
            </w:pPr>
            <w:r>
              <w:rPr>
                <w:rFonts w:hint="default" w:ascii="Segoe UI" w:hAnsi="Segoe UI" w:cs="Segoe UI"/>
                <w:sz w:val="20"/>
                <w:szCs w:val="20"/>
                <w:rtl w:val="0"/>
              </w:rPr>
              <w:t>2026-11-01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18BE8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6">
            <w:pPr>
              <w:jc w:val="left"/>
              <w:rPr>
                <w:rFonts w:hint="default" w:ascii="Segoe UI" w:hAnsi="Segoe UI" w:cs="Segoe UI"/>
                <w:sz w:val="20"/>
                <w:szCs w:val="20"/>
              </w:rPr>
            </w:pPr>
            <w:r>
              <w:rPr>
                <w:rFonts w:hint="default" w:ascii="Segoe UI" w:hAnsi="Segoe UI" w:eastAsia="Arial" w:cs="Segoe UI"/>
                <w:b/>
                <w:bCs/>
                <w:color w:val="000000"/>
                <w:sz w:val="20"/>
                <w:szCs w:val="20"/>
                <w:rtl w:val="0"/>
              </w:rPr>
              <w:t>2.3.1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Reader/Student Workflow Wireframes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B">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C">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2.2.4, 2.2.6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4B833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4F">
            <w:pPr>
              <w:jc w:val="left"/>
              <w:rPr>
                <w:rFonts w:hint="default" w:ascii="Segoe UI" w:hAnsi="Segoe UI" w:cs="Segoe UI"/>
                <w:sz w:val="20"/>
                <w:szCs w:val="20"/>
              </w:rPr>
            </w:pPr>
            <w:r>
              <w:rPr>
                <w:rFonts w:hint="default" w:ascii="Segoe UI" w:hAnsi="Segoe UI" w:eastAsia="Arial" w:cs="Segoe UI"/>
                <w:b/>
                <w:bCs/>
                <w:color w:val="000000"/>
                <w:sz w:val="20"/>
                <w:szCs w:val="20"/>
                <w:rtl w:val="0"/>
              </w:rPr>
              <w:t>2.3.2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Librarian &amp; Admin Management Wireframes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3">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4">
            <w:pPr>
              <w:jc w:val="left"/>
              <w:rPr>
                <w:rFonts w:hint="default" w:ascii="Segoe UI" w:hAnsi="Segoe UI" w:cs="Segoe UI"/>
                <w:sz w:val="20"/>
                <w:szCs w:val="20"/>
              </w:rPr>
            </w:pPr>
            <w:r>
              <w:rPr>
                <w:rFonts w:hint="default" w:ascii="Segoe UI" w:hAnsi="Segoe UI" w:cs="Segoe UI"/>
                <w:sz w:val="20"/>
                <w:szCs w:val="20"/>
                <w:rtl w:val="0"/>
              </w:rPr>
              <w:t>2026-10-30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5">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2.2.2, 2.2.3, 2.2.5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4A788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8">
            <w:pPr>
              <w:jc w:val="left"/>
              <w:rPr>
                <w:rFonts w:hint="default" w:ascii="Segoe UI" w:hAnsi="Segoe UI" w:cs="Segoe UI"/>
                <w:sz w:val="20"/>
                <w:szCs w:val="20"/>
              </w:rPr>
            </w:pPr>
            <w:r>
              <w:rPr>
                <w:rFonts w:hint="default" w:ascii="Segoe UI" w:hAnsi="Segoe UI" w:eastAsia="Arial" w:cs="Segoe UI"/>
                <w:b/>
                <w:bCs/>
                <w:color w:val="000000"/>
                <w:sz w:val="20"/>
                <w:szCs w:val="20"/>
                <w:rtl w:val="0"/>
              </w:rPr>
              <w:t>2.4.1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Requirements Traceability Matrix (RTM)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C">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D">
            <w:pPr>
              <w:jc w:val="left"/>
              <w:rPr>
                <w:rFonts w:hint="default" w:ascii="Segoe UI" w:hAnsi="Segoe UI" w:cs="Segoe UI"/>
                <w:sz w:val="20"/>
                <w:szCs w:val="20"/>
              </w:rPr>
            </w:pPr>
            <w:r>
              <w:rPr>
                <w:rFonts w:hint="default" w:ascii="Segoe UI" w:hAnsi="Segoe UI" w:cs="Segoe UI"/>
                <w:sz w:val="20"/>
                <w:szCs w:val="20"/>
                <w:rtl w:val="0"/>
              </w:rPr>
              <w:t>2026-11-01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E">
            <w:pPr>
              <w:jc w:val="left"/>
              <w:rPr>
                <w:rFonts w:hint="default" w:ascii="Segoe UI" w:hAnsi="Segoe UI" w:cs="Segoe UI"/>
                <w:sz w:val="20"/>
                <w:szCs w:val="20"/>
              </w:rPr>
            </w:pPr>
            <w:r>
              <w:rPr>
                <w:rFonts w:hint="default" w:ascii="Segoe UI" w:hAnsi="Segoe UI" w:cs="Segoe UI"/>
                <w:sz w:val="20"/>
                <w:szCs w:val="20"/>
                <w:rtl w:val="0"/>
              </w:rPr>
              <w:t>2026-11-03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5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2.2.1, 2.2.2, 2.2.3, 2.2.4, 2.2.5, 2.2.6</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60">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1A9A7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1">
            <w:pPr>
              <w:jc w:val="left"/>
              <w:rPr>
                <w:rFonts w:hint="default" w:ascii="Segoe UI" w:hAnsi="Segoe UI" w:cs="Segoe UI"/>
                <w:sz w:val="20"/>
                <w:szCs w:val="20"/>
              </w:rPr>
            </w:pPr>
            <w:r>
              <w:rPr>
                <w:rFonts w:hint="default" w:ascii="Segoe UI" w:hAnsi="Segoe UI" w:eastAsia="Arial" w:cs="Segoe UI"/>
                <w:b/>
                <w:bCs/>
                <w:color w:val="000000"/>
                <w:sz w:val="20"/>
                <w:szCs w:val="20"/>
                <w:rtl w:val="0"/>
              </w:rPr>
              <w:t>2.4.2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PA2 Document Review &amp; Verification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5">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6">
            <w:pPr>
              <w:jc w:val="left"/>
              <w:rPr>
                <w:rFonts w:hint="default" w:ascii="Segoe UI" w:hAnsi="Segoe UI" w:cs="Segoe UI"/>
                <w:sz w:val="20"/>
                <w:szCs w:val="20"/>
              </w:rPr>
            </w:pPr>
            <w:r>
              <w:rPr>
                <w:rFonts w:hint="default" w:ascii="Segoe UI" w:hAnsi="Segoe UI" w:cs="Segoe UI"/>
                <w:sz w:val="20"/>
                <w:szCs w:val="20"/>
                <w:rtl w:val="0"/>
              </w:rPr>
              <w:t>2026-11-02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7">
            <w:pPr>
              <w:jc w:val="left"/>
              <w:rPr>
                <w:rFonts w:hint="default" w:ascii="Segoe UI" w:hAnsi="Segoe UI" w:cs="Segoe UI"/>
                <w:sz w:val="20"/>
                <w:szCs w:val="20"/>
              </w:rPr>
            </w:pPr>
            <w:r>
              <w:rPr>
                <w:rFonts w:hint="default" w:ascii="Segoe UI" w:hAnsi="Segoe UI" w:cs="Segoe UI"/>
                <w:sz w:val="20"/>
                <w:szCs w:val="20"/>
                <w:rtl w:val="0"/>
              </w:rPr>
              <w:t>2026-11-04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6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2.3.1, 2.3.2, 2.4.1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69">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1B9E7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A">
            <w:pPr>
              <w:jc w:val="left"/>
              <w:rPr>
                <w:rFonts w:hint="default" w:ascii="Segoe UI" w:hAnsi="Segoe UI" w:cs="Segoe UI"/>
                <w:sz w:val="20"/>
                <w:szCs w:val="20"/>
              </w:rPr>
            </w:pPr>
            <w:r>
              <w:rPr>
                <w:rFonts w:hint="default" w:ascii="Segoe UI" w:hAnsi="Segoe UI" w:eastAsia="Arial" w:cs="Segoe UI"/>
                <w:b/>
                <w:bCs/>
                <w:color w:val="002060"/>
                <w:sz w:val="20"/>
                <w:szCs w:val="20"/>
                <w:rtl w:val="0"/>
              </w:rPr>
              <w:t>PA3</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B">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PA3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C">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D">
            <w:pPr>
              <w:jc w:val="left"/>
              <w:rPr>
                <w:rFonts w:hint="default" w:ascii="Segoe UI" w:hAnsi="Segoe UI" w:cs="Segoe UI"/>
                <w:sz w:val="20"/>
                <w:szCs w:val="20"/>
              </w:rPr>
            </w:pPr>
            <w:r>
              <w:rPr>
                <w:rFonts w:hint="default" w:ascii="Segoe UI" w:hAnsi="Segoe UI" w:eastAsia="Arial" w:cs="Segoe UI"/>
                <w:b/>
                <w:bCs/>
                <w:color w:val="002060"/>
                <w:sz w:val="20"/>
                <w:szCs w:val="20"/>
                <w:rtl w:val="0"/>
              </w:rPr>
              <w:t>56h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E">
            <w:pPr>
              <w:jc w:val="left"/>
              <w:rPr>
                <w:rFonts w:hint="default" w:ascii="Segoe UI" w:hAnsi="Segoe UI" w:cs="Segoe UI"/>
                <w:sz w:val="20"/>
                <w:szCs w:val="20"/>
              </w:rPr>
            </w:pPr>
            <w:r>
              <w:rPr>
                <w:rFonts w:hint="default" w:ascii="Segoe UI" w:hAnsi="Segoe UI" w:cs="Segoe UI"/>
                <w:sz w:val="20"/>
                <w:szCs w:val="20"/>
                <w:rtl w:val="0"/>
              </w:rPr>
              <w:t>13d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6F">
            <w:pPr>
              <w:jc w:val="left"/>
              <w:rPr>
                <w:rFonts w:hint="default" w:ascii="Segoe UI" w:hAnsi="Segoe UI" w:cs="Segoe UI"/>
                <w:sz w:val="20"/>
                <w:szCs w:val="20"/>
              </w:rPr>
            </w:pPr>
            <w:r>
              <w:rPr>
                <w:rFonts w:hint="default" w:ascii="Segoe UI" w:hAnsi="Segoe UI" w:cs="Segoe UI"/>
                <w:sz w:val="20"/>
                <w:szCs w:val="20"/>
                <w:rtl w:val="0"/>
              </w:rPr>
              <w:t>2026-11-05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70">
            <w:pPr>
              <w:jc w:val="left"/>
              <w:rPr>
                <w:rFonts w:hint="default" w:ascii="Segoe UI" w:hAnsi="Segoe UI" w:cs="Segoe UI"/>
                <w:sz w:val="20"/>
                <w:szCs w:val="20"/>
              </w:rPr>
            </w:pPr>
            <w:r>
              <w:rPr>
                <w:rFonts w:hint="default" w:ascii="Segoe UI" w:hAnsi="Segoe UI" w:cs="Segoe UI"/>
                <w:sz w:val="20"/>
                <w:szCs w:val="20"/>
                <w:rtl w:val="0"/>
              </w:rPr>
              <w:t>2026-11-18</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71">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72">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5CF79C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3">
            <w:pPr>
              <w:jc w:val="left"/>
              <w:rPr>
                <w:rFonts w:hint="default" w:ascii="Segoe UI" w:hAnsi="Segoe UI" w:cs="Segoe UI"/>
                <w:sz w:val="20"/>
                <w:szCs w:val="20"/>
              </w:rPr>
            </w:pPr>
            <w:r>
              <w:rPr>
                <w:rFonts w:hint="default" w:ascii="Segoe UI" w:hAnsi="Segoe UI" w:eastAsia="Arial" w:cs="Segoe UI"/>
                <w:b/>
                <w:bCs/>
                <w:color w:val="000000"/>
                <w:sz w:val="20"/>
                <w:szCs w:val="20"/>
                <w:rtl w:val="0"/>
              </w:rPr>
              <w:t>3.1.1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C4 Architecture Modeling (Context &amp; Container)</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7">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8">
            <w:pPr>
              <w:jc w:val="left"/>
              <w:rPr>
                <w:rFonts w:hint="default" w:ascii="Segoe UI" w:hAnsi="Segoe UI" w:cs="Segoe UI"/>
                <w:sz w:val="20"/>
                <w:szCs w:val="20"/>
              </w:rPr>
            </w:pPr>
            <w:r>
              <w:rPr>
                <w:rFonts w:hint="default" w:ascii="Segoe UI" w:hAnsi="Segoe UI" w:cs="Segoe UI"/>
                <w:sz w:val="20"/>
                <w:szCs w:val="20"/>
                <w:rtl w:val="0"/>
              </w:rPr>
              <w:t>2026-11-05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9">
            <w:pPr>
              <w:jc w:val="left"/>
              <w:rPr>
                <w:rFonts w:hint="default" w:ascii="Segoe UI" w:hAnsi="Segoe UI" w:cs="Segoe UI"/>
                <w:sz w:val="20"/>
                <w:szCs w:val="20"/>
              </w:rPr>
            </w:pPr>
            <w:r>
              <w:rPr>
                <w:rFonts w:hint="default" w:ascii="Segoe UI" w:hAnsi="Segoe UI" w:cs="Segoe UI"/>
                <w:sz w:val="20"/>
                <w:szCs w:val="20"/>
                <w:rtl w:val="0"/>
              </w:rPr>
              <w:t>2026-11-08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M2 (PA2)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7B">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CA9D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C">
            <w:pPr>
              <w:jc w:val="left"/>
              <w:rPr>
                <w:rFonts w:hint="default" w:ascii="Segoe UI" w:hAnsi="Segoe UI" w:cs="Segoe UI"/>
                <w:sz w:val="20"/>
                <w:szCs w:val="20"/>
              </w:rPr>
            </w:pPr>
            <w:r>
              <w:rPr>
                <w:rFonts w:hint="default" w:ascii="Segoe UI" w:hAnsi="Segoe UI" w:eastAsia="Arial" w:cs="Segoe UI"/>
                <w:b/>
                <w:bCs/>
                <w:color w:val="000000"/>
                <w:sz w:val="20"/>
                <w:szCs w:val="20"/>
                <w:rtl w:val="0"/>
              </w:rPr>
              <w:t>3.1.2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Architectural Decision Records (ADRs)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0">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1">
            <w:pPr>
              <w:jc w:val="left"/>
              <w:rPr>
                <w:rFonts w:hint="default" w:ascii="Segoe UI" w:hAnsi="Segoe UI" w:cs="Segoe UI"/>
                <w:sz w:val="20"/>
                <w:szCs w:val="20"/>
              </w:rPr>
            </w:pPr>
            <w:r>
              <w:rPr>
                <w:rFonts w:hint="default" w:ascii="Segoe UI" w:hAnsi="Segoe UI" w:cs="Segoe UI"/>
                <w:sz w:val="20"/>
                <w:szCs w:val="20"/>
                <w:rtl w:val="0"/>
              </w:rPr>
              <w:t>2026-11-07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2">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9E70C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5">
            <w:pPr>
              <w:jc w:val="left"/>
              <w:rPr>
                <w:rFonts w:hint="default" w:ascii="Segoe UI" w:hAnsi="Segoe UI" w:cs="Segoe UI"/>
                <w:sz w:val="20"/>
                <w:szCs w:val="20"/>
              </w:rPr>
            </w:pPr>
            <w:r>
              <w:rPr>
                <w:rFonts w:hint="default" w:ascii="Segoe UI" w:hAnsi="Segoe UI" w:eastAsia="Arial" w:cs="Segoe UI"/>
                <w:b/>
                <w:bCs/>
                <w:color w:val="000000"/>
                <w:sz w:val="20"/>
                <w:szCs w:val="20"/>
                <w:rtl w:val="0"/>
              </w:rPr>
              <w:t>3.2.1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Conceptual &amp; Logical Data Modeling (ERD)</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9">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A">
            <w:pPr>
              <w:jc w:val="left"/>
              <w:rPr>
                <w:rFonts w:hint="default" w:ascii="Segoe UI" w:hAnsi="Segoe UI" w:cs="Segoe UI"/>
                <w:sz w:val="20"/>
                <w:szCs w:val="20"/>
              </w:rPr>
            </w:pPr>
            <w:r>
              <w:rPr>
                <w:rFonts w:hint="default" w:ascii="Segoe UI" w:hAnsi="Segoe UI" w:cs="Segoe UI"/>
                <w:sz w:val="20"/>
                <w:szCs w:val="20"/>
                <w:rtl w:val="0"/>
              </w:rPr>
              <w:t>2026-11-07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B">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8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B6762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E">
            <w:pPr>
              <w:jc w:val="left"/>
              <w:rPr>
                <w:rFonts w:hint="default" w:ascii="Segoe UI" w:hAnsi="Segoe UI" w:cs="Segoe UI"/>
                <w:sz w:val="20"/>
                <w:szCs w:val="20"/>
              </w:rPr>
            </w:pPr>
            <w:r>
              <w:rPr>
                <w:rFonts w:hint="default" w:ascii="Segoe UI" w:hAnsi="Segoe UI" w:eastAsia="Arial" w:cs="Segoe UI"/>
                <w:b/>
                <w:bCs/>
                <w:color w:val="000000"/>
                <w:sz w:val="20"/>
                <w:szCs w:val="20"/>
                <w:rtl w:val="0"/>
              </w:rPr>
              <w:t>3.2.2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8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Physical Database Schema &amp; DDL Scripts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2">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3">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4">
            <w:pPr>
              <w:jc w:val="left"/>
              <w:rPr>
                <w:rFonts w:hint="default" w:ascii="Segoe UI" w:hAnsi="Segoe UI" w:cs="Segoe UI"/>
                <w:sz w:val="20"/>
                <w:szCs w:val="20"/>
              </w:rPr>
            </w:pPr>
            <w:r>
              <w:rPr>
                <w:rFonts w:hint="default" w:ascii="Segoe UI" w:hAnsi="Segoe UI" w:cs="Segoe UI"/>
                <w:sz w:val="20"/>
                <w:szCs w:val="20"/>
                <w:rtl w:val="0"/>
              </w:rPr>
              <w:t>2026-11-13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9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210EFF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7">
            <w:pPr>
              <w:jc w:val="left"/>
              <w:rPr>
                <w:rFonts w:hint="default" w:ascii="Segoe UI" w:hAnsi="Segoe UI" w:cs="Segoe UI"/>
                <w:sz w:val="20"/>
                <w:szCs w:val="20"/>
              </w:rPr>
            </w:pPr>
            <w:r>
              <w:rPr>
                <w:rFonts w:hint="default" w:ascii="Segoe UI" w:hAnsi="Segoe UI" w:eastAsia="Arial" w:cs="Segoe UI"/>
                <w:b/>
                <w:bCs/>
                <w:color w:val="000000"/>
                <w:sz w:val="20"/>
                <w:szCs w:val="20"/>
                <w:rtl w:val="0"/>
              </w:rPr>
              <w:t>3.3.1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F01 Auth &amp; User Management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B">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C">
            <w:pPr>
              <w:jc w:val="left"/>
              <w:rPr>
                <w:rFonts w:hint="default" w:ascii="Segoe UI" w:hAnsi="Segoe UI" w:cs="Segoe UI"/>
                <w:sz w:val="20"/>
                <w:szCs w:val="20"/>
              </w:rPr>
            </w:pPr>
            <w:r>
              <w:rPr>
                <w:rFonts w:hint="default" w:ascii="Segoe UI" w:hAnsi="Segoe UI" w:cs="Segoe UI"/>
                <w:sz w:val="20"/>
                <w:szCs w:val="20"/>
                <w:rtl w:val="0"/>
              </w:rPr>
              <w:t>2026-11-10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D">
            <w:pPr>
              <w:jc w:val="left"/>
              <w:rPr>
                <w:rFonts w:hint="default" w:ascii="Segoe UI" w:hAnsi="Segoe UI" w:cs="Segoe UI"/>
                <w:sz w:val="20"/>
                <w:szCs w:val="20"/>
              </w:rPr>
            </w:pPr>
            <w:r>
              <w:rPr>
                <w:rFonts w:hint="default" w:ascii="Segoe UI" w:hAnsi="Segoe UI" w:cs="Segoe UI"/>
                <w:sz w:val="20"/>
                <w:szCs w:val="20"/>
                <w:rtl w:val="0"/>
              </w:rPr>
              <w:t>2026-11-13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3.1.1, 3.2.1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9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4EAD7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0">
            <w:pPr>
              <w:jc w:val="left"/>
              <w:rPr>
                <w:rFonts w:hint="default" w:ascii="Segoe UI" w:hAnsi="Segoe UI" w:cs="Segoe UI"/>
                <w:sz w:val="20"/>
                <w:szCs w:val="20"/>
              </w:rPr>
            </w:pPr>
            <w:r>
              <w:rPr>
                <w:rFonts w:hint="default" w:ascii="Segoe UI" w:hAnsi="Segoe UI" w:eastAsia="Arial" w:cs="Segoe UI"/>
                <w:b/>
                <w:bCs/>
                <w:color w:val="000000"/>
                <w:sz w:val="20"/>
                <w:szCs w:val="20"/>
                <w:rtl w:val="0"/>
              </w:rPr>
              <w:t>3.3.2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F02 Catalog &amp; F03 Copy Management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4">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5">
            <w:pPr>
              <w:jc w:val="left"/>
              <w:rPr>
                <w:rFonts w:hint="default" w:ascii="Segoe UI" w:hAnsi="Segoe UI" w:cs="Segoe UI"/>
                <w:sz w:val="20"/>
                <w:szCs w:val="20"/>
              </w:rPr>
            </w:pPr>
            <w:r>
              <w:rPr>
                <w:rFonts w:hint="default" w:ascii="Segoe UI" w:hAnsi="Segoe UI" w:cs="Segoe UI"/>
                <w:sz w:val="20"/>
                <w:szCs w:val="20"/>
                <w:rtl w:val="0"/>
              </w:rPr>
              <w:t>2026-11-11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6">
            <w:pPr>
              <w:jc w:val="left"/>
              <w:rPr>
                <w:rFonts w:hint="default" w:ascii="Segoe UI" w:hAnsi="Segoe UI" w:cs="Segoe UI"/>
                <w:sz w:val="20"/>
                <w:szCs w:val="20"/>
              </w:rPr>
            </w:pPr>
            <w:r>
              <w:rPr>
                <w:rFonts w:hint="default" w:ascii="Segoe UI" w:hAnsi="Segoe UI" w:cs="Segoe UI"/>
                <w:sz w:val="20"/>
                <w:szCs w:val="20"/>
                <w:rtl w:val="0"/>
              </w:rPr>
              <w:t>2026-11-14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4AE503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9">
            <w:pPr>
              <w:jc w:val="left"/>
              <w:rPr>
                <w:rFonts w:hint="default" w:ascii="Segoe UI" w:hAnsi="Segoe UI" w:cs="Segoe UI"/>
                <w:sz w:val="20"/>
                <w:szCs w:val="20"/>
              </w:rPr>
            </w:pPr>
            <w:r>
              <w:rPr>
                <w:rFonts w:hint="default" w:ascii="Segoe UI" w:hAnsi="Segoe UI" w:eastAsia="Arial" w:cs="Segoe UI"/>
                <w:b/>
                <w:bCs/>
                <w:color w:val="000000"/>
                <w:sz w:val="20"/>
                <w:szCs w:val="20"/>
                <w:rtl w:val="0"/>
              </w:rPr>
              <w:t>3.3.3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F04 Search &amp; Browse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D">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E">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AF">
            <w:pPr>
              <w:jc w:val="left"/>
              <w:rPr>
                <w:rFonts w:hint="default" w:ascii="Segoe UI" w:hAnsi="Segoe UI" w:cs="Segoe UI"/>
                <w:sz w:val="20"/>
                <w:szCs w:val="20"/>
              </w:rPr>
            </w:pPr>
            <w:r>
              <w:rPr>
                <w:rFonts w:hint="default" w:ascii="Segoe UI" w:hAnsi="Segoe UI" w:cs="Segoe UI"/>
                <w:sz w:val="20"/>
                <w:szCs w:val="20"/>
                <w:rtl w:val="0"/>
              </w:rPr>
              <w:t>2026-11-15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3.3.2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2CD02D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2">
            <w:pPr>
              <w:jc w:val="left"/>
              <w:rPr>
                <w:rFonts w:hint="default" w:ascii="Segoe UI" w:hAnsi="Segoe UI" w:cs="Segoe UI"/>
                <w:sz w:val="20"/>
                <w:szCs w:val="20"/>
              </w:rPr>
            </w:pPr>
            <w:r>
              <w:rPr>
                <w:rFonts w:hint="default" w:ascii="Segoe UI" w:hAnsi="Segoe UI" w:eastAsia="Arial" w:cs="Segoe UI"/>
                <w:b/>
                <w:bCs/>
                <w:color w:val="000000"/>
                <w:sz w:val="20"/>
                <w:szCs w:val="20"/>
                <w:rtl w:val="0"/>
              </w:rPr>
              <w:t>3.3.4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F05 Borrow &amp; Return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6">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7">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8">
            <w:pPr>
              <w:jc w:val="left"/>
              <w:rPr>
                <w:rFonts w:hint="default" w:ascii="Segoe UI" w:hAnsi="Segoe UI" w:cs="Segoe UI"/>
                <w:sz w:val="20"/>
                <w:szCs w:val="20"/>
              </w:rPr>
            </w:pPr>
            <w:r>
              <w:rPr>
                <w:rFonts w:hint="default" w:ascii="Segoe UI" w:hAnsi="Segoe UI" w:cs="Segoe UI"/>
                <w:sz w:val="20"/>
                <w:szCs w:val="20"/>
                <w:rtl w:val="0"/>
              </w:rPr>
              <w:t>2026-11-15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3.2.2, 3.3.2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BA">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F219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B">
            <w:pPr>
              <w:jc w:val="left"/>
              <w:rPr>
                <w:rFonts w:hint="default" w:ascii="Segoe UI" w:hAnsi="Segoe UI" w:cs="Segoe UI"/>
                <w:sz w:val="20"/>
                <w:szCs w:val="20"/>
              </w:rPr>
            </w:pPr>
            <w:r>
              <w:rPr>
                <w:rFonts w:hint="default" w:ascii="Segoe UI" w:hAnsi="Segoe UI" w:eastAsia="Arial" w:cs="Segoe UI"/>
                <w:b/>
                <w:bCs/>
                <w:color w:val="000000"/>
                <w:sz w:val="20"/>
                <w:szCs w:val="20"/>
                <w:rtl w:val="0"/>
              </w:rPr>
              <w:t>3.3.5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API Specification for F06 Book Reservation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BF">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0">
            <w:pPr>
              <w:jc w:val="left"/>
              <w:rPr>
                <w:rFonts w:hint="default" w:ascii="Segoe UI" w:hAnsi="Segoe UI" w:cs="Segoe UI"/>
                <w:sz w:val="20"/>
                <w:szCs w:val="20"/>
              </w:rPr>
            </w:pPr>
            <w:r>
              <w:rPr>
                <w:rFonts w:hint="default" w:ascii="Segoe UI" w:hAnsi="Segoe UI" w:cs="Segoe UI"/>
                <w:sz w:val="20"/>
                <w:szCs w:val="20"/>
                <w:rtl w:val="0"/>
              </w:rPr>
              <w:t>2026-11-13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1">
            <w:pPr>
              <w:jc w:val="left"/>
              <w:rPr>
                <w:rFonts w:hint="default" w:ascii="Segoe UI" w:hAnsi="Segoe UI" w:cs="Segoe UI"/>
                <w:sz w:val="20"/>
                <w:szCs w:val="20"/>
              </w:rPr>
            </w:pPr>
            <w:r>
              <w:rPr>
                <w:rFonts w:hint="default" w:ascii="Segoe UI" w:hAnsi="Segoe UI" w:cs="Segoe UI"/>
                <w:sz w:val="20"/>
                <w:szCs w:val="20"/>
                <w:rtl w:val="0"/>
              </w:rPr>
              <w:t>2026-11-16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3.3.4</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C3">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4BE1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4">
            <w:pPr>
              <w:jc w:val="left"/>
              <w:rPr>
                <w:rFonts w:hint="default" w:ascii="Segoe UI" w:hAnsi="Segoe UI" w:cs="Segoe UI"/>
                <w:sz w:val="20"/>
                <w:szCs w:val="20"/>
              </w:rPr>
            </w:pPr>
            <w:r>
              <w:rPr>
                <w:rFonts w:hint="default" w:ascii="Segoe UI" w:hAnsi="Segoe UI" w:eastAsia="Arial" w:cs="Segoe UI"/>
                <w:b/>
                <w:bCs/>
                <w:color w:val="000000"/>
                <w:sz w:val="20"/>
                <w:szCs w:val="20"/>
                <w:rtl w:val="0"/>
              </w:rPr>
              <w:t>3.4.1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UI Design System &amp; Component Library</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8">
            <w:pPr>
              <w:jc w:val="left"/>
              <w:rPr>
                <w:rFonts w:hint="default" w:ascii="Segoe UI" w:hAnsi="Segoe UI" w:cs="Segoe UI"/>
                <w:sz w:val="20"/>
                <w:szCs w:val="20"/>
              </w:rPr>
            </w:pPr>
            <w:r>
              <w:rPr>
                <w:rFonts w:hint="default" w:ascii="Segoe UI" w:hAnsi="Segoe UI" w:cs="Segoe UI"/>
                <w:sz w:val="20"/>
                <w:szCs w:val="20"/>
                <w:rtl w:val="0"/>
              </w:rPr>
              <w:t>4d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9">
            <w:pPr>
              <w:jc w:val="left"/>
              <w:rPr>
                <w:rFonts w:hint="default" w:ascii="Segoe UI" w:hAnsi="Segoe UI" w:cs="Segoe UI"/>
                <w:sz w:val="20"/>
                <w:szCs w:val="20"/>
              </w:rPr>
            </w:pPr>
            <w:r>
              <w:rPr>
                <w:rFonts w:hint="default" w:ascii="Segoe UI" w:hAnsi="Segoe UI" w:cs="Segoe UI"/>
                <w:sz w:val="20"/>
                <w:szCs w:val="20"/>
                <w:rtl w:val="0"/>
              </w:rPr>
              <w:t>2026-11-08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A">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M2 (PA2)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1A4A7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D">
            <w:pPr>
              <w:jc w:val="left"/>
              <w:rPr>
                <w:rFonts w:hint="default" w:ascii="Segoe UI" w:hAnsi="Segoe UI" w:cs="Segoe UI"/>
                <w:sz w:val="20"/>
                <w:szCs w:val="20"/>
              </w:rPr>
            </w:pPr>
            <w:r>
              <w:rPr>
                <w:rFonts w:hint="default" w:ascii="Segoe UI" w:hAnsi="Segoe UI" w:eastAsia="Arial" w:cs="Segoe UI"/>
                <w:b/>
                <w:bCs/>
                <w:color w:val="000000"/>
                <w:sz w:val="20"/>
                <w:szCs w:val="20"/>
                <w:rtl w:val="0"/>
              </w:rPr>
              <w:t>3.4.2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High-Fidelity Mockups for Key Workflows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C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1">
            <w:pPr>
              <w:jc w:val="left"/>
              <w:rPr>
                <w:rFonts w:hint="default" w:ascii="Segoe UI" w:hAnsi="Segoe UI" w:cs="Segoe UI"/>
                <w:sz w:val="20"/>
                <w:szCs w:val="20"/>
              </w:rPr>
            </w:pPr>
            <w:r>
              <w:rPr>
                <w:rFonts w:hint="default" w:ascii="Segoe UI" w:hAnsi="Segoe UI" w:cs="Segoe UI"/>
                <w:sz w:val="20"/>
                <w:szCs w:val="20"/>
                <w:rtl w:val="0"/>
              </w:rPr>
              <w:t>4d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2">
            <w:pPr>
              <w:jc w:val="left"/>
              <w:rPr>
                <w:rFonts w:hint="default" w:ascii="Segoe UI" w:hAnsi="Segoe UI" w:cs="Segoe UI"/>
                <w:sz w:val="20"/>
                <w:szCs w:val="20"/>
              </w:rPr>
            </w:pPr>
            <w:r>
              <w:rPr>
                <w:rFonts w:hint="default" w:ascii="Segoe UI" w:hAnsi="Segoe UI" w:cs="Segoe UI"/>
                <w:sz w:val="20"/>
                <w:szCs w:val="20"/>
                <w:rtl w:val="0"/>
              </w:rPr>
              <w:t>2026-11-12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3">
            <w:pPr>
              <w:jc w:val="left"/>
              <w:rPr>
                <w:rFonts w:hint="default" w:ascii="Segoe UI" w:hAnsi="Segoe UI" w:cs="Segoe UI"/>
                <w:sz w:val="20"/>
                <w:szCs w:val="20"/>
              </w:rPr>
            </w:pPr>
            <w:r>
              <w:rPr>
                <w:rFonts w:hint="default" w:ascii="Segoe UI" w:hAnsi="Segoe UI" w:cs="Segoe UI"/>
                <w:sz w:val="20"/>
                <w:szCs w:val="20"/>
                <w:rtl w:val="0"/>
              </w:rPr>
              <w:t>2026-11-16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3.4.1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FA5FE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6">
            <w:pPr>
              <w:jc w:val="left"/>
              <w:rPr>
                <w:rFonts w:hint="default" w:ascii="Segoe UI" w:hAnsi="Segoe UI" w:cs="Segoe UI"/>
                <w:sz w:val="20"/>
                <w:szCs w:val="20"/>
              </w:rPr>
            </w:pPr>
            <w:r>
              <w:rPr>
                <w:rFonts w:hint="default" w:ascii="Segoe UI" w:hAnsi="Segoe UI" w:eastAsia="Arial" w:cs="Segoe UI"/>
                <w:b/>
                <w:bCs/>
                <w:color w:val="000000"/>
                <w:sz w:val="20"/>
                <w:szCs w:val="20"/>
                <w:rtl w:val="0"/>
              </w:rPr>
              <w:t>3.5.1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Design Review &amp; Traceability Verification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B">
            <w:pPr>
              <w:jc w:val="left"/>
              <w:rPr>
                <w:rFonts w:hint="default" w:ascii="Segoe UI" w:hAnsi="Segoe UI" w:cs="Segoe UI"/>
                <w:sz w:val="20"/>
                <w:szCs w:val="20"/>
              </w:rPr>
            </w:pPr>
            <w:r>
              <w:rPr>
                <w:rFonts w:hint="default" w:ascii="Segoe UI" w:hAnsi="Segoe UI" w:cs="Segoe UI"/>
                <w:sz w:val="20"/>
                <w:szCs w:val="20"/>
                <w:rtl w:val="0"/>
              </w:rPr>
              <w:t>2026-11-15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C">
            <w:pPr>
              <w:jc w:val="left"/>
              <w:rPr>
                <w:rFonts w:hint="default" w:ascii="Segoe UI" w:hAnsi="Segoe UI" w:cs="Segoe UI"/>
                <w:sz w:val="20"/>
                <w:szCs w:val="20"/>
              </w:rPr>
            </w:pPr>
            <w:r>
              <w:rPr>
                <w:rFonts w:hint="default" w:ascii="Segoe UI" w:hAnsi="Segoe UI" w:cs="Segoe UI"/>
                <w:sz w:val="20"/>
                <w:szCs w:val="20"/>
                <w:rtl w:val="0"/>
              </w:rPr>
              <w:t>2026-11-18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D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3.1.2, 3.2.2, 3.3.1, 3.3.4, 3.3.5, 3.4.2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DE">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25A1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DF">
            <w:pPr>
              <w:jc w:val="left"/>
              <w:rPr>
                <w:rFonts w:hint="default" w:ascii="Segoe UI" w:hAnsi="Segoe UI" w:cs="Segoe UI"/>
                <w:sz w:val="20"/>
                <w:szCs w:val="20"/>
              </w:rPr>
            </w:pPr>
            <w:r>
              <w:rPr>
                <w:rFonts w:hint="default" w:ascii="Segoe UI" w:hAnsi="Segoe UI" w:eastAsia="Arial" w:cs="Segoe UI"/>
                <w:b/>
                <w:bCs/>
                <w:color w:val="002060"/>
                <w:sz w:val="20"/>
                <w:szCs w:val="20"/>
                <w:rtl w:val="0"/>
              </w:rPr>
              <w:t>PA4</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0">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PA4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1">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2">
            <w:pPr>
              <w:jc w:val="left"/>
              <w:rPr>
                <w:rFonts w:hint="default" w:ascii="Segoe UI" w:hAnsi="Segoe UI" w:cs="Segoe UI"/>
                <w:sz w:val="20"/>
                <w:szCs w:val="20"/>
              </w:rPr>
            </w:pPr>
            <w:r>
              <w:rPr>
                <w:rFonts w:hint="default" w:ascii="Segoe UI" w:hAnsi="Segoe UI" w:eastAsia="Arial" w:cs="Segoe UI"/>
                <w:b/>
                <w:bCs/>
                <w:color w:val="002060"/>
                <w:sz w:val="20"/>
                <w:szCs w:val="20"/>
                <w:rtl w:val="0"/>
              </w:rPr>
              <w:t>41h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3">
            <w:pPr>
              <w:jc w:val="left"/>
              <w:rPr>
                <w:rFonts w:hint="default" w:ascii="Segoe UI" w:hAnsi="Segoe UI" w:cs="Segoe UI"/>
                <w:sz w:val="20"/>
                <w:szCs w:val="20"/>
              </w:rPr>
            </w:pPr>
            <w:r>
              <w:rPr>
                <w:rFonts w:hint="default" w:ascii="Segoe UI" w:hAnsi="Segoe UI" w:cs="Segoe UI"/>
                <w:sz w:val="20"/>
                <w:szCs w:val="20"/>
                <w:rtl w:val="0"/>
              </w:rPr>
              <w:t>6d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4">
            <w:pPr>
              <w:jc w:val="left"/>
              <w:rPr>
                <w:rFonts w:hint="default" w:ascii="Segoe UI" w:hAnsi="Segoe UI" w:cs="Segoe UI"/>
                <w:sz w:val="20"/>
                <w:szCs w:val="20"/>
              </w:rPr>
            </w:pPr>
            <w:r>
              <w:rPr>
                <w:rFonts w:hint="default" w:ascii="Segoe UI" w:hAnsi="Segoe UI" w:cs="Segoe UI"/>
                <w:sz w:val="20"/>
                <w:szCs w:val="20"/>
                <w:rtl w:val="0"/>
              </w:rPr>
              <w:t>2026-11-19</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5">
            <w:pPr>
              <w:jc w:val="left"/>
              <w:rPr>
                <w:rFonts w:hint="default" w:ascii="Segoe UI" w:hAnsi="Segoe UI" w:cs="Segoe UI"/>
                <w:sz w:val="20"/>
                <w:szCs w:val="20"/>
              </w:rPr>
            </w:pPr>
            <w:r>
              <w:rPr>
                <w:rFonts w:hint="default" w:ascii="Segoe UI" w:hAnsi="Segoe UI" w:cs="Segoe UI"/>
                <w:sz w:val="20"/>
                <w:szCs w:val="20"/>
                <w:rtl w:val="0"/>
              </w:rPr>
              <w:t>2026-11-25</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6">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5E7">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28E13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8">
            <w:pPr>
              <w:jc w:val="left"/>
              <w:rPr>
                <w:rFonts w:hint="default" w:ascii="Segoe UI" w:hAnsi="Segoe UI" w:cs="Segoe UI"/>
                <w:sz w:val="20"/>
                <w:szCs w:val="20"/>
              </w:rPr>
            </w:pPr>
            <w:r>
              <w:rPr>
                <w:rFonts w:hint="default" w:ascii="Segoe UI" w:hAnsi="Segoe UI" w:eastAsia="Arial" w:cs="Segoe UI"/>
                <w:b/>
                <w:bCs/>
                <w:color w:val="000000"/>
                <w:sz w:val="20"/>
                <w:szCs w:val="20"/>
                <w:rtl w:val="0"/>
              </w:rPr>
              <w:t>4.1.1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Master Test Plan Authoring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C">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D">
            <w:pPr>
              <w:jc w:val="left"/>
              <w:rPr>
                <w:rFonts w:hint="default" w:ascii="Segoe UI" w:hAnsi="Segoe UI" w:cs="Segoe UI"/>
                <w:sz w:val="20"/>
                <w:szCs w:val="20"/>
              </w:rPr>
            </w:pPr>
            <w:r>
              <w:rPr>
                <w:rFonts w:hint="default" w:ascii="Segoe UI" w:hAnsi="Segoe UI" w:cs="Segoe UI"/>
                <w:sz w:val="20"/>
                <w:szCs w:val="20"/>
                <w:rtl w:val="0"/>
              </w:rPr>
              <w:t>2026-11-19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E">
            <w:pPr>
              <w:jc w:val="left"/>
              <w:rPr>
                <w:rFonts w:hint="default" w:ascii="Segoe UI" w:hAnsi="Segoe UI" w:cs="Segoe UI"/>
                <w:sz w:val="20"/>
                <w:szCs w:val="20"/>
              </w:rPr>
            </w:pPr>
            <w:r>
              <w:rPr>
                <w:rFonts w:hint="default" w:ascii="Segoe UI" w:hAnsi="Segoe UI" w:cs="Segoe UI"/>
                <w:sz w:val="20"/>
                <w:szCs w:val="20"/>
                <w:rtl w:val="0"/>
              </w:rPr>
              <w:t>2026-11-21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E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5F0">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25320B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1">
            <w:pPr>
              <w:jc w:val="left"/>
              <w:rPr>
                <w:rFonts w:hint="default" w:ascii="Segoe UI" w:hAnsi="Segoe UI" w:cs="Segoe UI"/>
                <w:sz w:val="20"/>
                <w:szCs w:val="20"/>
              </w:rPr>
            </w:pPr>
            <w:r>
              <w:rPr>
                <w:rFonts w:hint="default" w:ascii="Segoe UI" w:hAnsi="Segoe UI" w:eastAsia="Arial" w:cs="Segoe UI"/>
                <w:b/>
                <w:bCs/>
                <w:color w:val="000000"/>
                <w:sz w:val="20"/>
                <w:szCs w:val="20"/>
                <w:rtl w:val="0"/>
              </w:rPr>
              <w:t>4.1.2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Automation Framework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5">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6">
            <w:pPr>
              <w:jc w:val="left"/>
              <w:rPr>
                <w:rFonts w:hint="default" w:ascii="Segoe UI" w:hAnsi="Segoe UI" w:cs="Segoe UI"/>
                <w:sz w:val="20"/>
                <w:szCs w:val="20"/>
              </w:rPr>
            </w:pPr>
            <w:r>
              <w:rPr>
                <w:rFonts w:hint="default" w:ascii="Segoe UI" w:hAnsi="Segoe UI" w:cs="Segoe UI"/>
                <w:sz w:val="20"/>
                <w:szCs w:val="20"/>
                <w:rtl w:val="0"/>
              </w:rPr>
              <w:t>2026-11-19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7">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8895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A">
            <w:pPr>
              <w:jc w:val="left"/>
              <w:rPr>
                <w:rFonts w:hint="default" w:ascii="Segoe UI" w:hAnsi="Segoe UI" w:cs="Segoe UI"/>
                <w:sz w:val="20"/>
                <w:szCs w:val="20"/>
              </w:rPr>
            </w:pPr>
            <w:r>
              <w:rPr>
                <w:rFonts w:hint="default" w:ascii="Segoe UI" w:hAnsi="Segoe UI" w:eastAsia="Arial" w:cs="Segoe UI"/>
                <w:b/>
                <w:bCs/>
                <w:color w:val="000000"/>
                <w:sz w:val="20"/>
                <w:szCs w:val="20"/>
                <w:rtl w:val="0"/>
              </w:rPr>
              <w:t>4.2.1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F01 Authentication &amp; Roles</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E">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5FF">
            <w:pPr>
              <w:jc w:val="left"/>
              <w:rPr>
                <w:rFonts w:hint="default" w:ascii="Segoe UI" w:hAnsi="Segoe UI" w:cs="Segoe UI"/>
                <w:sz w:val="20"/>
                <w:szCs w:val="20"/>
              </w:rPr>
            </w:pPr>
            <w:r>
              <w:rPr>
                <w:rFonts w:hint="default" w:ascii="Segoe UI" w:hAnsi="Segoe UI" w:cs="Segoe UI"/>
                <w:sz w:val="20"/>
                <w:szCs w:val="20"/>
                <w:rtl w:val="0"/>
              </w:rPr>
              <w:t>2026-11-20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0">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1CBB67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3">
            <w:pPr>
              <w:jc w:val="left"/>
              <w:rPr>
                <w:rFonts w:hint="default" w:ascii="Segoe UI" w:hAnsi="Segoe UI" w:cs="Segoe UI"/>
                <w:sz w:val="20"/>
                <w:szCs w:val="20"/>
              </w:rPr>
            </w:pPr>
            <w:r>
              <w:rPr>
                <w:rFonts w:hint="default" w:ascii="Segoe UI" w:hAnsi="Segoe UI" w:eastAsia="Arial" w:cs="Segoe UI"/>
                <w:b/>
                <w:bCs/>
                <w:color w:val="000000"/>
                <w:sz w:val="20"/>
                <w:szCs w:val="20"/>
                <w:rtl w:val="0"/>
              </w:rPr>
              <w:t>4.2.2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F02 Catalog &amp; F03 Copy Management</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7">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8">
            <w:pPr>
              <w:jc w:val="left"/>
              <w:rPr>
                <w:rFonts w:hint="default" w:ascii="Segoe UI" w:hAnsi="Segoe UI" w:cs="Segoe UI"/>
                <w:sz w:val="20"/>
                <w:szCs w:val="20"/>
              </w:rPr>
            </w:pPr>
            <w:r>
              <w:rPr>
                <w:rFonts w:hint="default" w:ascii="Segoe UI" w:hAnsi="Segoe UI" w:cs="Segoe UI"/>
                <w:sz w:val="20"/>
                <w:szCs w:val="20"/>
                <w:rtl w:val="0"/>
              </w:rPr>
              <w:t>2026-11-20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9">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5652D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C">
            <w:pPr>
              <w:jc w:val="left"/>
              <w:rPr>
                <w:rFonts w:hint="default" w:ascii="Segoe UI" w:hAnsi="Segoe UI" w:cs="Segoe UI"/>
                <w:sz w:val="20"/>
                <w:szCs w:val="20"/>
              </w:rPr>
            </w:pPr>
            <w:r>
              <w:rPr>
                <w:rFonts w:hint="default" w:ascii="Segoe UI" w:hAnsi="Segoe UI" w:eastAsia="Arial" w:cs="Segoe UI"/>
                <w:b/>
                <w:bCs/>
                <w:color w:val="000000"/>
                <w:sz w:val="20"/>
                <w:szCs w:val="20"/>
                <w:rtl w:val="0"/>
              </w:rPr>
              <w:t>4.2.3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F04 Search &amp; Browse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0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0">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1">
            <w:pPr>
              <w:jc w:val="left"/>
              <w:rPr>
                <w:rFonts w:hint="default" w:ascii="Segoe UI" w:hAnsi="Segoe UI" w:cs="Segoe UI"/>
                <w:sz w:val="20"/>
                <w:szCs w:val="20"/>
              </w:rPr>
            </w:pPr>
            <w:r>
              <w:rPr>
                <w:rFonts w:hint="default" w:ascii="Segoe UI" w:hAnsi="Segoe UI" w:cs="Segoe UI"/>
                <w:sz w:val="20"/>
                <w:szCs w:val="20"/>
                <w:rtl w:val="0"/>
              </w:rPr>
              <w:t>2026-11-21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2">
            <w:pPr>
              <w:jc w:val="left"/>
              <w:rPr>
                <w:rFonts w:hint="default" w:ascii="Segoe UI" w:hAnsi="Segoe UI" w:cs="Segoe UI"/>
                <w:sz w:val="20"/>
                <w:szCs w:val="20"/>
              </w:rPr>
            </w:pPr>
            <w:r>
              <w:rPr>
                <w:rFonts w:hint="default" w:ascii="Segoe UI" w:hAnsi="Segoe UI" w:cs="Segoe UI"/>
                <w:sz w:val="20"/>
                <w:szCs w:val="20"/>
                <w:rtl w:val="0"/>
              </w:rPr>
              <w:t>2026-11-23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2FBF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5">
            <w:pPr>
              <w:jc w:val="left"/>
              <w:rPr>
                <w:rFonts w:hint="default" w:ascii="Segoe UI" w:hAnsi="Segoe UI" w:cs="Segoe UI"/>
                <w:sz w:val="20"/>
                <w:szCs w:val="20"/>
              </w:rPr>
            </w:pPr>
            <w:r>
              <w:rPr>
                <w:rFonts w:hint="default" w:ascii="Segoe UI" w:hAnsi="Segoe UI" w:eastAsia="Arial" w:cs="Segoe UI"/>
                <w:b/>
                <w:bCs/>
                <w:color w:val="000000"/>
                <w:sz w:val="20"/>
                <w:szCs w:val="20"/>
                <w:rtl w:val="0"/>
              </w:rPr>
              <w:t>4.2.4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F05 Borrow &amp; Return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9">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A">
            <w:pPr>
              <w:jc w:val="left"/>
              <w:rPr>
                <w:rFonts w:hint="default" w:ascii="Segoe UI" w:hAnsi="Segoe UI" w:cs="Segoe UI"/>
                <w:sz w:val="20"/>
                <w:szCs w:val="20"/>
              </w:rPr>
            </w:pPr>
            <w:r>
              <w:rPr>
                <w:rFonts w:hint="default" w:ascii="Segoe UI" w:hAnsi="Segoe UI" w:cs="Segoe UI"/>
                <w:sz w:val="20"/>
                <w:szCs w:val="20"/>
                <w:rtl w:val="0"/>
              </w:rPr>
              <w:t>2026-11-21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B">
            <w:pPr>
              <w:jc w:val="left"/>
              <w:rPr>
                <w:rFonts w:hint="default" w:ascii="Segoe UI" w:hAnsi="Segoe UI" w:cs="Segoe UI"/>
                <w:sz w:val="20"/>
                <w:szCs w:val="20"/>
              </w:rPr>
            </w:pPr>
            <w:r>
              <w:rPr>
                <w:rFonts w:hint="default" w:ascii="Segoe UI" w:hAnsi="Segoe UI" w:cs="Segoe UI"/>
                <w:sz w:val="20"/>
                <w:szCs w:val="20"/>
                <w:rtl w:val="0"/>
              </w:rPr>
              <w:t>2026-11-23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4.1.1, 4.2.2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1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0BE2C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E">
            <w:pPr>
              <w:jc w:val="left"/>
              <w:rPr>
                <w:rFonts w:hint="default" w:ascii="Segoe UI" w:hAnsi="Segoe UI" w:cs="Segoe UI"/>
                <w:sz w:val="20"/>
                <w:szCs w:val="20"/>
              </w:rPr>
            </w:pPr>
            <w:r>
              <w:rPr>
                <w:rFonts w:hint="default" w:ascii="Segoe UI" w:hAnsi="Segoe UI" w:eastAsia="Arial" w:cs="Segoe UI"/>
                <w:b/>
                <w:bCs/>
                <w:color w:val="000000"/>
                <w:sz w:val="20"/>
                <w:szCs w:val="20"/>
                <w:rtl w:val="0"/>
              </w:rPr>
              <w:t>4.2.5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1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Cases for F06 Book Reservation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2">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3">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4">
            <w:pPr>
              <w:jc w:val="left"/>
              <w:rPr>
                <w:rFonts w:hint="default" w:ascii="Segoe UI" w:hAnsi="Segoe UI" w:cs="Segoe UI"/>
                <w:sz w:val="20"/>
                <w:szCs w:val="20"/>
              </w:rPr>
            </w:pPr>
            <w:r>
              <w:rPr>
                <w:rFonts w:hint="default" w:ascii="Segoe UI" w:hAnsi="Segoe UI" w:cs="Segoe UI"/>
                <w:sz w:val="20"/>
                <w:szCs w:val="20"/>
                <w:rtl w:val="0"/>
              </w:rPr>
              <w:t>2026-11-24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4.2.4</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26">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EA7FD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7">
            <w:pPr>
              <w:jc w:val="left"/>
              <w:rPr>
                <w:rFonts w:hint="default" w:ascii="Segoe UI" w:hAnsi="Segoe UI" w:cs="Segoe UI"/>
                <w:sz w:val="20"/>
                <w:szCs w:val="20"/>
              </w:rPr>
            </w:pPr>
            <w:r>
              <w:rPr>
                <w:rFonts w:hint="default" w:ascii="Segoe UI" w:hAnsi="Segoe UI" w:eastAsia="Arial" w:cs="Segoe UI"/>
                <w:b/>
                <w:bCs/>
                <w:color w:val="000000"/>
                <w:sz w:val="20"/>
                <w:szCs w:val="20"/>
                <w:rtl w:val="0"/>
              </w:rPr>
              <w:t>4.3.1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Traceability Matrix &amp; Test Data Specification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B">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C">
            <w:pPr>
              <w:jc w:val="left"/>
              <w:rPr>
                <w:rFonts w:hint="default" w:ascii="Segoe UI" w:hAnsi="Segoe UI" w:cs="Segoe UI"/>
                <w:sz w:val="20"/>
                <w:szCs w:val="20"/>
              </w:rPr>
            </w:pPr>
            <w:r>
              <w:rPr>
                <w:rFonts w:hint="default" w:ascii="Segoe UI" w:hAnsi="Segoe UI" w:cs="Segoe UI"/>
                <w:sz w:val="20"/>
                <w:szCs w:val="20"/>
                <w:rtl w:val="0"/>
              </w:rPr>
              <w:t>2026-11-22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D">
            <w:pPr>
              <w:jc w:val="left"/>
              <w:rPr>
                <w:rFonts w:hint="default" w:ascii="Segoe UI" w:hAnsi="Segoe UI" w:cs="Segoe UI"/>
                <w:sz w:val="20"/>
                <w:szCs w:val="20"/>
              </w:rPr>
            </w:pPr>
            <w:r>
              <w:rPr>
                <w:rFonts w:hint="default" w:ascii="Segoe UI" w:hAnsi="Segoe UI" w:cs="Segoe UI"/>
                <w:sz w:val="20"/>
                <w:szCs w:val="20"/>
                <w:rtl w:val="0"/>
              </w:rPr>
              <w:t>2026-11-24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2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4.2.1, 4.2.2, 4.2.3, 4.2.4, 4.2.5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2F">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55085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0">
            <w:pPr>
              <w:jc w:val="left"/>
              <w:rPr>
                <w:rFonts w:hint="default" w:ascii="Segoe UI" w:hAnsi="Segoe UI" w:cs="Segoe UI"/>
                <w:sz w:val="20"/>
                <w:szCs w:val="20"/>
              </w:rPr>
            </w:pPr>
            <w:r>
              <w:rPr>
                <w:rFonts w:hint="default" w:ascii="Segoe UI" w:hAnsi="Segoe UI" w:eastAsia="Arial" w:cs="Segoe UI"/>
                <w:b/>
                <w:bCs/>
                <w:color w:val="000000"/>
                <w:sz w:val="20"/>
                <w:szCs w:val="20"/>
                <w:rtl w:val="0"/>
              </w:rPr>
              <w:t>4.3.2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PA4 Document Review &amp;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4">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5">
            <w:pPr>
              <w:jc w:val="left"/>
              <w:rPr>
                <w:rFonts w:hint="default" w:ascii="Segoe UI" w:hAnsi="Segoe UI" w:cs="Segoe UI"/>
                <w:sz w:val="20"/>
                <w:szCs w:val="20"/>
              </w:rPr>
            </w:pPr>
            <w:r>
              <w:rPr>
                <w:rFonts w:hint="default" w:ascii="Segoe UI" w:hAnsi="Segoe UI" w:cs="Segoe UI"/>
                <w:sz w:val="20"/>
                <w:szCs w:val="20"/>
                <w:rtl w:val="0"/>
              </w:rPr>
              <w:t>2026-11-23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6">
            <w:pPr>
              <w:jc w:val="left"/>
              <w:rPr>
                <w:rFonts w:hint="default" w:ascii="Segoe UI" w:hAnsi="Segoe UI" w:cs="Segoe UI"/>
                <w:sz w:val="20"/>
                <w:szCs w:val="20"/>
              </w:rPr>
            </w:pPr>
            <w:r>
              <w:rPr>
                <w:rFonts w:hint="default" w:ascii="Segoe UI" w:hAnsi="Segoe UI" w:cs="Segoe UI"/>
                <w:sz w:val="20"/>
                <w:szCs w:val="20"/>
                <w:rtl w:val="0"/>
              </w:rPr>
              <w:t>2026-11-25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3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4.1.2, 4.3.1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38">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CABB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9">
            <w:pPr>
              <w:jc w:val="left"/>
              <w:rPr>
                <w:rFonts w:hint="default" w:ascii="Segoe UI" w:hAnsi="Segoe UI" w:cs="Segoe UI"/>
                <w:sz w:val="20"/>
                <w:szCs w:val="20"/>
              </w:rPr>
            </w:pPr>
            <w:r>
              <w:rPr>
                <w:rFonts w:hint="default" w:ascii="Segoe UI" w:hAnsi="Segoe UI" w:eastAsia="Arial" w:cs="Segoe UI"/>
                <w:b/>
                <w:bCs/>
                <w:color w:val="002060"/>
                <w:sz w:val="20"/>
                <w:szCs w:val="20"/>
                <w:rtl w:val="0"/>
              </w:rPr>
              <w:t>PA5</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A">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PA5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B">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C">
            <w:pPr>
              <w:jc w:val="left"/>
              <w:rPr>
                <w:rFonts w:hint="default" w:ascii="Segoe UI" w:hAnsi="Segoe UI" w:cs="Segoe UI"/>
                <w:sz w:val="20"/>
                <w:szCs w:val="20"/>
              </w:rPr>
            </w:pPr>
            <w:r>
              <w:rPr>
                <w:rFonts w:hint="default" w:ascii="Segoe UI" w:hAnsi="Segoe UI" w:eastAsia="Arial" w:cs="Segoe UI"/>
                <w:b/>
                <w:bCs/>
                <w:color w:val="002060"/>
                <w:sz w:val="20"/>
                <w:szCs w:val="20"/>
                <w:rtl w:val="0"/>
              </w:rPr>
              <w:t>91h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D">
            <w:pPr>
              <w:jc w:val="left"/>
              <w:rPr>
                <w:rFonts w:hint="default" w:ascii="Segoe UI" w:hAnsi="Segoe UI" w:cs="Segoe UI"/>
                <w:sz w:val="20"/>
                <w:szCs w:val="20"/>
              </w:rPr>
            </w:pPr>
            <w:r>
              <w:rPr>
                <w:rFonts w:hint="default" w:ascii="Segoe UI" w:hAnsi="Segoe UI" w:cs="Segoe UI"/>
                <w:sz w:val="20"/>
                <w:szCs w:val="20"/>
                <w:rtl w:val="0"/>
              </w:rPr>
              <w:t>13d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E">
            <w:pPr>
              <w:jc w:val="left"/>
              <w:rPr>
                <w:rFonts w:hint="default" w:ascii="Segoe UI" w:hAnsi="Segoe UI" w:cs="Segoe UI"/>
                <w:sz w:val="20"/>
                <w:szCs w:val="20"/>
              </w:rPr>
            </w:pPr>
            <w:r>
              <w:rPr>
                <w:rFonts w:hint="default" w:ascii="Segoe UI" w:hAnsi="Segoe UI" w:cs="Segoe UI"/>
                <w:sz w:val="20"/>
                <w:szCs w:val="20"/>
                <w:rtl w:val="0"/>
              </w:rPr>
              <w:t>2026-11-26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3F">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40">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41">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71643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2">
            <w:pPr>
              <w:jc w:val="left"/>
              <w:rPr>
                <w:rFonts w:hint="default" w:ascii="Segoe UI" w:hAnsi="Segoe UI" w:cs="Segoe UI"/>
                <w:sz w:val="20"/>
                <w:szCs w:val="20"/>
              </w:rPr>
            </w:pPr>
            <w:r>
              <w:rPr>
                <w:rFonts w:hint="default" w:ascii="Segoe UI" w:hAnsi="Segoe UI" w:eastAsia="Arial" w:cs="Segoe UI"/>
                <w:b/>
                <w:bCs/>
                <w:color w:val="000000"/>
                <w:sz w:val="20"/>
                <w:szCs w:val="20"/>
                <w:rtl w:val="0"/>
              </w:rPr>
              <w:t>5.1.1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Backend Boilerplate &amp; DB Connection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6">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7">
            <w:pPr>
              <w:jc w:val="left"/>
              <w:rPr>
                <w:rFonts w:hint="default" w:ascii="Segoe UI" w:hAnsi="Segoe UI" w:cs="Segoe UI"/>
                <w:sz w:val="20"/>
                <w:szCs w:val="20"/>
              </w:rPr>
            </w:pPr>
            <w:r>
              <w:rPr>
                <w:rFonts w:hint="default" w:ascii="Segoe UI" w:hAnsi="Segoe UI" w:cs="Segoe UI"/>
                <w:sz w:val="20"/>
                <w:szCs w:val="20"/>
                <w:rtl w:val="0"/>
              </w:rPr>
              <w:t>2026-11-26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8">
            <w:pPr>
              <w:jc w:val="left"/>
              <w:rPr>
                <w:rFonts w:hint="default" w:ascii="Segoe UI" w:hAnsi="Segoe UI" w:cs="Segoe UI"/>
                <w:sz w:val="20"/>
                <w:szCs w:val="20"/>
              </w:rPr>
            </w:pPr>
            <w:r>
              <w:rPr>
                <w:rFonts w:hint="default" w:ascii="Segoe UI" w:hAnsi="Segoe UI" w:cs="Segoe UI"/>
                <w:sz w:val="20"/>
                <w:szCs w:val="20"/>
                <w:rtl w:val="0"/>
              </w:rPr>
              <w:t>2026-11-28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 M4 (PA4)</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4A">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39C6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B">
            <w:pPr>
              <w:jc w:val="left"/>
              <w:rPr>
                <w:rFonts w:hint="default" w:ascii="Segoe UI" w:hAnsi="Segoe UI" w:cs="Segoe UI"/>
                <w:sz w:val="20"/>
                <w:szCs w:val="20"/>
              </w:rPr>
            </w:pPr>
            <w:r>
              <w:rPr>
                <w:rFonts w:hint="default" w:ascii="Segoe UI" w:hAnsi="Segoe UI" w:eastAsia="Arial" w:cs="Segoe UI"/>
                <w:b/>
                <w:bCs/>
                <w:color w:val="000000"/>
                <w:sz w:val="20"/>
                <w:szCs w:val="20"/>
                <w:rtl w:val="0"/>
              </w:rPr>
              <w:t>5.1.2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Boilerplate &amp; Layout Setup</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4F">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0">
            <w:pPr>
              <w:jc w:val="left"/>
              <w:rPr>
                <w:rFonts w:hint="default" w:ascii="Segoe UI" w:hAnsi="Segoe UI" w:cs="Segoe UI"/>
                <w:sz w:val="20"/>
                <w:szCs w:val="20"/>
              </w:rPr>
            </w:pPr>
            <w:r>
              <w:rPr>
                <w:rFonts w:hint="default" w:ascii="Segoe UI" w:hAnsi="Segoe UI" w:cs="Segoe UI"/>
                <w:sz w:val="20"/>
                <w:szCs w:val="20"/>
                <w:rtl w:val="0"/>
              </w:rPr>
              <w:t>2026-11-26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1">
            <w:pPr>
              <w:jc w:val="left"/>
              <w:rPr>
                <w:rFonts w:hint="default" w:ascii="Segoe UI" w:hAnsi="Segoe UI" w:cs="Segoe UI"/>
                <w:sz w:val="20"/>
                <w:szCs w:val="20"/>
              </w:rPr>
            </w:pPr>
            <w:r>
              <w:rPr>
                <w:rFonts w:hint="default" w:ascii="Segoe UI" w:hAnsi="Segoe UI" w:cs="Segoe UI"/>
                <w:sz w:val="20"/>
                <w:szCs w:val="20"/>
                <w:rtl w:val="0"/>
              </w:rPr>
              <w:t>2026-11-28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M3 (PA3)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569E6E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4">
            <w:pPr>
              <w:jc w:val="left"/>
              <w:rPr>
                <w:rFonts w:hint="default" w:ascii="Segoe UI" w:hAnsi="Segoe UI" w:cs="Segoe UI"/>
                <w:sz w:val="20"/>
                <w:szCs w:val="20"/>
              </w:rPr>
            </w:pPr>
            <w:r>
              <w:rPr>
                <w:rFonts w:hint="default" w:ascii="Segoe UI" w:hAnsi="Segoe UI" w:eastAsia="Arial" w:cs="Segoe UI"/>
                <w:b/>
                <w:bCs/>
                <w:color w:val="000000"/>
                <w:sz w:val="20"/>
                <w:szCs w:val="20"/>
                <w:rtl w:val="0"/>
              </w:rPr>
              <w:t>5.2.1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F01 Authentication &amp; Role-Based Access Control</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8">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9">
            <w:pPr>
              <w:jc w:val="left"/>
              <w:rPr>
                <w:rFonts w:hint="default" w:ascii="Segoe UI" w:hAnsi="Segoe UI" w:cs="Segoe UI"/>
                <w:sz w:val="20"/>
                <w:szCs w:val="20"/>
              </w:rPr>
            </w:pPr>
            <w:r>
              <w:rPr>
                <w:rFonts w:hint="default" w:ascii="Segoe UI" w:hAnsi="Segoe UI" w:cs="Segoe UI"/>
                <w:sz w:val="20"/>
                <w:szCs w:val="20"/>
                <w:rtl w:val="0"/>
              </w:rPr>
              <w:t>2026-11-27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A">
            <w:pPr>
              <w:jc w:val="left"/>
              <w:rPr>
                <w:rFonts w:hint="default" w:ascii="Segoe UI" w:hAnsi="Segoe UI" w:cs="Segoe UI"/>
                <w:sz w:val="20"/>
                <w:szCs w:val="20"/>
              </w:rPr>
            </w:pPr>
            <w:r>
              <w:rPr>
                <w:rFonts w:hint="default" w:ascii="Segoe UI" w:hAnsi="Segoe UI" w:cs="Segoe UI"/>
                <w:sz w:val="20"/>
                <w:szCs w:val="20"/>
                <w:rtl w:val="0"/>
              </w:rPr>
              <w:t>2026-11-29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5.1.1, 5.1.2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5C">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5ED9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D">
            <w:pPr>
              <w:jc w:val="left"/>
              <w:rPr>
                <w:rFonts w:hint="default" w:ascii="Segoe UI" w:hAnsi="Segoe UI" w:cs="Segoe UI"/>
                <w:sz w:val="20"/>
                <w:szCs w:val="20"/>
              </w:rPr>
            </w:pPr>
            <w:r>
              <w:rPr>
                <w:rFonts w:hint="default" w:ascii="Segoe UI" w:hAnsi="Segoe UI" w:eastAsia="Arial" w:cs="Segoe UI"/>
                <w:b/>
                <w:bCs/>
                <w:color w:val="000000"/>
                <w:sz w:val="20"/>
                <w:szCs w:val="20"/>
                <w:rtl w:val="0"/>
              </w:rPr>
              <w:t>5.2.2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F02 Book Catalog Management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5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1">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2">
            <w:pPr>
              <w:jc w:val="left"/>
              <w:rPr>
                <w:rFonts w:hint="default" w:ascii="Segoe UI" w:hAnsi="Segoe UI" w:cs="Segoe UI"/>
                <w:sz w:val="20"/>
                <w:szCs w:val="20"/>
              </w:rPr>
            </w:pPr>
            <w:r>
              <w:rPr>
                <w:rFonts w:hint="default" w:ascii="Segoe UI" w:hAnsi="Segoe UI" w:cs="Segoe UI"/>
                <w:sz w:val="20"/>
                <w:szCs w:val="20"/>
                <w:rtl w:val="0"/>
              </w:rPr>
              <w:t>2026-11-28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3">
            <w:pPr>
              <w:jc w:val="left"/>
              <w:rPr>
                <w:rFonts w:hint="default" w:ascii="Segoe UI" w:hAnsi="Segoe UI" w:cs="Segoe UI"/>
                <w:sz w:val="20"/>
                <w:szCs w:val="20"/>
              </w:rPr>
            </w:pPr>
            <w:r>
              <w:rPr>
                <w:rFonts w:hint="default" w:ascii="Segoe UI" w:hAnsi="Segoe UI" w:cs="Segoe UI"/>
                <w:sz w:val="20"/>
                <w:szCs w:val="20"/>
                <w:rtl w:val="0"/>
              </w:rPr>
              <w:t>2026-12-01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65">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B3CFB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6">
            <w:pPr>
              <w:jc w:val="left"/>
              <w:rPr>
                <w:rFonts w:hint="default" w:ascii="Segoe UI" w:hAnsi="Segoe UI" w:cs="Segoe UI"/>
                <w:sz w:val="20"/>
                <w:szCs w:val="20"/>
              </w:rPr>
            </w:pPr>
            <w:r>
              <w:rPr>
                <w:rFonts w:hint="default" w:ascii="Segoe UI" w:hAnsi="Segoe UI" w:eastAsia="Arial" w:cs="Segoe UI"/>
                <w:b/>
                <w:bCs/>
                <w:color w:val="000000"/>
                <w:sz w:val="20"/>
                <w:szCs w:val="20"/>
                <w:rtl w:val="0"/>
              </w:rPr>
              <w:t>5.2.3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F03 Book Copy Management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B">
            <w:pPr>
              <w:jc w:val="left"/>
              <w:rPr>
                <w:rFonts w:hint="default" w:ascii="Segoe UI" w:hAnsi="Segoe UI" w:cs="Segoe UI"/>
                <w:sz w:val="20"/>
                <w:szCs w:val="20"/>
              </w:rPr>
            </w:pPr>
            <w:r>
              <w:rPr>
                <w:rFonts w:hint="default" w:ascii="Segoe UI" w:hAnsi="Segoe UI" w:cs="Segoe UI"/>
                <w:sz w:val="20"/>
                <w:szCs w:val="20"/>
                <w:rtl w:val="0"/>
              </w:rPr>
              <w:t>2026-11-29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C">
            <w:pPr>
              <w:jc w:val="left"/>
              <w:rPr>
                <w:rFonts w:hint="default" w:ascii="Segoe UI" w:hAnsi="Segoe UI" w:cs="Segoe UI"/>
                <w:sz w:val="20"/>
                <w:szCs w:val="20"/>
              </w:rPr>
            </w:pPr>
            <w:r>
              <w:rPr>
                <w:rFonts w:hint="default" w:ascii="Segoe UI" w:hAnsi="Segoe UI" w:cs="Segoe UI"/>
                <w:sz w:val="20"/>
                <w:szCs w:val="20"/>
                <w:rtl w:val="0"/>
              </w:rPr>
              <w:t>2026-12-02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6E">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10C5F3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6F">
            <w:pPr>
              <w:jc w:val="left"/>
              <w:rPr>
                <w:rFonts w:hint="default" w:ascii="Segoe UI" w:hAnsi="Segoe UI" w:cs="Segoe UI"/>
                <w:sz w:val="20"/>
                <w:szCs w:val="20"/>
              </w:rPr>
            </w:pPr>
            <w:r>
              <w:rPr>
                <w:rFonts w:hint="default" w:ascii="Segoe UI" w:hAnsi="Segoe UI" w:eastAsia="Arial" w:cs="Segoe UI"/>
                <w:b/>
                <w:bCs/>
                <w:color w:val="000000"/>
                <w:sz w:val="20"/>
                <w:szCs w:val="20"/>
                <w:rtl w:val="0"/>
              </w:rPr>
              <w:t>5.2.4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F04 Search &amp; Browse Books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3">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4">
            <w:pPr>
              <w:jc w:val="left"/>
              <w:rPr>
                <w:rFonts w:hint="default" w:ascii="Segoe UI" w:hAnsi="Segoe UI" w:cs="Segoe UI"/>
                <w:sz w:val="20"/>
                <w:szCs w:val="20"/>
              </w:rPr>
            </w:pPr>
            <w:r>
              <w:rPr>
                <w:rFonts w:hint="default" w:ascii="Segoe UI" w:hAnsi="Segoe UI" w:cs="Segoe UI"/>
                <w:sz w:val="20"/>
                <w:szCs w:val="20"/>
                <w:rtl w:val="0"/>
              </w:rPr>
              <w:t>2026-11-30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5">
            <w:pPr>
              <w:jc w:val="left"/>
              <w:rPr>
                <w:rFonts w:hint="default" w:ascii="Segoe UI" w:hAnsi="Segoe UI" w:cs="Segoe UI"/>
                <w:sz w:val="20"/>
                <w:szCs w:val="20"/>
              </w:rPr>
            </w:pPr>
            <w:r>
              <w:rPr>
                <w:rFonts w:hint="default" w:ascii="Segoe UI" w:hAnsi="Segoe UI" w:cs="Segoe UI"/>
                <w:sz w:val="20"/>
                <w:szCs w:val="20"/>
                <w:rtl w:val="0"/>
              </w:rPr>
              <w:t>2026-12-03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5.2.2, 5.2.3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6741D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8">
            <w:pPr>
              <w:jc w:val="left"/>
              <w:rPr>
                <w:rFonts w:hint="default" w:ascii="Segoe UI" w:hAnsi="Segoe UI" w:cs="Segoe UI"/>
                <w:sz w:val="20"/>
                <w:szCs w:val="20"/>
              </w:rPr>
            </w:pPr>
            <w:r>
              <w:rPr>
                <w:rFonts w:hint="default" w:ascii="Segoe UI" w:hAnsi="Segoe UI" w:eastAsia="Arial" w:cs="Segoe UI"/>
                <w:b/>
                <w:bCs/>
                <w:color w:val="000000"/>
                <w:sz w:val="20"/>
                <w:szCs w:val="20"/>
                <w:rtl w:val="0"/>
              </w:rPr>
              <w:t>5.2.5</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F05 Borrow &amp; Return Management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8h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C">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D">
            <w:pPr>
              <w:jc w:val="left"/>
              <w:rPr>
                <w:rFonts w:hint="default" w:ascii="Segoe UI" w:hAnsi="Segoe UI" w:cs="Segoe UI"/>
                <w:sz w:val="20"/>
                <w:szCs w:val="20"/>
              </w:rPr>
            </w:pPr>
            <w:r>
              <w:rPr>
                <w:rFonts w:hint="default" w:ascii="Segoe UI" w:hAnsi="Segoe UI" w:cs="Segoe UI"/>
                <w:sz w:val="20"/>
                <w:szCs w:val="20"/>
                <w:rtl w:val="0"/>
              </w:rPr>
              <w:t>2026-12-01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E">
            <w:pPr>
              <w:jc w:val="left"/>
              <w:rPr>
                <w:rFonts w:hint="default" w:ascii="Segoe UI" w:hAnsi="Segoe UI" w:cs="Segoe UI"/>
                <w:sz w:val="20"/>
                <w:szCs w:val="20"/>
              </w:rPr>
            </w:pPr>
            <w:r>
              <w:rPr>
                <w:rFonts w:hint="default" w:ascii="Segoe UI" w:hAnsi="Segoe UI" w:cs="Segoe UI"/>
                <w:sz w:val="20"/>
                <w:szCs w:val="20"/>
                <w:rtl w:val="0"/>
              </w:rPr>
              <w:t>2026-12-04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80">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13C69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1">
            <w:pPr>
              <w:jc w:val="left"/>
              <w:rPr>
                <w:rFonts w:hint="default" w:ascii="Segoe UI" w:hAnsi="Segoe UI" w:cs="Segoe UI"/>
                <w:sz w:val="20"/>
                <w:szCs w:val="20"/>
              </w:rPr>
            </w:pPr>
            <w:r>
              <w:rPr>
                <w:rFonts w:hint="default" w:ascii="Segoe UI" w:hAnsi="Segoe UI" w:eastAsia="Arial" w:cs="Segoe UI"/>
                <w:b/>
                <w:bCs/>
                <w:color w:val="000000"/>
                <w:sz w:val="20"/>
                <w:szCs w:val="20"/>
                <w:rtl w:val="0"/>
              </w:rPr>
              <w:t>5.2.6</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F06 Book Reservation Module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5">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6">
            <w:pPr>
              <w:jc w:val="left"/>
              <w:rPr>
                <w:rFonts w:hint="default" w:ascii="Segoe UI" w:hAnsi="Segoe UI" w:cs="Segoe UI"/>
                <w:sz w:val="20"/>
                <w:szCs w:val="20"/>
              </w:rPr>
            </w:pPr>
            <w:r>
              <w:rPr>
                <w:rFonts w:hint="default" w:ascii="Segoe UI" w:hAnsi="Segoe UI" w:cs="Segoe UI"/>
                <w:sz w:val="20"/>
                <w:szCs w:val="20"/>
                <w:rtl w:val="0"/>
              </w:rPr>
              <w:t>2026-12-02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7">
            <w:pPr>
              <w:jc w:val="left"/>
              <w:rPr>
                <w:rFonts w:hint="default" w:ascii="Segoe UI" w:hAnsi="Segoe UI" w:cs="Segoe UI"/>
                <w:sz w:val="20"/>
                <w:szCs w:val="20"/>
              </w:rPr>
            </w:pPr>
            <w:r>
              <w:rPr>
                <w:rFonts w:hint="default" w:ascii="Segoe UI" w:hAnsi="Segoe UI" w:cs="Segoe UI"/>
                <w:sz w:val="20"/>
                <w:szCs w:val="20"/>
                <w:rtl w:val="0"/>
              </w:rPr>
              <w:t>2026-12-05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89">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29D78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A">
            <w:pPr>
              <w:jc w:val="left"/>
              <w:rPr>
                <w:rFonts w:hint="default" w:ascii="Segoe UI" w:hAnsi="Segoe UI" w:cs="Segoe UI"/>
                <w:sz w:val="20"/>
                <w:szCs w:val="20"/>
              </w:rPr>
            </w:pPr>
            <w:r>
              <w:rPr>
                <w:rFonts w:hint="default" w:ascii="Segoe UI" w:hAnsi="Segoe UI" w:eastAsia="Arial" w:cs="Segoe UI"/>
                <w:b/>
                <w:bCs/>
                <w:color w:val="000000"/>
                <w:sz w:val="20"/>
                <w:szCs w:val="20"/>
                <w:rtl w:val="0"/>
              </w:rPr>
              <w:t>5.2.7</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Reader Dashboard &amp; Active Loans View</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E">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8F">
            <w:pPr>
              <w:jc w:val="left"/>
              <w:rPr>
                <w:rFonts w:hint="default" w:ascii="Segoe UI" w:hAnsi="Segoe UI" w:cs="Segoe UI"/>
                <w:sz w:val="20"/>
                <w:szCs w:val="20"/>
              </w:rPr>
            </w:pPr>
            <w:r>
              <w:rPr>
                <w:rFonts w:hint="default" w:ascii="Segoe UI" w:hAnsi="Segoe UI" w:cs="Segoe UI"/>
                <w:sz w:val="20"/>
                <w:szCs w:val="20"/>
                <w:rtl w:val="0"/>
              </w:rPr>
              <w:t>2026-12-03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0">
            <w:pPr>
              <w:jc w:val="left"/>
              <w:rPr>
                <w:rFonts w:hint="default" w:ascii="Segoe UI" w:hAnsi="Segoe UI" w:cs="Segoe UI"/>
                <w:sz w:val="20"/>
                <w:szCs w:val="20"/>
              </w:rPr>
            </w:pPr>
            <w:r>
              <w:rPr>
                <w:rFonts w:hint="default" w:ascii="Segoe UI" w:hAnsi="Segoe UI" w:cs="Segoe UI"/>
                <w:sz w:val="20"/>
                <w:szCs w:val="20"/>
                <w:rtl w:val="0"/>
              </w:rPr>
              <w:t>2026-12-05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5.2.4, 5.2.5, 5.2.6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180498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3">
            <w:pPr>
              <w:jc w:val="left"/>
              <w:rPr>
                <w:rFonts w:hint="default" w:ascii="Segoe UI" w:hAnsi="Segoe UI" w:cs="Segoe UI"/>
                <w:sz w:val="20"/>
                <w:szCs w:val="20"/>
              </w:rPr>
            </w:pPr>
            <w:r>
              <w:rPr>
                <w:rFonts w:hint="default" w:ascii="Segoe UI" w:hAnsi="Segoe UI" w:eastAsia="Arial" w:cs="Segoe UI"/>
                <w:b/>
                <w:bCs/>
                <w:color w:val="000000"/>
                <w:sz w:val="20"/>
                <w:szCs w:val="20"/>
                <w:rtl w:val="0"/>
              </w:rPr>
              <w:t>5.3.1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Automated Unit &amp; Integration Testing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7">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8">
            <w:pPr>
              <w:jc w:val="left"/>
              <w:rPr>
                <w:rFonts w:hint="default" w:ascii="Segoe UI" w:hAnsi="Segoe UI" w:cs="Segoe UI"/>
                <w:sz w:val="20"/>
                <w:szCs w:val="20"/>
              </w:rPr>
            </w:pPr>
            <w:r>
              <w:rPr>
                <w:rFonts w:hint="default" w:ascii="Segoe UI" w:hAnsi="Segoe UI" w:cs="Segoe UI"/>
                <w:sz w:val="20"/>
                <w:szCs w:val="20"/>
                <w:rtl w:val="0"/>
              </w:rPr>
              <w:t>2026-12-03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9">
            <w:pPr>
              <w:jc w:val="left"/>
              <w:rPr>
                <w:rFonts w:hint="default" w:ascii="Segoe UI" w:hAnsi="Segoe UI" w:cs="Segoe UI"/>
                <w:sz w:val="20"/>
                <w:szCs w:val="20"/>
              </w:rPr>
            </w:pPr>
            <w:r>
              <w:rPr>
                <w:rFonts w:hint="default" w:ascii="Segoe UI" w:hAnsi="Segoe UI" w:cs="Segoe UI"/>
                <w:sz w:val="20"/>
                <w:szCs w:val="20"/>
                <w:rtl w:val="0"/>
              </w:rPr>
              <w:t>2026-12-06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5.2.1, 5.2.2, 5.2.3, 5.2.5, 5.2.6</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9B">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41D38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C">
            <w:pPr>
              <w:jc w:val="left"/>
              <w:rPr>
                <w:rFonts w:hint="default" w:ascii="Segoe UI" w:hAnsi="Segoe UI" w:cs="Segoe UI"/>
                <w:sz w:val="20"/>
                <w:szCs w:val="20"/>
              </w:rPr>
            </w:pPr>
            <w:r>
              <w:rPr>
                <w:rFonts w:hint="default" w:ascii="Segoe UI" w:hAnsi="Segoe UI" w:eastAsia="Arial" w:cs="Segoe UI"/>
                <w:b/>
                <w:bCs/>
                <w:color w:val="000000"/>
                <w:sz w:val="20"/>
                <w:szCs w:val="20"/>
                <w:rtl w:val="0"/>
              </w:rPr>
              <w:t>5.3.2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Manual System Testing &amp; Bug Logging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9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7h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0">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1">
            <w:pPr>
              <w:jc w:val="left"/>
              <w:rPr>
                <w:rFonts w:hint="default" w:ascii="Segoe UI" w:hAnsi="Segoe UI" w:cs="Segoe UI"/>
                <w:sz w:val="20"/>
                <w:szCs w:val="20"/>
              </w:rPr>
            </w:pPr>
            <w:r>
              <w:rPr>
                <w:rFonts w:hint="default" w:ascii="Segoe UI" w:hAnsi="Segoe UI" w:cs="Segoe UI"/>
                <w:sz w:val="20"/>
                <w:szCs w:val="20"/>
                <w:rtl w:val="0"/>
              </w:rPr>
              <w:t>2026-12-04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2">
            <w:pPr>
              <w:jc w:val="left"/>
              <w:rPr>
                <w:rFonts w:hint="default" w:ascii="Segoe UI" w:hAnsi="Segoe UI" w:cs="Segoe UI"/>
                <w:sz w:val="20"/>
                <w:szCs w:val="20"/>
              </w:rPr>
            </w:pPr>
            <w:r>
              <w:rPr>
                <w:rFonts w:hint="default" w:ascii="Segoe UI" w:hAnsi="Segoe UI" w:cs="Segoe UI"/>
                <w:sz w:val="20"/>
                <w:szCs w:val="20"/>
                <w:rtl w:val="0"/>
              </w:rPr>
              <w:t>2026-12-07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5.2.7, 5.3.1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A4">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58D21B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5">
            <w:pPr>
              <w:jc w:val="left"/>
              <w:rPr>
                <w:rFonts w:hint="default" w:ascii="Segoe UI" w:hAnsi="Segoe UI" w:cs="Segoe UI"/>
                <w:sz w:val="20"/>
                <w:szCs w:val="20"/>
              </w:rPr>
            </w:pPr>
            <w:r>
              <w:rPr>
                <w:rFonts w:hint="default" w:ascii="Segoe UI" w:hAnsi="Segoe UI" w:eastAsia="Arial" w:cs="Segoe UI"/>
                <w:b/>
                <w:bCs/>
                <w:color w:val="000000"/>
                <w:sz w:val="20"/>
                <w:szCs w:val="20"/>
                <w:rtl w:val="0"/>
              </w:rPr>
              <w:t>5.3.3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Bug Fixing &amp; Regression Verification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9">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A">
            <w:pPr>
              <w:jc w:val="left"/>
              <w:rPr>
                <w:rFonts w:hint="default" w:ascii="Segoe UI" w:hAnsi="Segoe UI" w:cs="Segoe UI"/>
                <w:sz w:val="20"/>
                <w:szCs w:val="20"/>
              </w:rPr>
            </w:pPr>
            <w:r>
              <w:rPr>
                <w:rFonts w:hint="default" w:ascii="Segoe UI" w:hAnsi="Segoe UI" w:cs="Segoe UI"/>
                <w:sz w:val="20"/>
                <w:szCs w:val="20"/>
                <w:rtl w:val="0"/>
              </w:rPr>
              <w:t>2026-12-05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B">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AD">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436E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E">
            <w:pPr>
              <w:jc w:val="left"/>
              <w:rPr>
                <w:rFonts w:hint="default" w:ascii="Segoe UI" w:hAnsi="Segoe UI" w:cs="Segoe UI"/>
                <w:sz w:val="20"/>
                <w:szCs w:val="20"/>
              </w:rPr>
            </w:pPr>
            <w:r>
              <w:rPr>
                <w:rFonts w:hint="default" w:ascii="Segoe UI" w:hAnsi="Segoe UI" w:eastAsia="Arial" w:cs="Segoe UI"/>
                <w:b/>
                <w:bCs/>
                <w:color w:val="000000"/>
                <w:sz w:val="20"/>
                <w:szCs w:val="20"/>
                <w:rtl w:val="0"/>
              </w:rPr>
              <w:t>5.3.4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A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Test Summary Report &amp; QA Sign-off</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2">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3">
            <w:pPr>
              <w:jc w:val="left"/>
              <w:rPr>
                <w:rFonts w:hint="default" w:ascii="Segoe UI" w:hAnsi="Segoe UI" w:cs="Segoe UI"/>
                <w:sz w:val="20"/>
                <w:szCs w:val="20"/>
              </w:rPr>
            </w:pPr>
            <w:r>
              <w:rPr>
                <w:rFonts w:hint="default" w:ascii="Segoe UI" w:hAnsi="Segoe UI" w:cs="Segoe UI"/>
                <w:sz w:val="20"/>
                <w:szCs w:val="20"/>
                <w:rtl w:val="0"/>
              </w:rPr>
              <w:t>2026-12-07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4">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5.3.3</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44CC8B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7">
            <w:pPr>
              <w:jc w:val="left"/>
              <w:rPr>
                <w:rFonts w:hint="default" w:ascii="Segoe UI" w:hAnsi="Segoe UI" w:cs="Segoe UI"/>
                <w:sz w:val="20"/>
                <w:szCs w:val="20"/>
              </w:rPr>
            </w:pPr>
            <w:r>
              <w:rPr>
                <w:rFonts w:hint="default" w:ascii="Segoe UI" w:hAnsi="Segoe UI" w:eastAsia="Arial" w:cs="Segoe UI"/>
                <w:b/>
                <w:bCs/>
                <w:color w:val="000000"/>
                <w:sz w:val="20"/>
                <w:szCs w:val="20"/>
                <w:rtl w:val="0"/>
              </w:rPr>
              <w:t>5.4.1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Cloud DB &amp; Backend Deployment on Render</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B">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C">
            <w:pPr>
              <w:jc w:val="left"/>
              <w:rPr>
                <w:rFonts w:hint="default" w:ascii="Segoe UI" w:hAnsi="Segoe UI" w:cs="Segoe UI"/>
                <w:sz w:val="20"/>
                <w:szCs w:val="20"/>
              </w:rPr>
            </w:pPr>
            <w:r>
              <w:rPr>
                <w:rFonts w:hint="default" w:ascii="Segoe UI" w:hAnsi="Segoe UI" w:cs="Segoe UI"/>
                <w:sz w:val="20"/>
                <w:szCs w:val="20"/>
                <w:rtl w:val="0"/>
              </w:rPr>
              <w:t>2026-12-06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D">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B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5.3.1, 5.3.3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BF">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756C5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0">
            <w:pPr>
              <w:jc w:val="left"/>
              <w:rPr>
                <w:rFonts w:hint="default" w:ascii="Segoe UI" w:hAnsi="Segoe UI" w:cs="Segoe UI"/>
                <w:sz w:val="20"/>
                <w:szCs w:val="20"/>
              </w:rPr>
            </w:pPr>
            <w:r>
              <w:rPr>
                <w:rFonts w:hint="default" w:ascii="Segoe UI" w:hAnsi="Segoe UI" w:eastAsia="Arial" w:cs="Segoe UI"/>
                <w:b/>
                <w:bCs/>
                <w:color w:val="000000"/>
                <w:sz w:val="20"/>
                <w:szCs w:val="20"/>
                <w:rtl w:val="0"/>
              </w:rPr>
              <w:t>5.4.2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Frontend Cloud Deployment on Vercel</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4">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5">
            <w:pPr>
              <w:jc w:val="left"/>
              <w:rPr>
                <w:rFonts w:hint="default" w:ascii="Segoe UI" w:hAnsi="Segoe UI" w:cs="Segoe UI"/>
                <w:sz w:val="20"/>
                <w:szCs w:val="20"/>
              </w:rPr>
            </w:pPr>
            <w:r>
              <w:rPr>
                <w:rFonts w:hint="default" w:ascii="Segoe UI" w:hAnsi="Segoe UI" w:cs="Segoe UI"/>
                <w:sz w:val="20"/>
                <w:szCs w:val="20"/>
                <w:rtl w:val="0"/>
              </w:rPr>
              <w:t>2026-12-06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6">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C8">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5B6E9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9">
            <w:pPr>
              <w:jc w:val="left"/>
              <w:rPr>
                <w:rFonts w:hint="default" w:ascii="Segoe UI" w:hAnsi="Segoe UI" w:cs="Segoe UI"/>
                <w:sz w:val="20"/>
                <w:szCs w:val="20"/>
              </w:rPr>
            </w:pPr>
            <w:r>
              <w:rPr>
                <w:rFonts w:hint="default" w:ascii="Segoe UI" w:hAnsi="Segoe UI" w:eastAsia="Arial" w:cs="Segoe UI"/>
                <w:b/>
                <w:bCs/>
                <w:color w:val="000000"/>
                <w:sz w:val="20"/>
                <w:szCs w:val="20"/>
                <w:rtl w:val="0"/>
              </w:rPr>
              <w:t>5.4.3</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Production Smoke Testing &amp; Deployment Documentation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D">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E">
            <w:pPr>
              <w:jc w:val="left"/>
              <w:rPr>
                <w:rFonts w:hint="default" w:ascii="Segoe UI" w:hAnsi="Segoe UI" w:cs="Segoe UI"/>
                <w:sz w:val="20"/>
                <w:szCs w:val="20"/>
              </w:rPr>
            </w:pPr>
            <w:r>
              <w:rPr>
                <w:rFonts w:hint="default" w:ascii="Segoe UI" w:hAnsi="Segoe UI" w:cs="Segoe UI"/>
                <w:sz w:val="20"/>
                <w:szCs w:val="20"/>
                <w:rtl w:val="0"/>
              </w:rPr>
              <w:t>2026-12-07</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CF">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5.4.2</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D1">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42AE8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2">
            <w:pPr>
              <w:jc w:val="left"/>
              <w:rPr>
                <w:rFonts w:hint="default" w:ascii="Segoe UI" w:hAnsi="Segoe UI" w:cs="Segoe UI"/>
                <w:sz w:val="20"/>
                <w:szCs w:val="20"/>
              </w:rPr>
            </w:pPr>
            <w:r>
              <w:rPr>
                <w:rFonts w:hint="default" w:ascii="Segoe UI" w:hAnsi="Segoe UI" w:eastAsia="Arial" w:cs="Segoe UI"/>
                <w:b/>
                <w:bCs/>
                <w:color w:val="000000"/>
                <w:sz w:val="20"/>
                <w:szCs w:val="20"/>
                <w:rtl w:val="0"/>
              </w:rPr>
              <w:t>5.4.4</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PA5 Submission &amp; Code Baseline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6">
            <w:pPr>
              <w:jc w:val="left"/>
              <w:rPr>
                <w:rFonts w:hint="default" w:ascii="Segoe UI" w:hAnsi="Segoe UI" w:cs="Segoe UI"/>
                <w:sz w:val="20"/>
                <w:szCs w:val="20"/>
              </w:rPr>
            </w:pPr>
            <w:r>
              <w:rPr>
                <w:rFonts w:hint="default" w:ascii="Segoe UI" w:hAnsi="Segoe UI" w:cs="Segoe UI"/>
                <w:sz w:val="20"/>
                <w:szCs w:val="20"/>
                <w:rtl w:val="0"/>
              </w:rPr>
              <w:t>1d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7">
            <w:pPr>
              <w:jc w:val="left"/>
              <w:rPr>
                <w:rFonts w:hint="default" w:ascii="Segoe UI" w:hAnsi="Segoe UI" w:cs="Segoe UI"/>
                <w:sz w:val="20"/>
                <w:szCs w:val="20"/>
              </w:rPr>
            </w:pPr>
            <w:r>
              <w:rPr>
                <w:rFonts w:hint="default" w:ascii="Segoe UI" w:hAnsi="Segoe UI" w:cs="Segoe UI"/>
                <w:sz w:val="20"/>
                <w:szCs w:val="20"/>
                <w:rtl w:val="0"/>
              </w:rPr>
              <w:t>2026-12-08</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8">
            <w:pPr>
              <w:jc w:val="left"/>
              <w:rPr>
                <w:rFonts w:hint="default" w:ascii="Segoe UI" w:hAnsi="Segoe UI" w:cs="Segoe UI"/>
                <w:sz w:val="20"/>
                <w:szCs w:val="20"/>
              </w:rPr>
            </w:pPr>
            <w:r>
              <w:rPr>
                <w:rFonts w:hint="default" w:ascii="Segoe UI" w:hAnsi="Segoe UI" w:cs="Segoe UI"/>
                <w:sz w:val="20"/>
                <w:szCs w:val="20"/>
                <w:rtl w:val="0"/>
              </w:rPr>
              <w:t>2026-12-09</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D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5.3.4, 5.4.3</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DA">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75FB80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B">
            <w:pPr>
              <w:jc w:val="left"/>
              <w:rPr>
                <w:rFonts w:hint="default" w:ascii="Segoe UI" w:hAnsi="Segoe UI" w:cs="Segoe UI"/>
                <w:sz w:val="20"/>
                <w:szCs w:val="20"/>
              </w:rPr>
            </w:pPr>
            <w:r>
              <w:rPr>
                <w:rFonts w:hint="default" w:ascii="Segoe UI" w:hAnsi="Segoe UI" w:eastAsia="Arial" w:cs="Segoe UI"/>
                <w:b/>
                <w:bCs/>
                <w:color w:val="002060"/>
                <w:sz w:val="20"/>
                <w:szCs w:val="20"/>
                <w:rtl w:val="0"/>
              </w:rPr>
              <w:t>Final</w:t>
            </w:r>
          </w:p>
        </w:tc>
        <w:tc>
          <w:tcPr>
            <w:tcW w:w="137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C">
            <w:pPr>
              <w:jc w:val="left"/>
              <w:rPr>
                <w:rFonts w:hint="default" w:ascii="Segoe UI" w:hAnsi="Segoe UI" w:cs="Segoe UI"/>
                <w:sz w:val="20"/>
                <w:szCs w:val="20"/>
              </w:rPr>
            </w:pPr>
            <w:r>
              <w:rPr>
                <w:rFonts w:hint="default" w:ascii="Segoe UI" w:hAnsi="Segoe UI" w:eastAsia="Arial" w:cs="Segoe UI"/>
                <w:b/>
                <w:bCs/>
                <w:color w:val="002060"/>
                <w:sz w:val="20"/>
                <w:szCs w:val="20"/>
                <w:rtl w:val="0"/>
              </w:rPr>
              <w:t>Phase Final Timeline</w:t>
            </w:r>
          </w:p>
        </w:tc>
        <w:tc>
          <w:tcPr>
            <w:tcW w:w="96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D">
            <w:pPr>
              <w:jc w:val="left"/>
              <w:rPr>
                <w:rFonts w:hint="default" w:ascii="Segoe UI" w:hAnsi="Segoe UI" w:cs="Segoe UI"/>
                <w:sz w:val="20"/>
                <w:szCs w:val="20"/>
              </w:rPr>
            </w:pPr>
            <w:r>
              <w:rPr>
                <w:rFonts w:hint="default" w:ascii="Segoe UI" w:hAnsi="Segoe UI" w:eastAsia="Arial" w:cs="Segoe UI"/>
                <w:b/>
                <w:bCs/>
                <w:color w:val="002060"/>
                <w:sz w:val="20"/>
                <w:szCs w:val="20"/>
                <w:rtl w:val="0"/>
              </w:rPr>
              <w:t>Team</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E">
            <w:pPr>
              <w:jc w:val="left"/>
              <w:rPr>
                <w:rFonts w:hint="default" w:ascii="Segoe UI" w:hAnsi="Segoe UI" w:cs="Segoe UI"/>
                <w:sz w:val="20"/>
                <w:szCs w:val="20"/>
              </w:rPr>
            </w:pPr>
            <w:r>
              <w:rPr>
                <w:rFonts w:hint="default" w:ascii="Segoe UI" w:hAnsi="Segoe UI" w:eastAsia="Arial" w:cs="Segoe UI"/>
                <w:b/>
                <w:bCs/>
                <w:color w:val="002060"/>
                <w:sz w:val="20"/>
                <w:szCs w:val="20"/>
                <w:rtl w:val="0"/>
              </w:rPr>
              <w:t>16h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DF">
            <w:pPr>
              <w:jc w:val="left"/>
              <w:rPr>
                <w:rFonts w:hint="default" w:ascii="Segoe UI" w:hAnsi="Segoe UI" w:cs="Segoe UI"/>
                <w:sz w:val="20"/>
                <w:szCs w:val="20"/>
              </w:rPr>
            </w:pPr>
            <w:r>
              <w:rPr>
                <w:rFonts w:hint="default" w:ascii="Segoe UI" w:hAnsi="Segoe UI" w:cs="Segoe UI"/>
                <w:sz w:val="20"/>
                <w:szCs w:val="20"/>
                <w:rtl w:val="0"/>
              </w:rPr>
              <w:t>6d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0">
            <w:pPr>
              <w:jc w:val="left"/>
              <w:rPr>
                <w:rFonts w:hint="default" w:ascii="Segoe UI" w:hAnsi="Segoe UI" w:cs="Segoe UI"/>
                <w:sz w:val="20"/>
                <w:szCs w:val="20"/>
              </w:rPr>
            </w:pPr>
            <w:r>
              <w:rPr>
                <w:rFonts w:hint="default" w:ascii="Segoe UI" w:hAnsi="Segoe UI" w:cs="Segoe UI"/>
                <w:sz w:val="20"/>
                <w:szCs w:val="20"/>
                <w:rtl w:val="0"/>
              </w:rPr>
              <w:t>2026-12-10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1">
            <w:pPr>
              <w:jc w:val="left"/>
              <w:rPr>
                <w:rFonts w:hint="default" w:ascii="Segoe UI" w:hAnsi="Segoe UI" w:cs="Segoe UI"/>
                <w:sz w:val="20"/>
                <w:szCs w:val="20"/>
              </w:rPr>
            </w:pPr>
            <w:r>
              <w:rPr>
                <w:rFonts w:hint="default" w:ascii="Segoe UI" w:hAnsi="Segoe UI" w:cs="Segoe UI"/>
                <w:sz w:val="20"/>
                <w:szCs w:val="20"/>
                <w:rtl w:val="0"/>
              </w:rPr>
              <w:t>2026-12-16</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2">
            <w:pPr>
              <w:jc w:val="left"/>
              <w:rPr>
                <w:rFonts w:hint="default" w:ascii="Segoe UI" w:hAnsi="Segoe UI" w:cs="Segoe UI"/>
                <w:sz w:val="20"/>
                <w:szCs w:val="20"/>
              </w:rPr>
            </w:pPr>
            <w:r>
              <w:rPr>
                <w:rFonts w:hint="default" w:ascii="Segoe UI" w:hAnsi="Segoe UI" w:eastAsia="Arial" w:cs="Segoe UI"/>
                <w:b/>
                <w:bCs/>
                <w:color w:val="002060"/>
                <w:sz w:val="20"/>
                <w:szCs w:val="20"/>
                <w:rtl w:val="0"/>
              </w:rPr>
              <w: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6E3">
            <w:pPr>
              <w:jc w:val="left"/>
              <w:rPr>
                <w:rFonts w:hint="default" w:ascii="Segoe UI" w:hAnsi="Segoe UI" w:cs="Segoe UI"/>
                <w:sz w:val="20"/>
                <w:szCs w:val="20"/>
              </w:rPr>
            </w:pPr>
            <w:r>
              <w:rPr>
                <w:rFonts w:hint="default" w:ascii="Segoe UI" w:hAnsi="Segoe UI" w:eastAsia="Arial" w:cs="Segoe UI"/>
                <w:b/>
                <w:bCs/>
                <w:color w:val="002060"/>
                <w:sz w:val="20"/>
                <w:szCs w:val="20"/>
                <w:rtl w:val="0"/>
              </w:rPr>
              <w:t>[CP]</w:t>
            </w:r>
          </w:p>
        </w:tc>
      </w:tr>
      <w:tr w14:paraId="41DDF9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4">
            <w:pPr>
              <w:jc w:val="left"/>
              <w:rPr>
                <w:rFonts w:hint="default" w:ascii="Segoe UI" w:hAnsi="Segoe UI" w:cs="Segoe UI"/>
                <w:sz w:val="20"/>
                <w:szCs w:val="20"/>
              </w:rPr>
            </w:pPr>
            <w:r>
              <w:rPr>
                <w:rFonts w:hint="default" w:ascii="Segoe UI" w:hAnsi="Segoe UI" w:eastAsia="Arial" w:cs="Segoe UI"/>
                <w:b/>
                <w:bCs/>
                <w:color w:val="000000"/>
                <w:sz w:val="20"/>
                <w:szCs w:val="20"/>
                <w:rtl w:val="0"/>
              </w:rPr>
              <w:t>6.1.1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Scenario Scripting &amp; Seed Data Preparation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8">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9">
            <w:pPr>
              <w:jc w:val="left"/>
              <w:rPr>
                <w:rFonts w:hint="default" w:ascii="Segoe UI" w:hAnsi="Segoe UI" w:cs="Segoe UI"/>
                <w:sz w:val="20"/>
                <w:szCs w:val="20"/>
              </w:rPr>
            </w:pPr>
            <w:r>
              <w:rPr>
                <w:rFonts w:hint="default" w:ascii="Segoe UI" w:hAnsi="Segoe UI" w:cs="Segoe UI"/>
                <w:sz w:val="20"/>
                <w:szCs w:val="20"/>
                <w:rtl w:val="0"/>
              </w:rPr>
              <w:t>2026-12-10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A">
            <w:pPr>
              <w:jc w:val="left"/>
              <w:rPr>
                <w:rFonts w:hint="default" w:ascii="Segoe UI" w:hAnsi="Segoe UI" w:cs="Segoe UI"/>
                <w:sz w:val="20"/>
                <w:szCs w:val="20"/>
              </w:rPr>
            </w:pPr>
            <w:r>
              <w:rPr>
                <w:rFonts w:hint="default" w:ascii="Segoe UI" w:hAnsi="Segoe UI" w:cs="Segoe UI"/>
                <w:sz w:val="20"/>
                <w:szCs w:val="20"/>
                <w:rtl w:val="0"/>
              </w:rPr>
              <w:t>2026-12-12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M5 (PA5)</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EC">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0DBFE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D">
            <w:pPr>
              <w:jc w:val="left"/>
              <w:rPr>
                <w:rFonts w:hint="default" w:ascii="Segoe UI" w:hAnsi="Segoe UI" w:cs="Segoe UI"/>
                <w:sz w:val="20"/>
                <w:szCs w:val="20"/>
              </w:rPr>
            </w:pPr>
            <w:r>
              <w:rPr>
                <w:rFonts w:hint="default" w:ascii="Segoe UI" w:hAnsi="Segoe UI" w:eastAsia="Arial" w:cs="Segoe UI"/>
                <w:b/>
                <w:bCs/>
                <w:color w:val="000000"/>
                <w:sz w:val="20"/>
                <w:szCs w:val="20"/>
                <w:rtl w:val="0"/>
              </w:rPr>
              <w:t>6.1.2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Demo Rehearsal &amp; Backup Recording</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E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1">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2">
            <w:pPr>
              <w:jc w:val="left"/>
              <w:rPr>
                <w:rFonts w:hint="default" w:ascii="Segoe UI" w:hAnsi="Segoe UI" w:cs="Segoe UI"/>
                <w:sz w:val="20"/>
                <w:szCs w:val="20"/>
              </w:rPr>
            </w:pPr>
            <w:r>
              <w:rPr>
                <w:rFonts w:hint="default" w:ascii="Segoe UI" w:hAnsi="Segoe UI" w:cs="Segoe UI"/>
                <w:sz w:val="20"/>
                <w:szCs w:val="20"/>
                <w:rtl w:val="0"/>
              </w:rPr>
              <w:t>2026-12-12</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3">
            <w:pPr>
              <w:jc w:val="left"/>
              <w:rPr>
                <w:rFonts w:hint="default" w:ascii="Segoe UI" w:hAnsi="Segoe UI" w:cs="Segoe UI"/>
                <w:sz w:val="20"/>
                <w:szCs w:val="20"/>
              </w:rPr>
            </w:pPr>
            <w:r>
              <w:rPr>
                <w:rFonts w:hint="default" w:ascii="Segoe UI" w:hAnsi="Segoe UI" w:cs="Segoe UI"/>
                <w:sz w:val="20"/>
                <w:szCs w:val="20"/>
                <w:rtl w:val="0"/>
              </w:rPr>
              <w:t>2026-12-14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6.1.1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6F5">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r w14:paraId="3B81AD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6">
            <w:pPr>
              <w:jc w:val="left"/>
              <w:rPr>
                <w:rFonts w:hint="default" w:ascii="Segoe UI" w:hAnsi="Segoe UI" w:cs="Segoe UI"/>
                <w:sz w:val="20"/>
                <w:szCs w:val="20"/>
              </w:rPr>
            </w:pPr>
            <w:r>
              <w:rPr>
                <w:rFonts w:hint="default" w:ascii="Segoe UI" w:hAnsi="Segoe UI" w:eastAsia="Arial" w:cs="Segoe UI"/>
                <w:b/>
                <w:bCs/>
                <w:color w:val="000000"/>
                <w:sz w:val="20"/>
                <w:szCs w:val="20"/>
                <w:rtl w:val="0"/>
              </w:rPr>
              <w:t>6.2.1</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Presentation Slide Deck Creation</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A">
            <w:pPr>
              <w:jc w:val="left"/>
              <w:rPr>
                <w:rFonts w:hint="default" w:ascii="Segoe UI" w:hAnsi="Segoe UI" w:cs="Segoe UI"/>
                <w:sz w:val="20"/>
                <w:szCs w:val="20"/>
              </w:rPr>
            </w:pPr>
            <w:r>
              <w:rPr>
                <w:rFonts w:hint="default" w:ascii="Segoe UI" w:hAnsi="Segoe UI" w:cs="Segoe UI"/>
                <w:sz w:val="20"/>
                <w:szCs w:val="20"/>
                <w:rtl w:val="0"/>
              </w:rPr>
              <w:t>3d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B">
            <w:pPr>
              <w:jc w:val="left"/>
              <w:rPr>
                <w:rFonts w:hint="default" w:ascii="Segoe UI" w:hAnsi="Segoe UI" w:cs="Segoe UI"/>
                <w:sz w:val="20"/>
                <w:szCs w:val="20"/>
              </w:rPr>
            </w:pPr>
            <w:r>
              <w:rPr>
                <w:rFonts w:hint="default" w:ascii="Segoe UI" w:hAnsi="Segoe UI" w:cs="Segoe UI"/>
                <w:sz w:val="20"/>
                <w:szCs w:val="20"/>
                <w:rtl w:val="0"/>
              </w:rPr>
              <w:t>2026-12-11</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C">
            <w:pPr>
              <w:jc w:val="left"/>
              <w:rPr>
                <w:rFonts w:hint="default" w:ascii="Segoe UI" w:hAnsi="Segoe UI" w:cs="Segoe UI"/>
                <w:sz w:val="20"/>
                <w:szCs w:val="20"/>
              </w:rPr>
            </w:pPr>
            <w:r>
              <w:rPr>
                <w:rFonts w:hint="default" w:ascii="Segoe UI" w:hAnsi="Segoe UI" w:cs="Segoe UI"/>
                <w:sz w:val="20"/>
                <w:szCs w:val="20"/>
                <w:rtl w:val="0"/>
              </w:rPr>
              <w:t>2026-12-14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M5 (PA5)</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w:t>
            </w:r>
          </w:p>
        </w:tc>
      </w:tr>
      <w:tr w14:paraId="3A134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76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6FF">
            <w:pPr>
              <w:jc w:val="left"/>
              <w:rPr>
                <w:rFonts w:hint="default" w:ascii="Segoe UI" w:hAnsi="Segoe UI" w:cs="Segoe UI"/>
                <w:sz w:val="20"/>
                <w:szCs w:val="20"/>
              </w:rPr>
            </w:pPr>
            <w:r>
              <w:rPr>
                <w:rFonts w:hint="default" w:ascii="Segoe UI" w:hAnsi="Segoe UI" w:eastAsia="Arial" w:cs="Segoe UI"/>
                <w:b/>
                <w:bCs/>
                <w:color w:val="000000"/>
                <w:sz w:val="20"/>
                <w:szCs w:val="20"/>
                <w:rtl w:val="0"/>
              </w:rPr>
              <w:t>6.2.2</w:t>
            </w:r>
          </w:p>
        </w:tc>
        <w:tc>
          <w:tcPr>
            <w:tcW w:w="137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Final Contribution Assessment &amp; Project Retrospective</w:t>
            </w:r>
          </w:p>
        </w:tc>
        <w:tc>
          <w:tcPr>
            <w:tcW w:w="96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3">
            <w:pPr>
              <w:jc w:val="left"/>
              <w:rPr>
                <w:rFonts w:hint="default" w:ascii="Segoe UI" w:hAnsi="Segoe UI" w:cs="Segoe UI"/>
                <w:sz w:val="20"/>
                <w:szCs w:val="20"/>
              </w:rPr>
            </w:pPr>
            <w:r>
              <w:rPr>
                <w:rFonts w:hint="default" w:ascii="Segoe UI" w:hAnsi="Segoe UI" w:cs="Segoe UI"/>
                <w:sz w:val="20"/>
                <w:szCs w:val="20"/>
                <w:rtl w:val="0"/>
              </w:rPr>
              <w:t>2d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4">
            <w:pPr>
              <w:jc w:val="left"/>
              <w:rPr>
                <w:rFonts w:hint="default" w:ascii="Segoe UI" w:hAnsi="Segoe UI" w:cs="Segoe UI"/>
                <w:sz w:val="20"/>
                <w:szCs w:val="20"/>
              </w:rPr>
            </w:pPr>
            <w:r>
              <w:rPr>
                <w:rFonts w:hint="default" w:ascii="Segoe UI" w:hAnsi="Segoe UI" w:cs="Segoe UI"/>
                <w:sz w:val="20"/>
                <w:szCs w:val="20"/>
                <w:rtl w:val="0"/>
              </w:rPr>
              <w:t>2026-12-14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5">
            <w:pPr>
              <w:jc w:val="left"/>
              <w:rPr>
                <w:rFonts w:hint="default" w:ascii="Segoe UI" w:hAnsi="Segoe UI" w:cs="Segoe UI"/>
                <w:sz w:val="20"/>
                <w:szCs w:val="20"/>
              </w:rPr>
            </w:pPr>
            <w:r>
              <w:rPr>
                <w:rFonts w:hint="default" w:ascii="Segoe UI" w:hAnsi="Segoe UI" w:cs="Segoe UI"/>
                <w:sz w:val="20"/>
                <w:szCs w:val="20"/>
                <w:rtl w:val="0"/>
              </w:rPr>
              <w:t>2026-12-16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0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6.1.2, 6.2.1</w:t>
            </w:r>
          </w:p>
        </w:tc>
        <w:tc>
          <w:tcPr>
            <w:tcBorders>
              <w:top w:val="single" w:color="000000" w:sz="4" w:space="0"/>
              <w:left w:val="single" w:color="000000" w:sz="4" w:space="0"/>
              <w:bottom w:val="single" w:color="000000" w:sz="4" w:space="0"/>
              <w:right w:val="single" w:color="000000" w:sz="4" w:space="0"/>
            </w:tcBorders>
            <w:shd w:val="clear" w:color="auto" w:fill="F2F2F2"/>
            <w:tcMar>
              <w:top w:w="80" w:type="dxa"/>
              <w:left w:w="100" w:type="dxa"/>
              <w:bottom w:w="80" w:type="dxa"/>
              <w:right w:w="100" w:type="dxa"/>
            </w:tcMar>
          </w:tcPr>
          <w:p w14:paraId="00000707">
            <w:pPr>
              <w:jc w:val="left"/>
              <w:rPr>
                <w:rFonts w:hint="default" w:ascii="Segoe UI" w:hAnsi="Segoe UI" w:cs="Segoe UI"/>
                <w:sz w:val="20"/>
                <w:szCs w:val="20"/>
              </w:rPr>
            </w:pPr>
            <w:r>
              <w:rPr>
                <w:rFonts w:hint="default" w:ascii="Segoe UI" w:hAnsi="Segoe UI" w:eastAsia="Arial" w:cs="Segoe UI"/>
                <w:b/>
                <w:bCs/>
                <w:color w:val="000000"/>
                <w:sz w:val="20"/>
                <w:szCs w:val="20"/>
                <w:rtl w:val="0"/>
              </w:rPr>
              <w:t>[CP]</w:t>
            </w:r>
          </w:p>
        </w:tc>
      </w:tr>
    </w:tbl>
    <w:p w14:paraId="07C1324A">
      <w:pPr>
        <w:jc w:val="left"/>
        <w:rPr>
          <w:rFonts w:hint="default" w:ascii="Segoe UI" w:hAnsi="Segoe UI" w:cs="Segoe UI"/>
          <w:b/>
          <w:bCs/>
          <w:rtl w:val="0"/>
        </w:rPr>
      </w:pPr>
    </w:p>
    <w:p w14:paraId="5A523C69">
      <w:pPr>
        <w:numPr>
          <w:ilvl w:val="2"/>
          <w:numId w:val="2"/>
        </w:numPr>
        <w:ind w:left="720" w:leftChars="0" w:hanging="720" w:firstLineChars="0"/>
        <w:jc w:val="left"/>
        <w:outlineLvl w:val="2"/>
        <w:rPr>
          <w:rFonts w:hint="default" w:ascii="Segoe UI" w:hAnsi="Segoe UI" w:cs="Segoe UI"/>
          <w:rtl w:val="0"/>
        </w:rPr>
      </w:pPr>
      <w:bookmarkStart w:id="58" w:name="_Toc22863"/>
      <w:bookmarkStart w:id="59" w:name="_Toc10033"/>
      <w:r>
        <w:rPr>
          <w:rFonts w:hint="default" w:ascii="Segoe UI" w:hAnsi="Segoe UI" w:cs="Segoe UI"/>
          <w:b/>
          <w:bCs/>
          <w:rtl w:val="0"/>
        </w:rPr>
        <w:t>Critical Path Analysis &amp; Schedule Risk Management</w:t>
      </w:r>
      <w:bookmarkEnd w:id="58"/>
      <w:bookmarkEnd w:id="59"/>
    </w:p>
    <w:p w14:paraId="6E6B1586">
      <w:pPr>
        <w:numPr>
          <w:ilvl w:val="0"/>
          <w:numId w:val="0"/>
        </w:numPr>
        <w:ind w:leftChars="0"/>
        <w:jc w:val="both"/>
        <w:rPr>
          <w:rFonts w:hint="default" w:ascii="Segoe UI" w:hAnsi="Segoe UI" w:cs="Segoe UI"/>
          <w:rtl w:val="0"/>
        </w:rPr>
      </w:pPr>
      <w:r>
        <w:rPr>
          <w:rFonts w:hint="default" w:ascii="Segoe UI" w:hAnsi="Segoe UI" w:cs="Segoe UI"/>
          <w:rtl w:val="0"/>
        </w:rPr>
        <w:t>The Critical Path (CP) represents the sequence of dependent work packages that directly dictates the overall project completion timeline. A delay in any critical path package directly delays the project phase gate milestone. In UniLib, the critical path rigorously flows through:</w:t>
      </w:r>
    </w:p>
    <w:p w14:paraId="1F17FCEC">
      <w:pPr>
        <w:numPr>
          <w:ilvl w:val="0"/>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1 (Initiation): 1.1.1 (Kickoff) → 1.2.1 (Vision) → 1.2.2 (Scope) → 1.2.6 (WBS) → 1.2.8 (Schedule) → 1.3.3 (PA1 Baseline Review) → Milestone M1 (Oct 21).</w:t>
      </w:r>
    </w:p>
    <w:p w14:paraId="7F755FB1">
      <w:pPr>
        <w:numPr>
          <w:ilvl w:val="0"/>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2 (Requirements): 2.1.1 (Domain Glossary) → 2.1.2 (Use Case Model) → 2.2.5 (F05 Borrow/Return Spec) → 2.2.6 (F06 Reservation Spec) → 2.4.1 (RTM Baseline) → 2.4.2 (PA2 Review) → Milestone M2 (Nov 04).</w:t>
      </w:r>
    </w:p>
    <w:p w14:paraId="0907ACC7">
      <w:pPr>
        <w:numPr>
          <w:ilvl w:val="0"/>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3 (Architecture &amp; Design): 3.1.1 (C4 Architecture) → 3.2.1 (ERD) → 3.2.2 (Physical DDL Schema) → 3.3.4 (F05 Circulation API) → 3.3.5 (F06 Reservation API) → 3.5.1 (PA3 Review) → Milestone M3 (Nov 18).</w:t>
      </w:r>
    </w:p>
    <w:p w14:paraId="01EE655A">
      <w:pPr>
        <w:numPr>
          <w:ilvl w:val="0"/>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4 (Test Planning): 4.1.1 (Master Test Plan) → 4.2.4 (F05 Circulation Test Cases) → 4.2.5 (F06 Reservation Test Cases) → 4.3.1 (Test Traceability) → 4.3.2 (PA4 Review) → Milestone M4 (Nov 25).</w:t>
      </w:r>
    </w:p>
    <w:p w14:paraId="2BA2C1BC">
      <w:pPr>
        <w:numPr>
          <w:ilvl w:val="0"/>
          <w:numId w:val="0"/>
        </w:numPr>
        <w:ind w:leftChars="0"/>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5 (Implementation &amp; Deployment): 5.1.1 (Backend &amp; DB Setup) → 5.2.1 (F01 Auth &amp; RBAC) → 5.2.2 (F02 Catalog) → 5.2.3 (F03 Copy Inventory) → 5.2.5 (F05 Borrow &amp; Return Module) → 5.2.6 (F06 Reservation Module) → 5.3.1 (Integration Testing) → 5.3.2 (System Testing) → 5.3.3 (Bug Fixing) → 5.4.1 (Render DB Deploy) → 5.4.2 (Vercel Deploy) → 5.4.3 (Smoke Testing) → 5.4.4 (PA5 Submission) → Milestone M5 (Dec 09).</w:t>
      </w:r>
    </w:p>
    <w:p w14:paraId="35A7D59A">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Phase 6 (Final Demo &amp; Closeout): 6.1.1 (Demo Script &amp; Seed Data) → 6.1.2 (Demo Rehearsal) → 6.2.2 (Final Retrospective &amp; Submission) → Milestone M6 (Dec 16).</w:t>
      </w:r>
      <w:r>
        <w:rPr>
          <w:rFonts w:hint="default" w:ascii="Segoe UI" w:hAnsi="Segoe UI" w:eastAsia="Arial Unicode MS" w:cs="Segoe UI"/>
          <w:sz w:val="24"/>
          <w:szCs w:val="24"/>
          <w:rtl w:val="0"/>
        </w:rPr>
        <w:br w:type="textWrapping"/>
      </w:r>
      <w:r>
        <w:rPr>
          <w:rFonts w:hint="default" w:ascii="Segoe UI" w:hAnsi="Segoe UI" w:eastAsia="Arial Unicode MS" w:cs="Segoe UI"/>
          <w:sz w:val="24"/>
          <w:szCs w:val="24"/>
          <w:rtl w:val="0"/>
        </w:rPr>
        <w:br w:type="textWrapping"/>
      </w:r>
      <w:r>
        <w:rPr>
          <w:rFonts w:hint="default" w:ascii="Segoe UI" w:hAnsi="Segoe UI" w:eastAsia="Arial Unicode MS" w:cs="Segoe UI"/>
          <w:sz w:val="24"/>
          <w:szCs w:val="24"/>
          <w:rtl w:val="0"/>
        </w:rPr>
        <w:t>Float / Slack Analysis: Non-critical paths possess flexible schedule float to absorb variances:</w:t>
      </w:r>
      <w:r>
        <w:rPr>
          <w:rFonts w:hint="default" w:ascii="Segoe UI" w:hAnsi="Segoe UI" w:eastAsia="Arial Unicode MS" w:cs="Segoe UI"/>
          <w:sz w:val="24"/>
          <w:szCs w:val="24"/>
          <w:rtl w:val="0"/>
        </w:rPr>
        <w:br w:type="textWrapping"/>
      </w:r>
      <w:r>
        <w:rPr>
          <w:rFonts w:hint="default" w:ascii="Segoe UI" w:hAnsi="Segoe UI" w:eastAsia="Arial Unicode MS" w:cs="Segoe UI"/>
          <w:sz w:val="24"/>
          <w:szCs w:val="24"/>
          <w:rtl w:val="0"/>
        </w:rPr>
        <w:t>• Hardware &amp; Environment (1.2.4): 2 days float.</w:t>
      </w:r>
    </w:p>
    <w:p w14:paraId="4245E5D1">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Wireframes (2.3.1, 2.3.2): 2 days float before PA2 review.</w:t>
      </w:r>
    </w:p>
    <w:p w14:paraId="15DEDA29">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UI Design System &amp; Mockups (3.4.1, 3.4.2): 2 days float before design baseline.</w:t>
      </w:r>
    </w:p>
    <w:p w14:paraId="73C216FE">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Reader Dashboard (5.2.7): 3 days float before system test freeze.</w:t>
      </w:r>
    </w:p>
    <w:p w14:paraId="6BF1E9B7">
      <w:pPr>
        <w:jc w:val="both"/>
        <w:rPr>
          <w:rFonts w:hint="default" w:ascii="Segoe UI" w:hAnsi="Segoe UI" w:eastAsia="Arial Unicode MS" w:cs="Segoe UI"/>
          <w:sz w:val="24"/>
          <w:szCs w:val="24"/>
          <w:rtl w:val="0"/>
        </w:rPr>
      </w:pPr>
      <w:r>
        <w:rPr>
          <w:rFonts w:hint="default" w:ascii="Segoe UI" w:hAnsi="Segoe UI" w:eastAsia="Arial Unicode MS" w:cs="Segoe UI"/>
          <w:sz w:val="24"/>
          <w:szCs w:val="24"/>
          <w:rtl w:val="0"/>
        </w:rPr>
        <w:t>• Presentation Slides (6.2.1): 2 days float before final delivery.</w:t>
      </w:r>
    </w:p>
    <w:p w14:paraId="01F14C35">
      <w:pPr>
        <w:jc w:val="both"/>
        <w:rPr>
          <w:rFonts w:hint="default" w:ascii="Segoe UI" w:hAnsi="Segoe UI" w:eastAsia="Arial Unicode MS" w:cs="Segoe UI"/>
          <w:sz w:val="24"/>
          <w:szCs w:val="24"/>
          <w:rtl w:val="0"/>
          <w:lang w:val="vi-VN"/>
        </w:rPr>
      </w:pPr>
      <w:r>
        <w:rPr>
          <w:rFonts w:hint="default" w:ascii="Segoe UI" w:hAnsi="Segoe UI" w:eastAsia="Arial Unicode MS" w:cs="Segoe UI"/>
          <w:sz w:val="24"/>
          <w:szCs w:val="24"/>
          <w:rtl w:val="0"/>
        </w:rPr>
        <w:t>Total Critical Path Duration: 63 calendar days across 9 weeks (from 2026-10-15 to 2026-12-16).</w:t>
      </w:r>
    </w:p>
    <w:p w14:paraId="00000713">
      <w:pPr>
        <w:pStyle w:val="3"/>
        <w:numPr>
          <w:ilvl w:val="1"/>
          <w:numId w:val="2"/>
        </w:numPr>
        <w:ind w:left="576" w:hanging="576"/>
        <w:outlineLvl w:val="1"/>
        <w:rPr>
          <w:rFonts w:hint="default" w:ascii="Segoe UI" w:hAnsi="Segoe UI" w:cs="Segoe UI"/>
        </w:rPr>
      </w:pPr>
      <w:bookmarkStart w:id="60" w:name="_Toc27748"/>
      <w:bookmarkStart w:id="61" w:name="_Toc30607"/>
      <w:r>
        <w:rPr>
          <w:rFonts w:hint="default" w:ascii="Segoe UI" w:hAnsi="Segoe UI" w:cs="Segoe UI"/>
          <w:rtl w:val="0"/>
        </w:rPr>
        <w:t>Roles and Responsibilities</w:t>
      </w:r>
      <w:bookmarkEnd w:id="60"/>
      <w:bookmarkEnd w:id="61"/>
    </w:p>
    <w:tbl>
      <w:tblPr>
        <w:tblStyle w:val="40"/>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92"/>
        <w:gridCol w:w="1440"/>
        <w:gridCol w:w="1440"/>
        <w:gridCol w:w="3888"/>
      </w:tblGrid>
      <w:tr w14:paraId="7C0A10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4">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Role</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5">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Main</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6">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Backup</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17">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Responsibilities</w:t>
            </w:r>
          </w:p>
        </w:tc>
      </w:tr>
      <w:tr w14:paraId="7D2B9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8">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Team lead / Project manager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Overall project planning, schedule monitoring, task tracking on GitHub Projects, risk management, internal team meetings, weekly status reports, primary communication point with TA/Lecturer.</w:t>
            </w:r>
          </w:p>
        </w:tc>
      </w:tr>
      <w:tr w14:paraId="09C13B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C">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Business analyst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D">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E">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Vũ Thị Ánh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1F">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Eliciting and documenting functional/non-functional requirements (SRS), defining domain entities, use case modeling, business rules specification (Loan, Reservation, Overdue), maintaining requirements traceability matrix.</w:t>
            </w:r>
          </w:p>
        </w:tc>
      </w:tr>
      <w:tr w14:paraId="1B6BB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0">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Designer / Architect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1">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Vũ Thị Ánh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2">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3">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System architecture design (C4 diagrams), UI/UX wireframes and high-fidelity mockups, relational database schema modeling (PostgreSQL ERD), design consistency, and component styling.</w:t>
            </w:r>
          </w:p>
        </w:tc>
      </w:tr>
      <w:tr w14:paraId="23F88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4">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Developers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5">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6">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7">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Frontend (React) and backend (Node.js/Express) implementation, database schema migrations, REST API development, unit testing, CI/CD pipeline, cloud deployment (Vercel/Render), and code review.</w:t>
            </w:r>
          </w:p>
        </w:tc>
      </w:tr>
      <w:tr w14:paraId="3EE286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8">
            <w:pPr>
              <w:spacing w:before="40" w:after="40" w:line="276" w:lineRule="auto"/>
              <w:jc w:val="left"/>
              <w:rPr>
                <w:rFonts w:hint="default" w:ascii="Segoe UI" w:hAnsi="Segoe UI" w:cs="Segoe UI"/>
                <w:sz w:val="20"/>
                <w:szCs w:val="20"/>
              </w:rPr>
            </w:pPr>
            <w:r>
              <w:rPr>
                <w:rFonts w:hint="default" w:ascii="Segoe UI" w:hAnsi="Segoe UI" w:eastAsia="Arial" w:cs="Segoe UI"/>
                <w:b/>
                <w:bCs/>
                <w:i w:val="0"/>
                <w:iCs w:val="0"/>
                <w:sz w:val="20"/>
                <w:szCs w:val="20"/>
                <w:rtl w:val="0"/>
              </w:rPr>
              <w:t>Tester</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9">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A">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2B">
            <w:pPr>
              <w:spacing w:before="40" w:after="40" w:line="276" w:lineRule="auto"/>
              <w:jc w:val="left"/>
              <w:rPr>
                <w:rFonts w:hint="default" w:ascii="Segoe UI" w:hAnsi="Segoe UI" w:cs="Segoe UI"/>
                <w:sz w:val="20"/>
                <w:szCs w:val="20"/>
              </w:rPr>
            </w:pPr>
            <w:r>
              <w:rPr>
                <w:rFonts w:hint="default" w:ascii="Segoe UI" w:hAnsi="Segoe UI" w:eastAsia="Arial" w:cs="Segoe UI"/>
                <w:b w:val="0"/>
                <w:bCs w:val="0"/>
                <w:i w:val="0"/>
                <w:iCs w:val="0"/>
                <w:sz w:val="20"/>
                <w:szCs w:val="20"/>
                <w:rtl w:val="0"/>
              </w:rPr>
              <w:t>Master Test Plan development, test case design for all Must-have features (F01–F06), test execution (functional, integration, system), defect tracking on GitHub Issues, and test summary reporting.</w:t>
            </w:r>
          </w:p>
        </w:tc>
      </w:tr>
    </w:tbl>
    <w:p w14:paraId="0000072C">
      <w:pPr>
        <w:rPr>
          <w:rFonts w:hint="default" w:ascii="Segoe UI" w:hAnsi="Segoe UI" w:cs="Segoe UI"/>
        </w:rPr>
      </w:pPr>
    </w:p>
    <w:p w14:paraId="0000072D">
      <w:pPr>
        <w:pStyle w:val="3"/>
        <w:numPr>
          <w:ilvl w:val="1"/>
          <w:numId w:val="2"/>
        </w:numPr>
        <w:ind w:left="576" w:hanging="576"/>
        <w:outlineLvl w:val="1"/>
        <w:rPr>
          <w:rFonts w:hint="default" w:ascii="Segoe UI" w:hAnsi="Segoe UI" w:cs="Segoe UI"/>
        </w:rPr>
      </w:pPr>
      <w:bookmarkStart w:id="62" w:name="_Toc27831"/>
      <w:bookmarkStart w:id="63" w:name="_Toc20166"/>
      <w:r>
        <w:rPr>
          <w:rFonts w:hint="default" w:ascii="Segoe UI" w:hAnsi="Segoe UI" w:cs="Segoe UI"/>
          <w:rtl w:val="0"/>
        </w:rPr>
        <w:t>Human Resources and Cost Estimate</w:t>
      </w:r>
      <w:bookmarkEnd w:id="62"/>
      <w:bookmarkEnd w:id="63"/>
    </w:p>
    <w:p w14:paraId="4028E9C3">
      <w:pPr>
        <w:numPr>
          <w:ilvl w:val="2"/>
          <w:numId w:val="2"/>
        </w:numPr>
        <w:ind w:left="720" w:leftChars="0" w:hanging="720" w:firstLineChars="0"/>
        <w:jc w:val="both"/>
        <w:outlineLvl w:val="2"/>
        <w:rPr>
          <w:rFonts w:hint="default" w:ascii="Segoe UI" w:hAnsi="Segoe UI" w:cs="Segoe UI"/>
          <w:b/>
          <w:bCs/>
          <w:rtl w:val="0"/>
        </w:rPr>
      </w:pPr>
      <w:bookmarkStart w:id="64" w:name="_Toc31223"/>
      <w:bookmarkStart w:id="65" w:name="_Toc8992"/>
      <w:r>
        <w:rPr>
          <w:rFonts w:hint="default" w:ascii="Segoe UI" w:hAnsi="Segoe UI" w:cs="Segoe UI"/>
          <w:b/>
          <w:bCs/>
          <w:rtl w:val="0"/>
        </w:rPr>
        <w:t>Human Resources &amp; Labor Cost Model</w:t>
      </w:r>
      <w:bookmarkEnd w:id="64"/>
      <w:bookmarkEnd w:id="65"/>
    </w:p>
    <w:p w14:paraId="740D9747">
      <w:pPr>
        <w:numPr>
          <w:ilvl w:val="0"/>
          <w:numId w:val="0"/>
        </w:numPr>
        <w:jc w:val="both"/>
      </w:pPr>
      <w:r>
        <w:rPr>
          <w:rFonts w:hint="default" w:ascii="Segoe UI" w:hAnsi="Segoe UI" w:cs="Segoe UI"/>
          <w:rtl w:val="0"/>
        </w:rPr>
        <w:t>The project human resource cost is computed based on bottom-up estimated effort and a realistic junior software engineer / QA tester market hourly rate in Vietnam. A standard benchmark rate of 100,000 VND/hour (equivalent to approximately $4.00 USD/hour at an exchange rate of 1 USD = 25,000 VND) is applied across all team members.</w:t>
      </w:r>
    </w:p>
    <w:p w14:paraId="7E6079A8">
      <w:pPr>
        <w:ind w:firstLine="576"/>
        <w:jc w:val="left"/>
        <w:rPr>
          <w:rFonts w:hint="default" w:ascii="Segoe UI" w:hAnsi="Segoe UI" w:cs="Segoe UI"/>
        </w:rPr>
      </w:pPr>
    </w:p>
    <w:tbl>
      <w:tblPr>
        <w:tblStyle w:val="41"/>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610"/>
        <w:gridCol w:w="1485"/>
        <w:gridCol w:w="825"/>
        <w:gridCol w:w="1395"/>
        <w:gridCol w:w="2235"/>
        <w:gridCol w:w="1530"/>
      </w:tblGrid>
      <w:tr w14:paraId="76F220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2F">
            <w:pPr>
              <w:jc w:val="left"/>
              <w:rPr>
                <w:rFonts w:hint="default" w:ascii="Segoe UI" w:hAnsi="Segoe UI" w:cs="Segoe UI"/>
                <w:sz w:val="20"/>
                <w:szCs w:val="20"/>
              </w:rPr>
            </w:pPr>
            <w:r>
              <w:rPr>
                <w:rFonts w:hint="default" w:ascii="Segoe UI" w:hAnsi="Segoe UI" w:eastAsia="Arial" w:cs="Segoe UI"/>
                <w:b/>
                <w:bCs/>
                <w:color w:val="FFFFFF"/>
                <w:sz w:val="20"/>
                <w:szCs w:val="20"/>
                <w:rtl w:val="0"/>
              </w:rPr>
              <w:t>Team Member</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0">
            <w:pPr>
              <w:jc w:val="left"/>
              <w:rPr>
                <w:rFonts w:hint="default" w:ascii="Segoe UI" w:hAnsi="Segoe UI" w:cs="Segoe UI"/>
                <w:sz w:val="20"/>
                <w:szCs w:val="20"/>
              </w:rPr>
            </w:pPr>
            <w:r>
              <w:rPr>
                <w:rFonts w:hint="default" w:ascii="Segoe UI" w:hAnsi="Segoe UI" w:eastAsia="Arial" w:cs="Segoe UI"/>
                <w:b/>
                <w:bCs/>
                <w:color w:val="FFFFFF"/>
                <w:sz w:val="20"/>
                <w:szCs w:val="20"/>
                <w:rtl w:val="0"/>
              </w:rPr>
              <w:t>Primary Role(s)</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1">
            <w:pPr>
              <w:jc w:val="left"/>
              <w:rPr>
                <w:rFonts w:hint="default" w:ascii="Segoe UI" w:hAnsi="Segoe UI" w:cs="Segoe UI"/>
                <w:sz w:val="20"/>
                <w:szCs w:val="20"/>
              </w:rPr>
            </w:pPr>
            <w:r>
              <w:rPr>
                <w:rFonts w:hint="default" w:ascii="Segoe UI" w:hAnsi="Segoe UI" w:eastAsia="Arial" w:cs="Segoe UI"/>
                <w:b/>
                <w:bCs/>
                <w:color w:val="FFFFFF"/>
                <w:sz w:val="20"/>
                <w:szCs w:val="20"/>
                <w:rtl w:val="0"/>
              </w:rPr>
              <w:t>Effort (h)</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2">
            <w:pPr>
              <w:jc w:val="left"/>
              <w:rPr>
                <w:rFonts w:hint="default" w:ascii="Segoe UI" w:hAnsi="Segoe UI" w:cs="Segoe UI"/>
                <w:sz w:val="20"/>
                <w:szCs w:val="20"/>
              </w:rPr>
            </w:pPr>
            <w:r>
              <w:rPr>
                <w:rFonts w:hint="default" w:ascii="Segoe UI" w:hAnsi="Segoe UI" w:eastAsia="Arial" w:cs="Segoe UI"/>
                <w:b/>
                <w:bCs/>
                <w:color w:val="FFFFFF"/>
                <w:sz w:val="20"/>
                <w:szCs w:val="20"/>
                <w:rtl w:val="0"/>
              </w:rPr>
              <w:t>Hourly Rate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3">
            <w:pPr>
              <w:jc w:val="left"/>
              <w:rPr>
                <w:rFonts w:hint="default" w:ascii="Segoe UI" w:hAnsi="Segoe UI" w:cs="Segoe UI"/>
                <w:sz w:val="20"/>
                <w:szCs w:val="20"/>
              </w:rPr>
            </w:pPr>
            <w:r>
              <w:rPr>
                <w:rFonts w:hint="default" w:ascii="Segoe UI" w:hAnsi="Segoe UI" w:eastAsia="Arial" w:cs="Segoe UI"/>
                <w:b/>
                <w:bCs/>
                <w:color w:val="FFFFFF"/>
                <w:sz w:val="20"/>
                <w:szCs w:val="20"/>
                <w:rtl w:val="0"/>
              </w:rPr>
              <w:t>Labor Cost (VND)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34">
            <w:pPr>
              <w:jc w:val="left"/>
              <w:rPr>
                <w:rFonts w:hint="default" w:ascii="Segoe UI" w:hAnsi="Segoe UI" w:cs="Segoe UI"/>
                <w:sz w:val="20"/>
                <w:szCs w:val="20"/>
              </w:rPr>
            </w:pPr>
            <w:r>
              <w:rPr>
                <w:rFonts w:hint="default" w:ascii="Segoe UI" w:hAnsi="Segoe UI" w:eastAsia="Arial" w:cs="Segoe UI"/>
                <w:b/>
                <w:bCs/>
                <w:color w:val="FFFFFF"/>
                <w:sz w:val="20"/>
                <w:szCs w:val="20"/>
                <w:rtl w:val="0"/>
              </w:rPr>
              <w:t>Labor Cost (USD)</w:t>
            </w:r>
          </w:p>
        </w:tc>
      </w:tr>
      <w:tr w14:paraId="1AB1E1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Nguyễn Phan Thế Vinh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Team Lead / PM, Tester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96</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9,600,000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$384.00</w:t>
            </w:r>
          </w:p>
        </w:tc>
      </w:tr>
      <w:tr w14:paraId="414B9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Nguyễn Thanh Thảo Nguyên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Business Analyst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3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5,400,000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$216.00</w:t>
            </w:r>
          </w:p>
        </w:tc>
      </w:tr>
      <w:tr w14:paraId="43FC7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Vũ Thị Ánh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Designer / Architect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6,400,000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$256.00</w:t>
            </w:r>
          </w:p>
        </w:tc>
      </w:tr>
      <w:tr w14:paraId="46060F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Trần Hà Anh Quân</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Developer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104</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100,000 VND/h</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10,400,000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4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$416.00</w:t>
            </w:r>
          </w:p>
        </w:tc>
      </w:tr>
      <w:tr w14:paraId="147F8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4D">
            <w:pPr>
              <w:jc w:val="left"/>
              <w:rPr>
                <w:rFonts w:hint="default" w:ascii="Segoe UI" w:hAnsi="Segoe UI" w:cs="Segoe UI"/>
                <w:sz w:val="20"/>
                <w:szCs w:val="20"/>
              </w:rPr>
            </w:pPr>
            <w:r>
              <w:rPr>
                <w:rFonts w:hint="default" w:ascii="Segoe UI" w:hAnsi="Segoe UI" w:eastAsia="Arial" w:cs="Segoe UI"/>
                <w:b/>
                <w:bCs/>
                <w:color w:val="002060"/>
                <w:sz w:val="20"/>
                <w:szCs w:val="20"/>
                <w:rtl w:val="0"/>
              </w:rPr>
              <w:t>Total Labor Cost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4E">
            <w:pPr>
              <w:jc w:val="left"/>
              <w:rPr>
                <w:rFonts w:hint="default" w:ascii="Segoe UI" w:hAnsi="Segoe UI" w:cs="Segoe UI"/>
                <w:sz w:val="20"/>
                <w:szCs w:val="20"/>
              </w:rPr>
            </w:pPr>
            <w:r>
              <w:rPr>
                <w:rFonts w:hint="default" w:ascii="Segoe UI" w:hAnsi="Segoe UI" w:eastAsia="Arial" w:cs="Segoe UI"/>
                <w:b/>
                <w:bCs/>
                <w:color w:val="002060"/>
                <w:sz w:val="20"/>
                <w:szCs w:val="20"/>
                <w:rtl w:val="0"/>
              </w:rPr>
              <w:t>Entire Team (4 Members)</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4F">
            <w:pPr>
              <w:jc w:val="left"/>
              <w:rPr>
                <w:rFonts w:hint="default" w:ascii="Segoe UI" w:hAnsi="Segoe UI" w:cs="Segoe UI"/>
                <w:sz w:val="20"/>
                <w:szCs w:val="20"/>
              </w:rPr>
            </w:pPr>
            <w:r>
              <w:rPr>
                <w:rFonts w:hint="default" w:ascii="Segoe UI" w:hAnsi="Segoe UI" w:eastAsia="Arial" w:cs="Segoe UI"/>
                <w:b/>
                <w:bCs/>
                <w:color w:val="002060"/>
                <w:sz w:val="20"/>
                <w:szCs w:val="20"/>
                <w:rtl w:val="0"/>
              </w:rPr>
              <w:t>318</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50">
            <w:pPr>
              <w:jc w:val="left"/>
              <w:rPr>
                <w:rFonts w:hint="default" w:ascii="Segoe UI" w:hAnsi="Segoe UI" w:cs="Segoe UI"/>
                <w:sz w:val="20"/>
                <w:szCs w:val="20"/>
              </w:rPr>
            </w:pPr>
            <w:r>
              <w:rPr>
                <w:rFonts w:hint="default" w:ascii="Segoe UI" w:hAnsi="Segoe UI" w:eastAsia="Arial" w:cs="Segoe UI"/>
                <w:b/>
                <w:bCs/>
                <w:color w:val="002060"/>
                <w:sz w:val="20"/>
                <w:szCs w:val="20"/>
                <w:rtl w:val="0"/>
              </w:rPr>
              <w:t>100,000 VND/h</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51">
            <w:pPr>
              <w:jc w:val="left"/>
              <w:rPr>
                <w:rFonts w:hint="default" w:ascii="Segoe UI" w:hAnsi="Segoe UI" w:cs="Segoe UI"/>
                <w:sz w:val="20"/>
                <w:szCs w:val="20"/>
              </w:rPr>
            </w:pPr>
            <w:r>
              <w:rPr>
                <w:rFonts w:hint="default" w:ascii="Segoe UI" w:hAnsi="Segoe UI" w:eastAsia="Arial" w:cs="Segoe UI"/>
                <w:b/>
                <w:bCs/>
                <w:color w:val="002060"/>
                <w:sz w:val="20"/>
                <w:szCs w:val="20"/>
                <w:rtl w:val="0"/>
              </w:rPr>
              <w:t>31,800,000 VND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52">
            <w:pPr>
              <w:jc w:val="left"/>
              <w:rPr>
                <w:rFonts w:hint="default" w:ascii="Segoe UI" w:hAnsi="Segoe UI" w:cs="Segoe UI"/>
                <w:sz w:val="20"/>
                <w:szCs w:val="20"/>
              </w:rPr>
            </w:pPr>
            <w:r>
              <w:rPr>
                <w:rFonts w:hint="default" w:ascii="Segoe UI" w:hAnsi="Segoe UI" w:eastAsia="Arial" w:cs="Segoe UI"/>
                <w:b/>
                <w:bCs/>
                <w:color w:val="002060"/>
                <w:sz w:val="20"/>
                <w:szCs w:val="20"/>
                <w:rtl w:val="0"/>
              </w:rPr>
              <w:t>$1,272.00</w:t>
            </w:r>
          </w:p>
        </w:tc>
      </w:tr>
    </w:tbl>
    <w:p w14:paraId="53395544">
      <w:pPr>
        <w:numPr>
          <w:ilvl w:val="0"/>
          <w:numId w:val="0"/>
        </w:numPr>
        <w:ind w:leftChars="0"/>
        <w:jc w:val="both"/>
        <w:rPr>
          <w:rFonts w:hint="default" w:ascii="Segoe UI" w:hAnsi="Segoe UI" w:cs="Segoe UI"/>
          <w:b/>
          <w:bCs/>
        </w:rPr>
      </w:pPr>
    </w:p>
    <w:p w14:paraId="24B4BA2B">
      <w:pPr>
        <w:numPr>
          <w:ilvl w:val="2"/>
          <w:numId w:val="2"/>
        </w:numPr>
        <w:ind w:left="720" w:leftChars="0" w:hanging="720" w:firstLineChars="0"/>
        <w:jc w:val="both"/>
        <w:outlineLvl w:val="2"/>
        <w:rPr>
          <w:rFonts w:hint="default" w:ascii="Segoe UI" w:hAnsi="Segoe UI" w:cs="Segoe UI"/>
          <w:b/>
          <w:bCs/>
        </w:rPr>
      </w:pPr>
      <w:bookmarkStart w:id="66" w:name="_Toc14009"/>
      <w:bookmarkStart w:id="67" w:name="_Toc16195"/>
      <w:r>
        <w:rPr>
          <w:rFonts w:hint="default" w:ascii="Segoe UI" w:hAnsi="Segoe UI" w:cs="Segoe UI"/>
          <w:b/>
          <w:bCs/>
          <w:rtl w:val="0"/>
        </w:rPr>
        <w:t>Tools, Hosting &amp; Infrastructure Cost</w:t>
      </w:r>
      <w:bookmarkEnd w:id="66"/>
      <w:bookmarkEnd w:id="67"/>
      <w:r>
        <w:rPr>
          <w:rFonts w:hint="default" w:ascii="Segoe UI" w:hAnsi="Segoe UI" w:cs="Segoe UI"/>
          <w:b/>
          <w:bCs/>
          <w:rtl w:val="0"/>
          <w:lang w:val="vi-VN"/>
        </w:rPr>
        <w:t xml:space="preserve"> </w:t>
      </w:r>
    </w:p>
    <w:p w14:paraId="00000753">
      <w:pPr>
        <w:numPr>
          <w:ilvl w:val="0"/>
          <w:numId w:val="0"/>
        </w:numPr>
        <w:ind w:leftChars="0"/>
        <w:jc w:val="both"/>
        <w:rPr>
          <w:rFonts w:hint="default" w:ascii="Segoe UI" w:hAnsi="Segoe UI" w:cs="Segoe UI"/>
        </w:rPr>
      </w:pPr>
      <w:r>
        <w:rPr>
          <w:rFonts w:hint="default" w:ascii="Segoe UI" w:hAnsi="Segoe UI" w:cs="Segoe UI"/>
          <w:rtl w:val="0"/>
        </w:rPr>
        <w:t>The project prioritizes free and open-source tooling for development and CI/CD. However, to guarantee reliable live demonstration without spin-down latency and to guard against Render's 30-day PostgreSQL database expiration, a dedicated hosting buffer is provisioned for Weeks 9–11 (approx. 1 month).</w:t>
      </w:r>
    </w:p>
    <w:tbl>
      <w:tblPr>
        <w:tblStyle w:val="42"/>
        <w:tblW w:w="1017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455"/>
        <w:gridCol w:w="1230"/>
        <w:gridCol w:w="3135"/>
        <w:gridCol w:w="2096"/>
        <w:gridCol w:w="2254"/>
      </w:tblGrid>
      <w:tr w14:paraId="191243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4">
            <w:pPr>
              <w:jc w:val="center"/>
              <w:rPr>
                <w:rFonts w:hint="default" w:ascii="Segoe UI" w:hAnsi="Segoe UI" w:cs="Segoe UI"/>
                <w:sz w:val="20"/>
                <w:szCs w:val="20"/>
              </w:rPr>
            </w:pPr>
            <w:r>
              <w:rPr>
                <w:rFonts w:hint="default" w:ascii="Segoe UI" w:hAnsi="Segoe UI" w:eastAsia="Arial" w:cs="Segoe UI"/>
                <w:b/>
                <w:bCs/>
                <w:color w:val="FFFFFF"/>
                <w:sz w:val="20"/>
                <w:szCs w:val="20"/>
                <w:rtl w:val="0"/>
              </w:rPr>
              <w:t>Tool / Service</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5">
            <w:pPr>
              <w:jc w:val="center"/>
              <w:rPr>
                <w:rFonts w:hint="default" w:ascii="Segoe UI" w:hAnsi="Segoe UI" w:cs="Segoe UI"/>
                <w:sz w:val="20"/>
                <w:szCs w:val="20"/>
              </w:rPr>
            </w:pPr>
            <w:r>
              <w:rPr>
                <w:rFonts w:hint="default" w:ascii="Segoe UI" w:hAnsi="Segoe UI" w:eastAsia="Arial" w:cs="Segoe UI"/>
                <w:b/>
                <w:bCs/>
                <w:color w:val="FFFFFF"/>
                <w:sz w:val="20"/>
                <w:szCs w:val="20"/>
                <w:rtl w:val="0"/>
              </w:rPr>
              <w:t>Tier / Plan</w:t>
            </w:r>
          </w:p>
        </w:tc>
        <w:tc>
          <w:tcPr>
            <w:tcW w:w="3135"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6">
            <w:pPr>
              <w:jc w:val="center"/>
              <w:rPr>
                <w:rFonts w:hint="default" w:ascii="Segoe UI" w:hAnsi="Segoe UI" w:cs="Segoe UI"/>
                <w:sz w:val="20"/>
                <w:szCs w:val="20"/>
              </w:rPr>
            </w:pPr>
            <w:r>
              <w:rPr>
                <w:rFonts w:hint="default" w:ascii="Segoe UI" w:hAnsi="Segoe UI" w:eastAsia="Arial" w:cs="Segoe UI"/>
                <w:b/>
                <w:bCs/>
                <w:color w:val="FFFFFF"/>
                <w:sz w:val="20"/>
                <w:szCs w:val="20"/>
                <w:rtl w:val="0"/>
              </w:rPr>
              <w:t>Purpose / Usage</w:t>
            </w:r>
          </w:p>
        </w:tc>
        <w:tc>
          <w:tcPr>
            <w:tcW w:w="2096"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7">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(VND)</w:t>
            </w:r>
          </w:p>
        </w:tc>
        <w:tc>
          <w:tcPr>
            <w:tcW w:w="2254" w:type="dxa"/>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58">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(USD)</w:t>
            </w:r>
          </w:p>
        </w:tc>
      </w:tr>
      <w:tr w14:paraId="0073CB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GitHub</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Free Tier</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Private repository, GitHub Projects task board, GitHub Actions (2,000 free CI minutes/mo)</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$0.00</w:t>
            </w:r>
          </w:p>
        </w:tc>
      </w:tr>
      <w:tr w14:paraId="17E973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Vercel</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5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Hobby (Free)</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React frontend continuous deployment, global CDN, automated PR preview deployments</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$0.00</w:t>
            </w:r>
          </w:p>
        </w:tc>
      </w:tr>
      <w:tr w14:paraId="12D506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Render (Development)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Free Tier</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Express backend API web service and PostgreSQL testing instance (W1–W8)</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7">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$0.00</w:t>
            </w:r>
          </w:p>
        </w:tc>
      </w:tr>
      <w:tr w14:paraId="30FF5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Render Starter Provisioning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Paid Starter ($7/mo + $7/mo)</w:t>
            </w:r>
          </w:p>
        </w:tc>
        <w:tc>
          <w:tcPr>
            <w:tcW w:w="3135"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Production deployment buffer for Weeks 9–11: dedicated instance to avoid 50s cold-start spin-down and prevent 30-day database deletion during demo grading</w:t>
            </w:r>
          </w:p>
        </w:tc>
        <w:tc>
          <w:tcPr>
            <w:tcW w:w="209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350,000 VND</w:t>
            </w:r>
          </w:p>
        </w:tc>
        <w:tc>
          <w:tcPr>
            <w:tcW w:w="225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6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$14.00</w:t>
            </w:r>
          </w:p>
        </w:tc>
      </w:tr>
      <w:tr w14:paraId="04A44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6D">
            <w:pPr>
              <w:rPr>
                <w:rFonts w:hint="default" w:ascii="Segoe UI" w:hAnsi="Segoe UI" w:cs="Segoe UI"/>
                <w:sz w:val="20"/>
                <w:szCs w:val="20"/>
              </w:rPr>
            </w:pPr>
            <w:r>
              <w:rPr>
                <w:rFonts w:hint="default" w:ascii="Segoe UI" w:hAnsi="Segoe UI" w:eastAsia="Arial" w:cs="Segoe UI"/>
                <w:b/>
                <w:bCs/>
                <w:color w:val="002060"/>
                <w:sz w:val="20"/>
                <w:szCs w:val="20"/>
                <w:rtl w:val="0"/>
              </w:rPr>
              <w:t>Total Tooling &amp; Hosting</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6E">
            <w:pPr>
              <w:rPr>
                <w:rFonts w:hint="default" w:ascii="Segoe UI" w:hAnsi="Segoe UI" w:cs="Segoe UI"/>
                <w:sz w:val="20"/>
                <w:szCs w:val="20"/>
              </w:rPr>
            </w:pPr>
            <w:r>
              <w:rPr>
                <w:rFonts w:hint="default" w:ascii="Segoe UI" w:hAnsi="Segoe UI" w:eastAsia="Arial" w:cs="Segoe UI"/>
                <w:b/>
                <w:bCs/>
                <w:color w:val="002060"/>
                <w:sz w:val="20"/>
                <w:szCs w:val="20"/>
                <w:rtl w:val="0"/>
              </w:rPr>
              <w:t>Combined Infrastructure</w:t>
            </w:r>
          </w:p>
        </w:tc>
        <w:tc>
          <w:tcPr>
            <w:tcW w:w="3135"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6F">
            <w:pPr>
              <w:rPr>
                <w:rFonts w:hint="default" w:ascii="Segoe UI" w:hAnsi="Segoe UI" w:cs="Segoe UI"/>
                <w:sz w:val="20"/>
                <w:szCs w:val="20"/>
              </w:rPr>
            </w:pPr>
            <w:r>
              <w:rPr>
                <w:rFonts w:hint="default" w:ascii="Segoe UI" w:hAnsi="Segoe UI" w:eastAsia="Arial" w:cs="Segoe UI"/>
                <w:b/>
                <w:bCs/>
                <w:color w:val="002060"/>
                <w:sz w:val="20"/>
                <w:szCs w:val="20"/>
                <w:rtl w:val="0"/>
              </w:rPr>
              <w:t>Complete development, CI/CD, and production deployment infrastructure</w:t>
            </w:r>
          </w:p>
        </w:tc>
        <w:tc>
          <w:tcPr>
            <w:tcW w:w="2096"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70">
            <w:pPr>
              <w:rPr>
                <w:rFonts w:hint="default" w:ascii="Segoe UI" w:hAnsi="Segoe UI" w:cs="Segoe UI"/>
                <w:sz w:val="20"/>
                <w:szCs w:val="20"/>
              </w:rPr>
            </w:pPr>
            <w:r>
              <w:rPr>
                <w:rFonts w:hint="default" w:ascii="Segoe UI" w:hAnsi="Segoe UI" w:eastAsia="Arial" w:cs="Segoe UI"/>
                <w:b/>
                <w:bCs/>
                <w:color w:val="002060"/>
                <w:sz w:val="20"/>
                <w:szCs w:val="20"/>
                <w:rtl w:val="0"/>
              </w:rPr>
              <w:t>350,000 VND</w:t>
            </w:r>
          </w:p>
        </w:tc>
        <w:tc>
          <w:tcPr>
            <w:tcW w:w="2254" w:type="dxa"/>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71">
            <w:pPr>
              <w:rPr>
                <w:rFonts w:hint="default" w:ascii="Segoe UI" w:hAnsi="Segoe UI" w:cs="Segoe UI"/>
                <w:sz w:val="20"/>
                <w:szCs w:val="20"/>
              </w:rPr>
            </w:pPr>
            <w:r>
              <w:rPr>
                <w:rFonts w:hint="default" w:ascii="Segoe UI" w:hAnsi="Segoe UI" w:eastAsia="Arial" w:cs="Segoe UI"/>
                <w:b/>
                <w:bCs/>
                <w:color w:val="002060"/>
                <w:sz w:val="20"/>
                <w:szCs w:val="20"/>
                <w:rtl w:val="0"/>
              </w:rPr>
              <w:t>$14.00</w:t>
            </w:r>
          </w:p>
        </w:tc>
      </w:tr>
    </w:tbl>
    <w:p w14:paraId="00000772">
      <w:pPr>
        <w:jc w:val="left"/>
        <w:outlineLvl w:val="2"/>
        <w:rPr>
          <w:rFonts w:hint="default" w:ascii="Segoe UI" w:hAnsi="Segoe UI" w:cs="Segoe UI"/>
        </w:rPr>
      </w:pPr>
      <w:bookmarkStart w:id="68" w:name="_Toc25951"/>
      <w:bookmarkStart w:id="69" w:name="_Toc27065"/>
      <w:r>
        <w:rPr>
          <w:rFonts w:hint="default" w:ascii="Segoe UI" w:hAnsi="Segoe UI" w:cs="Segoe UI"/>
          <w:b/>
          <w:bCs/>
          <w:rtl w:val="0"/>
        </w:rPr>
        <w:t>4.6.3 Total Project Cost Summary &amp; Contingency Reserve</w:t>
      </w:r>
      <w:r>
        <w:rPr>
          <w:rFonts w:hint="default" w:ascii="Segoe UI" w:hAnsi="Segoe UI" w:cs="Segoe UI"/>
          <w:b/>
          <w:bCs/>
          <w:rtl w:val="0"/>
        </w:rPr>
        <w:br w:type="textWrapping"/>
      </w:r>
      <w:r>
        <w:rPr>
          <w:rFonts w:hint="default" w:ascii="Segoe UI" w:hAnsi="Segoe UI" w:cs="Segoe UI"/>
          <w:rtl w:val="0"/>
        </w:rPr>
        <w:t>To mitigate technical and estimation risks (such as unexpected bug fixing or integration rework during PA5), a 10% Contingency Reserve is incorporated into the overall financial model.</w:t>
      </w:r>
      <w:bookmarkEnd w:id="68"/>
      <w:bookmarkEnd w:id="69"/>
    </w:p>
    <w:tbl>
      <w:tblPr>
        <w:tblStyle w:val="43"/>
        <w:tblW w:w="967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785"/>
        <w:gridCol w:w="2445"/>
        <w:gridCol w:w="2160"/>
        <w:gridCol w:w="1575"/>
        <w:gridCol w:w="1710"/>
      </w:tblGrid>
      <w:tr w14:paraId="3C97C2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3">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Category</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4">
            <w:pPr>
              <w:jc w:val="left"/>
              <w:rPr>
                <w:rFonts w:hint="default" w:ascii="Segoe UI" w:hAnsi="Segoe UI" w:cs="Segoe UI"/>
                <w:sz w:val="20"/>
                <w:szCs w:val="20"/>
              </w:rPr>
            </w:pPr>
            <w:r>
              <w:rPr>
                <w:rFonts w:hint="default" w:ascii="Segoe UI" w:hAnsi="Segoe UI" w:eastAsia="Arial" w:cs="Segoe UI"/>
                <w:b/>
                <w:bCs/>
                <w:color w:val="FFFFFF"/>
                <w:sz w:val="20"/>
                <w:szCs w:val="20"/>
                <w:rtl w:val="0"/>
              </w:rPr>
              <w:t>Description</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5">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(VND)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6">
            <w:pPr>
              <w:jc w:val="center"/>
              <w:rPr>
                <w:rFonts w:hint="default" w:ascii="Segoe UI" w:hAnsi="Segoe UI" w:cs="Segoe UI"/>
                <w:sz w:val="20"/>
                <w:szCs w:val="20"/>
              </w:rPr>
            </w:pPr>
            <w:r>
              <w:rPr>
                <w:rFonts w:hint="default" w:ascii="Segoe UI" w:hAnsi="Segoe UI" w:eastAsia="Arial" w:cs="Segoe UI"/>
                <w:b/>
                <w:bCs/>
                <w:color w:val="FFFFFF"/>
                <w:sz w:val="20"/>
                <w:szCs w:val="20"/>
                <w:rtl w:val="0"/>
              </w:rPr>
              <w:t>Cost (USD)</w:t>
            </w:r>
          </w:p>
        </w:tc>
        <w:tc>
          <w:tcPr>
            <w:tcBorders>
              <w:top w:val="single" w:color="000000" w:sz="4" w:space="0"/>
              <w:left w:val="single" w:color="000000" w:sz="4" w:space="0"/>
              <w:bottom w:val="single" w:color="000000" w:sz="4" w:space="0"/>
              <w:right w:val="single" w:color="000000" w:sz="4" w:space="0"/>
            </w:tcBorders>
            <w:shd w:val="clear" w:color="auto" w:fill="548DD4"/>
            <w:tcMar>
              <w:top w:w="120" w:type="dxa"/>
              <w:left w:w="100" w:type="dxa"/>
              <w:bottom w:w="120" w:type="dxa"/>
              <w:right w:w="100" w:type="dxa"/>
            </w:tcMar>
          </w:tcPr>
          <w:p w14:paraId="00000777">
            <w:pPr>
              <w:jc w:val="center"/>
              <w:rPr>
                <w:rFonts w:hint="default" w:ascii="Segoe UI" w:hAnsi="Segoe UI" w:cs="Segoe UI"/>
                <w:sz w:val="20"/>
                <w:szCs w:val="20"/>
              </w:rPr>
            </w:pPr>
            <w:r>
              <w:rPr>
                <w:rFonts w:hint="default" w:ascii="Segoe UI" w:hAnsi="Segoe UI" w:eastAsia="Arial" w:cs="Segoe UI"/>
                <w:b/>
                <w:bCs/>
                <w:color w:val="FFFFFF"/>
                <w:sz w:val="20"/>
                <w:szCs w:val="20"/>
                <w:rtl w:val="0"/>
              </w:rPr>
              <w:t>% of Total</w:t>
            </w:r>
          </w:p>
        </w:tc>
      </w:tr>
      <w:tr w14:paraId="07856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8">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Direct Labor Cost</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9">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318 person-hours @ 100,000 VND/hour across 4 team members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A">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31,800,000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B">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$1,272.00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C">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89.9%</w:t>
            </w:r>
          </w:p>
        </w:tc>
      </w:tr>
      <w:tr w14:paraId="418D00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D">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Tooling &amp; Hosting</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E">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GitHub, Vercel, and Render production demo instance buffer</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7F">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350,000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0">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$14.00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1">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w:t>
            </w:r>
          </w:p>
        </w:tc>
      </w:tr>
      <w:tr w14:paraId="4B161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2">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Contingency Reserve</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3">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10% management reserve for defect fixing and integration buffers</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4">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3,215,000 VND</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5">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$128.60</w:t>
            </w:r>
          </w:p>
        </w:tc>
        <w:tc>
          <w:tcPr>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tcPr>
          <w:p w14:paraId="00000786">
            <w:pPr>
              <w:jc w:val="left"/>
              <w:rPr>
                <w:rFonts w:hint="default" w:ascii="Segoe UI" w:hAnsi="Segoe UI" w:cs="Segoe UI"/>
                <w:sz w:val="20"/>
                <w:szCs w:val="20"/>
              </w:rPr>
            </w:pPr>
            <w:r>
              <w:rPr>
                <w:rFonts w:hint="default" w:ascii="Segoe UI" w:hAnsi="Segoe UI" w:eastAsia="Arial" w:cs="Segoe UI"/>
                <w:b w:val="0"/>
                <w:bCs w:val="0"/>
                <w:color w:val="000000"/>
                <w:sz w:val="20"/>
                <w:szCs w:val="20"/>
                <w:rtl w:val="0"/>
              </w:rPr>
              <w:t>9.1%</w:t>
            </w:r>
          </w:p>
        </w:tc>
      </w:tr>
      <w:tr w14:paraId="121CE0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7">
            <w:pPr>
              <w:rPr>
                <w:rFonts w:hint="default" w:ascii="Segoe UI" w:hAnsi="Segoe UI" w:cs="Segoe UI"/>
                <w:sz w:val="20"/>
                <w:szCs w:val="20"/>
              </w:rPr>
            </w:pPr>
            <w:r>
              <w:rPr>
                <w:rFonts w:hint="default" w:ascii="Segoe UI" w:hAnsi="Segoe UI" w:eastAsia="Arial" w:cs="Segoe UI"/>
                <w:b/>
                <w:bCs/>
                <w:color w:val="002060"/>
                <w:sz w:val="20"/>
                <w:szCs w:val="20"/>
                <w:rtl w:val="0"/>
              </w:rPr>
              <w:t>Total Estimated Budget</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8">
            <w:pPr>
              <w:jc w:val="left"/>
              <w:rPr>
                <w:rFonts w:hint="default" w:ascii="Segoe UI" w:hAnsi="Segoe UI" w:cs="Segoe UI"/>
                <w:sz w:val="20"/>
                <w:szCs w:val="20"/>
              </w:rPr>
            </w:pPr>
            <w:r>
              <w:rPr>
                <w:rFonts w:hint="default" w:ascii="Segoe UI" w:hAnsi="Segoe UI" w:eastAsia="Arial" w:cs="Segoe UI"/>
                <w:b/>
                <w:bCs/>
                <w:color w:val="002060"/>
                <w:sz w:val="20"/>
                <w:szCs w:val="20"/>
                <w:rtl w:val="0"/>
              </w:rPr>
              <w:t>Comprehensive UniLib project investment baseline</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9">
            <w:pPr>
              <w:rPr>
                <w:rFonts w:hint="default" w:ascii="Segoe UI" w:hAnsi="Segoe UI" w:cs="Segoe UI"/>
                <w:sz w:val="20"/>
                <w:szCs w:val="20"/>
              </w:rPr>
            </w:pPr>
            <w:r>
              <w:rPr>
                <w:rFonts w:hint="default" w:ascii="Segoe UI" w:hAnsi="Segoe UI" w:eastAsia="Arial" w:cs="Segoe UI"/>
                <w:b/>
                <w:bCs/>
                <w:color w:val="002060"/>
                <w:sz w:val="20"/>
                <w:szCs w:val="20"/>
                <w:rtl w:val="0"/>
              </w:rPr>
              <w:t>35,365,000 VND</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A">
            <w:pPr>
              <w:rPr>
                <w:rFonts w:hint="default" w:ascii="Segoe UI" w:hAnsi="Segoe UI" w:cs="Segoe UI"/>
                <w:sz w:val="20"/>
                <w:szCs w:val="20"/>
              </w:rPr>
            </w:pPr>
            <w:r>
              <w:rPr>
                <w:rFonts w:hint="default" w:ascii="Segoe UI" w:hAnsi="Segoe UI" w:eastAsia="Arial" w:cs="Segoe UI"/>
                <w:b/>
                <w:bCs/>
                <w:color w:val="002060"/>
                <w:sz w:val="20"/>
                <w:szCs w:val="20"/>
                <w:rtl w:val="0"/>
              </w:rPr>
              <w:t>$1,414.60</w:t>
            </w:r>
          </w:p>
        </w:tc>
        <w:tc>
          <w:tcPr>
            <w:tcBorders>
              <w:top w:val="single" w:color="000000" w:sz="4" w:space="0"/>
              <w:left w:val="single" w:color="000000" w:sz="4" w:space="0"/>
              <w:bottom w:val="single" w:color="000000" w:sz="4" w:space="0"/>
              <w:right w:val="single" w:color="000000" w:sz="4" w:space="0"/>
            </w:tcBorders>
            <w:shd w:val="clear" w:color="auto" w:fill="DBE5F1"/>
            <w:tcMar>
              <w:top w:w="100" w:type="dxa"/>
              <w:left w:w="100" w:type="dxa"/>
              <w:bottom w:w="100" w:type="dxa"/>
              <w:right w:w="100" w:type="dxa"/>
            </w:tcMar>
          </w:tcPr>
          <w:p w14:paraId="0000078B">
            <w:pPr>
              <w:rPr>
                <w:rFonts w:hint="default" w:ascii="Segoe UI" w:hAnsi="Segoe UI" w:cs="Segoe UI"/>
                <w:sz w:val="20"/>
                <w:szCs w:val="20"/>
              </w:rPr>
            </w:pPr>
            <w:r>
              <w:rPr>
                <w:rFonts w:hint="default" w:ascii="Segoe UI" w:hAnsi="Segoe UI" w:eastAsia="Arial" w:cs="Segoe UI"/>
                <w:b/>
                <w:bCs/>
                <w:color w:val="002060"/>
                <w:sz w:val="20"/>
                <w:szCs w:val="20"/>
                <w:rtl w:val="0"/>
              </w:rPr>
              <w:t>100.0%</w:t>
            </w:r>
          </w:p>
        </w:tc>
      </w:tr>
    </w:tbl>
    <w:p w14:paraId="0000078C">
      <w:pPr>
        <w:rPr>
          <w:rFonts w:hint="default" w:ascii="Segoe UI" w:hAnsi="Segoe UI" w:cs="Segoe UI"/>
        </w:rPr>
      </w:pPr>
      <w:r>
        <w:rPr>
          <w:rFonts w:hint="default" w:ascii="Segoe UI" w:hAnsi="Segoe UI" w:cs="Segoe UI"/>
        </w:rPr>
        <w:br w:type="page"/>
      </w:r>
    </w:p>
    <w:p w14:paraId="0000078D">
      <w:pPr>
        <w:pStyle w:val="2"/>
        <w:numPr>
          <w:ilvl w:val="0"/>
          <w:numId w:val="2"/>
        </w:numPr>
        <w:ind w:left="432" w:hanging="432"/>
        <w:outlineLvl w:val="0"/>
        <w:rPr>
          <w:rFonts w:hint="default" w:ascii="Segoe UI" w:hAnsi="Segoe UI" w:cs="Segoe UI"/>
        </w:rPr>
      </w:pPr>
      <w:bookmarkStart w:id="70" w:name="_Toc13150"/>
      <w:bookmarkStart w:id="71" w:name="_Toc20070"/>
      <w:r>
        <w:rPr>
          <w:rFonts w:hint="default" w:ascii="Segoe UI" w:hAnsi="Segoe UI" w:cs="Segoe UI"/>
          <w:rtl w:val="0"/>
        </w:rPr>
        <w:t>Risk Management</w:t>
      </w:r>
      <w:bookmarkEnd w:id="70"/>
      <w:bookmarkEnd w:id="71"/>
    </w:p>
    <w:p w14:paraId="39D63A63">
      <w:pPr>
        <w:pStyle w:val="3"/>
        <w:numPr>
          <w:numId w:val="0"/>
        </w:numPr>
        <w:ind w:leftChars="0"/>
        <w:outlineLvl w:val="1"/>
        <w:rPr>
          <w:rFonts w:hint="default" w:ascii="Segoe UI" w:hAnsi="Segoe UI" w:cs="Segoe UI"/>
          <w:rtl w:val="0"/>
        </w:rPr>
      </w:pPr>
      <w:bookmarkStart w:id="72" w:name="_Toc4642"/>
      <w:r>
        <w:rPr>
          <w:rFonts w:hint="default" w:ascii="Segoe UI" w:hAnsi="Segoe UI" w:cs="Segoe UI"/>
          <w:rtl w:val="0"/>
        </w:rPr>
        <w:t>5.1 Risk Measurement Scale</w:t>
      </w:r>
      <w:bookmarkEnd w:id="72"/>
    </w:p>
    <w:p w14:paraId="237D2CD4">
      <w:pPr>
        <w:rPr>
          <w:rFonts w:hint="default" w:ascii="Segoe UI" w:hAnsi="Segoe UI" w:cs="Segoe UI"/>
          <w:sz w:val="24"/>
          <w:szCs w:val="24"/>
        </w:rPr>
      </w:pPr>
      <w:r>
        <w:rPr>
          <w:rFonts w:hint="default" w:ascii="Segoe UI" w:hAnsi="Segoe UI" w:cs="Segoe UI"/>
          <w:sz w:val="24"/>
          <w:szCs w:val="24"/>
        </w:rPr>
        <w:t>In accordance with standard Software Engineering and Project Management methodologies (Sommerville / Pressman), risks are evaluated quantitatively across two dimensions: Probability (P) and Loss (L), yielding Risk Exposure (RE = P × L):</w:t>
      </w:r>
    </w:p>
    <w:p w14:paraId="4E705260">
      <w:pPr>
        <w:rPr>
          <w:rFonts w:hint="default" w:ascii="Segoe UI" w:hAnsi="Segoe UI" w:cs="Segoe UI"/>
          <w:sz w:val="24"/>
          <w:szCs w:val="24"/>
        </w:rPr>
      </w:pPr>
      <w:r>
        <w:rPr>
          <w:rFonts w:hint="default" w:ascii="Segoe UI" w:hAnsi="Segoe UI" w:cs="Segoe UI"/>
          <w:sz w:val="24"/>
          <w:szCs w:val="24"/>
        </w:rPr>
        <w:t>Probability (P): 1 – Very Low (&lt; 10%), 2 – Low (10%–25%), 3 – Moderate (26%–50%), 4 – High (51%–75%), 5 – Very High (&gt; 75%).</w:t>
      </w:r>
    </w:p>
    <w:p w14:paraId="53485DDA">
      <w:pPr>
        <w:rPr>
          <w:rFonts w:hint="default" w:ascii="Segoe UI" w:hAnsi="Segoe UI" w:cs="Segoe UI"/>
          <w:sz w:val="24"/>
          <w:szCs w:val="24"/>
        </w:rPr>
      </w:pPr>
      <w:r>
        <w:rPr>
          <w:rFonts w:hint="default" w:ascii="Segoe UI" w:hAnsi="Segoe UI" w:cs="Segoe UI"/>
          <w:sz w:val="24"/>
          <w:szCs w:val="24"/>
        </w:rPr>
        <w:t>Loss / Impact (L): 1 – Insignificant (&lt; 2h rework), 2 – Minor (absorbable within float), 3 – Moderate (noticeable impact, requires management attention), 4 – Major / Critical (jeopardizes milestone exit criteria), 5 – Catastrophic (project failure, unrecoverable breach).</w:t>
      </w:r>
    </w:p>
    <w:p w14:paraId="6CC48FA3">
      <w:pPr>
        <w:rPr>
          <w:rFonts w:hint="default" w:ascii="Segoe UI" w:hAnsi="Segoe UI" w:cs="Segoe UI"/>
          <w:sz w:val="24"/>
          <w:szCs w:val="24"/>
        </w:rPr>
      </w:pPr>
      <w:r>
        <w:rPr>
          <w:rFonts w:hint="default" w:ascii="Segoe UI" w:hAnsi="Segoe UI" w:cs="Segoe UI"/>
          <w:sz w:val="24"/>
          <w:szCs w:val="24"/>
        </w:rPr>
        <w:t>Risk Exposure (RE = P × L, scale 1–25): 1–5 (Low Risk, monitored periodically during weekly syncs), 6–12 (Moderate to High Risk, proactive mitigation required), 13–19 (High Risk, critical threat requiring primary owner oversight), 20–25 (Critical / Extreme Risk, structural replanning required).</w:t>
      </w:r>
    </w:p>
    <w:p w14:paraId="7A9F1ABA">
      <w:pPr>
        <w:rPr>
          <w:rFonts w:hint="default" w:ascii="Segoe UI" w:hAnsi="Segoe UI" w:cs="Segoe UI"/>
          <w:sz w:val="24"/>
          <w:szCs w:val="24"/>
        </w:rPr>
      </w:pPr>
    </w:p>
    <w:p w14:paraId="3F9ADA2A">
      <w:pPr>
        <w:pStyle w:val="3"/>
        <w:numPr>
          <w:numId w:val="0"/>
        </w:numPr>
        <w:ind w:leftChars="0"/>
        <w:outlineLvl w:val="1"/>
        <w:rPr>
          <w:rFonts w:hint="default"/>
        </w:rPr>
      </w:pPr>
      <w:bookmarkStart w:id="73" w:name="_Toc22482"/>
      <w:r>
        <w:rPr>
          <w:rFonts w:hint="default" w:ascii="Segoe UI" w:hAnsi="Segoe UI" w:cs="Segoe UI"/>
          <w:rtl w:val="0"/>
        </w:rPr>
        <w:t>5.2 Master Risk Register Table</w:t>
      </w:r>
      <w:bookmarkEnd w:id="73"/>
    </w:p>
    <w:tbl>
      <w:tblPr>
        <w:tblStyle w:val="44"/>
        <w:tblW w:w="9356"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8"/>
        <w:gridCol w:w="2235"/>
        <w:gridCol w:w="1117"/>
        <w:gridCol w:w="1117"/>
        <w:gridCol w:w="838"/>
        <w:gridCol w:w="698"/>
        <w:gridCol w:w="1955"/>
        <w:gridCol w:w="838"/>
      </w:tblGrid>
      <w:tr w14:paraId="6A0BF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8"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8F">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ID</w:t>
            </w:r>
          </w:p>
        </w:tc>
        <w:tc>
          <w:tcPr>
            <w:tcW w:w="2235"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90">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Risk</w:t>
            </w:r>
          </w:p>
        </w:tc>
        <w:tc>
          <w:tcPr>
            <w:tcW w:w="1117"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91">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Type</w:t>
            </w:r>
          </w:p>
        </w:tc>
        <w:tc>
          <w:tcPr>
            <w:tcW w:w="1117"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92">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Probability</w:t>
            </w:r>
          </w:p>
        </w:tc>
        <w:tc>
          <w:tcPr>
            <w:tcW w:w="838"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93">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Loss</w:t>
            </w:r>
          </w:p>
        </w:tc>
        <w:tc>
          <w:tcPr>
            <w:tcW w:w="698"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94">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RE</w:t>
            </w:r>
          </w:p>
        </w:tc>
        <w:tc>
          <w:tcPr>
            <w:tcW w:w="1955"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95">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Mitigation / contingency</w:t>
            </w:r>
          </w:p>
        </w:tc>
        <w:tc>
          <w:tcPr>
            <w:tcW w:w="838"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96">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Owner</w:t>
            </w:r>
          </w:p>
        </w:tc>
      </w:tr>
      <w:tr w14:paraId="2D2EAE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97">
            <w:pPr>
              <w:spacing w:before="0" w:after="0" w:line="240" w:lineRule="auto"/>
              <w:rPr>
                <w:rFonts w:hint="default" w:ascii="Segoe UI" w:hAnsi="Segoe UI" w:cs="Segoe UI"/>
                <w:sz w:val="20"/>
                <w:szCs w:val="20"/>
              </w:rPr>
            </w:pPr>
            <w:r>
              <w:rPr>
                <w:rFonts w:hint="default" w:ascii="Segoe UI" w:hAnsi="Segoe UI" w:cs="Segoe UI"/>
                <w:sz w:val="20"/>
                <w:szCs w:val="20"/>
              </w:rPr>
              <w:t>R1</w:t>
            </w:r>
          </w:p>
        </w:tc>
        <w:tc>
          <w:tcPr>
            <w:tcW w:w="22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98">
            <w:pPr>
              <w:spacing w:before="0" w:after="0" w:line="240" w:lineRule="auto"/>
              <w:rPr>
                <w:rFonts w:hint="default" w:ascii="Segoe UI" w:hAnsi="Segoe UI" w:cs="Segoe UI"/>
                <w:sz w:val="20"/>
                <w:szCs w:val="20"/>
              </w:rPr>
            </w:pPr>
            <w:r>
              <w:rPr>
                <w:rFonts w:hint="default" w:ascii="Segoe UI" w:hAnsi="Segoe UI" w:cs="Segoe UI"/>
                <w:sz w:val="20"/>
                <w:szCs w:val="20"/>
              </w:rPr>
              <w:t>Data Inconsistency in Copy, Loan, and Reservation State Transitions</w:t>
            </w:r>
            <w:r>
              <w:rPr>
                <w:rFonts w:hint="default" w:ascii="Segoe UI" w:hAnsi="Segoe UI" w:cs="Segoe UI"/>
                <w:sz w:val="20"/>
                <w:szCs w:val="20"/>
              </w:rPr>
              <w:br w:type="textWrapping"/>
            </w:r>
            <w:r>
              <w:rPr>
                <w:rFonts w:hint="default" w:ascii="Segoe UI" w:hAnsi="Segoe UI" w:cs="Segoe UI"/>
                <w:sz w:val="20"/>
                <w:szCs w:val="20"/>
              </w:rPr>
              <w:t>(Concurrent circulation events cause race conditions, corrupting state synchronization across BookCopy, Loan, and Reservation entities)</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99">
            <w:pPr>
              <w:spacing w:before="0" w:after="0" w:line="240" w:lineRule="auto"/>
              <w:rPr>
                <w:rFonts w:hint="default" w:ascii="Segoe UI" w:hAnsi="Segoe UI" w:cs="Segoe UI"/>
                <w:sz w:val="20"/>
                <w:szCs w:val="20"/>
              </w:rPr>
            </w:pPr>
            <w:r>
              <w:rPr>
                <w:rFonts w:hint="default" w:ascii="Segoe UI" w:hAnsi="Segoe UI" w:cs="Segoe UI"/>
                <w:sz w:val="20"/>
                <w:szCs w:val="20"/>
              </w:rPr>
              <w:t>Technology</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9A">
            <w:pPr>
              <w:spacing w:before="0" w:after="0" w:line="240" w:lineRule="auto"/>
              <w:rPr>
                <w:rFonts w:hint="default" w:ascii="Segoe UI" w:hAnsi="Segoe UI" w:cs="Segoe UI"/>
                <w:sz w:val="20"/>
                <w:szCs w:val="20"/>
              </w:rPr>
            </w:pPr>
            <w:r>
              <w:rPr>
                <w:rFonts w:hint="default" w:ascii="Segoe UI" w:hAnsi="Segoe UI" w:cs="Segoe UI"/>
                <w:sz w:val="20"/>
                <w:szCs w:val="20"/>
              </w:rPr>
              <w:t>3 (Moderate, ~35%)</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9B">
            <w:pPr>
              <w:spacing w:before="0" w:after="0" w:line="240" w:lineRule="auto"/>
              <w:rPr>
                <w:rFonts w:hint="default" w:ascii="Segoe UI" w:hAnsi="Segoe UI" w:cs="Segoe UI"/>
                <w:sz w:val="20"/>
                <w:szCs w:val="20"/>
              </w:rPr>
            </w:pPr>
            <w:r>
              <w:rPr>
                <w:rFonts w:hint="default" w:ascii="Segoe UI" w:hAnsi="Segoe UI" w:cs="Segoe UI"/>
                <w:sz w:val="20"/>
                <w:szCs w:val="20"/>
              </w:rPr>
              <w:t>4 (Critical)</w:t>
            </w:r>
          </w:p>
        </w:tc>
        <w:tc>
          <w:tcPr>
            <w:tcW w:w="69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9C">
            <w:pPr>
              <w:spacing w:before="0" w:after="0" w:line="240" w:lineRule="auto"/>
              <w:rPr>
                <w:rFonts w:hint="default" w:ascii="Segoe UI" w:hAnsi="Segoe UI" w:cs="Segoe UI"/>
                <w:sz w:val="20"/>
                <w:szCs w:val="20"/>
              </w:rPr>
            </w:pPr>
            <w:r>
              <w:rPr>
                <w:rFonts w:hint="default" w:ascii="Segoe UI" w:hAnsi="Segoe UI" w:cs="Segoe UI"/>
                <w:sz w:val="20"/>
                <w:szCs w:val="20"/>
              </w:rPr>
              <w:t>12 (High)</w:t>
            </w:r>
          </w:p>
        </w:tc>
        <w:tc>
          <w:tcPr>
            <w:tcW w:w="19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9D">
            <w:pPr>
              <w:spacing w:before="0" w:after="0" w:line="240" w:lineRule="auto"/>
              <w:rPr>
                <w:rFonts w:hint="default" w:ascii="Segoe UI" w:hAnsi="Segoe UI" w:cs="Segoe UI"/>
                <w:sz w:val="20"/>
                <w:szCs w:val="20"/>
              </w:rPr>
            </w:pPr>
            <w:r>
              <w:rPr>
                <w:rFonts w:hint="default" w:ascii="Segoe UI" w:hAnsi="Segoe UI" w:cs="Segoe UI"/>
                <w:sz w:val="20"/>
                <w:szCs w:val="20"/>
              </w:rPr>
              <w:t>Enforce strict atomic database transactions (BEGIN ... COMMIT) with row-level locking (SELECT ... FOR UPDATE) in PostgreSQL. Formally model FSM for Copy, Loan, and Reservation lifecycles in PA2/PA3. Implement automated concurrency integration test suites (Jest + Supertest) in PA4/PA5 before merge.</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9E">
            <w:pPr>
              <w:spacing w:before="0" w:after="0" w:line="240" w:lineRule="auto"/>
              <w:rPr>
                <w:rFonts w:hint="default" w:ascii="Segoe UI" w:hAnsi="Segoe UI" w:cs="Segoe UI"/>
                <w:sz w:val="20"/>
                <w:szCs w:val="20"/>
              </w:rPr>
            </w:pPr>
            <w:r>
              <w:rPr>
                <w:rFonts w:hint="default" w:ascii="Segoe UI" w:hAnsi="Segoe UI" w:cs="Segoe UI"/>
                <w:sz w:val="20"/>
                <w:szCs w:val="20"/>
              </w:rPr>
              <w:t>Quân (Dev) / Ánh (Architect)</w:t>
            </w:r>
          </w:p>
        </w:tc>
      </w:tr>
      <w:tr w14:paraId="4FD344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9F">
            <w:pPr>
              <w:spacing w:before="0" w:after="0" w:line="240" w:lineRule="auto"/>
              <w:rPr>
                <w:rFonts w:hint="default" w:ascii="Segoe UI" w:hAnsi="Segoe UI" w:cs="Segoe UI"/>
                <w:sz w:val="20"/>
                <w:szCs w:val="20"/>
              </w:rPr>
            </w:pPr>
            <w:r>
              <w:rPr>
                <w:rFonts w:hint="default" w:ascii="Segoe UI" w:hAnsi="Segoe UI" w:cs="Segoe UI"/>
                <w:sz w:val="20"/>
                <w:szCs w:val="20"/>
              </w:rPr>
              <w:t>R2</w:t>
            </w:r>
          </w:p>
        </w:tc>
        <w:tc>
          <w:tcPr>
            <w:tcW w:w="22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0">
            <w:pPr>
              <w:spacing w:before="0" w:after="0" w:line="240" w:lineRule="auto"/>
              <w:rPr>
                <w:rFonts w:hint="default" w:ascii="Segoe UI" w:hAnsi="Segoe UI" w:cs="Segoe UI"/>
                <w:sz w:val="20"/>
                <w:szCs w:val="20"/>
              </w:rPr>
            </w:pPr>
            <w:r>
              <w:rPr>
                <w:rFonts w:hint="default" w:ascii="Segoe UI" w:hAnsi="Segoe UI" w:cs="Segoe UI"/>
                <w:sz w:val="20"/>
                <w:szCs w:val="20"/>
              </w:rPr>
              <w:t>Cloud Deployment Latency, Platform Cold-Starts, and Ephemeral DB Expiration</w:t>
            </w:r>
            <w:r>
              <w:rPr>
                <w:rFonts w:hint="default" w:ascii="Segoe UI" w:hAnsi="Segoe UI" w:cs="Segoe UI"/>
                <w:sz w:val="20"/>
                <w:szCs w:val="20"/>
              </w:rPr>
              <w:br w:type="textWrapping"/>
            </w:r>
            <w:r>
              <w:rPr>
                <w:rFonts w:hint="default" w:ascii="Segoe UI" w:hAnsi="Segoe UI" w:cs="Segoe UI"/>
                <w:sz w:val="20"/>
                <w:szCs w:val="20"/>
              </w:rPr>
              <w:t>(Render free web service 50s cold-start delay and 30-day PostgreSQL database expiration risk demo timeouts or test data loss during grading)</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1">
            <w:pPr>
              <w:spacing w:before="0" w:after="0" w:line="240" w:lineRule="auto"/>
              <w:rPr>
                <w:rFonts w:hint="default" w:ascii="Segoe UI" w:hAnsi="Segoe UI" w:cs="Segoe UI"/>
                <w:sz w:val="20"/>
                <w:szCs w:val="20"/>
              </w:rPr>
            </w:pPr>
            <w:r>
              <w:rPr>
                <w:rFonts w:hint="default" w:ascii="Segoe UI" w:hAnsi="Segoe UI" w:cs="Segoe UI"/>
                <w:sz w:val="20"/>
                <w:szCs w:val="20"/>
              </w:rPr>
              <w:t>Technology</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2">
            <w:pPr>
              <w:spacing w:before="0" w:after="0" w:line="240" w:lineRule="auto"/>
              <w:rPr>
                <w:rFonts w:hint="default" w:ascii="Segoe UI" w:hAnsi="Segoe UI" w:cs="Segoe UI"/>
                <w:sz w:val="20"/>
                <w:szCs w:val="20"/>
              </w:rPr>
            </w:pPr>
            <w:r>
              <w:rPr>
                <w:rFonts w:hint="default" w:ascii="Segoe UI" w:hAnsi="Segoe UI" w:cs="Segoe UI"/>
                <w:sz w:val="20"/>
                <w:szCs w:val="20"/>
              </w:rPr>
              <w:t>4 (High, ~60%)</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3">
            <w:pPr>
              <w:spacing w:before="0" w:after="0" w:line="240" w:lineRule="auto"/>
              <w:rPr>
                <w:rFonts w:hint="default" w:ascii="Segoe UI" w:hAnsi="Segoe UI" w:cs="Segoe UI"/>
                <w:sz w:val="20"/>
                <w:szCs w:val="20"/>
              </w:rPr>
            </w:pPr>
            <w:r>
              <w:rPr>
                <w:rFonts w:hint="default" w:ascii="Segoe UI" w:hAnsi="Segoe UI" w:cs="Segoe UI"/>
                <w:sz w:val="20"/>
                <w:szCs w:val="20"/>
              </w:rPr>
              <w:t>3 (Moderate)</w:t>
            </w:r>
          </w:p>
        </w:tc>
        <w:tc>
          <w:tcPr>
            <w:tcW w:w="69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4">
            <w:pPr>
              <w:spacing w:before="0" w:after="0" w:line="240" w:lineRule="auto"/>
              <w:rPr>
                <w:rFonts w:hint="default" w:ascii="Segoe UI" w:hAnsi="Segoe UI" w:cs="Segoe UI"/>
                <w:sz w:val="20"/>
                <w:szCs w:val="20"/>
              </w:rPr>
            </w:pPr>
            <w:r>
              <w:rPr>
                <w:rFonts w:hint="default" w:ascii="Segoe UI" w:hAnsi="Segoe UI" w:cs="Segoe UI"/>
                <w:sz w:val="20"/>
                <w:szCs w:val="20"/>
              </w:rPr>
              <w:t>12 (High)</w:t>
            </w:r>
          </w:p>
        </w:tc>
        <w:tc>
          <w:tcPr>
            <w:tcW w:w="19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5">
            <w:pPr>
              <w:spacing w:before="0" w:after="0" w:line="240" w:lineRule="auto"/>
              <w:rPr>
                <w:rFonts w:hint="default" w:ascii="Segoe UI" w:hAnsi="Segoe UI" w:cs="Segoe UI"/>
                <w:sz w:val="20"/>
                <w:szCs w:val="20"/>
              </w:rPr>
            </w:pPr>
            <w:r>
              <w:rPr>
                <w:rFonts w:hint="default" w:ascii="Segoe UI" w:hAnsi="Segoe UI" w:cs="Segoe UI"/>
                <w:sz w:val="20"/>
                <w:szCs w:val="20"/>
              </w:rPr>
              <w:t>Deploy deployment pipeline early in PA5 (WBS 5.4.1/5.4.2). Provision dedicated Render Starter buffer ( budget in Section 4.6.2) for Weeks 9–11. Maintain idempotent database migration and seed scripts (npm run db:seed) to recreate schema and demo data in &lt; 2 min. Prepare backup video demo (WBS 6.1.2).</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6">
            <w:pPr>
              <w:spacing w:before="0" w:after="0" w:line="240" w:lineRule="auto"/>
              <w:rPr>
                <w:rFonts w:hint="default" w:ascii="Segoe UI" w:hAnsi="Segoe UI" w:cs="Segoe UI"/>
                <w:sz w:val="20"/>
                <w:szCs w:val="20"/>
              </w:rPr>
            </w:pPr>
            <w:r>
              <w:rPr>
                <w:rFonts w:hint="default" w:ascii="Segoe UI" w:hAnsi="Segoe UI" w:cs="Segoe UI"/>
                <w:sz w:val="20"/>
                <w:szCs w:val="20"/>
              </w:rPr>
              <w:t>Quân (Dev)</w:t>
            </w:r>
          </w:p>
        </w:tc>
      </w:tr>
      <w:tr w14:paraId="365306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7">
            <w:pPr>
              <w:spacing w:before="0" w:after="0" w:line="240" w:lineRule="auto"/>
              <w:rPr>
                <w:rFonts w:hint="default" w:ascii="Segoe UI" w:hAnsi="Segoe UI" w:cs="Segoe UI"/>
                <w:sz w:val="20"/>
                <w:szCs w:val="20"/>
              </w:rPr>
            </w:pPr>
            <w:r>
              <w:rPr>
                <w:rFonts w:hint="default" w:ascii="Segoe UI" w:hAnsi="Segoe UI" w:cs="Segoe UI"/>
                <w:sz w:val="20"/>
                <w:szCs w:val="20"/>
              </w:rPr>
              <w:t>R3</w:t>
            </w:r>
          </w:p>
        </w:tc>
        <w:tc>
          <w:tcPr>
            <w:tcW w:w="22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8">
            <w:pPr>
              <w:spacing w:before="0" w:after="0" w:line="240" w:lineRule="auto"/>
              <w:rPr>
                <w:rFonts w:hint="default" w:ascii="Segoe UI" w:hAnsi="Segoe UI" w:cs="Segoe UI"/>
                <w:sz w:val="20"/>
                <w:szCs w:val="20"/>
              </w:rPr>
            </w:pPr>
            <w:r>
              <w:rPr>
                <w:rFonts w:hint="default" w:ascii="Segoe UI" w:hAnsi="Segoe UI" w:cs="Segoe UI"/>
                <w:sz w:val="20"/>
                <w:szCs w:val="20"/>
              </w:rPr>
              <w:t>Key Team Member Unavailability or Illness During Peak Implementation (PA5)</w:t>
            </w:r>
            <w:r>
              <w:rPr>
                <w:rFonts w:hint="default" w:ascii="Segoe UI" w:hAnsi="Segoe UI" w:cs="Segoe UI"/>
                <w:sz w:val="20"/>
                <w:szCs w:val="20"/>
              </w:rPr>
              <w:br w:type="textWrapping"/>
            </w:r>
            <w:r>
              <w:rPr>
                <w:rFonts w:hint="default" w:ascii="Segoe UI" w:hAnsi="Segoe UI" w:cs="Segoe UI"/>
                <w:sz w:val="20"/>
                <w:szCs w:val="20"/>
              </w:rPr>
              <w:t>(PA5 implementation requires 91 person-hours within 2 weeks. Illness or exam conflicts for key contributors (Quân as lead dev or Vinh as tester/PM) would block critical path)</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9">
            <w:pPr>
              <w:spacing w:before="0" w:after="0" w:line="240" w:lineRule="auto"/>
              <w:rPr>
                <w:rFonts w:hint="default" w:ascii="Segoe UI" w:hAnsi="Segoe UI" w:cs="Segoe UI"/>
                <w:sz w:val="20"/>
                <w:szCs w:val="20"/>
              </w:rPr>
            </w:pPr>
            <w:r>
              <w:rPr>
                <w:rFonts w:hint="default" w:ascii="Segoe UI" w:hAnsi="Segoe UI" w:cs="Segoe UI"/>
                <w:sz w:val="20"/>
                <w:szCs w:val="20"/>
              </w:rPr>
              <w:t>People</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A">
            <w:pPr>
              <w:spacing w:before="0" w:after="0" w:line="240" w:lineRule="auto"/>
              <w:rPr>
                <w:rFonts w:hint="default" w:ascii="Segoe UI" w:hAnsi="Segoe UI" w:cs="Segoe UI"/>
                <w:sz w:val="20"/>
                <w:szCs w:val="20"/>
              </w:rPr>
            </w:pPr>
            <w:r>
              <w:rPr>
                <w:rFonts w:hint="default" w:ascii="Segoe UI" w:hAnsi="Segoe UI" w:cs="Segoe UI"/>
                <w:sz w:val="20"/>
                <w:szCs w:val="20"/>
              </w:rPr>
              <w:t>2 (Low, ~20%)</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B">
            <w:pPr>
              <w:spacing w:before="0" w:after="0" w:line="240" w:lineRule="auto"/>
              <w:rPr>
                <w:rFonts w:hint="default" w:ascii="Segoe UI" w:hAnsi="Segoe UI" w:cs="Segoe UI"/>
                <w:sz w:val="20"/>
                <w:szCs w:val="20"/>
              </w:rPr>
            </w:pPr>
            <w:r>
              <w:rPr>
                <w:rFonts w:hint="default" w:ascii="Segoe UI" w:hAnsi="Segoe UI" w:cs="Segoe UI"/>
                <w:sz w:val="20"/>
                <w:szCs w:val="20"/>
              </w:rPr>
              <w:t>4 (Critical)</w:t>
            </w:r>
          </w:p>
        </w:tc>
        <w:tc>
          <w:tcPr>
            <w:tcW w:w="69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C">
            <w:pPr>
              <w:spacing w:before="0" w:after="0" w:line="240" w:lineRule="auto"/>
              <w:rPr>
                <w:rFonts w:hint="default" w:ascii="Segoe UI" w:hAnsi="Segoe UI" w:cs="Segoe UI"/>
                <w:sz w:val="20"/>
                <w:szCs w:val="20"/>
              </w:rPr>
            </w:pPr>
            <w:r>
              <w:rPr>
                <w:rFonts w:hint="default" w:ascii="Segoe UI" w:hAnsi="Segoe UI" w:cs="Segoe UI"/>
                <w:sz w:val="20"/>
                <w:szCs w:val="20"/>
              </w:rPr>
              <w:t>8 (Moderate)</w:t>
            </w:r>
          </w:p>
        </w:tc>
        <w:tc>
          <w:tcPr>
            <w:tcW w:w="19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D">
            <w:pPr>
              <w:spacing w:before="0" w:after="0" w:line="240" w:lineRule="auto"/>
              <w:rPr>
                <w:rFonts w:hint="default" w:ascii="Segoe UI" w:hAnsi="Segoe UI" w:cs="Segoe UI"/>
                <w:sz w:val="20"/>
                <w:szCs w:val="20"/>
              </w:rPr>
            </w:pPr>
            <w:r>
              <w:rPr>
                <w:rFonts w:hint="default" w:ascii="Segoe UI" w:hAnsi="Segoe UI" w:cs="Segoe UI"/>
                <w:sz w:val="20"/>
                <w:szCs w:val="20"/>
              </w:rPr>
              <w:t>Strictly enforce Primary–Backup Role Matrix (Section 4.5: Vinh backs up Quân; Ánh backs up Nguyên; Quân backs up Vinh). Maintain explicit ADRs, clean modular code, and conventional PR descriptions. Hold daily 5-min async check-ins during PA5; reallocate non-critical UI dashboard tasks to backup members.</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E">
            <w:pPr>
              <w:spacing w:before="0" w:after="0" w:line="240" w:lineRule="auto"/>
              <w:rPr>
                <w:rFonts w:hint="default" w:ascii="Segoe UI" w:hAnsi="Segoe UI" w:cs="Segoe UI"/>
                <w:sz w:val="20"/>
                <w:szCs w:val="20"/>
              </w:rPr>
            </w:pPr>
            <w:r>
              <w:rPr>
                <w:rFonts w:hint="default" w:ascii="Segoe UI" w:hAnsi="Segoe UI" w:cs="Segoe UI"/>
                <w:sz w:val="20"/>
                <w:szCs w:val="20"/>
              </w:rPr>
              <w:t>Vinh (PM / Tester)</w:t>
            </w:r>
          </w:p>
        </w:tc>
      </w:tr>
      <w:tr w14:paraId="01446A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AF">
            <w:pPr>
              <w:spacing w:before="0" w:after="0" w:line="240" w:lineRule="auto"/>
              <w:rPr>
                <w:rFonts w:hint="default" w:ascii="Segoe UI" w:hAnsi="Segoe UI" w:cs="Segoe UI"/>
                <w:sz w:val="20"/>
                <w:szCs w:val="20"/>
              </w:rPr>
            </w:pPr>
            <w:r>
              <w:rPr>
                <w:rFonts w:hint="default" w:ascii="Segoe UI" w:hAnsi="Segoe UI" w:cs="Segoe UI"/>
                <w:sz w:val="20"/>
                <w:szCs w:val="20"/>
              </w:rPr>
              <w:t>R4</w:t>
            </w:r>
          </w:p>
        </w:tc>
        <w:tc>
          <w:tcPr>
            <w:tcW w:w="22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0">
            <w:pPr>
              <w:spacing w:before="0" w:after="0" w:line="240" w:lineRule="auto"/>
              <w:rPr>
                <w:rFonts w:hint="default" w:ascii="Segoe UI" w:hAnsi="Segoe UI" w:cs="Segoe UI"/>
                <w:sz w:val="20"/>
                <w:szCs w:val="20"/>
              </w:rPr>
            </w:pPr>
            <w:r>
              <w:rPr>
                <w:rFonts w:hint="default" w:ascii="Segoe UI" w:hAnsi="Segoe UI" w:cs="Segoe UI"/>
                <w:sz w:val="20"/>
                <w:szCs w:val="20"/>
              </w:rPr>
              <w:t>Scope Creep Beyond PA0 Baseline &amp; Out-of-Scope Feature Requests</w:t>
            </w:r>
            <w:r>
              <w:rPr>
                <w:rFonts w:hint="default" w:ascii="Segoe UI" w:hAnsi="Segoe UI" w:cs="Segoe UI"/>
                <w:sz w:val="20"/>
                <w:szCs w:val="20"/>
              </w:rPr>
              <w:br w:type="textWrapping"/>
            </w:r>
            <w:r>
              <w:rPr>
                <w:rFonts w:hint="default" w:ascii="Segoe UI" w:hAnsi="Segoe UI" w:cs="Segoe UI"/>
                <w:sz w:val="20"/>
                <w:szCs w:val="20"/>
              </w:rPr>
              <w:t>(Attempting to introduce features outside approved PA0 scope: e-book reading, online payments, hardware barcode/RFID scanners, external email/SMS APIs, mobile app)</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1">
            <w:pPr>
              <w:spacing w:before="0" w:after="0" w:line="240" w:lineRule="auto"/>
              <w:rPr>
                <w:rFonts w:hint="default" w:ascii="Segoe UI" w:hAnsi="Segoe UI" w:cs="Segoe UI"/>
                <w:sz w:val="20"/>
                <w:szCs w:val="20"/>
              </w:rPr>
            </w:pPr>
            <w:r>
              <w:rPr>
                <w:rFonts w:hint="default" w:ascii="Segoe UI" w:hAnsi="Segoe UI" w:cs="Segoe UI"/>
                <w:sz w:val="20"/>
                <w:szCs w:val="20"/>
              </w:rPr>
              <w:t>Requirements</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2">
            <w:pPr>
              <w:spacing w:before="0" w:after="0" w:line="240" w:lineRule="auto"/>
              <w:rPr>
                <w:rFonts w:hint="default" w:ascii="Segoe UI" w:hAnsi="Segoe UI" w:cs="Segoe UI"/>
                <w:sz w:val="20"/>
                <w:szCs w:val="20"/>
              </w:rPr>
            </w:pPr>
            <w:r>
              <w:rPr>
                <w:rFonts w:hint="default" w:ascii="Segoe UI" w:hAnsi="Segoe UI" w:cs="Segoe UI"/>
                <w:sz w:val="20"/>
                <w:szCs w:val="20"/>
              </w:rPr>
              <w:t>3 (Moderate, ~30%)</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3">
            <w:pPr>
              <w:spacing w:before="0" w:after="0" w:line="240" w:lineRule="auto"/>
              <w:rPr>
                <w:rFonts w:hint="default" w:ascii="Segoe UI" w:hAnsi="Segoe UI" w:cs="Segoe UI"/>
                <w:sz w:val="20"/>
                <w:szCs w:val="20"/>
              </w:rPr>
            </w:pPr>
            <w:r>
              <w:rPr>
                <w:rFonts w:hint="default" w:ascii="Segoe UI" w:hAnsi="Segoe UI" w:cs="Segoe UI"/>
                <w:sz w:val="20"/>
                <w:szCs w:val="20"/>
              </w:rPr>
              <w:t>4 (Critical)</w:t>
            </w:r>
          </w:p>
        </w:tc>
        <w:tc>
          <w:tcPr>
            <w:tcW w:w="69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4">
            <w:pPr>
              <w:spacing w:before="0" w:after="0" w:line="240" w:lineRule="auto"/>
              <w:rPr>
                <w:rFonts w:hint="default" w:ascii="Segoe UI" w:hAnsi="Segoe UI" w:cs="Segoe UI"/>
                <w:sz w:val="20"/>
                <w:szCs w:val="20"/>
              </w:rPr>
            </w:pPr>
            <w:r>
              <w:rPr>
                <w:rFonts w:hint="default" w:ascii="Segoe UI" w:hAnsi="Segoe UI" w:cs="Segoe UI"/>
                <w:sz w:val="20"/>
                <w:szCs w:val="20"/>
              </w:rPr>
              <w:t>12 (High)</w:t>
            </w:r>
          </w:p>
        </w:tc>
        <w:tc>
          <w:tcPr>
            <w:tcW w:w="19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5">
            <w:pPr>
              <w:spacing w:before="0" w:after="0" w:line="240" w:lineRule="auto"/>
              <w:rPr>
                <w:rFonts w:hint="default" w:ascii="Segoe UI" w:hAnsi="Segoe UI" w:cs="Segoe UI"/>
                <w:sz w:val="20"/>
                <w:szCs w:val="20"/>
              </w:rPr>
            </w:pPr>
            <w:r>
              <w:rPr>
                <w:rFonts w:hint="default" w:ascii="Segoe UI" w:hAnsi="Segoe UI" w:cs="Segoe UI"/>
                <w:sz w:val="20"/>
                <w:szCs w:val="20"/>
              </w:rPr>
              <w:t>Strictly enforce MoSCoW scope baseline from Section 2.4 (F01–F06 Must-haves only). Maintain strict RTM starting in PA2 (WBS 2.4.1). Require formal Change Request review with unanimous team approval. Restrict reservation notices to in-app status indicators without external email/SMS.</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6">
            <w:pPr>
              <w:spacing w:before="0" w:after="0" w:line="240" w:lineRule="auto"/>
              <w:rPr>
                <w:rFonts w:hint="default" w:ascii="Segoe UI" w:hAnsi="Segoe UI" w:cs="Segoe UI"/>
                <w:sz w:val="20"/>
                <w:szCs w:val="20"/>
              </w:rPr>
            </w:pPr>
            <w:r>
              <w:rPr>
                <w:rFonts w:hint="default" w:ascii="Segoe UI" w:hAnsi="Segoe UI" w:cs="Segoe UI"/>
                <w:sz w:val="20"/>
                <w:szCs w:val="20"/>
              </w:rPr>
              <w:t>Nguyên (BA)</w:t>
            </w:r>
          </w:p>
        </w:tc>
      </w:tr>
      <w:tr w14:paraId="46055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7">
            <w:pPr>
              <w:spacing w:before="0" w:after="0" w:line="240" w:lineRule="auto"/>
              <w:rPr>
                <w:rFonts w:hint="default" w:ascii="Segoe UI" w:hAnsi="Segoe UI" w:cs="Segoe UI"/>
                <w:sz w:val="20"/>
                <w:szCs w:val="20"/>
              </w:rPr>
            </w:pPr>
            <w:r>
              <w:rPr>
                <w:rFonts w:hint="default" w:ascii="Segoe UI" w:hAnsi="Segoe UI" w:cs="Segoe UI"/>
                <w:sz w:val="20"/>
                <w:szCs w:val="20"/>
              </w:rPr>
              <w:t>R5</w:t>
            </w:r>
          </w:p>
        </w:tc>
        <w:tc>
          <w:tcPr>
            <w:tcW w:w="22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8">
            <w:pPr>
              <w:spacing w:before="0" w:after="0" w:line="240" w:lineRule="auto"/>
              <w:rPr>
                <w:rFonts w:hint="default" w:ascii="Segoe UI" w:hAnsi="Segoe UI" w:cs="Segoe UI"/>
                <w:sz w:val="20"/>
                <w:szCs w:val="20"/>
              </w:rPr>
            </w:pPr>
            <w:r>
              <w:rPr>
                <w:rFonts w:hint="default" w:ascii="Segoe UI" w:hAnsi="Segoe UI" w:cs="Segoe UI"/>
                <w:sz w:val="20"/>
                <w:szCs w:val="20"/>
              </w:rPr>
              <w:t>Underestimation of Circulation Workflow Complexity &amp; Integration Effort</w:t>
            </w:r>
            <w:r>
              <w:rPr>
                <w:rFonts w:hint="default" w:ascii="Segoe UI" w:hAnsi="Segoe UI" w:cs="Segoe UI"/>
                <w:sz w:val="20"/>
                <w:szCs w:val="20"/>
              </w:rPr>
              <w:br w:type="textWrapping"/>
            </w:r>
            <w:r>
              <w:rPr>
                <w:rFonts w:hint="default" w:ascii="Segoe UI" w:hAnsi="Segoe UI" w:cs="Segoe UI"/>
                <w:sz w:val="20"/>
                <w:szCs w:val="20"/>
              </w:rPr>
              <w:t>(Implementation effort for interconnected library circulation workflows (F05 loan checkout/return, overdue tracking, and F06 FIFO reservations) exceeds estimated hours)</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9">
            <w:pPr>
              <w:spacing w:before="0" w:after="0" w:line="240" w:lineRule="auto"/>
              <w:rPr>
                <w:rFonts w:hint="default" w:ascii="Segoe UI" w:hAnsi="Segoe UI" w:cs="Segoe UI"/>
                <w:sz w:val="20"/>
                <w:szCs w:val="20"/>
              </w:rPr>
            </w:pPr>
            <w:r>
              <w:rPr>
                <w:rFonts w:hint="default" w:ascii="Segoe UI" w:hAnsi="Segoe UI" w:cs="Segoe UI"/>
                <w:sz w:val="20"/>
                <w:szCs w:val="20"/>
              </w:rPr>
              <w:t>Estimation</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A">
            <w:pPr>
              <w:spacing w:before="0" w:after="0" w:line="240" w:lineRule="auto"/>
              <w:rPr>
                <w:rFonts w:hint="default" w:ascii="Segoe UI" w:hAnsi="Segoe UI" w:cs="Segoe UI"/>
                <w:sz w:val="20"/>
                <w:szCs w:val="20"/>
              </w:rPr>
            </w:pPr>
            <w:r>
              <w:rPr>
                <w:rFonts w:hint="default" w:ascii="Segoe UI" w:hAnsi="Segoe UI" w:cs="Segoe UI"/>
                <w:sz w:val="20"/>
                <w:szCs w:val="20"/>
              </w:rPr>
              <w:t>3 (Moderate, ~40%)</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B">
            <w:pPr>
              <w:spacing w:before="0" w:after="0" w:line="240" w:lineRule="auto"/>
              <w:rPr>
                <w:rFonts w:hint="default" w:ascii="Segoe UI" w:hAnsi="Segoe UI" w:cs="Segoe UI"/>
                <w:sz w:val="20"/>
                <w:szCs w:val="20"/>
              </w:rPr>
            </w:pPr>
            <w:r>
              <w:rPr>
                <w:rFonts w:hint="default" w:ascii="Segoe UI" w:hAnsi="Segoe UI" w:cs="Segoe UI"/>
                <w:sz w:val="20"/>
                <w:szCs w:val="20"/>
              </w:rPr>
              <w:t>3 (Moderate)</w:t>
            </w:r>
          </w:p>
        </w:tc>
        <w:tc>
          <w:tcPr>
            <w:tcW w:w="69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C">
            <w:pPr>
              <w:spacing w:before="0" w:after="0" w:line="240" w:lineRule="auto"/>
              <w:rPr>
                <w:rFonts w:hint="default" w:ascii="Segoe UI" w:hAnsi="Segoe UI" w:cs="Segoe UI"/>
                <w:sz w:val="20"/>
                <w:szCs w:val="20"/>
              </w:rPr>
            </w:pPr>
            <w:r>
              <w:rPr>
                <w:rFonts w:hint="default" w:ascii="Segoe UI" w:hAnsi="Segoe UI" w:cs="Segoe UI"/>
                <w:sz w:val="20"/>
                <w:szCs w:val="20"/>
              </w:rPr>
              <w:t>9 (Moderate)</w:t>
            </w:r>
          </w:p>
        </w:tc>
        <w:tc>
          <w:tcPr>
            <w:tcW w:w="19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D">
            <w:pPr>
              <w:spacing w:before="0" w:after="0" w:line="240" w:lineRule="auto"/>
              <w:rPr>
                <w:rFonts w:hint="default" w:ascii="Segoe UI" w:hAnsi="Segoe UI" w:cs="Segoe UI"/>
                <w:sz w:val="20"/>
                <w:szCs w:val="20"/>
              </w:rPr>
            </w:pPr>
            <w:r>
              <w:rPr>
                <w:rFonts w:hint="default" w:ascii="Segoe UI" w:hAnsi="Segoe UI" w:cs="Segoe UI"/>
                <w:sz w:val="20"/>
                <w:szCs w:val="20"/>
              </w:rPr>
              <w:t>Applied PERT Three-Point estimation with pessimistic variance (P = 10h on F05) and incorporated 10% contingency reserve (.60 / 3,215,000 VND). Implement core backend APIs and unit tests first before UI. Utilize built-in schedule float (2–3 days); descope optional UI animations if needed.</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BE">
            <w:pPr>
              <w:spacing w:before="0" w:after="0" w:line="240" w:lineRule="auto"/>
              <w:rPr>
                <w:rFonts w:hint="default" w:ascii="Segoe UI" w:hAnsi="Segoe UI" w:cs="Segoe UI"/>
                <w:sz w:val="20"/>
                <w:szCs w:val="20"/>
              </w:rPr>
            </w:pPr>
            <w:r>
              <w:rPr>
                <w:rFonts w:hint="default" w:ascii="Segoe UI" w:hAnsi="Segoe UI" w:cs="Segoe UI"/>
                <w:sz w:val="20"/>
                <w:szCs w:val="20"/>
              </w:rPr>
              <w:t>Vinh (PM / Tester)</w:t>
            </w:r>
          </w:p>
        </w:tc>
      </w:tr>
      <w:tr w14:paraId="236BC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5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7453DB90">
            <w:pPr>
              <w:spacing w:before="0" w:after="0" w:line="240" w:lineRule="auto"/>
              <w:rPr>
                <w:rFonts w:hint="default" w:ascii="Segoe UI" w:hAnsi="Segoe UI" w:cs="Segoe UI"/>
                <w:sz w:val="20"/>
                <w:szCs w:val="20"/>
              </w:rPr>
            </w:pPr>
            <w:r>
              <w:rPr>
                <w:rFonts w:hint="default" w:ascii="Segoe UI" w:hAnsi="Segoe UI" w:cs="Segoe UI"/>
                <w:sz w:val="20"/>
                <w:szCs w:val="20"/>
              </w:rPr>
              <w:t>R6</w:t>
            </w:r>
          </w:p>
        </w:tc>
        <w:tc>
          <w:tcPr>
            <w:tcW w:w="22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41234ACA">
            <w:pPr>
              <w:spacing w:before="0" w:after="0" w:line="240" w:lineRule="auto"/>
              <w:rPr>
                <w:rFonts w:hint="default" w:ascii="Segoe UI" w:hAnsi="Segoe UI" w:cs="Segoe UI"/>
                <w:sz w:val="20"/>
                <w:szCs w:val="20"/>
              </w:rPr>
            </w:pPr>
            <w:r>
              <w:rPr>
                <w:rFonts w:hint="default" w:ascii="Segoe UI" w:hAnsi="Segoe UI" w:cs="Segoe UI"/>
                <w:sz w:val="20"/>
                <w:szCs w:val="20"/>
              </w:rPr>
              <w:t>University Midterm Examination &amp; Multi-Course Assignment Deadline Collisions</w:t>
            </w:r>
            <w:r>
              <w:rPr>
                <w:rFonts w:hint="default" w:ascii="Segoe UI" w:hAnsi="Segoe UI" w:cs="Segoe UI"/>
                <w:sz w:val="20"/>
                <w:szCs w:val="20"/>
              </w:rPr>
              <w:br w:type="textWrapping"/>
            </w:r>
            <w:r>
              <w:rPr>
                <w:rFonts w:hint="default" w:ascii="Segoe UI" w:hAnsi="Segoe UI" w:cs="Segoe UI"/>
                <w:sz w:val="20"/>
                <w:szCs w:val="20"/>
              </w:rPr>
              <w:t>(Academic calendar clash during Weeks 6–8 with midterms and competing coursework across other subjects, causing potential team bandwidth reduction and missed internal deadlines)</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67BB7011">
            <w:pPr>
              <w:spacing w:before="0" w:after="0" w:line="240" w:lineRule="auto"/>
              <w:rPr>
                <w:rFonts w:hint="default" w:ascii="Segoe UI" w:hAnsi="Segoe UI" w:cs="Segoe UI"/>
                <w:sz w:val="20"/>
                <w:szCs w:val="20"/>
              </w:rPr>
            </w:pPr>
            <w:r>
              <w:rPr>
                <w:rFonts w:hint="default" w:ascii="Segoe UI" w:hAnsi="Segoe UI" w:cs="Segoe UI"/>
                <w:sz w:val="20"/>
                <w:szCs w:val="20"/>
              </w:rPr>
              <w:t>Organisational</w:t>
            </w:r>
          </w:p>
        </w:tc>
        <w:tc>
          <w:tcPr>
            <w:tcW w:w="111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47CDE72E">
            <w:pPr>
              <w:spacing w:before="0" w:after="0" w:line="240" w:lineRule="auto"/>
              <w:rPr>
                <w:rFonts w:hint="default" w:ascii="Segoe UI" w:hAnsi="Segoe UI" w:cs="Segoe UI"/>
                <w:sz w:val="20"/>
                <w:szCs w:val="20"/>
              </w:rPr>
            </w:pPr>
            <w:r>
              <w:rPr>
                <w:rFonts w:hint="default" w:ascii="Segoe UI" w:hAnsi="Segoe UI" w:cs="Segoe UI"/>
                <w:sz w:val="20"/>
                <w:szCs w:val="20"/>
              </w:rPr>
              <w:t>4 (High, ~65%)</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6DC7BD48">
            <w:pPr>
              <w:spacing w:before="0" w:after="0" w:line="240" w:lineRule="auto"/>
              <w:rPr>
                <w:rFonts w:hint="default" w:ascii="Segoe UI" w:hAnsi="Segoe UI" w:cs="Segoe UI"/>
                <w:sz w:val="20"/>
                <w:szCs w:val="20"/>
              </w:rPr>
            </w:pPr>
            <w:r>
              <w:rPr>
                <w:rFonts w:hint="default" w:ascii="Segoe UI" w:hAnsi="Segoe UI" w:cs="Segoe UI"/>
                <w:sz w:val="20"/>
                <w:szCs w:val="20"/>
              </w:rPr>
              <w:t>3 (Moderate)</w:t>
            </w:r>
          </w:p>
        </w:tc>
        <w:tc>
          <w:tcPr>
            <w:tcW w:w="69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3D31DB5E">
            <w:pPr>
              <w:spacing w:before="0" w:after="0" w:line="240" w:lineRule="auto"/>
              <w:rPr>
                <w:rFonts w:hint="default" w:ascii="Segoe UI" w:hAnsi="Segoe UI" w:cs="Segoe UI"/>
                <w:sz w:val="20"/>
                <w:szCs w:val="20"/>
              </w:rPr>
            </w:pPr>
            <w:r>
              <w:rPr>
                <w:rFonts w:hint="default" w:ascii="Segoe UI" w:hAnsi="Segoe UI" w:cs="Segoe UI"/>
                <w:sz w:val="20"/>
                <w:szCs w:val="20"/>
              </w:rPr>
              <w:t>12 (High)</w:t>
            </w:r>
          </w:p>
        </w:tc>
        <w:tc>
          <w:tcPr>
            <w:tcW w:w="19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26E082F9">
            <w:pPr>
              <w:spacing w:before="0" w:after="0" w:line="240" w:lineRule="auto"/>
              <w:rPr>
                <w:rFonts w:hint="default" w:ascii="Segoe UI" w:hAnsi="Segoe UI" w:cs="Segoe UI"/>
                <w:sz w:val="20"/>
                <w:szCs w:val="20"/>
              </w:rPr>
            </w:pPr>
            <w:r>
              <w:rPr>
                <w:rFonts w:hint="default" w:ascii="Segoe UI" w:hAnsi="Segoe UI" w:cs="Segoe UI"/>
                <w:sz w:val="20"/>
                <w:szCs w:val="20"/>
              </w:rPr>
              <w:t>Front-load deliverables: complete requirements (PA2) and architecture/DDL schemas (PA3) early in Weeks 3–5 before exam peaks. Enforce 2-day internal deadline rule. Review member exam schedules during Thursday 20:30 weekly syncs and adjust work package pacing on GitHub Projects accordingly.</w:t>
            </w:r>
          </w:p>
        </w:tc>
        <w:tc>
          <w:tcPr>
            <w:tcW w:w="8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2463FF4C">
            <w:pPr>
              <w:spacing w:before="0" w:after="0" w:line="240" w:lineRule="auto"/>
              <w:rPr>
                <w:rFonts w:hint="default" w:ascii="Segoe UI" w:hAnsi="Segoe UI" w:cs="Segoe UI"/>
                <w:sz w:val="20"/>
                <w:szCs w:val="20"/>
              </w:rPr>
            </w:pPr>
            <w:r>
              <w:rPr>
                <w:rFonts w:hint="default" w:ascii="Segoe UI" w:hAnsi="Segoe UI" w:cs="Segoe UI"/>
                <w:sz w:val="20"/>
                <w:szCs w:val="20"/>
              </w:rPr>
              <w:t>Vinh (Team Lead / PM)</w:t>
            </w:r>
          </w:p>
        </w:tc>
      </w:tr>
    </w:tbl>
    <w:p w14:paraId="2B3C308C">
      <w:pPr>
        <w:rPr>
          <w:rFonts w:hint="default" w:ascii="Segoe UI" w:hAnsi="Segoe UI" w:cs="Segoe UI"/>
        </w:rPr>
      </w:pPr>
    </w:p>
    <w:p w14:paraId="000007C0">
      <w:pPr>
        <w:rPr>
          <w:rFonts w:hint="default" w:ascii="Segoe UI" w:hAnsi="Segoe UI" w:cs="Segoe UI"/>
        </w:rPr>
      </w:pPr>
      <w:r>
        <w:rPr>
          <w:rFonts w:hint="default" w:ascii="Segoe UI" w:hAnsi="Segoe UI" w:cs="Segoe UI"/>
        </w:rPr>
        <w:br w:type="page"/>
      </w:r>
    </w:p>
    <w:p w14:paraId="000007C1">
      <w:pPr>
        <w:pStyle w:val="2"/>
        <w:numPr>
          <w:ilvl w:val="0"/>
          <w:numId w:val="2"/>
        </w:numPr>
        <w:ind w:left="432" w:hanging="432"/>
        <w:outlineLvl w:val="0"/>
        <w:rPr>
          <w:rFonts w:hint="default" w:ascii="Segoe UI" w:hAnsi="Segoe UI" w:cs="Segoe UI"/>
        </w:rPr>
      </w:pPr>
      <w:bookmarkStart w:id="74" w:name="_Toc24959"/>
      <w:bookmarkStart w:id="75" w:name="_Toc24965"/>
      <w:r>
        <w:rPr>
          <w:rFonts w:hint="default" w:ascii="Segoe UI" w:hAnsi="Segoe UI" w:cs="Segoe UI"/>
          <w:rtl w:val="0"/>
        </w:rPr>
        <w:t>Tools &amp; Collaboration Setup</w:t>
      </w:r>
      <w:bookmarkEnd w:id="74"/>
      <w:bookmarkEnd w:id="75"/>
    </w:p>
    <w:p w14:paraId="000007C2">
      <w:pPr>
        <w:rPr>
          <w:rFonts w:hint="default" w:ascii="Segoe UI" w:hAnsi="Segoe UI" w:cs="Segoe UI"/>
        </w:rPr>
      </w:pPr>
      <w:r>
        <w:rPr>
          <w:rFonts w:hint="default" w:ascii="Segoe UI" w:hAnsi="Segoe UI" w:cs="Segoe UI"/>
          <w:b w:val="0"/>
          <w:bCs w:val="0"/>
          <w:i w:val="0"/>
          <w:iCs w:val="0"/>
          <w:rtl w:val="0"/>
        </w:rPr>
        <w:t>One of the main goals of the project is to practise teamwork for professional software development. The use of tools is monitored and graded (teamwork component). The team must use:</w:t>
      </w:r>
    </w:p>
    <w:p w14:paraId="000007C3">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Moodle – announcements and PA submissions.</w:t>
      </w:r>
    </w:p>
    <w:p w14:paraId="000007C4">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Communication – Slack, MS Teams or Discord: one channel per team; the TA is a member.</w:t>
      </w:r>
    </w:p>
    <w:p w14:paraId="000007C5">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Task board – GitHub Projects (recommended) or Jira: every WBS work package is a task with an owner and due date.</w:t>
      </w:r>
    </w:p>
    <w:p w14:paraId="000007C6">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Git repository – GitHub (recommended), GitLab or Bitbucket; the instructor and TA have access:</w:t>
      </w:r>
    </w:p>
    <w:p w14:paraId="000007C7">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main branch is protected; changes are merged through pull requests with at least one review</w:t>
      </w:r>
    </w:p>
    <w:p w14:paraId="000007C8">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README (description, setup), .gitignore; never commit secrets (.env, API keys, passwords)</w:t>
      </w:r>
    </w:p>
    <w:p w14:paraId="000007C9">
      <w:pPr>
        <w:keepNext w:val="0"/>
        <w:keepLines w:val="0"/>
        <w:pageBreakBefore w:val="0"/>
        <w:widowControl/>
        <w:numPr>
          <w:ilvl w:val="1"/>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144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commit messages follow the Conventional Commits style (feat:, fix:, docs:, test:, …)</w:t>
      </w:r>
    </w:p>
    <w:p w14:paraId="000007CA">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720" w:right="0" w:hanging="360"/>
        <w:jc w:val="both"/>
        <w:rPr>
          <w:rFonts w:hint="default" w:ascii="Segoe UI" w:hAnsi="Segoe UI" w:cs="Segoe UI"/>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Weekly status meeting (15 minutes) and weekly status report (template provided), committed to /docs/management/weekly every week from week 2 to week 10. The team chooses its weekly deadline and states it here.</w:t>
      </w:r>
    </w:p>
    <w:p w14:paraId="000007CB">
      <w:pPr>
        <w:rPr>
          <w:rFonts w:hint="default" w:ascii="Segoe UI" w:hAnsi="Segoe UI" w:cs="Segoe UI"/>
        </w:rPr>
      </w:pPr>
      <w:r>
        <w:rPr>
          <w:rFonts w:hint="default" w:ascii="Segoe UI" w:hAnsi="Segoe UI" w:cs="Segoe UI"/>
          <w:b/>
          <w:bCs/>
          <w:i w:val="0"/>
          <w:iCs w:val="0"/>
          <w:rtl w:val="0"/>
        </w:rPr>
        <w:t>Repository structure:</w:t>
      </w:r>
    </w:p>
    <w:tbl>
      <w:tblPr>
        <w:tblStyle w:val="45"/>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92"/>
        <w:gridCol w:w="6768"/>
      </w:tblGrid>
      <w:tr w14:paraId="0E9E62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CC">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Folder</w:t>
            </w:r>
          </w:p>
        </w:tc>
        <w:tc>
          <w:tcPr>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tcPr>
          <w:p w14:paraId="000007CD">
            <w:pPr>
              <w:spacing w:before="0" w:after="40" w:line="240" w:lineRule="auto"/>
              <w:jc w:val="left"/>
              <w:rPr>
                <w:rFonts w:hint="default" w:ascii="Segoe UI" w:hAnsi="Segoe UI" w:cs="Segoe UI"/>
                <w:sz w:val="20"/>
                <w:szCs w:val="20"/>
              </w:rPr>
            </w:pPr>
            <w:r>
              <w:rPr>
                <w:rFonts w:hint="default" w:ascii="Segoe UI" w:hAnsi="Segoe UI" w:cs="Segoe UI"/>
                <w:b/>
                <w:bCs/>
                <w:i w:val="0"/>
                <w:iCs w:val="0"/>
                <w:color w:val="FFFFFF"/>
                <w:sz w:val="20"/>
                <w:szCs w:val="20"/>
                <w:rtl w:val="0"/>
              </w:rPr>
              <w:t>Content</w:t>
            </w:r>
          </w:p>
        </w:tc>
      </w:tr>
      <w:tr w14:paraId="5AD8F3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CE">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/src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CF">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Source code</w:t>
            </w:r>
          </w:p>
        </w:tc>
      </w:tr>
      <w:tr w14:paraId="7B156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0">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/docs/management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1">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Project plan; weekly status reports in /docs/management/weekly</w:t>
            </w:r>
          </w:p>
        </w:tc>
      </w:tr>
      <w:tr w14:paraId="366D55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2">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/docs/requirements</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3">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Vision, SRS, use cases, mockups</w:t>
            </w:r>
          </w:p>
        </w:tc>
      </w:tr>
      <w:tr w14:paraId="593438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4">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/docs/design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5">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Architecture (C4), ADRs, UML models, UI design</w:t>
            </w:r>
          </w:p>
        </w:tc>
      </w:tr>
      <w:tr w14:paraId="67F131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6">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/docs/test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7">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Test plan, test cases, test reports</w:t>
            </w:r>
          </w:p>
        </w:tc>
      </w:tr>
      <w:tr w14:paraId="072ED7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8">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/docs/ai-usage</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9">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AI usage logs</w:t>
            </w:r>
          </w:p>
        </w:tc>
      </w:tr>
      <w:tr w14:paraId="48458D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A">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/pa/PA1 … /pa/PA5</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7DB">
            <w:pPr>
              <w:spacing w:before="0" w:after="40" w:line="240" w:lineRule="auto"/>
              <w:jc w:val="left"/>
              <w:rPr>
                <w:rFonts w:hint="default" w:ascii="Segoe UI" w:hAnsi="Segoe UI" w:cs="Segoe UI"/>
                <w:sz w:val="20"/>
                <w:szCs w:val="20"/>
              </w:rPr>
            </w:pPr>
            <w:r>
              <w:rPr>
                <w:rFonts w:hint="default" w:ascii="Segoe UI" w:hAnsi="Segoe UI" w:cs="Segoe UI"/>
                <w:b w:val="0"/>
                <w:bCs w:val="0"/>
                <w:i w:val="0"/>
                <w:iCs w:val="0"/>
                <w:sz w:val="20"/>
                <w:szCs w:val="20"/>
                <w:rtl w:val="0"/>
              </w:rPr>
              <w:t>One sub-folder per PA submission (PDF + source files)</w:t>
            </w:r>
          </w:p>
        </w:tc>
      </w:tr>
    </w:tbl>
    <w:p w14:paraId="000007DC">
      <w:pPr>
        <w:rPr>
          <w:rFonts w:hint="default" w:ascii="Segoe UI" w:hAnsi="Segoe UI" w:cs="Segoe UI"/>
        </w:rPr>
      </w:pPr>
    </w:p>
    <w:p w14:paraId="000007DD">
      <w:pPr>
        <w:rPr>
          <w:rFonts w:hint="default" w:ascii="Segoe UI" w:hAnsi="Segoe UI" w:cs="Segoe UI"/>
        </w:rPr>
      </w:pPr>
      <w:r>
        <w:rPr>
          <w:rFonts w:hint="default" w:ascii="Segoe UI" w:hAnsi="Segoe UI" w:cs="Segoe UI"/>
        </w:rPr>
        <w:br w:type="page"/>
      </w:r>
    </w:p>
    <w:p w14:paraId="000007DE">
      <w:pPr>
        <w:pStyle w:val="2"/>
        <w:numPr>
          <w:ilvl w:val="0"/>
          <w:numId w:val="2"/>
        </w:numPr>
        <w:ind w:left="432" w:hanging="432"/>
        <w:outlineLvl w:val="0"/>
        <w:rPr>
          <w:rFonts w:hint="default" w:ascii="Segoe UI" w:hAnsi="Segoe UI" w:cs="Segoe UI"/>
        </w:rPr>
      </w:pPr>
      <w:bookmarkStart w:id="76" w:name="_Toc23795"/>
      <w:bookmarkStart w:id="77" w:name="_Toc19413"/>
      <w:r>
        <w:rPr>
          <w:rFonts w:hint="default" w:ascii="Segoe UI" w:hAnsi="Segoe UI" w:cs="Segoe UI"/>
          <w:rtl w:val="0"/>
        </w:rPr>
        <w:t>AI Usage Log</w:t>
      </w:r>
      <w:bookmarkEnd w:id="76"/>
      <w:bookmarkEnd w:id="77"/>
    </w:p>
    <w:p w14:paraId="000007DF">
      <w:pPr>
        <w:ind w:firstLine="576"/>
        <w:rPr>
          <w:rFonts w:hint="default" w:ascii="Segoe UI" w:hAnsi="Segoe UI" w:cs="Segoe UI"/>
        </w:rPr>
      </w:pPr>
      <w:r>
        <w:rPr>
          <w:rFonts w:hint="default" w:ascii="Segoe UI" w:hAnsi="Segoe UI" w:cs="Segoe UI"/>
          <w:i/>
          <w:iCs/>
          <w:color w:val="0070C0"/>
          <w:rtl w:val="0"/>
        </w:rPr>
        <w:t>[Required in every PA (course GenAI policy). List each significant use of AI tools. Write “No AI tools were used” if none. Undisclosed AI use is treated as an academic integrity violation.]</w:t>
      </w:r>
    </w:p>
    <w:tbl>
      <w:tblPr>
        <w:tblStyle w:val="46"/>
        <w:tblW w:w="935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34"/>
        <w:gridCol w:w="1470"/>
        <w:gridCol w:w="1738"/>
        <w:gridCol w:w="2406"/>
        <w:gridCol w:w="3209"/>
      </w:tblGrid>
      <w:tr w14:paraId="60B7B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34"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E0">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w:t>
            </w:r>
          </w:p>
        </w:tc>
        <w:tc>
          <w:tcPr>
            <w:tcW w:w="1470"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E1">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Member</w:t>
            </w:r>
          </w:p>
        </w:tc>
        <w:tc>
          <w:tcPr>
            <w:tcW w:w="1738"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E2">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Tool</w:t>
            </w:r>
          </w:p>
        </w:tc>
        <w:tc>
          <w:tcPr>
            <w:tcW w:w="2406"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E3">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Task / purpose</w:t>
            </w:r>
          </w:p>
        </w:tc>
        <w:tc>
          <w:tcPr>
            <w:tcW w:w="3209" w:type="dxa"/>
            <w:tcBorders>
              <w:top w:val="single" w:color="000000" w:sz="4" w:space="0"/>
              <w:left w:val="single" w:color="000000" w:sz="4" w:space="0"/>
              <w:bottom w:val="single" w:color="000000" w:sz="4" w:space="0"/>
              <w:right w:val="single" w:color="000000" w:sz="4" w:space="0"/>
            </w:tcBorders>
            <w:shd w:val="clear" w:color="auto" w:fill="548DD4"/>
            <w:tcMar>
              <w:top w:w="0" w:type="dxa"/>
              <w:left w:w="108" w:type="dxa"/>
              <w:bottom w:w="0" w:type="dxa"/>
              <w:right w:w="108" w:type="dxa"/>
            </w:tcMar>
            <w:vAlign w:val="top"/>
          </w:tcPr>
          <w:p w14:paraId="000007E4">
            <w:pPr>
              <w:spacing w:before="0" w:after="40" w:line="240" w:lineRule="auto"/>
              <w:jc w:val="left"/>
              <w:rPr>
                <w:rFonts w:hint="default" w:ascii="Segoe UI" w:hAnsi="Segoe UI" w:cs="Segoe UI"/>
                <w:sz w:val="20"/>
                <w:szCs w:val="20"/>
              </w:rPr>
            </w:pPr>
            <w:r>
              <w:rPr>
                <w:rFonts w:hint="default" w:ascii="Segoe UI" w:hAnsi="Segoe UI" w:eastAsia="Quattrocento Sans" w:cs="Segoe UI"/>
                <w:b/>
                <w:bCs/>
                <w:i w:val="0"/>
                <w:iCs w:val="0"/>
                <w:color w:val="FFFFFF"/>
                <w:sz w:val="20"/>
                <w:szCs w:val="20"/>
                <w:rtl w:val="0"/>
              </w:rPr>
              <w:t>How the output was verified and changed</w:t>
            </w:r>
          </w:p>
        </w:tc>
      </w:tr>
      <w:tr w14:paraId="6A56B3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3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E5">
            <w:pPr>
              <w:spacing w:before="0" w:after="0" w:line="240" w:lineRule="auto"/>
              <w:rPr>
                <w:rFonts w:hint="default" w:ascii="Segoe UI" w:hAnsi="Segoe UI" w:cs="Segoe UI"/>
                <w:sz w:val="20"/>
                <w:szCs w:val="20"/>
              </w:rPr>
            </w:pPr>
            <w:r>
              <w:rPr>
                <w:rFonts w:hint="default" w:ascii="Segoe UI" w:hAnsi="Segoe UI" w:cs="Segoe UI"/>
                <w:sz w:val="20"/>
                <w:szCs w:val="20"/>
              </w:rPr>
              <w:t>1</w:t>
            </w:r>
          </w:p>
        </w:tc>
        <w:tc>
          <w:tcPr>
            <w:tcW w:w="147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E6">
            <w:pPr>
              <w:spacing w:before="0" w:after="0" w:line="240" w:lineRule="auto"/>
              <w:rPr>
                <w:rFonts w:hint="default" w:ascii="Segoe UI" w:hAnsi="Segoe UI" w:cs="Segoe UI"/>
                <w:sz w:val="20"/>
                <w:szCs w:val="20"/>
              </w:rPr>
            </w:pPr>
            <w:r>
              <w:rPr>
                <w:rFonts w:hint="default" w:ascii="Segoe UI" w:hAnsi="Segoe UI" w:cs="Segoe UI"/>
                <w:sz w:val="20"/>
                <w:szCs w:val="20"/>
              </w:rPr>
              <w:t>Nguyễn Phan Thế Vinh</w:t>
            </w:r>
          </w:p>
        </w:tc>
        <w:tc>
          <w:tcPr>
            <w:tcW w:w="173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E7">
            <w:pPr>
              <w:spacing w:before="0" w:after="0" w:line="240" w:lineRule="auto"/>
              <w:rPr>
                <w:rFonts w:hint="default" w:ascii="Segoe UI" w:hAnsi="Segoe UI" w:cs="Segoe UI"/>
                <w:sz w:val="20"/>
                <w:szCs w:val="20"/>
              </w:rPr>
            </w:pPr>
            <w:r>
              <w:rPr>
                <w:rFonts w:hint="default" w:ascii="Segoe UI" w:hAnsi="Segoe UI" w:cs="Segoe UI"/>
                <w:sz w:val="20"/>
                <w:szCs w:val="20"/>
              </w:rPr>
              <w:t>Google DeepMind Agent (Antigravity AI)</w:t>
            </w:r>
          </w:p>
        </w:tc>
        <w:tc>
          <w:tcPr>
            <w:tcW w:w="240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E8">
            <w:pPr>
              <w:spacing w:before="0" w:after="0" w:line="240" w:lineRule="auto"/>
              <w:rPr>
                <w:rFonts w:hint="default" w:ascii="Segoe UI" w:hAnsi="Segoe UI" w:cs="Segoe UI"/>
                <w:sz w:val="20"/>
                <w:szCs w:val="20"/>
              </w:rPr>
            </w:pPr>
            <w:r>
              <w:rPr>
                <w:rFonts w:hint="default" w:ascii="Segoe UI" w:hAnsi="Segoe UI" w:cs="Segoe UI"/>
                <w:sz w:val="20"/>
                <w:szCs w:val="20"/>
              </w:rPr>
              <w:t>Structured the 3-level WBS, drafted phase gate exit criteria, and formulated kickoff meeting minutes (ACT-01, ACT-04 / WBS 1.1.1, 1.2.5, 1.2.6).</w:t>
            </w:r>
          </w:p>
        </w:tc>
        <w:tc>
          <w:tcPr>
            <w:tcW w:w="3209"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7E9">
            <w:pPr>
              <w:spacing w:before="0" w:after="0" w:line="240" w:lineRule="auto"/>
              <w:rPr>
                <w:rFonts w:hint="default" w:ascii="Segoe UI" w:hAnsi="Segoe UI" w:cs="Segoe UI"/>
                <w:sz w:val="20"/>
                <w:szCs w:val="20"/>
              </w:rPr>
            </w:pPr>
            <w:r>
              <w:rPr>
                <w:rFonts w:hint="default" w:ascii="Segoe UI" w:hAnsi="Segoe UI" w:cs="Segoe UI"/>
                <w:sz w:val="20"/>
                <w:szCs w:val="20"/>
              </w:rPr>
              <w:t>Verified against PA0 Must-have features (F01–F06), aligned effort hours (2–8h per package), and ensured role assignments strictly reflect the Team Contract. Reconciled package decomposition to eliminate overlapping boundaries.</w:t>
            </w:r>
          </w:p>
        </w:tc>
      </w:tr>
      <w:tr w14:paraId="6EFA9F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3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EA">
            <w:pPr>
              <w:spacing w:before="0" w:after="0" w:line="240" w:lineRule="auto"/>
              <w:rPr>
                <w:rFonts w:hint="default" w:ascii="Segoe UI" w:hAnsi="Segoe UI" w:cs="Segoe UI"/>
                <w:sz w:val="20"/>
                <w:szCs w:val="20"/>
              </w:rPr>
            </w:pPr>
            <w:r>
              <w:rPr>
                <w:rFonts w:hint="default" w:ascii="Segoe UI" w:hAnsi="Segoe UI" w:cs="Segoe UI"/>
                <w:sz w:val="20"/>
                <w:szCs w:val="20"/>
              </w:rPr>
              <w:t>2</w:t>
            </w:r>
          </w:p>
        </w:tc>
        <w:tc>
          <w:tcPr>
            <w:tcW w:w="147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EB">
            <w:pPr>
              <w:spacing w:before="0" w:after="0" w:line="240" w:lineRule="auto"/>
              <w:rPr>
                <w:rFonts w:hint="default" w:ascii="Segoe UI" w:hAnsi="Segoe UI" w:cs="Segoe UI"/>
                <w:sz w:val="20"/>
                <w:szCs w:val="20"/>
              </w:rPr>
            </w:pPr>
            <w:r>
              <w:rPr>
                <w:rFonts w:hint="default" w:ascii="Segoe UI" w:hAnsi="Segoe UI" w:cs="Segoe UI"/>
                <w:sz w:val="20"/>
                <w:szCs w:val="20"/>
              </w:rPr>
              <w:t>Trần Hà Anh Quân</w:t>
            </w:r>
          </w:p>
        </w:tc>
        <w:tc>
          <w:tcPr>
            <w:tcW w:w="1738"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EC">
            <w:pPr>
              <w:spacing w:before="0" w:after="0" w:line="240" w:lineRule="auto"/>
              <w:rPr>
                <w:rFonts w:hint="default" w:ascii="Segoe UI" w:hAnsi="Segoe UI" w:cs="Segoe UI"/>
                <w:sz w:val="20"/>
                <w:szCs w:val="20"/>
              </w:rPr>
            </w:pPr>
            <w:r>
              <w:rPr>
                <w:rFonts w:hint="default" w:ascii="Segoe UI" w:hAnsi="Segoe UI" w:cs="Segoe UI"/>
                <w:sz w:val="20"/>
                <w:szCs w:val="20"/>
              </w:rPr>
              <w:t>OpenAI Codex</w:t>
            </w:r>
          </w:p>
        </w:tc>
        <w:tc>
          <w:tcPr>
            <w:tcW w:w="240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ED">
            <w:pPr>
              <w:spacing w:before="0" w:after="0" w:line="240" w:lineRule="auto"/>
              <w:rPr>
                <w:rFonts w:hint="default" w:ascii="Segoe UI" w:hAnsi="Segoe UI" w:cs="Segoe UI"/>
                <w:sz w:val="20"/>
                <w:szCs w:val="20"/>
              </w:rPr>
            </w:pPr>
            <w:r>
              <w:rPr>
                <w:rFonts w:hint="default" w:ascii="Segoe UI" w:hAnsi="Segoe UI" w:cs="Segoe UI"/>
                <w:sz w:val="20"/>
                <w:szCs w:val="20"/>
              </w:rPr>
              <w:t>Initialized repository skeleton (/src, /docs, /pa), .gitignore, PR template, CI workflow (ci.yml), Dependabot, Copilot instructions, and tooling documentation (ACT-08 / WBS 1.3.1).</w:t>
            </w:r>
          </w:p>
        </w:tc>
        <w:tc>
          <w:tcPr>
            <w:tcW w:w="3209"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EE">
            <w:pPr>
              <w:spacing w:before="0" w:after="0" w:line="240" w:lineRule="auto"/>
              <w:rPr>
                <w:rFonts w:hint="default" w:ascii="Segoe UI" w:hAnsi="Segoe UI" w:cs="Segoe UI"/>
                <w:sz w:val="20"/>
                <w:szCs w:val="20"/>
              </w:rPr>
            </w:pPr>
            <w:r>
              <w:rPr>
                <w:rFonts w:hint="default" w:ascii="Segoe UI" w:hAnsi="Segoe UI" w:cs="Segoe UI"/>
                <w:sz w:val="20"/>
                <w:szCs w:val="20"/>
              </w:rPr>
              <w:t>Automated local checks verified all 11 required template directories, 15 ignore/keep rules, relative doc links, and 3 CI shell checks. Flagged administrator requirements for branch protection and TA access without committing credentials.</w:t>
            </w:r>
          </w:p>
        </w:tc>
      </w:tr>
      <w:tr w14:paraId="4B368F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3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EF">
            <w:pPr>
              <w:spacing w:before="0" w:after="0" w:line="240" w:lineRule="auto"/>
              <w:rPr>
                <w:rFonts w:hint="default" w:ascii="Segoe UI" w:hAnsi="Segoe UI" w:cs="Segoe UI"/>
                <w:sz w:val="20"/>
                <w:szCs w:val="20"/>
              </w:rPr>
            </w:pPr>
            <w:r>
              <w:rPr>
                <w:rFonts w:hint="default" w:ascii="Segoe UI" w:hAnsi="Segoe UI" w:cs="Segoe UI"/>
                <w:sz w:val="20"/>
                <w:szCs w:val="20"/>
              </w:rPr>
              <w:t>3</w:t>
            </w:r>
          </w:p>
        </w:tc>
        <w:tc>
          <w:tcPr>
            <w:tcW w:w="147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F0">
            <w:pPr>
              <w:spacing w:before="0" w:after="0" w:line="240" w:lineRule="auto"/>
              <w:rPr>
                <w:rFonts w:hint="default" w:ascii="Segoe UI" w:hAnsi="Segoe UI" w:cs="Segoe UI"/>
                <w:sz w:val="20"/>
                <w:szCs w:val="20"/>
              </w:rPr>
            </w:pPr>
            <w:r>
              <w:rPr>
                <w:rFonts w:hint="default" w:ascii="Segoe UI" w:hAnsi="Segoe UI" w:cs="Segoe UI"/>
                <w:sz w:val="20"/>
                <w:szCs w:val="20"/>
              </w:rPr>
              <w:t>Trần Hà Anh Quân</w:t>
            </w:r>
          </w:p>
        </w:tc>
        <w:tc>
          <w:tcPr>
            <w:tcW w:w="1738"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F1">
            <w:pPr>
              <w:spacing w:before="0" w:after="0" w:line="240" w:lineRule="auto"/>
              <w:rPr>
                <w:rFonts w:hint="default" w:ascii="Segoe UI" w:hAnsi="Segoe UI" w:cs="Segoe UI"/>
                <w:sz w:val="20"/>
                <w:szCs w:val="20"/>
              </w:rPr>
            </w:pPr>
            <w:r>
              <w:rPr>
                <w:rFonts w:hint="default" w:ascii="Segoe UI" w:hAnsi="Segoe UI" w:cs="Segoe UI"/>
                <w:sz w:val="20"/>
                <w:szCs w:val="20"/>
              </w:rPr>
              <w:t>OpenAI Codex</w:t>
            </w:r>
          </w:p>
        </w:tc>
        <w:tc>
          <w:tcPr>
            <w:tcW w:w="240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F2">
            <w:pPr>
              <w:spacing w:before="0" w:after="0" w:line="240" w:lineRule="auto"/>
              <w:rPr>
                <w:rFonts w:hint="default" w:ascii="Segoe UI" w:hAnsi="Segoe UI" w:cs="Segoe UI"/>
                <w:sz w:val="20"/>
                <w:szCs w:val="20"/>
              </w:rPr>
            </w:pPr>
            <w:r>
              <w:rPr>
                <w:rFonts w:hint="default" w:ascii="Segoe UI" w:hAnsi="Segoe UI" w:cs="Segoe UI"/>
                <w:sz w:val="20"/>
                <w:szCs w:val="20"/>
              </w:rPr>
              <w:t>Drafted Section 3.2 Technology Stack proposal and created 69 GitHub Issues (#6–#74) from WBS dictionary for task board setup (ACT-08 / WBS 1.2.3, 1.3.2).</w:t>
            </w:r>
          </w:p>
        </w:tc>
        <w:tc>
          <w:tcPr>
            <w:tcW w:w="3209"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F3">
            <w:pPr>
              <w:spacing w:before="0" w:after="0" w:line="240" w:lineRule="auto"/>
              <w:rPr>
                <w:rFonts w:hint="default" w:ascii="Segoe UI" w:hAnsi="Segoe UI" w:cs="Segoe UI"/>
                <w:sz w:val="20"/>
                <w:szCs w:val="20"/>
              </w:rPr>
            </w:pPr>
            <w:r>
              <w:rPr>
                <w:rFonts w:hint="default" w:ascii="Segoe UI" w:hAnsi="Segoe UI" w:cs="Segoe UI"/>
                <w:sz w:val="20"/>
                <w:szCs w:val="20"/>
              </w:rPr>
              <w:t>Compared stack proposal with PA0 constraints; consulted official tool/hosting documentation (Vite, Express, PostgreSQL, Render); verified 69 issues against WBS; flagged 318h effort discrepancy against 274h placeholder for PM resolution.</w:t>
            </w:r>
          </w:p>
        </w:tc>
      </w:tr>
      <w:tr w14:paraId="770CA0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3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F4">
            <w:pPr>
              <w:spacing w:before="0" w:after="0" w:line="240" w:lineRule="auto"/>
              <w:rPr>
                <w:rFonts w:hint="default" w:ascii="Segoe UI" w:hAnsi="Segoe UI" w:eastAsia="Arial" w:cs="Segoe UI"/>
                <w:b/>
                <w:bCs/>
                <w:color w:val="000000"/>
                <w:sz w:val="20"/>
                <w:szCs w:val="20"/>
              </w:rPr>
            </w:pPr>
            <w:r>
              <w:rPr>
                <w:rFonts w:hint="default" w:ascii="Segoe UI" w:hAnsi="Segoe UI" w:cs="Segoe UI"/>
                <w:sz w:val="20"/>
                <w:szCs w:val="20"/>
              </w:rPr>
              <w:t>4</w:t>
            </w:r>
          </w:p>
        </w:tc>
        <w:tc>
          <w:tcPr>
            <w:tcW w:w="147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F5">
            <w:pPr>
              <w:spacing w:before="0" w:after="0" w:line="240" w:lineRule="auto"/>
              <w:rPr>
                <w:rFonts w:hint="default" w:ascii="Segoe UI" w:hAnsi="Segoe UI" w:eastAsia="Arial" w:cs="Segoe UI"/>
                <w:b w:val="0"/>
                <w:bCs w:val="0"/>
                <w:color w:val="000000"/>
                <w:sz w:val="20"/>
                <w:szCs w:val="20"/>
              </w:rPr>
            </w:pPr>
            <w:r>
              <w:rPr>
                <w:rFonts w:hint="default" w:ascii="Segoe UI" w:hAnsi="Segoe UI" w:cs="Segoe UI"/>
                <w:sz w:val="20"/>
                <w:szCs w:val="20"/>
              </w:rPr>
              <w:t>Nguyễn Phan Thế Vinh</w:t>
            </w:r>
          </w:p>
        </w:tc>
        <w:tc>
          <w:tcPr>
            <w:tcW w:w="1738"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F6">
            <w:pPr>
              <w:spacing w:before="0" w:after="0" w:line="240" w:lineRule="auto"/>
              <w:rPr>
                <w:rFonts w:hint="default" w:ascii="Segoe UI" w:hAnsi="Segoe UI" w:eastAsia="Arial" w:cs="Segoe UI"/>
                <w:b w:val="0"/>
                <w:bCs w:val="0"/>
                <w:color w:val="000000"/>
                <w:sz w:val="20"/>
                <w:szCs w:val="20"/>
              </w:rPr>
            </w:pPr>
            <w:r>
              <w:rPr>
                <w:rFonts w:hint="default" w:ascii="Segoe UI" w:hAnsi="Segoe UI" w:cs="Segoe UI"/>
                <w:sz w:val="20"/>
                <w:szCs w:val="20"/>
              </w:rPr>
              <w:t>Google DeepMind Agent (Antigravity AI)</w:t>
            </w:r>
          </w:p>
        </w:tc>
        <w:tc>
          <w:tcPr>
            <w:tcW w:w="240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F7">
            <w:pPr>
              <w:spacing w:before="0" w:after="0" w:line="240" w:lineRule="auto"/>
              <w:rPr>
                <w:rFonts w:hint="default" w:ascii="Segoe UI" w:hAnsi="Segoe UI" w:eastAsia="Arial" w:cs="Segoe UI"/>
                <w:b w:val="0"/>
                <w:bCs w:val="0"/>
                <w:color w:val="000000"/>
                <w:sz w:val="20"/>
                <w:szCs w:val="20"/>
              </w:rPr>
            </w:pPr>
            <w:r>
              <w:rPr>
                <w:rFonts w:hint="default" w:ascii="Segoe UI" w:hAnsi="Segoe UI" w:cs="Segoe UI"/>
                <w:sz w:val="20"/>
                <w:szCs w:val="20"/>
              </w:rPr>
              <w:t>Formulated PERT three-point estimates, scheduled 69 WBS packages across 11 weeks, identified critical path, and calculated human resource and tooling cost model (ACT-05, ACT-06 / WBS 1.2.7, 1.2.8).</w:t>
            </w:r>
          </w:p>
        </w:tc>
        <w:tc>
          <w:tcPr>
            <w:tcW w:w="3209"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00007F8">
            <w:pPr>
              <w:spacing w:before="0" w:after="0" w:line="240" w:lineRule="auto"/>
              <w:rPr>
                <w:rFonts w:hint="default" w:ascii="Segoe UI" w:hAnsi="Segoe UI" w:eastAsia="Arial" w:cs="Segoe UI"/>
                <w:b w:val="0"/>
                <w:bCs w:val="0"/>
                <w:color w:val="000000"/>
                <w:sz w:val="20"/>
                <w:szCs w:val="20"/>
              </w:rPr>
            </w:pPr>
            <w:r>
              <w:rPr>
                <w:rFonts w:hint="default" w:ascii="Segoe UI" w:hAnsi="Segoe UI" w:cs="Segoe UI"/>
                <w:sz w:val="20"/>
                <w:szCs w:val="20"/>
              </w:rPr>
              <w:t>Reconciled 318 person-hours across team capacity (7.23 h/person/week within 6–8h guideline), verified milestone dates against course calendar (PA1–PA5 and Final demo), ensured critical path logic aligns with architecture dependencies, and verified hosting cost against Render/Vercel pricing models. Technical estimates reviewed by Developer (Quân).</w:t>
            </w:r>
          </w:p>
        </w:tc>
      </w:tr>
      <w:tr w14:paraId="2B2F8F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3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0F29C4AE">
            <w:pPr>
              <w:spacing w:before="0" w:after="0" w:line="240" w:lineRule="auto"/>
              <w:rPr>
                <w:rFonts w:hint="default" w:ascii="Segoe UI" w:hAnsi="Segoe UI" w:cs="Segoe UI"/>
                <w:sz w:val="20"/>
                <w:szCs w:val="20"/>
              </w:rPr>
            </w:pPr>
            <w:r>
              <w:rPr>
                <w:rFonts w:hint="default" w:ascii="Segoe UI" w:hAnsi="Segoe UI" w:cs="Segoe UI"/>
                <w:sz w:val="20"/>
                <w:szCs w:val="20"/>
              </w:rPr>
              <w:t>5</w:t>
            </w:r>
          </w:p>
        </w:tc>
        <w:tc>
          <w:tcPr>
            <w:tcW w:w="147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7DE51E3A">
            <w:pPr>
              <w:spacing w:before="0" w:after="0" w:line="240" w:lineRule="auto"/>
              <w:rPr>
                <w:rFonts w:hint="default" w:ascii="Segoe UI" w:hAnsi="Segoe UI" w:cs="Segoe UI"/>
                <w:sz w:val="20"/>
                <w:szCs w:val="20"/>
              </w:rPr>
            </w:pPr>
            <w:r>
              <w:rPr>
                <w:rFonts w:hint="default" w:ascii="Segoe UI" w:hAnsi="Segoe UI" w:cs="Segoe UI"/>
                <w:sz w:val="20"/>
                <w:szCs w:val="20"/>
              </w:rPr>
              <w:t>Vũ Thị Ánh</w:t>
            </w:r>
          </w:p>
        </w:tc>
        <w:tc>
          <w:tcPr>
            <w:tcW w:w="1738"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4D4B8787">
            <w:pPr>
              <w:spacing w:before="0" w:after="0" w:line="240" w:lineRule="auto"/>
              <w:rPr>
                <w:rFonts w:hint="default" w:ascii="Segoe UI" w:hAnsi="Segoe UI" w:cs="Segoe UI"/>
                <w:sz w:val="20"/>
                <w:szCs w:val="20"/>
              </w:rPr>
            </w:pPr>
            <w:r>
              <w:rPr>
                <w:rFonts w:hint="default" w:ascii="Segoe UI" w:hAnsi="Segoe UI" w:cs="Segoe UI"/>
                <w:sz w:val="20"/>
                <w:szCs w:val="20"/>
              </w:rPr>
              <w:t>ChatGPT, Gemini</w:t>
            </w:r>
          </w:p>
        </w:tc>
        <w:tc>
          <w:tcPr>
            <w:tcW w:w="240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4808070C">
            <w:pPr>
              <w:spacing w:before="0" w:after="0" w:line="240" w:lineRule="auto"/>
              <w:rPr>
                <w:rFonts w:hint="default" w:ascii="Segoe UI" w:hAnsi="Segoe UI" w:cs="Segoe UI"/>
                <w:sz w:val="20"/>
                <w:szCs w:val="20"/>
              </w:rPr>
            </w:pPr>
            <w:r>
              <w:rPr>
                <w:rFonts w:hint="default" w:ascii="Segoe UI" w:hAnsi="Segoe UI" w:cs="Segoe UI"/>
                <w:sz w:val="20"/>
                <w:szCs w:val="20"/>
              </w:rPr>
              <w:t>Assisted in authoring preliminary C4 System Context architecture (Section 3.1), specifying hardware and operating environment constraints (Section 3.3), and constructing the schedule network diagram and Gantt chart (ACT-03, ACT-06 / WBS 1.2.3, 1.2.4, 1.2.8).</w:t>
            </w:r>
          </w:p>
        </w:tc>
        <w:tc>
          <w:tcPr>
            <w:tcW w:w="3209"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3C430488">
            <w:pPr>
              <w:spacing w:before="0" w:after="0" w:line="240" w:lineRule="auto"/>
              <w:rPr>
                <w:rFonts w:hint="default" w:ascii="Segoe UI" w:hAnsi="Segoe UI" w:cs="Segoe UI"/>
                <w:sz w:val="20"/>
                <w:szCs w:val="20"/>
              </w:rPr>
            </w:pPr>
            <w:r>
              <w:rPr>
                <w:rFonts w:hint="default" w:ascii="Segoe UI" w:hAnsi="Segoe UI" w:cs="Segoe UI"/>
                <w:sz w:val="20"/>
                <w:szCs w:val="20"/>
              </w:rPr>
              <w:t>Cross-checked task dependencies, phase durations, and critical path against course timeline and team bandwidth. Validated architecture diagrams and browser compatibility (HTML5 evergreen browsers, no mobile apps) with PM and Developer to ensure full compliance with PA0 constraints.</w:t>
            </w:r>
          </w:p>
        </w:tc>
      </w:tr>
      <w:tr w14:paraId="47C6C8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3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3600786E">
            <w:pPr>
              <w:spacing w:before="0" w:after="0" w:line="240" w:lineRule="auto"/>
              <w:rPr>
                <w:rFonts w:hint="default" w:ascii="Segoe UI" w:hAnsi="Segoe UI" w:cs="Segoe UI"/>
                <w:sz w:val="20"/>
                <w:szCs w:val="20"/>
              </w:rPr>
            </w:pPr>
            <w:r>
              <w:rPr>
                <w:rFonts w:hint="default" w:ascii="Segoe UI" w:hAnsi="Segoe UI" w:cs="Segoe UI"/>
                <w:sz w:val="20"/>
                <w:szCs w:val="20"/>
              </w:rPr>
              <w:t>6</w:t>
            </w:r>
          </w:p>
        </w:tc>
        <w:tc>
          <w:tcPr>
            <w:tcW w:w="147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69AE8E52">
            <w:pPr>
              <w:spacing w:before="0" w:after="0" w:line="240" w:lineRule="auto"/>
              <w:rPr>
                <w:rFonts w:hint="default" w:ascii="Segoe UI" w:hAnsi="Segoe UI" w:cs="Segoe UI"/>
                <w:sz w:val="20"/>
                <w:szCs w:val="20"/>
              </w:rPr>
            </w:pPr>
            <w:r>
              <w:rPr>
                <w:rFonts w:hint="default" w:ascii="Segoe UI" w:hAnsi="Segoe UI" w:cs="Segoe UI"/>
                <w:sz w:val="20"/>
                <w:szCs w:val="20"/>
              </w:rPr>
              <w:t>Nguyễn Thanh Thảo Nguyên</w:t>
            </w:r>
          </w:p>
        </w:tc>
        <w:tc>
          <w:tcPr>
            <w:tcW w:w="1738"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72E55307">
            <w:pPr>
              <w:spacing w:before="0" w:after="0" w:line="240" w:lineRule="auto"/>
              <w:rPr>
                <w:rFonts w:hint="default" w:ascii="Segoe UI" w:hAnsi="Segoe UI" w:cs="Segoe UI"/>
                <w:sz w:val="20"/>
                <w:szCs w:val="20"/>
              </w:rPr>
            </w:pPr>
            <w:r>
              <w:rPr>
                <w:rFonts w:hint="default" w:ascii="Segoe UI" w:hAnsi="Segoe UI" w:cs="Segoe UI"/>
                <w:sz w:val="20"/>
                <w:szCs w:val="20"/>
              </w:rPr>
              <w:t>ChatGPT, Gemini</w:t>
            </w:r>
          </w:p>
        </w:tc>
        <w:tc>
          <w:tcPr>
            <w:tcW w:w="240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45FE22FC">
            <w:pPr>
              <w:spacing w:before="0" w:after="0" w:line="240" w:lineRule="auto"/>
              <w:rPr>
                <w:rFonts w:hint="default" w:ascii="Segoe UI" w:hAnsi="Segoe UI" w:cs="Segoe UI"/>
                <w:sz w:val="20"/>
                <w:szCs w:val="20"/>
              </w:rPr>
            </w:pPr>
            <w:r>
              <w:rPr>
                <w:rFonts w:hint="default" w:ascii="Segoe UI" w:hAnsi="Segoe UI" w:cs="Segoe UI"/>
                <w:sz w:val="20"/>
                <w:szCs w:val="20"/>
              </w:rPr>
              <w:t>Assisted in structuring the preliminary problem statement (Section 2.1), product positioning statement (Section 2.2), stakeholder analysis (Section 2.3), and MoSCoW scope classification (ACT-02 / WBS 1.2.1, 1.2.2).</w:t>
            </w:r>
          </w:p>
        </w:tc>
        <w:tc>
          <w:tcPr>
            <w:tcW w:w="3209"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7D2CEED7">
            <w:pPr>
              <w:spacing w:before="0" w:after="0" w:line="240" w:lineRule="auto"/>
              <w:rPr>
                <w:rFonts w:hint="default" w:ascii="Segoe UI" w:hAnsi="Segoe UI" w:cs="Segoe UI"/>
                <w:sz w:val="20"/>
                <w:szCs w:val="20"/>
              </w:rPr>
            </w:pPr>
            <w:r>
              <w:rPr>
                <w:rFonts w:hint="default" w:ascii="Segoe UI" w:hAnsi="Segoe UI" w:cs="Segoe UI"/>
                <w:sz w:val="20"/>
                <w:szCs w:val="20"/>
              </w:rPr>
              <w:t>Reviewed and edited all content from a Business Analyst perspective; strictly enforced out-of-scope boundaries (no RFID, no online payment, no DRM); verified that all 6 Must-have features align with PA0; eliminated ambiguities in loan/reservation rules and flagged open items for team confirmation.</w:t>
            </w:r>
          </w:p>
        </w:tc>
      </w:tr>
      <w:tr w14:paraId="6E2895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534"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469DFE0B">
            <w:pPr>
              <w:spacing w:before="0" w:after="0" w:line="240" w:lineRule="auto"/>
              <w:rPr>
                <w:rFonts w:hint="default" w:ascii="Segoe UI" w:hAnsi="Segoe UI" w:cs="Segoe UI"/>
                <w:sz w:val="20"/>
                <w:szCs w:val="20"/>
              </w:rPr>
            </w:pPr>
            <w:r>
              <w:rPr>
                <w:rFonts w:hint="default" w:ascii="Segoe UI" w:hAnsi="Segoe UI" w:cs="Segoe UI"/>
                <w:sz w:val="20"/>
                <w:szCs w:val="20"/>
              </w:rPr>
              <w:t>7</w:t>
            </w:r>
          </w:p>
        </w:tc>
        <w:tc>
          <w:tcPr>
            <w:tcW w:w="1470"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7C14DAF4">
            <w:pPr>
              <w:spacing w:before="0" w:after="0" w:line="240" w:lineRule="auto"/>
              <w:rPr>
                <w:rFonts w:hint="default" w:ascii="Segoe UI" w:hAnsi="Segoe UI" w:cs="Segoe UI"/>
                <w:sz w:val="20"/>
                <w:szCs w:val="20"/>
              </w:rPr>
            </w:pPr>
            <w:r>
              <w:rPr>
                <w:rFonts w:hint="default" w:ascii="Segoe UI" w:hAnsi="Segoe UI" w:cs="Segoe UI"/>
                <w:sz w:val="20"/>
                <w:szCs w:val="20"/>
              </w:rPr>
              <w:t>Nguyễn Phan Thế Vinh</w:t>
            </w:r>
          </w:p>
        </w:tc>
        <w:tc>
          <w:tcPr>
            <w:tcW w:w="1738"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2853A09D">
            <w:pPr>
              <w:spacing w:before="0" w:after="0" w:line="240" w:lineRule="auto"/>
              <w:rPr>
                <w:rFonts w:hint="default" w:ascii="Segoe UI" w:hAnsi="Segoe UI" w:cs="Segoe UI"/>
                <w:sz w:val="20"/>
                <w:szCs w:val="20"/>
              </w:rPr>
            </w:pPr>
            <w:r>
              <w:rPr>
                <w:rFonts w:hint="default" w:ascii="Segoe UI" w:hAnsi="Segoe UI" w:cs="Segoe UI"/>
                <w:sz w:val="20"/>
                <w:szCs w:val="20"/>
              </w:rPr>
              <w:t>Google DeepMind Agent (Antigravity AI)</w:t>
            </w:r>
          </w:p>
        </w:tc>
        <w:tc>
          <w:tcPr>
            <w:tcW w:w="2406"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12995962">
            <w:pPr>
              <w:spacing w:before="0" w:after="0" w:line="240" w:lineRule="auto"/>
              <w:rPr>
                <w:rFonts w:hint="default" w:ascii="Segoe UI" w:hAnsi="Segoe UI" w:cs="Segoe UI"/>
                <w:sz w:val="20"/>
                <w:szCs w:val="20"/>
              </w:rPr>
            </w:pPr>
            <w:r>
              <w:rPr>
                <w:rFonts w:hint="default" w:ascii="Segoe UI" w:hAnsi="Segoe UI" w:cs="Segoe UI"/>
                <w:sz w:val="20"/>
                <w:szCs w:val="20"/>
              </w:rPr>
              <w:t>Formulated Section 5 Risk Management with quantitative RE = P x L and mitigations, consolidated master AI Usage Log across all 4 members, updated Section 1 Member Contribution with evidence links, and executed Phase Gate M1 GO/NO-GO review (ACT-01, ACT-07, ACT-09 / WBS 1.2.9, 1.3.3).</w:t>
            </w:r>
          </w:p>
        </w:tc>
        <w:tc>
          <w:tcPr>
            <w:tcW w:w="3209" w:type="dxa"/>
            <w:tcBorders>
              <w:top w:val="single" w:color="000000" w:sz="4" w:space="0"/>
              <w:left w:val="single" w:color="000000" w:sz="4" w:space="0"/>
              <w:bottom w:val="single" w:color="000000" w:sz="4" w:space="0"/>
              <w:right w:val="single" w:color="000000" w:sz="4" w:space="0"/>
            </w:tcBorders>
            <w:tcMar>
              <w:top w:w="80" w:type="dxa"/>
              <w:left w:w="100" w:type="dxa"/>
              <w:bottom w:w="80" w:type="dxa"/>
              <w:right w:w="100" w:type="dxa"/>
            </w:tcMar>
            <w:vAlign w:val="top"/>
          </w:tcPr>
          <w:p w14:paraId="650F4849">
            <w:pPr>
              <w:spacing w:before="0" w:after="0" w:line="240" w:lineRule="auto"/>
              <w:rPr>
                <w:rFonts w:hint="default" w:ascii="Segoe UI" w:hAnsi="Segoe UI" w:cs="Segoe UI"/>
                <w:sz w:val="20"/>
                <w:szCs w:val="20"/>
              </w:rPr>
            </w:pPr>
            <w:r>
              <w:rPr>
                <w:rFonts w:hint="default" w:ascii="Segoe UI" w:hAnsi="Segoe UI" w:cs="Segoe UI"/>
                <w:sz w:val="20"/>
                <w:szCs w:val="20"/>
              </w:rPr>
              <w:t>Verified risk exposure calculations using standard 1–5 probability and impact scales; ensured domain-specific risks (Copy/Loan/Reservation states, cloud deployment/expiration) are thoroughly addressed; cross-referenced all member AI logs with repository artifacts and commits; confirmed that contribution percentages total exactly 100% (25% each) with unanimous consensus.</w:t>
            </w:r>
          </w:p>
        </w:tc>
      </w:tr>
    </w:tbl>
    <w:p w14:paraId="3A9C69B0">
      <w:pPr>
        <w:rPr>
          <w:rFonts w:hint="default" w:ascii="Segoe UI" w:hAnsi="Segoe UI" w:cs="Segoe UI"/>
        </w:rPr>
      </w:pPr>
      <w:bookmarkStart w:id="78" w:name="_heading=h.rfkuof6nhf6h" w:colFirst="0" w:colLast="0"/>
      <w:bookmarkEnd w:id="78"/>
    </w:p>
    <w:sectPr>
      <w:pgSz w:w="12240" w:h="15840"/>
      <w:pgMar w:top="1080" w:right="1080" w:bottom="1080" w:left="10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8BFB5196-062B-4961-ABB0-74D816868A6A}"/>
  </w:font>
  <w:font w:name="Arial">
    <w:panose1 w:val="020B0604020202020204"/>
    <w:charset w:val="00"/>
    <w:family w:val="swiss"/>
    <w:pitch w:val="default"/>
    <w:sig w:usb0="E0002EFF" w:usb1="C000785B" w:usb2="00000009" w:usb3="00000000" w:csb0="400001FF" w:csb1="FFFF0000"/>
    <w:embedRegular r:id="rId2" w:fontKey="{F62010E5-FB6D-44DD-B8D9-5BB24BB343CB}"/>
  </w:font>
  <w:font w:name="Courier New">
    <w:panose1 w:val="02070309020205020404"/>
    <w:charset w:val="00"/>
    <w:family w:val="modern"/>
    <w:pitch w:val="default"/>
    <w:sig w:usb0="E0002EFF" w:usb1="C0007843" w:usb2="00000009" w:usb3="00000000" w:csb0="400001FF" w:csb1="FFFF0000"/>
    <w:embedRegular r:id="rId3" w:fontKey="{AF0FF205-5675-4819-924D-7F0B7273BFC6}"/>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73AC4DC8-A926-457C-8E92-1AF4E25E6EBF}"/>
  </w:font>
  <w:font w:name="Calibri">
    <w:panose1 w:val="020F0502020204030204"/>
    <w:charset w:val="00"/>
    <w:family w:val="swiss"/>
    <w:pitch w:val="default"/>
    <w:sig w:usb0="E4002EFF" w:usb1="C200247B" w:usb2="00000009" w:usb3="00000000" w:csb0="200001FF" w:csb1="00000000"/>
    <w:embedRegular r:id="rId5" w:fontKey="{76414E5F-6E3C-4B84-B0E8-152D5900CD04}"/>
  </w:font>
  <w:font w:name="Quattrocento Sans">
    <w:altName w:val="SimSun"/>
    <w:panose1 w:val="00000000000000000000"/>
    <w:charset w:val="86"/>
    <w:family w:val="auto"/>
    <w:pitch w:val="default"/>
    <w:sig w:usb0="00000000" w:usb1="00000000" w:usb2="00000000" w:usb3="00000000" w:csb0="00000000" w:csb1="00000000"/>
    <w:embedRegular r:id="rId6" w:fontKey="{9DB6C6F3-0C01-4BD5-8DA7-077769AD2AF2}"/>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7" w:fontKey="{ECE7BF54-0284-455B-A0C2-4C7E4AC27AA7}"/>
  </w:font>
  <w:font w:name="Georgia">
    <w:panose1 w:val="02040502050405020303"/>
    <w:charset w:val="00"/>
    <w:family w:val="auto"/>
    <w:pitch w:val="default"/>
    <w:sig w:usb0="00000287" w:usb1="00000000" w:usb2="00000000" w:usb3="00000000" w:csb0="2000009F" w:csb1="00000000"/>
    <w:embedRegular r:id="rId8" w:fontKey="{28AC8B99-916C-4267-A15E-F5FC38B2D883}"/>
  </w:font>
  <w:font w:name="Segoe UI">
    <w:panose1 w:val="020B0502040204020203"/>
    <w:charset w:val="00"/>
    <w:family w:val="auto"/>
    <w:pitch w:val="default"/>
    <w:sig w:usb0="E4002EFF" w:usb1="C000E47F" w:usb2="00000009" w:usb3="00000000" w:csb0="200001FF" w:csb1="00000000"/>
    <w:embedRegular r:id="rId9" w:fontKey="{88947911-2B37-4F08-B7A1-56D3E58837AC}"/>
  </w:font>
  <w:font w:name="Arial Unicode MS">
    <w:altName w:val="Arial"/>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embedRegular r:id="rId10" w:fontKey="{49986719-3A42-43A6-AF47-A0642F106648}"/>
  </w:font>
  <w:font w:name="sans-serif">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embedRegular r:id="rId11" w:fontKey="{1101C737-1EB8-425A-83D4-0AB5D2B65CA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FF">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800">
    <w:pPr>
      <w:keepNext w:val="0"/>
      <w:keepLines w:val="0"/>
      <w:widowControl w:val="0"/>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76" w:lineRule="auto"/>
      <w:ind w:left="0" w:right="0" w:firstLine="0"/>
      <w:jc w:val="left"/>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tbl>
    <w:tblPr>
      <w:tblStyle w:val="48"/>
      <w:tblW w:w="10310" w:type="dxa"/>
      <w:tblInd w:w="-115" w:type="dxa"/>
      <w:tblBorders>
        <w:top w:val="single" w:color="0070C0" w:sz="4" w:space="0"/>
        <w:left w:val="none" w:color="000000" w:sz="0" w:space="0"/>
        <w:bottom w:val="none" w:color="000000" w:sz="0" w:space="0"/>
        <w:right w:val="none" w:color="000000" w:sz="0" w:space="0"/>
        <w:insideH w:val="none" w:color="000000" w:sz="0" w:space="0"/>
        <w:insideV w:val="none" w:color="000000" w:sz="0" w:space="0"/>
      </w:tblBorders>
      <w:tblLayout w:type="fixed"/>
      <w:tblCellMar>
        <w:top w:w="72" w:type="dxa"/>
        <w:left w:w="115" w:type="dxa"/>
        <w:bottom w:w="72" w:type="dxa"/>
        <w:right w:w="115" w:type="dxa"/>
      </w:tblCellMar>
    </w:tblPr>
    <w:tblGrid>
      <w:gridCol w:w="9279"/>
      <w:gridCol w:w="1031"/>
    </w:tblGrid>
    <w:tr w14:paraId="5BC985A8">
      <w:tblPrEx>
        <w:tblBorders>
          <w:top w:val="single" w:color="0070C0" w:sz="4" w:space="0"/>
          <w:left w:val="none" w:color="000000" w:sz="0" w:space="0"/>
          <w:bottom w:val="none" w:color="000000" w:sz="0" w:space="0"/>
          <w:right w:val="none" w:color="000000" w:sz="0" w:space="0"/>
          <w:insideH w:val="none" w:color="000000" w:sz="0" w:space="0"/>
          <w:insideV w:val="none" w:color="000000" w:sz="0" w:space="0"/>
        </w:tblBorders>
        <w:tblCellMar>
          <w:top w:w="72" w:type="dxa"/>
          <w:left w:w="115" w:type="dxa"/>
          <w:bottom w:w="72" w:type="dxa"/>
          <w:right w:w="115" w:type="dxa"/>
        </w:tblCellMar>
      </w:tblPrEx>
      <w:tc>
        <w:tcPr>
          <w:tcBorders>
            <w:top w:val="single" w:color="0070C0" w:sz="4" w:space="0"/>
            <w:left w:val="nil"/>
            <w:bottom w:val="nil"/>
            <w:right w:val="nil"/>
          </w:tcBorders>
          <w:tcMar>
            <w:top w:w="72" w:type="dxa"/>
            <w:left w:w="115" w:type="dxa"/>
            <w:bottom w:w="72" w:type="dxa"/>
            <w:right w:w="115" w:type="dxa"/>
          </w:tcMar>
        </w:tcPr>
        <w:p w14:paraId="00000801">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val="0"/>
              <w:bCs w:val="0"/>
              <w:i w:val="0"/>
              <w:iCs w:val="0"/>
              <w:smallCaps w:val="0"/>
              <w:strike w:val="0"/>
              <w:color w:val="000000"/>
              <w:sz w:val="24"/>
              <w:szCs w:val="24"/>
              <w:u w:val="none"/>
              <w:shd w:val="clear" w:fill="auto"/>
              <w:vertAlign w:val="baseline"/>
              <w:rtl w:val="0"/>
            </w:rPr>
            <w:t>HCMUS | SE Dept.</w:t>
          </w:r>
        </w:p>
      </w:tc>
      <w:tc>
        <w:tcPr>
          <w:tcBorders>
            <w:top w:val="single" w:color="0070C0" w:sz="4" w:space="0"/>
            <w:left w:val="nil"/>
            <w:bottom w:val="nil"/>
            <w:right w:val="nil"/>
          </w:tcBorders>
          <w:shd w:val="clear" w:color="auto" w:fill="0070C0"/>
          <w:tcMar>
            <w:top w:w="72" w:type="dxa"/>
            <w:left w:w="115" w:type="dxa"/>
            <w:bottom w:w="72" w:type="dxa"/>
            <w:right w:w="115" w:type="dxa"/>
          </w:tcMar>
        </w:tcPr>
        <w:p w14:paraId="00000802">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center"/>
            <w:rPr>
              <w:rFonts w:ascii="Quattrocento Sans" w:hAnsi="Quattrocento Sans" w:eastAsia="Quattrocento Sans" w:cs="Quattrocento Sans"/>
              <w:b/>
              <w:bCs/>
              <w:i w:val="0"/>
              <w:iCs w:val="0"/>
              <w:smallCaps w:val="0"/>
              <w:strike w:val="0"/>
              <w:color w:val="FFFFFF"/>
              <w:sz w:val="24"/>
              <w:szCs w:val="24"/>
              <w:u w:val="none"/>
              <w:shd w:val="clear" w:fill="auto"/>
              <w:vertAlign w:val="baseline"/>
            </w:rPr>
          </w:pP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begin"/>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instrText xml:space="preserve">PAGE</w:instrText>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separate"/>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end"/>
          </w:r>
        </w:p>
      </w:tc>
    </w:tr>
  </w:tbl>
  <w:p w14:paraId="00000803">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FA">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FB">
    <w:pPr>
      <w:keepNext w:val="0"/>
      <w:keepLines w:val="0"/>
      <w:widowControl w:val="0"/>
      <w:pBdr>
        <w:top w:val="none" w:color="000000" w:sz="0" w:space="0"/>
        <w:left w:val="none" w:color="000000" w:sz="0" w:space="0"/>
        <w:bottom w:val="none" w:color="000000" w:sz="0" w:space="0"/>
        <w:right w:val="none" w:color="000000" w:sz="0" w:space="0"/>
        <w:between w:val="none" w:color="000000" w:sz="0" w:space="0"/>
      </w:pBdr>
      <w:shd w:val="clear" w:fill="auto"/>
      <w:spacing w:before="0" w:after="0" w:line="276" w:lineRule="auto"/>
      <w:ind w:left="0" w:right="0" w:firstLine="0"/>
      <w:jc w:val="left"/>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tbl>
    <w:tblPr>
      <w:tblStyle w:val="47"/>
      <w:tblW w:w="10310" w:type="dxa"/>
      <w:tblInd w:w="-115" w:type="dxa"/>
      <w:tblBorders>
        <w:top w:val="none" w:color="000000" w:sz="0" w:space="0"/>
        <w:left w:val="none" w:color="000000" w:sz="0" w:space="0"/>
        <w:bottom w:val="single" w:color="0070C0" w:sz="4" w:space="0"/>
        <w:right w:val="none" w:color="000000" w:sz="0" w:space="0"/>
        <w:insideH w:val="none" w:color="000000" w:sz="0" w:space="0"/>
        <w:insideV w:val="none" w:color="000000" w:sz="0" w:space="0"/>
      </w:tblBorders>
      <w:tblLayout w:type="fixed"/>
      <w:tblCellMar>
        <w:top w:w="72" w:type="dxa"/>
        <w:left w:w="115" w:type="dxa"/>
        <w:bottom w:w="72" w:type="dxa"/>
        <w:right w:w="115" w:type="dxa"/>
      </w:tblCellMar>
    </w:tblPr>
    <w:tblGrid>
      <w:gridCol w:w="6260"/>
      <w:gridCol w:w="4050"/>
    </w:tblGrid>
    <w:tr w14:paraId="6EAB450D">
      <w:tblPrEx>
        <w:tblBorders>
          <w:top w:val="none" w:color="000000" w:sz="0" w:space="0"/>
          <w:left w:val="none" w:color="000000" w:sz="0" w:space="0"/>
          <w:bottom w:val="single" w:color="0070C0" w:sz="4" w:space="0"/>
          <w:right w:val="none" w:color="000000" w:sz="0" w:space="0"/>
          <w:insideH w:val="none" w:color="000000" w:sz="0" w:space="0"/>
          <w:insideV w:val="none" w:color="000000" w:sz="0" w:space="0"/>
        </w:tblBorders>
        <w:tblCellMar>
          <w:top w:w="72" w:type="dxa"/>
          <w:left w:w="115" w:type="dxa"/>
          <w:bottom w:w="72" w:type="dxa"/>
          <w:right w:w="115" w:type="dxa"/>
        </w:tblCellMar>
      </w:tblPrEx>
      <w:trPr>
        <w:trHeight w:val="198" w:hRule="atLeast"/>
      </w:trPr>
      <w:tc>
        <w:tcPr>
          <w:tcBorders>
            <w:top w:val="nil"/>
            <w:left w:val="nil"/>
            <w:bottom w:val="single" w:color="0070C0" w:sz="4" w:space="0"/>
            <w:right w:val="nil"/>
          </w:tcBorders>
          <w:shd w:val="clear" w:color="auto" w:fill="0070C0"/>
          <w:tcMar>
            <w:top w:w="72" w:type="dxa"/>
            <w:left w:w="115" w:type="dxa"/>
            <w:bottom w:w="72" w:type="dxa"/>
            <w:right w:w="115" w:type="dxa"/>
          </w:tcMar>
        </w:tcPr>
        <w:p w14:paraId="000007FC">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left"/>
            <w:rPr>
              <w:rFonts w:hint="default" w:ascii="Segoe UI" w:hAnsi="Segoe UI" w:eastAsia="Quattrocento Sans" w:cs="Segoe UI"/>
              <w:b/>
              <w:bCs/>
              <w:i w:val="0"/>
              <w:iCs w:val="0"/>
              <w:smallCaps w:val="0"/>
              <w:strike w:val="0"/>
              <w:color w:val="FFFFFF"/>
              <w:sz w:val="24"/>
              <w:szCs w:val="24"/>
              <w:u w:val="none"/>
              <w:shd w:val="clear" w:fill="auto"/>
              <w:vertAlign w:val="baseline"/>
            </w:rPr>
          </w:pPr>
          <w:r>
            <w:rPr>
              <w:rFonts w:hint="default" w:ascii="Segoe UI" w:hAnsi="Segoe UI" w:eastAsia="Quattrocento Sans" w:cs="Segoe UI"/>
              <w:b/>
              <w:bCs/>
              <w:i w:val="0"/>
              <w:iCs w:val="0"/>
              <w:smallCaps w:val="0"/>
              <w:strike w:val="0"/>
              <w:color w:val="FFFFFF"/>
              <w:sz w:val="24"/>
              <w:szCs w:val="24"/>
              <w:u w:val="none"/>
              <w:shd w:val="clear" w:fill="auto"/>
              <w:vertAlign w:val="baseline"/>
              <w:rtl w:val="0"/>
            </w:rPr>
            <w:t>Introduction to Software Engineering</w:t>
          </w:r>
        </w:p>
      </w:tc>
      <w:tc>
        <w:tcPr>
          <w:tcBorders>
            <w:top w:val="nil"/>
            <w:left w:val="nil"/>
            <w:bottom w:val="single" w:color="0070C0" w:sz="4" w:space="0"/>
            <w:right w:val="nil"/>
          </w:tcBorders>
          <w:tcMar>
            <w:top w:w="72" w:type="dxa"/>
            <w:left w:w="115" w:type="dxa"/>
            <w:bottom w:w="72" w:type="dxa"/>
            <w:right w:w="115" w:type="dxa"/>
          </w:tcMar>
        </w:tcPr>
        <w:p w14:paraId="000007FD">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right"/>
            <w:rPr>
              <w:rFonts w:hint="default" w:ascii="Segoe UI" w:hAnsi="Segoe UI" w:eastAsia="Quattrocento Sans" w:cs="Segoe UI"/>
              <w:b w:val="0"/>
              <w:bCs w:val="0"/>
              <w:i w:val="0"/>
              <w:iCs w:val="0"/>
              <w:smallCaps w:val="0"/>
              <w:strike w:val="0"/>
              <w:color w:val="000000"/>
              <w:sz w:val="24"/>
              <w:szCs w:val="24"/>
              <w:u w:val="none"/>
              <w:shd w:val="clear" w:fill="auto"/>
              <w:vertAlign w:val="baseline"/>
            </w:rPr>
          </w:pPr>
          <w:r>
            <w:rPr>
              <w:rFonts w:hint="default" w:ascii="Segoe UI" w:hAnsi="Segoe UI" w:eastAsia="Quattrocento Sans" w:cs="Segoe UI"/>
              <w:b/>
              <w:bCs/>
              <w:i w:val="0"/>
              <w:iCs w:val="0"/>
              <w:smallCaps w:val="0"/>
              <w:strike w:val="0"/>
              <w:color w:val="000000"/>
              <w:sz w:val="24"/>
              <w:szCs w:val="24"/>
              <w:u w:val="none"/>
              <w:shd w:val="clear" w:fill="auto"/>
              <w:vertAlign w:val="baseline"/>
              <w:rtl w:val="0"/>
            </w:rPr>
            <w:t>Project Proposal &amp; Plan</w:t>
          </w:r>
        </w:p>
      </w:tc>
    </w:tr>
  </w:tbl>
  <w:p w14:paraId="000007FE">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7C0901"/>
    <w:multiLevelType w:val="singleLevel"/>
    <w:tmpl w:val="A17C090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A5173FF7"/>
    <w:multiLevelType w:val="multilevel"/>
    <w:tmpl w:val="A5173FF7"/>
    <w:lvl w:ilvl="0" w:tentative="0">
      <w:start w:val="1"/>
      <w:numFmt w:val="decimal"/>
      <w:lvlText w:val="%1"/>
      <w:lvlJc w:val="left"/>
      <w:pPr>
        <w:ind w:left="432" w:hanging="432"/>
      </w:pPr>
      <w:rPr>
        <w:sz w:val="96"/>
        <w:szCs w:val="96"/>
      </w:rPr>
    </w:lvl>
    <w:lvl w:ilvl="1" w:tentative="0">
      <w:start w:val="1"/>
      <w:numFmt w:val="decimal"/>
      <w:lvlText w:val="%1.%2"/>
      <w:lvlJc w:val="left"/>
      <w:pPr>
        <w:ind w:left="576" w:hanging="576"/>
      </w:pPr>
      <w:rPr>
        <w:rFonts w:hint="default" w:ascii="Segoe UI" w:hAnsi="Segoe UI" w:cs="Segoe UI"/>
      </w:rPr>
    </w:lvl>
    <w:lvl w:ilvl="2" w:tentative="0">
      <w:start w:val="1"/>
      <w:numFmt w:val="decimal"/>
      <w:lvlText w:val="%1.%2.%3"/>
      <w:lvlJc w:val="left"/>
      <w:pPr>
        <w:ind w:left="720" w:hanging="720"/>
      </w:pPr>
      <w:rPr>
        <w:rFonts w:hint="default"/>
        <w:b/>
        <w:bCs/>
        <w:color w:val="000000" w:themeColor="text1"/>
        <w14:textFill>
          <w14:solidFill>
            <w14:schemeClr w14:val="tx1"/>
          </w14:solidFill>
        </w14:textFill>
      </w:r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2">
    <w:nsid w:val="BCCC7496"/>
    <w:multiLevelType w:val="singleLevel"/>
    <w:tmpl w:val="BCCC74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FAB802B8"/>
    <w:multiLevelType w:val="multilevel"/>
    <w:tmpl w:val="FAB802B8"/>
    <w:lvl w:ilvl="0" w:tentative="0">
      <w:start w:val="1"/>
      <w:numFmt w:val="bullet"/>
      <w:lvlText w:val="⚫"/>
      <w:lvlJc w:val="left"/>
      <w:pPr>
        <w:ind w:left="418" w:hanging="418"/>
      </w:pPr>
      <w:rPr>
        <w:rFonts w:ascii="Noto Sans Symbols" w:hAnsi="Noto Sans Symbols" w:eastAsia="Noto Sans Symbols" w:cs="Noto Sans Symbols"/>
      </w:r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4">
    <w:nsid w:val="0053208E"/>
    <w:multiLevelType w:val="multilevel"/>
    <w:tmpl w:val="0053208E"/>
    <w:lvl w:ilvl="0" w:tentative="0">
      <w:start w:val="1"/>
      <w:numFmt w:val="bullet"/>
      <w:pStyle w:val="11"/>
      <w:lvlText w:val="✔"/>
      <w:lvlJc w:val="left"/>
      <w:pPr>
        <w:ind w:left="720" w:hanging="360"/>
      </w:pPr>
      <w:rPr>
        <w:rFonts w:ascii="Noto Sans Symbols" w:hAnsi="Noto Sans Symbols" w:eastAsia="Noto Sans Symbols" w:cs="Noto Sans Symbols"/>
      </w:rPr>
    </w:lvl>
    <w:lvl w:ilvl="1" w:tentative="0">
      <w:start w:val="1"/>
      <w:numFmt w:val="bullet"/>
      <w:lvlText w:val="▪"/>
      <w:lvlJc w:val="left"/>
      <w:pPr>
        <w:ind w:left="1440" w:hanging="360"/>
      </w:pPr>
      <w:rPr>
        <w:rFonts w:ascii="Noto Sans Symbols" w:hAnsi="Noto Sans Symbols" w:eastAsia="Noto Sans Symbols" w:cs="Noto Sans Symbols"/>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5">
    <w:nsid w:val="2594618C"/>
    <w:multiLevelType w:val="singleLevel"/>
    <w:tmpl w:val="259461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43E1F00C"/>
    <w:multiLevelType w:val="singleLevel"/>
    <w:tmpl w:val="43E1F00C"/>
    <w:lvl w:ilvl="0" w:tentative="0">
      <w:start w:val="1"/>
      <w:numFmt w:val="decimal"/>
      <w:suff w:val="space"/>
      <w:lvlText w:val="%1."/>
      <w:lvlJc w:val="left"/>
    </w:lvl>
  </w:abstractNum>
  <w:abstractNum w:abstractNumId="7">
    <w:nsid w:val="582935A2"/>
    <w:multiLevelType w:val="singleLevel"/>
    <w:tmpl w:val="582935A2"/>
    <w:lvl w:ilvl="0" w:tentative="0">
      <w:start w:val="2"/>
      <w:numFmt w:val="decimal"/>
      <w:lvlText w:val="%1."/>
      <w:lvlJc w:val="left"/>
      <w:pPr>
        <w:tabs>
          <w:tab w:val="left" w:pos="312"/>
        </w:tabs>
      </w:pPr>
    </w:lvl>
  </w:abstractNum>
  <w:num w:numId="1">
    <w:abstractNumId w:val="4"/>
  </w:num>
  <w:num w:numId="2">
    <w:abstractNumId w:val="1"/>
  </w:num>
  <w:num w:numId="3">
    <w:abstractNumId w:val="5"/>
  </w:num>
  <w:num w:numId="4">
    <w:abstractNumId w:val="7"/>
  </w:num>
  <w:num w:numId="5">
    <w:abstractNumId w:val="2"/>
  </w:num>
  <w:num w:numId="6">
    <w:abstractNumId w:val="0"/>
  </w:num>
  <w:num w:numId="7">
    <w:abstractNumId w:val="3"/>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CD732D2"/>
    <w:rsid w:val="2E731152"/>
    <w:rsid w:val="6DBD58E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line="360" w:lineRule="auto"/>
      <w:jc w:val="both"/>
    </w:pPr>
    <w:rPr>
      <w:rFonts w:ascii="Quattrocento Sans" w:hAnsi="Quattrocento Sans" w:eastAsia="Quattrocento Sans" w:cs="Quattrocento Sans"/>
      <w:sz w:val="24"/>
      <w:szCs w:val="24"/>
      <w:lang w:val="en"/>
    </w:rPr>
  </w:style>
  <w:style w:type="paragraph" w:styleId="2">
    <w:name w:val="heading 1"/>
    <w:basedOn w:val="1"/>
    <w:next w:val="1"/>
    <w:qFormat/>
    <w:uiPriority w:val="0"/>
    <w:pPr>
      <w:keepNext/>
      <w:keepLines/>
      <w:ind w:left="432" w:hanging="432"/>
    </w:pPr>
    <w:rPr>
      <w:b/>
      <w:bCs/>
      <w:color w:val="0070C0"/>
      <w:sz w:val="44"/>
      <w:szCs w:val="44"/>
    </w:rPr>
  </w:style>
  <w:style w:type="paragraph" w:styleId="3">
    <w:name w:val="heading 2"/>
    <w:basedOn w:val="1"/>
    <w:next w:val="1"/>
    <w:qFormat/>
    <w:uiPriority w:val="0"/>
    <w:pPr>
      <w:keepNext/>
      <w:keepLines/>
      <w:ind w:left="851" w:hanging="851"/>
    </w:pPr>
    <w:rPr>
      <w:b/>
      <w:bCs/>
      <w:sz w:val="32"/>
      <w:szCs w:val="32"/>
    </w:rPr>
  </w:style>
  <w:style w:type="paragraph" w:styleId="4">
    <w:name w:val="heading 3"/>
    <w:basedOn w:val="1"/>
    <w:next w:val="1"/>
    <w:qFormat/>
    <w:uiPriority w:val="0"/>
    <w:pPr>
      <w:keepNext/>
      <w:keepLines/>
      <w:ind w:left="1701" w:hanging="850"/>
    </w:pPr>
    <w:rPr>
      <w:b/>
      <w:bCs/>
      <w:i/>
      <w:iCs/>
    </w:rPr>
  </w:style>
  <w:style w:type="paragraph" w:styleId="5">
    <w:name w:val="heading 4"/>
    <w:basedOn w:val="1"/>
    <w:next w:val="1"/>
    <w:qFormat/>
    <w:uiPriority w:val="0"/>
    <w:pPr>
      <w:keepNext/>
      <w:keepLines/>
      <w:spacing w:before="200"/>
      <w:ind w:left="864" w:hanging="864"/>
    </w:pPr>
    <w:rPr>
      <w:b/>
      <w:bCs/>
      <w:i/>
      <w:iCs/>
      <w:color w:val="4F81BD"/>
    </w:rPr>
  </w:style>
  <w:style w:type="paragraph" w:styleId="6">
    <w:name w:val="heading 5"/>
    <w:basedOn w:val="1"/>
    <w:next w:val="1"/>
    <w:qFormat/>
    <w:uiPriority w:val="0"/>
    <w:pPr>
      <w:keepNext/>
      <w:keepLines/>
      <w:spacing w:before="40"/>
      <w:ind w:left="1008" w:hanging="1008"/>
    </w:pPr>
    <w:rPr>
      <w:color w:val="366091"/>
    </w:rPr>
  </w:style>
  <w:style w:type="paragraph" w:styleId="7">
    <w:name w:val="heading 6"/>
    <w:basedOn w:val="1"/>
    <w:next w:val="1"/>
    <w:qFormat/>
    <w:uiPriority w:val="0"/>
    <w:pPr>
      <w:keepNext/>
      <w:keepLines/>
      <w:spacing w:before="40"/>
      <w:ind w:left="1152" w:hanging="1152"/>
    </w:pPr>
    <w:rPr>
      <w:color w:val="243F6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header"/>
    <w:basedOn w:val="1"/>
    <w:qFormat/>
    <w:uiPriority w:val="0"/>
    <w:pPr>
      <w:tabs>
        <w:tab w:val="center" w:pos="4153"/>
        <w:tab w:val="right" w:pos="8306"/>
      </w:tabs>
    </w:pPr>
  </w:style>
  <w:style w:type="paragraph" w:styleId="11">
    <w:name w:val="List Bullet"/>
    <w:qFormat/>
    <w:uiPriority w:val="0"/>
    <w:pPr>
      <w:numPr>
        <w:ilvl w:val="0"/>
        <w:numId w:val="1"/>
      </w:numPr>
      <w:spacing w:line="360" w:lineRule="auto"/>
      <w:jc w:val="both"/>
    </w:pPr>
    <w:rPr>
      <w:rFonts w:ascii="Quattrocento Sans" w:hAnsi="Quattrocento Sans" w:eastAsia="Quattrocento Sans" w:cs="Quattrocento Sans"/>
      <w:sz w:val="24"/>
      <w:szCs w:val="24"/>
      <w:lang w:val="en"/>
    </w:rPr>
  </w:style>
  <w:style w:type="paragraph" w:styleId="12">
    <w:name w:val="Title"/>
    <w:basedOn w:val="1"/>
    <w:next w:val="1"/>
    <w:qFormat/>
    <w:uiPriority w:val="0"/>
    <w:pPr>
      <w:keepNext/>
      <w:keepLines/>
      <w:pageBreakBefore w:val="0"/>
      <w:spacing w:before="480" w:after="120"/>
    </w:pPr>
    <w:rPr>
      <w:b/>
      <w:bCs/>
      <w:sz w:val="72"/>
      <w:szCs w:val="72"/>
    </w:rPr>
  </w:style>
  <w:style w:type="paragraph" w:styleId="13">
    <w:name w:val="footer"/>
    <w:basedOn w:val="1"/>
    <w:qFormat/>
    <w:uiPriority w:val="0"/>
    <w:pPr>
      <w:tabs>
        <w:tab w:val="center" w:pos="4153"/>
        <w:tab w:val="right" w:pos="8306"/>
      </w:tabs>
    </w:pPr>
  </w:style>
  <w:style w:type="paragraph" w:styleId="14">
    <w:name w:val="Normal (Web)"/>
    <w:uiPriority w:val="0"/>
    <w:pPr>
      <w:spacing w:before="0" w:beforeAutospacing="1" w:after="0" w:afterAutospacing="1"/>
      <w:ind w:left="0" w:right="0"/>
      <w:jc w:val="left"/>
    </w:pPr>
    <w:rPr>
      <w:kern w:val="0"/>
      <w:sz w:val="24"/>
      <w:szCs w:val="24"/>
      <w:lang w:val="en-US" w:eastAsia="zh-CN" w:bidi="ar"/>
    </w:rPr>
  </w:style>
  <w:style w:type="paragraph" w:styleId="15">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customStyle="1" w:styleId="16">
    <w:name w:val="TableNormal"/>
    <w:qFormat/>
    <w:uiPriority w:val="0"/>
    <w:tblPr>
      <w:tblCellMar>
        <w:top w:w="100" w:type="dxa"/>
        <w:left w:w="100" w:type="dxa"/>
        <w:bottom w:w="100" w:type="dxa"/>
        <w:right w:w="100" w:type="dxa"/>
      </w:tblCellMar>
    </w:tblPr>
  </w:style>
  <w:style w:type="table" w:customStyle="1" w:styleId="17">
    <w:name w:val="_Style 10"/>
    <w:basedOn w:val="16"/>
    <w:qFormat/>
    <w:uiPriority w:val="0"/>
    <w:pPr>
      <w:spacing w:before="0" w:after="0" w:line="240" w:lineRule="auto"/>
    </w:pPr>
    <w:tblPr>
      <w:tblCellMar>
        <w:top w:w="0" w:type="dxa"/>
        <w:left w:w="108" w:type="dxa"/>
        <w:bottom w:w="0" w:type="dxa"/>
        <w:right w:w="108" w:type="dxa"/>
      </w:tblCellMar>
    </w:tblPr>
  </w:style>
  <w:style w:type="table" w:customStyle="1" w:styleId="18">
    <w:name w:val="_Style 11"/>
    <w:basedOn w:val="16"/>
    <w:qFormat/>
    <w:uiPriority w:val="0"/>
    <w:pPr>
      <w:spacing w:before="0" w:after="0" w:line="240" w:lineRule="auto"/>
    </w:pPr>
    <w:tblPr>
      <w:tblCellMar>
        <w:top w:w="0" w:type="dxa"/>
        <w:left w:w="108" w:type="dxa"/>
        <w:bottom w:w="0" w:type="dxa"/>
        <w:right w:w="108" w:type="dxa"/>
      </w:tblCellMar>
    </w:tblPr>
  </w:style>
  <w:style w:type="table" w:customStyle="1" w:styleId="19">
    <w:name w:val="_Style 12"/>
    <w:basedOn w:val="16"/>
    <w:qFormat/>
    <w:uiPriority w:val="0"/>
    <w:pPr>
      <w:spacing w:before="0" w:after="0" w:line="240" w:lineRule="auto"/>
    </w:pPr>
    <w:tblPr>
      <w:tblCellMar>
        <w:top w:w="0" w:type="dxa"/>
        <w:left w:w="108" w:type="dxa"/>
        <w:bottom w:w="0" w:type="dxa"/>
        <w:right w:w="108" w:type="dxa"/>
      </w:tblCellMar>
    </w:tblPr>
  </w:style>
  <w:style w:type="table" w:customStyle="1" w:styleId="20">
    <w:name w:val="_Style 13"/>
    <w:basedOn w:val="16"/>
    <w:qFormat/>
    <w:uiPriority w:val="0"/>
    <w:pPr>
      <w:spacing w:before="0" w:after="0" w:line="240" w:lineRule="auto"/>
    </w:pPr>
    <w:tblPr>
      <w:tblCellMar>
        <w:top w:w="0" w:type="dxa"/>
        <w:left w:w="108" w:type="dxa"/>
        <w:bottom w:w="0" w:type="dxa"/>
        <w:right w:w="108" w:type="dxa"/>
      </w:tblCellMar>
    </w:tblPr>
  </w:style>
  <w:style w:type="table" w:customStyle="1" w:styleId="21">
    <w:name w:val="_Style 14"/>
    <w:basedOn w:val="16"/>
    <w:qFormat/>
    <w:uiPriority w:val="0"/>
    <w:pPr>
      <w:spacing w:before="0" w:after="0" w:line="240" w:lineRule="auto"/>
    </w:pPr>
    <w:tblPr>
      <w:tblCellMar>
        <w:top w:w="0" w:type="dxa"/>
        <w:left w:w="108" w:type="dxa"/>
        <w:bottom w:w="0" w:type="dxa"/>
        <w:right w:w="108" w:type="dxa"/>
      </w:tblCellMar>
    </w:tblPr>
  </w:style>
  <w:style w:type="table" w:customStyle="1" w:styleId="22">
    <w:name w:val="_Style 15"/>
    <w:basedOn w:val="16"/>
    <w:qFormat/>
    <w:uiPriority w:val="0"/>
    <w:pPr>
      <w:spacing w:before="0" w:after="0" w:line="240" w:lineRule="auto"/>
    </w:pPr>
    <w:tblPr>
      <w:tblCellMar>
        <w:top w:w="0" w:type="dxa"/>
        <w:left w:w="108" w:type="dxa"/>
        <w:bottom w:w="0" w:type="dxa"/>
        <w:right w:w="108" w:type="dxa"/>
      </w:tblCellMar>
    </w:tblPr>
  </w:style>
  <w:style w:type="table" w:customStyle="1" w:styleId="23">
    <w:name w:val="_Style 16"/>
    <w:basedOn w:val="16"/>
    <w:qFormat/>
    <w:uiPriority w:val="0"/>
    <w:pPr>
      <w:spacing w:before="0" w:after="0" w:line="240" w:lineRule="auto"/>
    </w:pPr>
    <w:tblPr>
      <w:tblCellMar>
        <w:top w:w="0" w:type="dxa"/>
        <w:left w:w="108" w:type="dxa"/>
        <w:bottom w:w="0" w:type="dxa"/>
        <w:right w:w="108" w:type="dxa"/>
      </w:tblCellMar>
    </w:tblPr>
  </w:style>
  <w:style w:type="table" w:customStyle="1" w:styleId="24">
    <w:name w:val="_Style 17"/>
    <w:basedOn w:val="16"/>
    <w:qFormat/>
    <w:uiPriority w:val="0"/>
    <w:pPr>
      <w:spacing w:before="0" w:after="0" w:line="240" w:lineRule="auto"/>
    </w:pPr>
    <w:tblPr>
      <w:tblCellMar>
        <w:top w:w="0" w:type="dxa"/>
        <w:left w:w="108" w:type="dxa"/>
        <w:bottom w:w="0" w:type="dxa"/>
        <w:right w:w="108" w:type="dxa"/>
      </w:tblCellMar>
    </w:tblPr>
  </w:style>
  <w:style w:type="table" w:customStyle="1" w:styleId="25">
    <w:name w:val="_Style 18"/>
    <w:basedOn w:val="16"/>
    <w:qFormat/>
    <w:uiPriority w:val="0"/>
    <w:pPr>
      <w:spacing w:before="0" w:after="0" w:line="240" w:lineRule="auto"/>
    </w:pPr>
    <w:tblPr>
      <w:tblCellMar>
        <w:top w:w="0" w:type="dxa"/>
        <w:left w:w="108" w:type="dxa"/>
        <w:bottom w:w="0" w:type="dxa"/>
        <w:right w:w="108" w:type="dxa"/>
      </w:tblCellMar>
    </w:tblPr>
  </w:style>
  <w:style w:type="table" w:customStyle="1" w:styleId="26">
    <w:name w:val="_Style 19"/>
    <w:basedOn w:val="16"/>
    <w:qFormat/>
    <w:uiPriority w:val="0"/>
    <w:pPr>
      <w:spacing w:before="0" w:after="0" w:line="240" w:lineRule="auto"/>
    </w:pPr>
    <w:tblPr>
      <w:tblCellMar>
        <w:top w:w="0" w:type="dxa"/>
        <w:left w:w="108" w:type="dxa"/>
        <w:bottom w:w="0" w:type="dxa"/>
        <w:right w:w="108" w:type="dxa"/>
      </w:tblCellMar>
    </w:tblPr>
  </w:style>
  <w:style w:type="table" w:customStyle="1" w:styleId="27">
    <w:name w:val="_Style 20"/>
    <w:basedOn w:val="16"/>
    <w:qFormat/>
    <w:uiPriority w:val="0"/>
    <w:pPr>
      <w:spacing w:before="0" w:after="0" w:line="240" w:lineRule="auto"/>
    </w:pPr>
    <w:tblPr>
      <w:tblCellMar>
        <w:top w:w="0" w:type="dxa"/>
        <w:left w:w="108" w:type="dxa"/>
        <w:bottom w:w="0" w:type="dxa"/>
        <w:right w:w="108" w:type="dxa"/>
      </w:tblCellMar>
    </w:tblPr>
  </w:style>
  <w:style w:type="table" w:customStyle="1" w:styleId="28">
    <w:name w:val="_Style 21"/>
    <w:basedOn w:val="16"/>
    <w:qFormat/>
    <w:uiPriority w:val="0"/>
    <w:tblPr>
      <w:tblCellMar>
        <w:top w:w="72" w:type="dxa"/>
        <w:left w:w="115" w:type="dxa"/>
        <w:bottom w:w="72" w:type="dxa"/>
        <w:right w:w="115" w:type="dxa"/>
      </w:tblCellMar>
    </w:tblPr>
  </w:style>
  <w:style w:type="table" w:customStyle="1" w:styleId="29">
    <w:name w:val="_Style 22"/>
    <w:basedOn w:val="16"/>
    <w:qFormat/>
    <w:uiPriority w:val="0"/>
    <w:tblPr>
      <w:tblCellMar>
        <w:top w:w="72" w:type="dxa"/>
        <w:left w:w="115" w:type="dxa"/>
        <w:bottom w:w="72" w:type="dxa"/>
        <w:right w:w="115" w:type="dxa"/>
      </w:tblCellMar>
    </w:tblPr>
  </w:style>
  <w:style w:type="table" w:customStyle="1" w:styleId="30">
    <w:name w:val="_Style 27"/>
    <w:basedOn w:val="16"/>
    <w:qFormat/>
    <w:uiPriority w:val="0"/>
    <w:pPr>
      <w:spacing w:before="0" w:after="0" w:line="240" w:lineRule="auto"/>
    </w:pPr>
    <w:tblPr>
      <w:tblCellMar>
        <w:top w:w="0" w:type="dxa"/>
        <w:left w:w="108" w:type="dxa"/>
        <w:bottom w:w="0" w:type="dxa"/>
        <w:right w:w="108" w:type="dxa"/>
      </w:tblCellMar>
    </w:tblPr>
  </w:style>
  <w:style w:type="table" w:customStyle="1" w:styleId="31">
    <w:name w:val="_Style 28"/>
    <w:basedOn w:val="16"/>
    <w:qFormat/>
    <w:uiPriority w:val="0"/>
    <w:pPr>
      <w:spacing w:before="0" w:after="0" w:line="240" w:lineRule="auto"/>
    </w:pPr>
    <w:tblPr>
      <w:tblCellMar>
        <w:top w:w="0" w:type="dxa"/>
        <w:left w:w="108" w:type="dxa"/>
        <w:bottom w:w="0" w:type="dxa"/>
        <w:right w:w="108" w:type="dxa"/>
      </w:tblCellMar>
    </w:tblPr>
  </w:style>
  <w:style w:type="table" w:customStyle="1" w:styleId="32">
    <w:name w:val="_Style 29"/>
    <w:basedOn w:val="16"/>
    <w:qFormat/>
    <w:uiPriority w:val="0"/>
    <w:pPr>
      <w:spacing w:before="0" w:after="0" w:line="240" w:lineRule="auto"/>
    </w:pPr>
    <w:tblPr>
      <w:tblCellMar>
        <w:top w:w="0" w:type="dxa"/>
        <w:left w:w="108" w:type="dxa"/>
        <w:bottom w:w="0" w:type="dxa"/>
        <w:right w:w="108" w:type="dxa"/>
      </w:tblCellMar>
    </w:tblPr>
  </w:style>
  <w:style w:type="table" w:customStyle="1" w:styleId="33">
    <w:name w:val="_Style 30"/>
    <w:basedOn w:val="16"/>
    <w:qFormat/>
    <w:uiPriority w:val="0"/>
    <w:pPr>
      <w:spacing w:before="0" w:after="0" w:line="240" w:lineRule="auto"/>
    </w:pPr>
    <w:tblPr>
      <w:tblCellMar>
        <w:top w:w="0" w:type="dxa"/>
        <w:left w:w="108" w:type="dxa"/>
        <w:bottom w:w="0" w:type="dxa"/>
        <w:right w:w="108" w:type="dxa"/>
      </w:tblCellMar>
    </w:tblPr>
  </w:style>
  <w:style w:type="table" w:customStyle="1" w:styleId="34">
    <w:name w:val="_Style 31"/>
    <w:basedOn w:val="16"/>
    <w:qFormat/>
    <w:uiPriority w:val="0"/>
    <w:pPr>
      <w:spacing w:before="0" w:after="0" w:line="240" w:lineRule="auto"/>
    </w:pPr>
    <w:tblPr>
      <w:tblCellMar>
        <w:top w:w="0" w:type="dxa"/>
        <w:left w:w="108" w:type="dxa"/>
        <w:bottom w:w="0" w:type="dxa"/>
        <w:right w:w="108" w:type="dxa"/>
      </w:tblCellMar>
    </w:tblPr>
  </w:style>
  <w:style w:type="table" w:customStyle="1" w:styleId="35">
    <w:name w:val="_Style 32"/>
    <w:basedOn w:val="16"/>
    <w:qFormat/>
    <w:uiPriority w:val="0"/>
    <w:pPr>
      <w:spacing w:before="0" w:after="0" w:line="240" w:lineRule="auto"/>
    </w:pPr>
    <w:tblPr>
      <w:tblCellMar>
        <w:top w:w="0" w:type="dxa"/>
        <w:left w:w="108" w:type="dxa"/>
        <w:bottom w:w="0" w:type="dxa"/>
        <w:right w:w="108" w:type="dxa"/>
      </w:tblCellMar>
    </w:tblPr>
  </w:style>
  <w:style w:type="table" w:customStyle="1" w:styleId="36">
    <w:name w:val="_Style 33"/>
    <w:basedOn w:val="16"/>
    <w:qFormat/>
    <w:uiPriority w:val="0"/>
    <w:pPr>
      <w:spacing w:before="0" w:after="0" w:line="240" w:lineRule="auto"/>
    </w:pPr>
    <w:tblPr>
      <w:tblCellMar>
        <w:top w:w="0" w:type="dxa"/>
        <w:left w:w="108" w:type="dxa"/>
        <w:bottom w:w="0" w:type="dxa"/>
        <w:right w:w="108" w:type="dxa"/>
      </w:tblCellMar>
    </w:tblPr>
  </w:style>
  <w:style w:type="table" w:customStyle="1" w:styleId="37">
    <w:name w:val="_Style 34"/>
    <w:basedOn w:val="16"/>
    <w:qFormat/>
    <w:uiPriority w:val="0"/>
    <w:pPr>
      <w:spacing w:before="0" w:after="0" w:line="240" w:lineRule="auto"/>
    </w:pPr>
    <w:tblPr>
      <w:tblCellMar>
        <w:top w:w="0" w:type="dxa"/>
        <w:left w:w="108" w:type="dxa"/>
        <w:bottom w:w="0" w:type="dxa"/>
        <w:right w:w="108" w:type="dxa"/>
      </w:tblCellMar>
    </w:tblPr>
  </w:style>
  <w:style w:type="table" w:customStyle="1" w:styleId="38">
    <w:name w:val="_Style 35"/>
    <w:basedOn w:val="16"/>
    <w:qFormat/>
    <w:uiPriority w:val="0"/>
    <w:tblPr>
      <w:tblCellMar>
        <w:top w:w="0" w:type="dxa"/>
        <w:left w:w="10" w:type="dxa"/>
        <w:bottom w:w="0" w:type="dxa"/>
        <w:right w:w="10" w:type="dxa"/>
      </w:tblCellMar>
    </w:tblPr>
  </w:style>
  <w:style w:type="table" w:customStyle="1" w:styleId="39">
    <w:name w:val="_Style 36"/>
    <w:basedOn w:val="16"/>
    <w:qFormat/>
    <w:uiPriority w:val="0"/>
    <w:tblPr>
      <w:tblCellMar>
        <w:top w:w="0" w:type="dxa"/>
        <w:left w:w="10" w:type="dxa"/>
        <w:bottom w:w="0" w:type="dxa"/>
        <w:right w:w="10" w:type="dxa"/>
      </w:tblCellMar>
    </w:tblPr>
  </w:style>
  <w:style w:type="table" w:customStyle="1" w:styleId="40">
    <w:name w:val="_Style 37"/>
    <w:basedOn w:val="16"/>
    <w:qFormat/>
    <w:uiPriority w:val="0"/>
    <w:pPr>
      <w:spacing w:before="0" w:after="0" w:line="240" w:lineRule="auto"/>
    </w:pPr>
    <w:tblPr>
      <w:tblCellMar>
        <w:top w:w="0" w:type="dxa"/>
        <w:left w:w="108" w:type="dxa"/>
        <w:bottom w:w="0" w:type="dxa"/>
        <w:right w:w="108" w:type="dxa"/>
      </w:tblCellMar>
    </w:tblPr>
  </w:style>
  <w:style w:type="table" w:customStyle="1" w:styleId="41">
    <w:name w:val="_Style 38"/>
    <w:basedOn w:val="16"/>
    <w:qFormat/>
    <w:uiPriority w:val="0"/>
    <w:tblPr>
      <w:tblCellMar>
        <w:top w:w="0" w:type="dxa"/>
        <w:left w:w="10" w:type="dxa"/>
        <w:bottom w:w="0" w:type="dxa"/>
        <w:right w:w="10" w:type="dxa"/>
      </w:tblCellMar>
    </w:tblPr>
  </w:style>
  <w:style w:type="table" w:customStyle="1" w:styleId="42">
    <w:name w:val="_Style 39"/>
    <w:basedOn w:val="16"/>
    <w:qFormat/>
    <w:uiPriority w:val="0"/>
    <w:tblPr>
      <w:tblCellMar>
        <w:top w:w="0" w:type="dxa"/>
        <w:left w:w="10" w:type="dxa"/>
        <w:bottom w:w="0" w:type="dxa"/>
        <w:right w:w="10" w:type="dxa"/>
      </w:tblCellMar>
    </w:tblPr>
  </w:style>
  <w:style w:type="table" w:customStyle="1" w:styleId="43">
    <w:name w:val="_Style 40"/>
    <w:basedOn w:val="16"/>
    <w:qFormat/>
    <w:uiPriority w:val="0"/>
    <w:tblPr>
      <w:tblCellMar>
        <w:top w:w="0" w:type="dxa"/>
        <w:left w:w="10" w:type="dxa"/>
        <w:bottom w:w="0" w:type="dxa"/>
        <w:right w:w="10" w:type="dxa"/>
      </w:tblCellMar>
    </w:tblPr>
  </w:style>
  <w:style w:type="table" w:customStyle="1" w:styleId="44">
    <w:name w:val="_Style 41"/>
    <w:basedOn w:val="16"/>
    <w:qFormat/>
    <w:uiPriority w:val="0"/>
    <w:pPr>
      <w:spacing w:before="0" w:after="0" w:line="240" w:lineRule="auto"/>
    </w:pPr>
    <w:tblPr>
      <w:tblCellMar>
        <w:top w:w="0" w:type="dxa"/>
        <w:left w:w="108" w:type="dxa"/>
        <w:bottom w:w="0" w:type="dxa"/>
        <w:right w:w="108" w:type="dxa"/>
      </w:tblCellMar>
    </w:tblPr>
  </w:style>
  <w:style w:type="table" w:customStyle="1" w:styleId="45">
    <w:name w:val="_Style 42"/>
    <w:basedOn w:val="16"/>
    <w:qFormat/>
    <w:uiPriority w:val="0"/>
    <w:pPr>
      <w:spacing w:before="0" w:after="0" w:line="240" w:lineRule="auto"/>
    </w:pPr>
    <w:tblPr>
      <w:tblCellMar>
        <w:top w:w="0" w:type="dxa"/>
        <w:left w:w="108" w:type="dxa"/>
        <w:bottom w:w="0" w:type="dxa"/>
        <w:right w:w="108" w:type="dxa"/>
      </w:tblCellMar>
    </w:tblPr>
  </w:style>
  <w:style w:type="table" w:customStyle="1" w:styleId="46">
    <w:name w:val="_Style 43"/>
    <w:basedOn w:val="16"/>
    <w:qFormat/>
    <w:uiPriority w:val="0"/>
    <w:pPr>
      <w:spacing w:before="0" w:after="0" w:line="240" w:lineRule="auto"/>
    </w:pPr>
    <w:tblPr>
      <w:tblCellMar>
        <w:top w:w="0" w:type="dxa"/>
        <w:left w:w="108" w:type="dxa"/>
        <w:bottom w:w="0" w:type="dxa"/>
        <w:right w:w="108" w:type="dxa"/>
      </w:tblCellMar>
    </w:tblPr>
  </w:style>
  <w:style w:type="table" w:customStyle="1" w:styleId="47">
    <w:name w:val="_Style 44"/>
    <w:basedOn w:val="16"/>
    <w:qFormat/>
    <w:uiPriority w:val="0"/>
    <w:tblPr>
      <w:tblCellMar>
        <w:top w:w="72" w:type="dxa"/>
        <w:left w:w="115" w:type="dxa"/>
        <w:bottom w:w="72" w:type="dxa"/>
        <w:right w:w="115" w:type="dxa"/>
      </w:tblCellMar>
    </w:tblPr>
  </w:style>
  <w:style w:type="table" w:customStyle="1" w:styleId="48">
    <w:name w:val="_Style 45"/>
    <w:basedOn w:val="16"/>
    <w:qFormat/>
    <w:uiPriority w:val="0"/>
    <w:tblPr>
      <w:tblCellMar>
        <w:top w:w="72" w:type="dxa"/>
        <w:left w:w="115" w:type="dxa"/>
        <w:bottom w:w="72" w:type="dxa"/>
        <w:right w:w="115" w:type="dxa"/>
      </w:tblCellMar>
    </w:tblPr>
  </w:style>
  <w:style w:type="table" w:customStyle="1" w:styleId="49">
    <w:name w:val="_Style 65"/>
    <w:basedOn w:val="16"/>
    <w:qFormat/>
    <w:uiPriority w:val="0"/>
    <w:pPr>
      <w:spacing w:before="0" w:after="0" w:line="240" w:lineRule="auto"/>
    </w:pPr>
    <w:tblPr>
      <w:tblCellMar>
        <w:top w:w="0" w:type="dxa"/>
        <w:left w:w="108" w:type="dxa"/>
        <w:bottom w:w="0" w:type="dxa"/>
        <w:right w:w="108" w:type="dxa"/>
      </w:tblCellMar>
    </w:tblPr>
  </w:style>
  <w:style w:type="table" w:customStyle="1" w:styleId="50">
    <w:name w:val="_Style 63"/>
    <w:basedOn w:val="16"/>
    <w:qFormat/>
    <w:uiPriority w:val="0"/>
    <w:pPr>
      <w:spacing w:before="0" w:after="0" w:line="240" w:lineRule="auto"/>
    </w:p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vIqYCnuOE5OVpPYXlP42biZWYQ==">CgMxLjAaHQoBMBIYChYIB0ISEhBBcmlhbCBVbmljb2RlIE1TMg5oLmk1eGFlY3kzcWxyajIOaC54c2lncjVmdzJweWIyDmgucmZrdW9mNm5oZjZoOAByITFiV1B6dU1pS3lldDYxZHF2aXJYNVNkTF9ZRFZoWlNXQw==</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68</Pages>
  <Words>8839</Words>
  <Characters>51971</Characters>
  <TotalTime>6</TotalTime>
  <ScaleCrop>false</ScaleCrop>
  <LinksUpToDate>false</LinksUpToDate>
  <CharactersWithSpaces>58896</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2026-10-20T09:18:00Z</dcterms:created>
  <dc:creator>pc</dc:creator>
  <cp:lastModifiedBy>Ánh Vũ Thị</cp:lastModifiedBy>
  <dcterms:modified xsi:type="dcterms:W3CDTF">2026-10-21T15:45:31Z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eyJoZGlkIjoiMzA3MTRhMWI1YmVkZmUwMmY5ODM1NmYyY2RkMDkwZWQiLCJ1c2VySWQiOiIxMzc0NDAxMTc5NzgzIn0=</vt:lpwstr>
  </property>
  <property fmtid="{D5CDD505-2E9C-101B-9397-08002B2CF9AE}" pid="3" name="KSOProductBuildVer">
    <vt:lpwstr>1066-12.1.0.29162</vt:lpwstr>
  </property>
  <property fmtid="{D5CDD505-2E9C-101B-9397-08002B2CF9AE}" pid="4" name="ICV">
    <vt:lpwstr>9A52677EA2FC48E8AF220CE2EAD8C90A_12</vt:lpwstr>
  </property>
</Properties>
</file>