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526" w:rsidRDefault="00E1552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Vincentius </w:t>
      </w:r>
      <w:proofErr w:type="spellStart"/>
      <w:r>
        <w:rPr>
          <w:lang w:val="en-US"/>
        </w:rPr>
        <w:t>Pramudya</w:t>
      </w:r>
      <w:proofErr w:type="spellEnd"/>
      <w:r>
        <w:rPr>
          <w:lang w:val="en-US"/>
        </w:rPr>
        <w:t xml:space="preserve"> A</w:t>
      </w:r>
    </w:p>
    <w:p w:rsidR="00E15526" w:rsidRDefault="00E1552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662023004</w:t>
      </w:r>
    </w:p>
    <w:p w:rsidR="00E15526" w:rsidRDefault="00E15526" w:rsidP="00E15526">
      <w:pPr>
        <w:jc w:val="center"/>
        <w:rPr>
          <w:lang w:val="en-US"/>
        </w:rPr>
      </w:pPr>
    </w:p>
    <w:p w:rsidR="00E15526" w:rsidRPr="00E15526" w:rsidRDefault="00E15526" w:rsidP="00E15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526">
        <w:rPr>
          <w:rFonts w:ascii="Times New Roman" w:hAnsi="Times New Roman" w:cs="Times New Roman"/>
          <w:b/>
          <w:sz w:val="28"/>
          <w:szCs w:val="28"/>
        </w:rPr>
        <w:t>Model SIR</w:t>
      </w:r>
    </w:p>
    <w:p w:rsidR="00E15526" w:rsidRDefault="00E15526" w:rsidP="00E15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526">
        <w:rPr>
          <w:rFonts w:ascii="Times New Roman" w:hAnsi="Times New Roman" w:cs="Times New Roman"/>
          <w:b/>
          <w:sz w:val="28"/>
          <w:szCs w:val="28"/>
        </w:rPr>
        <w:t>dengan Kelahiran dan Kematian</w:t>
      </w:r>
    </w:p>
    <w:p w:rsidR="00E15526" w:rsidRPr="008654F0" w:rsidRDefault="00E15526" w:rsidP="00E15526">
      <w:pPr>
        <w:jc w:val="both"/>
        <w:rPr>
          <w:rFonts w:ascii="Times New Roman" w:hAnsi="Times New Roman" w:cs="Times New Roman"/>
        </w:rPr>
      </w:pPr>
      <w:r w:rsidRPr="008654F0">
        <w:rPr>
          <w:rFonts w:ascii="Times New Roman" w:hAnsi="Times New Roman" w:cs="Times New Roman"/>
        </w:rPr>
        <w:t>Model SIR adalah salah satu model matematika yang digunakan untuk mempelajari penyebaran penyakit menular dalam populasi.</w:t>
      </w:r>
      <w:r w:rsidRPr="008654F0">
        <w:rPr>
          <w:rFonts w:ascii="Times New Roman" w:hAnsi="Times New Roman" w:cs="Times New Roman"/>
        </w:rPr>
        <w:t xml:space="preserve"> </w:t>
      </w:r>
      <w:r w:rsidRPr="008654F0">
        <w:rPr>
          <w:rFonts w:ascii="Times New Roman" w:hAnsi="Times New Roman" w:cs="Times New Roman"/>
        </w:rPr>
        <w:t xml:space="preserve">Dalam versi standar, SIR hanya fokus pada infeksi dan kesembuhan. Namun, dalam </w:t>
      </w:r>
      <w:r w:rsidRPr="008654F0">
        <w:rPr>
          <w:rStyle w:val="Strong"/>
          <w:rFonts w:ascii="Times New Roman" w:hAnsi="Times New Roman" w:cs="Times New Roman"/>
          <w:b w:val="0"/>
        </w:rPr>
        <w:t>Model SIR dengan Kelahiran dan Kematian</w:t>
      </w:r>
      <w:r w:rsidRPr="008654F0">
        <w:rPr>
          <w:rFonts w:ascii="Times New Roman" w:hAnsi="Times New Roman" w:cs="Times New Roman"/>
        </w:rPr>
        <w:t>, ada faktor tambahan yaitu:</w:t>
      </w:r>
    </w:p>
    <w:p w:rsidR="00E15526" w:rsidRPr="008654F0" w:rsidRDefault="00E15526" w:rsidP="00E155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54F0">
        <w:rPr>
          <w:rFonts w:ascii="Times New Roman" w:hAnsi="Times New Roman" w:cs="Times New Roman"/>
        </w:rPr>
        <w:t>Kelahiran</w:t>
      </w:r>
      <w:r w:rsidRPr="008654F0">
        <w:rPr>
          <w:rFonts w:ascii="Times New Roman" w:hAnsi="Times New Roman" w:cs="Times New Roman"/>
        </w:rPr>
        <w:t xml:space="preserve"> </w:t>
      </w:r>
      <w:r w:rsidRPr="008654F0">
        <w:rPr>
          <w:rFonts w:ascii="Times New Roman" w:hAnsi="Times New Roman" w:cs="Times New Roman"/>
        </w:rPr>
        <w:t>: Menambah individu baru ke populasi, langsung masuk ke kelompok rentan (S).</w:t>
      </w:r>
    </w:p>
    <w:p w:rsidR="00E15526" w:rsidRPr="008654F0" w:rsidRDefault="00E15526" w:rsidP="00E155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54F0">
        <w:rPr>
          <w:rFonts w:ascii="Times New Roman" w:hAnsi="Times New Roman" w:cs="Times New Roman"/>
        </w:rPr>
        <w:t>Kematian alami</w:t>
      </w:r>
      <w:r w:rsidRPr="008654F0">
        <w:rPr>
          <w:rFonts w:ascii="Times New Roman" w:hAnsi="Times New Roman" w:cs="Times New Roman"/>
        </w:rPr>
        <w:t xml:space="preserve"> </w:t>
      </w:r>
      <w:r w:rsidRPr="008654F0">
        <w:rPr>
          <w:rFonts w:ascii="Times New Roman" w:hAnsi="Times New Roman" w:cs="Times New Roman"/>
        </w:rPr>
        <w:t>: Individu bisa meninggal akibat proses alami (tidak terkait penyakit), berlaku pada semua kelompok (S, I, R)</w:t>
      </w:r>
      <w:r w:rsidRPr="008654F0">
        <w:rPr>
          <w:rFonts w:ascii="Times New Roman" w:hAnsi="Times New Roman" w:cs="Times New Roman"/>
          <w:lang w:val="en-US"/>
        </w:rPr>
        <w:t>.</w:t>
      </w:r>
    </w:p>
    <w:p w:rsidR="00E15526" w:rsidRPr="008654F0" w:rsidRDefault="00E15526" w:rsidP="00E15526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αN-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βSI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 σS</m:t>
          </m:r>
        </m:oMath>
      </m:oMathPara>
    </w:p>
    <w:p w:rsidR="00E15526" w:rsidRPr="008654F0" w:rsidRDefault="00E15526" w:rsidP="00E15526">
      <w:pPr>
        <w:ind w:left="36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αN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8654F0">
        <w:rPr>
          <w:rFonts w:ascii="Times New Roman" w:hAnsi="Times New Roman" w:cs="Times New Roman"/>
          <w:lang w:val="en-US"/>
        </w:rPr>
        <w:t>P</w:t>
      </w:r>
      <w:r w:rsidRPr="008654F0">
        <w:rPr>
          <w:rFonts w:ascii="Times New Roman" w:hAnsi="Times New Roman" w:cs="Times New Roman"/>
        </w:rPr>
        <w:t>enambahan individu baru lahir, langsung masuk ke kelompok rentan.</w:t>
      </w:r>
    </w:p>
    <w:p w:rsidR="00E15526" w:rsidRPr="008654F0" w:rsidRDefault="00E15526" w:rsidP="00E15526">
      <w:pPr>
        <w:ind w:left="36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hAnsi="Cambria Math" w:cs="Times New Roman"/>
            <w:sz w:val="24"/>
            <w:szCs w:val="24"/>
          </w:rPr>
          <m:t>βSI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8654F0">
        <w:rPr>
          <w:rFonts w:ascii="Times New Roman" w:hAnsi="Times New Roman" w:cs="Times New Roman"/>
          <w:lang w:val="en-US"/>
        </w:rPr>
        <w:t>P</w:t>
      </w:r>
      <w:r w:rsidRPr="008654F0">
        <w:rPr>
          <w:rFonts w:ascii="Times New Roman" w:hAnsi="Times New Roman" w:cs="Times New Roman"/>
        </w:rPr>
        <w:t>engurangan akibat infeksi (kontak antara S dan I).</w:t>
      </w:r>
    </w:p>
    <w:p w:rsidR="00E15526" w:rsidRPr="008654F0" w:rsidRDefault="00E15526" w:rsidP="00E15526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-σS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8654F0">
        <w:rPr>
          <w:rFonts w:ascii="Times New Roman" w:hAnsi="Times New Roman" w:cs="Times New Roman"/>
          <w:lang w:val="en-US"/>
        </w:rPr>
        <w:t>P</w:t>
      </w:r>
      <w:r w:rsidRPr="008654F0">
        <w:rPr>
          <w:rFonts w:ascii="Times New Roman" w:hAnsi="Times New Roman" w:cs="Times New Roman"/>
        </w:rPr>
        <w:t>engurangan akibat kematian alami.</w:t>
      </w:r>
    </w:p>
    <w:p w:rsidR="00E15526" w:rsidRPr="008654F0" w:rsidRDefault="00E15526" w:rsidP="00E15526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βSI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 γI- σI</m:t>
          </m:r>
        </m:oMath>
      </m:oMathPara>
    </w:p>
    <w:p w:rsidR="008654F0" w:rsidRPr="008654F0" w:rsidRDefault="00E15526" w:rsidP="008654F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βSI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penambahan karena individu rentan tertula</m:t>
          </m:r>
          <m:r>
            <m:rPr>
              <m:sty m:val="p"/>
            </m:rPr>
            <w:rPr>
              <w:rFonts w:ascii="Cambria Math" w:hAnsi="Cambria Math" w:cs="Times New Roman"/>
            </w:rPr>
            <m:t>r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-γI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pengurangan karena sembuh.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-σI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pengurangan akibat kematian alami.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:rsidR="00E15526" w:rsidRPr="008654F0" w:rsidRDefault="00E15526" w:rsidP="008654F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γI- σI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654F0" w:rsidRPr="008654F0" w:rsidRDefault="008654F0" w:rsidP="008654F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γI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penambahan karena individu terinfeksi sembuh.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-σI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pengurangan karena kematian alami.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5526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Codingan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8654F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63BBD6F">
            <wp:simplePos x="0" y="0"/>
            <wp:positionH relativeFrom="margin">
              <wp:posOffset>38100</wp:posOffset>
            </wp:positionH>
            <wp:positionV relativeFrom="paragraph">
              <wp:posOffset>7620</wp:posOffset>
            </wp:positionV>
            <wp:extent cx="2682240" cy="16954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5 0117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852571" cy="16891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5 0117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83" cy="17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</w:p>
    <w:p w:rsidR="008654F0" w:rsidRPr="008654F0" w:rsidRDefault="008654F0" w:rsidP="00E1552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508810" cy="2235200"/>
            <wp:effectExtent l="0" t="0" r="0" b="0"/>
            <wp:docPr id="1" name="Picture 1" descr="C:\Users\vincentius\AppData\Local\Microsoft\Windows\INetCache\Content.MSO\6D7D7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ius\AppData\Local\Microsoft\Windows\INetCache\Content.MSO\6D7D7B9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73" cy="223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526" w:rsidRDefault="008654F0" w:rsidP="008654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KESIMPULAN :</w:t>
      </w:r>
      <w:proofErr w:type="gramEnd"/>
    </w:p>
    <w:p w:rsidR="008654F0" w:rsidRPr="008654F0" w:rsidRDefault="008654F0" w:rsidP="0086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8654F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id-ID"/>
          <w14:ligatures w14:val="none"/>
        </w:rPr>
        <w:t>Awal cepat menyebar (eksponensial)</w:t>
      </w:r>
      <w:r w:rsidRPr="008654F0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, karena belum ada yang kebal.</w:t>
      </w:r>
    </w:p>
    <w:p w:rsidR="008654F0" w:rsidRPr="008654F0" w:rsidRDefault="008654F0" w:rsidP="0086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8654F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id-ID"/>
          <w14:ligatures w14:val="none"/>
        </w:rPr>
        <w:t>Ada puncak infeksi</w:t>
      </w:r>
      <w:r w:rsidRPr="008654F0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lalu mulai menurun.</w:t>
      </w:r>
    </w:p>
    <w:p w:rsidR="008654F0" w:rsidRPr="008654F0" w:rsidRDefault="008654F0" w:rsidP="0086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8654F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id-ID"/>
          <w14:ligatures w14:val="none"/>
        </w:rPr>
        <w:t>Rentan stabil karena ada kelahiran</w:t>
      </w:r>
      <w:r w:rsidRPr="008654F0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:rsidR="008654F0" w:rsidRPr="008654F0" w:rsidRDefault="008654F0" w:rsidP="0086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8654F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id-ID"/>
          <w14:ligatures w14:val="none"/>
        </w:rPr>
        <w:t>Sembuh gak naik terus, karena orang sembuh bisa meninggal alami</w:t>
      </w:r>
      <w:r w:rsidRPr="008654F0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:rsidR="008654F0" w:rsidRPr="008654F0" w:rsidRDefault="008654F0" w:rsidP="00865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8654F0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Ini mendekati </w:t>
      </w:r>
      <w:r w:rsidRPr="008654F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id-ID"/>
          <w14:ligatures w14:val="none"/>
        </w:rPr>
        <w:t>keseimbangan</w:t>
      </w:r>
      <w:r w:rsidRPr="008654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r w:rsidRPr="008654F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id-ID"/>
          <w14:ligatures w14:val="none"/>
        </w:rPr>
        <w:t>endemik</w:t>
      </w:r>
      <w:r w:rsidRPr="008654F0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di mana penyakit ada terus, tapi jumlahnya kecil dan stabil.</w:t>
      </w:r>
    </w:p>
    <w:p w:rsidR="008654F0" w:rsidRPr="00E15526" w:rsidRDefault="008654F0" w:rsidP="008654F0">
      <w:pPr>
        <w:jc w:val="both"/>
        <w:rPr>
          <w:lang w:val="en-US"/>
        </w:rPr>
      </w:pPr>
    </w:p>
    <w:sectPr w:rsidR="008654F0" w:rsidRPr="00E155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F2DD1"/>
    <w:multiLevelType w:val="hybridMultilevel"/>
    <w:tmpl w:val="A19098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51A3"/>
    <w:multiLevelType w:val="multilevel"/>
    <w:tmpl w:val="41F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26"/>
    <w:rsid w:val="00757556"/>
    <w:rsid w:val="008654F0"/>
    <w:rsid w:val="00BF43DF"/>
    <w:rsid w:val="00E1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1049"/>
  <w15:chartTrackingRefBased/>
  <w15:docId w15:val="{6CDA4A5F-410C-4046-B194-482F8882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526"/>
    <w:rPr>
      <w:b/>
      <w:bCs/>
    </w:rPr>
  </w:style>
  <w:style w:type="paragraph" w:styleId="ListParagraph">
    <w:name w:val="List Paragraph"/>
    <w:basedOn w:val="Normal"/>
    <w:uiPriority w:val="34"/>
    <w:qFormat/>
    <w:rsid w:val="00E155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5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</dc:creator>
  <cp:keywords/>
  <dc:description/>
  <cp:lastModifiedBy>vincentius</cp:lastModifiedBy>
  <cp:revision>1</cp:revision>
  <dcterms:created xsi:type="dcterms:W3CDTF">2025-03-04T18:02:00Z</dcterms:created>
  <dcterms:modified xsi:type="dcterms:W3CDTF">2025-03-04T18:23:00Z</dcterms:modified>
</cp:coreProperties>
</file>