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600" w:after="240"/>
        <w:jc w:val="center"/>
        <w:rPr/>
      </w:pPr>
      <w:r>
        <w:rPr>
          <w:b/>
          <w:bCs/>
          <w:color w:val="1F4E78"/>
          <w:sz w:val="40"/>
          <w:szCs w:val="40"/>
        </w:rPr>
        <w:t>PREDICTOR DE PALABRAS CON LSTM</w:t>
      </w:r>
    </w:p>
    <w:p>
      <w:pPr>
        <w:pStyle w:val="Normal"/>
        <w:spacing w:before="0" w:after="120"/>
        <w:jc w:val="center"/>
        <w:rPr/>
      </w:pPr>
      <w:r>
        <w:rPr>
          <w:color w:val="2E75B5"/>
          <w:sz w:val="28"/>
          <w:szCs w:val="28"/>
        </w:rPr>
        <w:t>Red Neuronal Recurrente para Serie Temporal Discreta</w:t>
      </w:r>
    </w:p>
    <w:p>
      <w:pPr>
        <w:pStyle w:val="Normal"/>
        <w:spacing w:before="720" w:after="120"/>
        <w:jc w:val="center"/>
        <w:rPr/>
      </w:pPr>
      <w:r>
        <w:rPr>
          <w:i/>
          <w:iCs/>
          <w:sz w:val="24"/>
          <w:szCs w:val="24"/>
        </w:rPr>
        <w:t>Redes Neuronales Recurrentes (RNN) – RA5</w:t>
      </w:r>
    </w:p>
    <w:p>
      <w:pPr>
        <w:pStyle w:val="Normal"/>
        <w:spacing w:before="720" w:after="120"/>
        <w:jc w:val="center"/>
        <w:rPr>
          <w:i/>
          <w:i/>
          <w:iCs/>
          <w:sz w:val="24"/>
          <w:szCs w:val="24"/>
        </w:rPr>
      </w:pPr>
      <w:r>
        <w:rPr>
          <w:i/>
          <w:iCs/>
          <w:sz w:val="24"/>
          <w:szCs w:val="24"/>
        </w:rPr>
      </w:r>
    </w:p>
    <w:p>
      <w:pPr>
        <w:pStyle w:val="Normal"/>
        <w:spacing w:before="0" w:after="120"/>
        <w:jc w:val="center"/>
        <w:rPr/>
      </w:pPr>
      <w:r>
        <w:rPr>
          <w:sz w:val="24"/>
          <w:szCs w:val="24"/>
        </w:rPr>
        <w:t>Asignatura: Ampliación de Programación</w:t>
      </w:r>
    </w:p>
    <w:p>
      <w:pPr>
        <w:pStyle w:val="Normal"/>
        <w:spacing w:before="1440" w:after="120"/>
        <w:jc w:val="center"/>
        <w:rPr/>
      </w:pPr>
      <w:r>
        <w:rPr>
          <w:b/>
          <w:bCs/>
          <w:sz w:val="24"/>
          <w:szCs w:val="24"/>
        </w:rPr>
        <w:t>Vincenzo Rojas Carrera</w:t>
      </w:r>
    </w:p>
    <w:p>
      <w:pPr>
        <w:pStyle w:val="Normal"/>
        <w:spacing w:before="1440" w:after="120"/>
        <w:jc w:val="center"/>
        <w:rPr>
          <w:b/>
          <w:bCs/>
          <w:sz w:val="24"/>
          <w:szCs w:val="24"/>
        </w:rPr>
      </w:pPr>
      <w:r>
        <w:rPr>
          <w:b/>
          <w:bCs/>
          <w:sz w:val="24"/>
          <w:szCs w:val="24"/>
        </w:rPr>
      </w:r>
    </w:p>
    <w:p>
      <w:pPr>
        <w:pStyle w:val="Normal"/>
        <w:spacing w:before="0" w:after="120"/>
        <w:jc w:val="center"/>
        <w:rPr/>
      </w:pPr>
      <w:bookmarkStart w:id="0" w:name="docs-internal-guid-6088b193-7fff-61e3-d5"/>
      <w:bookmarkEnd w:id="0"/>
      <w:r>
        <w:rPr>
          <w:sz w:val="22"/>
          <w:szCs w:val="22"/>
          <w:shd w:fill="auto" w:val="clear"/>
        </w:rPr>
        <w:t>CICLO FORMATIVO DE GRADO SUPERIOR DE DESARROLLO DE APLICACIONES MULTIPLATAFORMA</w:t>
      </w:r>
      <w:r>
        <w:rPr>
          <w:sz w:val="22"/>
          <w:szCs w:val="22"/>
        </w:rPr>
        <w:t xml:space="preserve"> </w:t>
      </w:r>
    </w:p>
    <w:p>
      <w:pPr>
        <w:pStyle w:val="Normal"/>
        <w:rPr/>
      </w:pPr>
      <w:r>
        <w:rPr/>
      </w:r>
      <w:r>
        <w:br w:type="page"/>
      </w:r>
    </w:p>
    <w:p>
      <w:pPr>
        <w:pStyle w:val="Heading3"/>
        <w:spacing w:before="0" w:after="240"/>
        <w:rPr/>
      </w:pPr>
      <w:r>
        <w:rPr>
          <w:rStyle w:val="Strong"/>
          <w:b/>
          <w:bCs/>
        </w:rPr>
        <w:t>1. Introducción</w:t>
      </w:r>
    </w:p>
    <w:p>
      <w:pPr>
        <w:pStyle w:val="BodyText"/>
        <w:rPr/>
      </w:pPr>
      <w:r>
        <w:rPr/>
        <w:t>Las redes neuronales recurrentes (RNN) son una arquitectura diseñada para procesar datos secuenciales, manteniendo información de pasos previos mediante ciclos internos. Son ideales para tareas donde el contexto y el orden son fundamentales: procesamiento de lenguaje natural, reconocimiento de voz, predicción de series temporales y análisis de video.</w:t>
      </w:r>
    </w:p>
    <w:p>
      <w:pPr>
        <w:pStyle w:val="BodyText"/>
        <w:rPr/>
      </w:pPr>
      <w:r>
        <w:rPr/>
        <w:t>El objetivo de este proyecto es implementar un predictor de palabras utilizando una red LSTM (Long Short-Term Memory), que resuelve problemas de las RNN simples como el desvanecimiento del gradiente. El modelo se ha entrenado con un corpus diverso:</w:t>
      </w:r>
    </w:p>
    <w:p>
      <w:pPr>
        <w:pStyle w:val="BodyText"/>
        <w:numPr>
          <w:ilvl w:val="0"/>
          <w:numId w:val="1"/>
        </w:numPr>
        <w:tabs>
          <w:tab w:val="clear" w:pos="720"/>
          <w:tab w:val="left" w:pos="0" w:leader="none"/>
        </w:tabs>
        <w:ind w:hanging="283" w:left="709"/>
        <w:rPr/>
      </w:pPr>
      <w:r>
        <w:rPr>
          <w:rStyle w:val="Strong"/>
        </w:rPr>
        <w:t>El Quijote</w:t>
      </w:r>
      <w:r>
        <w:rPr/>
        <w:t>: Literatura clásica española.</w:t>
      </w:r>
    </w:p>
    <w:p>
      <w:pPr>
        <w:pStyle w:val="BodyText"/>
        <w:numPr>
          <w:ilvl w:val="0"/>
          <w:numId w:val="1"/>
        </w:numPr>
        <w:tabs>
          <w:tab w:val="clear" w:pos="720"/>
          <w:tab w:val="left" w:pos="0" w:leader="none"/>
        </w:tabs>
        <w:ind w:hanging="283" w:left="709"/>
        <w:rPr/>
      </w:pPr>
      <w:r>
        <w:rPr>
          <w:rStyle w:val="Strong"/>
        </w:rPr>
        <w:t>Artículo de hacking</w:t>
      </w:r>
      <w:r>
        <w:rPr/>
        <w:t>: Contenido técnico de ciberseguridad.</w:t>
      </w:r>
    </w:p>
    <w:p>
      <w:pPr>
        <w:pStyle w:val="BodyText"/>
        <w:numPr>
          <w:ilvl w:val="0"/>
          <w:numId w:val="1"/>
        </w:numPr>
        <w:tabs>
          <w:tab w:val="clear" w:pos="720"/>
          <w:tab w:val="left" w:pos="0" w:leader="none"/>
        </w:tabs>
        <w:ind w:hanging="283" w:left="709"/>
        <w:rPr/>
      </w:pPr>
      <w:r>
        <w:rPr>
          <w:rStyle w:val="Strong"/>
        </w:rPr>
        <w:t>Dataset de noticias de Kaggle</w:t>
      </w:r>
      <w:r>
        <w:rPr/>
        <w:t>: Columna 'cuerpo' con noticias actuales.</w:t>
      </w:r>
    </w:p>
    <w:p>
      <w:pPr>
        <w:pStyle w:val="BodyText"/>
        <w:rPr/>
      </w:pPr>
      <w:r>
        <w:rPr/>
        <w:t>Esta diversidad permite al modelo aprender patrones lingüísticos variados, desde lo literario hasta lo técnico y periodístico.</w:t>
      </w:r>
    </w:p>
    <w:p>
      <w:pPr>
        <w:pStyle w:val="Heading3"/>
        <w:rPr>
          <w:rStyle w:val="Strong"/>
          <w:b w:val="false"/>
          <w:bCs w:val="false"/>
        </w:rPr>
      </w:pPr>
      <w:r>
        <w:rPr>
          <w:b w:val="false"/>
          <w:bCs w:val="false"/>
        </w:rPr>
      </w:r>
      <w:r>
        <w:br w:type="page"/>
      </w:r>
    </w:p>
    <w:p>
      <w:pPr>
        <w:pStyle w:val="Heading3"/>
        <w:spacing w:before="0" w:after="120"/>
        <w:rPr/>
      </w:pPr>
      <w:r>
        <w:rPr>
          <w:rStyle w:val="Strong"/>
          <w:b/>
          <w:bCs/>
        </w:rPr>
        <w:t>2. Descripción del Problema</w:t>
      </w:r>
    </w:p>
    <w:p>
      <w:pPr>
        <w:pStyle w:val="Heading4"/>
        <w:rPr/>
      </w:pPr>
      <w:r>
        <w:rPr/>
        <w:t>2.1 Predicción de palabras</w:t>
      </w:r>
    </w:p>
    <w:p>
      <w:pPr>
        <w:pStyle w:val="BodyText"/>
        <w:rPr/>
      </w:pPr>
      <w:r>
        <w:rPr/>
        <w:t>Un predictor de palabras toma una secuencia de palabras y estima la siguiente más probable. Este problema es una serie temporal discreta, donde cada elemento depende del contexto anterior y el tiempo se mide en posiciones de la secuencia.</w:t>
      </w:r>
    </w:p>
    <w:p>
      <w:pPr>
        <w:pStyle w:val="Heading4"/>
        <w:rPr/>
      </w:pPr>
      <w:r>
        <w:rPr/>
        <w:t>2.2 Ejemplo</w:t>
      </w:r>
    </w:p>
    <w:tbl>
      <w:tblPr>
        <w:tblW w:w="4236" w:type="dxa"/>
        <w:jc w:val="left"/>
        <w:tblInd w:w="28" w:type="dxa"/>
        <w:tblLayout w:type="fixed"/>
        <w:tblCellMar>
          <w:top w:w="28" w:type="dxa"/>
          <w:left w:w="28" w:type="dxa"/>
          <w:bottom w:w="28" w:type="dxa"/>
          <w:right w:w="28" w:type="dxa"/>
        </w:tblCellMar>
      </w:tblPr>
      <w:tblGrid>
        <w:gridCol w:w="2256"/>
        <w:gridCol w:w="1979"/>
      </w:tblGrid>
      <w:tr>
        <w:trPr>
          <w:tblHeader w:val="true"/>
        </w:trPr>
        <w:tc>
          <w:tcPr>
            <w:tcW w:w="2256" w:type="dxa"/>
            <w:tcBorders/>
            <w:vAlign w:val="center"/>
          </w:tcPr>
          <w:p>
            <w:pPr>
              <w:pStyle w:val="Ttulodelatabla"/>
              <w:rPr/>
            </w:pPr>
            <w:r>
              <w:rPr/>
              <w:t>Entrada</w:t>
            </w:r>
          </w:p>
        </w:tc>
        <w:tc>
          <w:tcPr>
            <w:tcW w:w="1979" w:type="dxa"/>
            <w:tcBorders/>
            <w:vAlign w:val="center"/>
          </w:tcPr>
          <w:p>
            <w:pPr>
              <w:pStyle w:val="Ttulodelatabla"/>
              <w:rPr/>
            </w:pPr>
            <w:r>
              <w:rPr/>
              <w:t>Salida esperada</w:t>
            </w:r>
          </w:p>
        </w:tc>
      </w:tr>
      <w:tr>
        <w:trPr/>
        <w:tc>
          <w:tcPr>
            <w:tcW w:w="2256" w:type="dxa"/>
            <w:tcBorders/>
            <w:vAlign w:val="center"/>
          </w:tcPr>
          <w:p>
            <w:pPr>
              <w:pStyle w:val="Contenidodelatabla"/>
              <w:rPr/>
            </w:pPr>
            <w:r>
              <w:rPr/>
              <w:t>el modelo aprende</w:t>
            </w:r>
          </w:p>
        </w:tc>
        <w:tc>
          <w:tcPr>
            <w:tcW w:w="1979" w:type="dxa"/>
            <w:tcBorders/>
            <w:vAlign w:val="center"/>
          </w:tcPr>
          <w:p>
            <w:pPr>
              <w:pStyle w:val="Contenidodelatabla"/>
              <w:rPr/>
            </w:pPr>
            <w:r>
              <w:rPr/>
              <w:t>cuando</w:t>
            </w:r>
          </w:p>
        </w:tc>
      </w:tr>
      <w:tr>
        <w:trPr/>
        <w:tc>
          <w:tcPr>
            <w:tcW w:w="2256" w:type="dxa"/>
            <w:tcBorders/>
            <w:vAlign w:val="center"/>
          </w:tcPr>
          <w:p>
            <w:pPr>
              <w:pStyle w:val="Contenidodelatabla"/>
              <w:rPr/>
            </w:pPr>
            <w:r>
              <w:rPr/>
              <w:t>la red neuronal</w:t>
            </w:r>
          </w:p>
        </w:tc>
        <w:tc>
          <w:tcPr>
            <w:tcW w:w="1979" w:type="dxa"/>
            <w:tcBorders/>
            <w:vAlign w:val="center"/>
          </w:tcPr>
          <w:p>
            <w:pPr>
              <w:pStyle w:val="Contenidodelatabla"/>
              <w:rPr/>
            </w:pPr>
            <w:r>
              <w:rPr/>
              <w:t>ajusta</w:t>
            </w:r>
          </w:p>
        </w:tc>
      </w:tr>
      <w:tr>
        <w:trPr/>
        <w:tc>
          <w:tcPr>
            <w:tcW w:w="2256" w:type="dxa"/>
            <w:tcBorders/>
            <w:vAlign w:val="center"/>
          </w:tcPr>
          <w:p>
            <w:pPr>
              <w:pStyle w:val="Contenidodelatabla"/>
              <w:rPr/>
            </w:pPr>
            <w:r>
              <w:rPr/>
              <w:t>el universo contiene</w:t>
            </w:r>
          </w:p>
        </w:tc>
        <w:tc>
          <w:tcPr>
            <w:tcW w:w="1979" w:type="dxa"/>
            <w:tcBorders/>
            <w:vAlign w:val="center"/>
          </w:tcPr>
          <w:p>
            <w:pPr>
              <w:pStyle w:val="Contenidodelatabla"/>
              <w:rPr/>
            </w:pPr>
            <w:r>
              <w:rPr/>
              <w:t>miles</w:t>
            </w:r>
          </w:p>
        </w:tc>
      </w:tr>
    </w:tbl>
    <w:p>
      <w:pPr>
        <w:pStyle w:val="Heading4"/>
        <w:rPr/>
      </w:pPr>
      <w:r>
        <w:rPr/>
        <w:t>2.3 Por qué usar LSTM</w:t>
      </w:r>
    </w:p>
    <w:p>
      <w:pPr>
        <w:pStyle w:val="BodyText"/>
        <w:rPr/>
      </w:pPr>
      <w:r>
        <w:rPr/>
        <w:t xml:space="preserve">Las RNN simples sufren el </w:t>
      </w:r>
      <w:r>
        <w:rPr>
          <w:rStyle w:val="Strong"/>
        </w:rPr>
        <w:t>vanishing gradient</w:t>
      </w:r>
      <w:r>
        <w:rPr/>
        <w:t>, dificultando el aprendizaje de dependencias a largo plazo. LSTM incorpora puertas de entrada, olvido y salida junto con un estado de celda, permitiendo recordar información relevante durante muchos pasos, esencial para secuencias largas de texto.</w:t>
      </w:r>
    </w:p>
    <w:p>
      <w:pPr>
        <w:pStyle w:val="Heading3"/>
        <w:rPr>
          <w:rStyle w:val="Strong"/>
          <w:b w:val="false"/>
          <w:bCs w:val="false"/>
        </w:rPr>
      </w:pPr>
      <w:r>
        <w:rPr>
          <w:b w:val="false"/>
          <w:bCs w:val="false"/>
        </w:rPr>
      </w:r>
      <w:r>
        <w:br w:type="page"/>
      </w:r>
    </w:p>
    <w:p>
      <w:pPr>
        <w:pStyle w:val="Heading3"/>
        <w:spacing w:before="0" w:after="120"/>
        <w:rPr/>
      </w:pPr>
      <w:r>
        <w:rPr>
          <w:rStyle w:val="Strong"/>
          <w:b/>
          <w:bCs/>
        </w:rPr>
        <w:t>3. Preparación de los Datos</w:t>
      </w:r>
    </w:p>
    <w:p>
      <w:pPr>
        <w:pStyle w:val="Heading4"/>
        <w:rPr/>
      </w:pPr>
      <w:r>
        <w:rPr/>
        <w:t>3.1 Fuentes del corpus</w:t>
      </w:r>
    </w:p>
    <w:p>
      <w:pPr>
        <w:pStyle w:val="BodyText"/>
        <w:numPr>
          <w:ilvl w:val="0"/>
          <w:numId w:val="2"/>
        </w:numPr>
        <w:tabs>
          <w:tab w:val="clear" w:pos="720"/>
          <w:tab w:val="left" w:pos="0" w:leader="none"/>
        </w:tabs>
        <w:ind w:hanging="283" w:left="709"/>
        <w:rPr/>
      </w:pPr>
      <w:hyperlink r:id="rId2">
        <w:r>
          <w:rPr>
            <w:rStyle w:val="Hyperlink"/>
          </w:rPr>
          <w:t>El Quijote</w:t>
        </w:r>
      </w:hyperlink>
      <w:r>
        <w:rPr/>
        <w:t xml:space="preserve"> – lenguaje literario clásico.</w:t>
      </w:r>
    </w:p>
    <w:p>
      <w:pPr>
        <w:pStyle w:val="BodyText"/>
        <w:numPr>
          <w:ilvl w:val="0"/>
          <w:numId w:val="2"/>
        </w:numPr>
        <w:tabs>
          <w:tab w:val="clear" w:pos="720"/>
          <w:tab w:val="left" w:pos="0" w:leader="none"/>
        </w:tabs>
        <w:ind w:hanging="283" w:left="709"/>
        <w:rPr/>
      </w:pPr>
      <w:hyperlink r:id="rId3">
        <w:r>
          <w:rPr>
            <w:rStyle w:val="Hyperlink"/>
            <w:caps w:val="false"/>
            <w:smallCaps w:val="false"/>
          </w:rPr>
          <w:t>Artículo de hacking</w:t>
        </w:r>
      </w:hyperlink>
      <w:r>
        <w:rPr/>
        <w:t xml:space="preserve"> – vocabulario técnico.</w:t>
      </w:r>
    </w:p>
    <w:p>
      <w:pPr>
        <w:pStyle w:val="BodyText"/>
        <w:numPr>
          <w:ilvl w:val="0"/>
          <w:numId w:val="2"/>
        </w:numPr>
        <w:tabs>
          <w:tab w:val="clear" w:pos="720"/>
          <w:tab w:val="left" w:pos="0" w:leader="none"/>
        </w:tabs>
        <w:ind w:hanging="283" w:left="709"/>
        <w:rPr/>
      </w:pPr>
      <w:hyperlink r:id="rId4">
        <w:r>
          <w:rPr>
            <w:rStyle w:val="Hyperlink"/>
          </w:rPr>
          <w:t>Dataset de noticias</w:t>
        </w:r>
      </w:hyperlink>
      <w:r>
        <w:rPr/>
        <w:t xml:space="preserve"> – lenguaje periodístico actual. </w:t>
      </w:r>
      <w:r>
        <w:rPr/>
        <w:t>(se cambia el nombre del archivo por ‘noticias_dataset.csv’ )</w:t>
      </w:r>
    </w:p>
    <w:p>
      <w:pPr>
        <w:pStyle w:val="Heading4"/>
        <w:rPr/>
      </w:pPr>
      <w:r>
        <w:rPr/>
        <w:t>3.2 Preprocesamiento</w:t>
      </w:r>
    </w:p>
    <w:p>
      <w:pPr>
        <w:pStyle w:val="BodyText"/>
        <w:rPr/>
      </w:pPr>
      <w:r>
        <w:rPr/>
        <w:t>Pipeline avanzado inspirado en modelos como GPT:</w:t>
      </w:r>
    </w:p>
    <w:p>
      <w:pPr>
        <w:pStyle w:val="BodyText"/>
        <w:numPr>
          <w:ilvl w:val="0"/>
          <w:numId w:val="3"/>
        </w:numPr>
        <w:tabs>
          <w:tab w:val="clear" w:pos="720"/>
          <w:tab w:val="left" w:pos="0" w:leader="none"/>
        </w:tabs>
        <w:ind w:hanging="283" w:left="709"/>
        <w:rPr/>
      </w:pPr>
      <w:r>
        <w:rPr>
          <w:rStyle w:val="Strong"/>
        </w:rPr>
        <w:t>Normalización Unicode</w:t>
      </w:r>
      <w:r>
        <w:rPr/>
        <w:t>: elimina acentos y caracteres especiales.</w:t>
      </w:r>
    </w:p>
    <w:p>
      <w:pPr>
        <w:pStyle w:val="BodyText"/>
        <w:numPr>
          <w:ilvl w:val="0"/>
          <w:numId w:val="3"/>
        </w:numPr>
        <w:tabs>
          <w:tab w:val="clear" w:pos="720"/>
          <w:tab w:val="left" w:pos="0" w:leader="none"/>
        </w:tabs>
        <w:ind w:hanging="283" w:left="709"/>
        <w:rPr/>
      </w:pPr>
      <w:r>
        <w:rPr>
          <w:rStyle w:val="Strong"/>
        </w:rPr>
        <w:t>Limpieza</w:t>
      </w:r>
      <w:r>
        <w:rPr/>
        <w:t>: minúsculas, normalización de espacios, eliminación de puntuación.</w:t>
      </w:r>
    </w:p>
    <w:p>
      <w:pPr>
        <w:pStyle w:val="BodyText"/>
        <w:numPr>
          <w:ilvl w:val="0"/>
          <w:numId w:val="3"/>
        </w:numPr>
        <w:tabs>
          <w:tab w:val="clear" w:pos="720"/>
          <w:tab w:val="left" w:pos="0" w:leader="none"/>
        </w:tabs>
        <w:ind w:hanging="283" w:left="709"/>
        <w:rPr/>
      </w:pPr>
      <w:r>
        <w:rPr>
          <w:rStyle w:val="Strong"/>
        </w:rPr>
        <w:t>Filtrado de palabras raras y letras aisladas</w:t>
      </w:r>
      <w:r>
        <w:rPr/>
        <w:t>: reduce ruido y mejora el vocabulario.</w:t>
      </w:r>
    </w:p>
    <w:p>
      <w:pPr>
        <w:pStyle w:val="Heading4"/>
        <w:rPr/>
      </w:pPr>
      <w:r>
        <w:rPr/>
        <w:t>3.3 Tokenización</w:t>
      </w:r>
    </w:p>
    <w:p>
      <w:pPr>
        <w:pStyle w:val="BodyText"/>
        <w:rPr/>
      </w:pPr>
      <w:r>
        <w:rPr/>
        <w:t xml:space="preserve">Se convierte el texto en secuencias numéricas. Vocabulario limitado a 30,000 palabras más frecuentes, con token </w:t>
      </w:r>
      <w:r>
        <w:rPr>
          <w:rStyle w:val="Textooriginal"/>
        </w:rPr>
        <w:t>&lt;UNK&gt;</w:t>
      </w:r>
      <w:r>
        <w:rPr/>
        <w:t xml:space="preserve"> para palabras fuera del vocabulario.</w:t>
      </w:r>
    </w:p>
    <w:p>
      <w:pPr>
        <w:pStyle w:val="Heading4"/>
        <w:rPr/>
      </w:pPr>
      <w:r>
        <w:rPr/>
        <w:t>3.4 Creación de secuencias</w:t>
      </w:r>
    </w:p>
    <w:p>
      <w:pPr>
        <w:pStyle w:val="BodyText"/>
        <w:rPr/>
      </w:pPr>
      <w:r>
        <w:rPr/>
        <w:t xml:space="preserve">Ventana deslizante con longitud de 30 palabras y parámetro </w:t>
      </w:r>
      <w:r>
        <w:rPr>
          <w:rStyle w:val="Textooriginal"/>
        </w:rPr>
        <w:t>stride</w:t>
      </w:r>
      <w:r>
        <w:rPr/>
        <w:t xml:space="preserve"> para controlar densidad de ejemplos, generando pares (entrada, salida) para entrenamiento.</w:t>
      </w:r>
    </w:p>
    <w:p>
      <w:pPr>
        <w:pStyle w:val="Heading3"/>
        <w:rPr>
          <w:rStyle w:val="Strong"/>
          <w:b w:val="false"/>
          <w:bCs w:val="false"/>
        </w:rPr>
      </w:pPr>
      <w:r>
        <w:rPr>
          <w:b w:val="false"/>
          <w:bCs w:val="false"/>
        </w:rPr>
      </w:r>
      <w:r>
        <w:br w:type="page"/>
      </w:r>
    </w:p>
    <w:p>
      <w:pPr>
        <w:pStyle w:val="Heading3"/>
        <w:spacing w:before="0" w:after="120"/>
        <w:rPr/>
      </w:pPr>
      <w:r>
        <w:rPr>
          <w:rStyle w:val="Strong"/>
          <w:b/>
          <w:bCs/>
        </w:rPr>
        <w:t>4. Configuración del Programa Principal</w:t>
      </w:r>
    </w:p>
    <w:p>
      <w:pPr>
        <w:pStyle w:val="BodyText"/>
        <w:rPr/>
      </w:pPr>
      <w:r>
        <w:rPr/>
        <w:t>El programa permite ajustar parámetros clave para adaptar el modelo al tamaño del corpus, recursos computacionales y objetivos de predicción.</w:t>
      </w:r>
    </w:p>
    <w:p>
      <w:pPr>
        <w:pStyle w:val="Heading4"/>
        <w:rPr/>
      </w:pPr>
      <w:r>
        <w:rPr/>
        <w:t>4.1 Configuración general</w:t>
      </w:r>
    </w:p>
    <w:p>
      <w:pPr>
        <w:pStyle w:val="BodyText"/>
        <w:numPr>
          <w:ilvl w:val="0"/>
          <w:numId w:val="4"/>
        </w:numPr>
        <w:tabs>
          <w:tab w:val="clear" w:pos="720"/>
          <w:tab w:val="left" w:pos="0" w:leader="none"/>
        </w:tabs>
        <w:ind w:hanging="283" w:left="709"/>
        <w:rPr/>
      </w:pPr>
      <w:r>
        <w:rPr>
          <w:rStyle w:val="Textooriginal"/>
        </w:rPr>
        <w:t>ARCHIVO_TEXTO</w:t>
      </w:r>
      <w:r>
        <w:rPr/>
        <w:t>: archivo de entrenamiento (.txt).</w:t>
      </w:r>
    </w:p>
    <w:p>
      <w:pPr>
        <w:pStyle w:val="BodyText"/>
        <w:numPr>
          <w:ilvl w:val="0"/>
          <w:numId w:val="4"/>
        </w:numPr>
        <w:tabs>
          <w:tab w:val="clear" w:pos="720"/>
          <w:tab w:val="left" w:pos="0" w:leader="none"/>
        </w:tabs>
        <w:ind w:hanging="283" w:left="709"/>
        <w:rPr/>
      </w:pPr>
      <w:r>
        <w:rPr>
          <w:rStyle w:val="Textooriginal"/>
        </w:rPr>
        <w:t>NOMBRE_MODELO</w:t>
      </w:r>
      <w:r>
        <w:rPr/>
        <w:t>: prefijo para archivos de modelo, tokenizer y configuración.</w:t>
      </w:r>
    </w:p>
    <w:p>
      <w:pPr>
        <w:pStyle w:val="Heading4"/>
        <w:rPr/>
      </w:pPr>
      <w:r>
        <w:rPr/>
        <w:t>4.2 Preprocesamiento</w:t>
      </w:r>
    </w:p>
    <w:p>
      <w:pPr>
        <w:pStyle w:val="BodyText"/>
        <w:numPr>
          <w:ilvl w:val="0"/>
          <w:numId w:val="5"/>
        </w:numPr>
        <w:tabs>
          <w:tab w:val="clear" w:pos="720"/>
          <w:tab w:val="left" w:pos="0" w:leader="none"/>
        </w:tabs>
        <w:ind w:hanging="283" w:left="709"/>
        <w:rPr/>
      </w:pPr>
      <w:r>
        <w:rPr>
          <w:rStyle w:val="Textooriginal"/>
        </w:rPr>
        <w:t>FILTRAR_RARAS</w:t>
      </w:r>
      <w:r>
        <w:rPr/>
        <w:t>: elimina palabras de baja frecuencia.</w:t>
      </w:r>
    </w:p>
    <w:p>
      <w:pPr>
        <w:pStyle w:val="BodyText"/>
        <w:numPr>
          <w:ilvl w:val="0"/>
          <w:numId w:val="5"/>
        </w:numPr>
        <w:tabs>
          <w:tab w:val="clear" w:pos="720"/>
          <w:tab w:val="left" w:pos="0" w:leader="none"/>
        </w:tabs>
        <w:ind w:hanging="283" w:left="709"/>
        <w:rPr/>
      </w:pPr>
      <w:r>
        <w:rPr>
          <w:rStyle w:val="Textooriginal"/>
        </w:rPr>
        <w:t>UMBRAL_FRECUENCIA</w:t>
      </w:r>
      <w:r>
        <w:rPr/>
        <w:t>: mínimo de apariciones para incluir palabra.</w:t>
      </w:r>
    </w:p>
    <w:p>
      <w:pPr>
        <w:pStyle w:val="Heading4"/>
        <w:rPr/>
      </w:pPr>
      <w:r>
        <w:rPr/>
        <w:t>4.3 Tokenización</w:t>
      </w:r>
    </w:p>
    <w:p>
      <w:pPr>
        <w:pStyle w:val="BodyText"/>
        <w:numPr>
          <w:ilvl w:val="0"/>
          <w:numId w:val="6"/>
        </w:numPr>
        <w:tabs>
          <w:tab w:val="clear" w:pos="720"/>
          <w:tab w:val="left" w:pos="0" w:leader="none"/>
        </w:tabs>
        <w:ind w:hanging="283" w:left="709"/>
        <w:rPr/>
      </w:pPr>
      <w:r>
        <w:rPr>
          <w:rStyle w:val="Textooriginal"/>
        </w:rPr>
        <w:t>VOCAB_MAX</w:t>
      </w:r>
      <w:r>
        <w:rPr/>
        <w:t>: tamaño máximo del vocabulario.</w:t>
      </w:r>
    </w:p>
    <w:p>
      <w:pPr>
        <w:pStyle w:val="Heading4"/>
        <w:rPr/>
      </w:pPr>
      <w:r>
        <w:rPr/>
        <w:t>4.4 Generación de secuencias</w:t>
      </w:r>
    </w:p>
    <w:p>
      <w:pPr>
        <w:pStyle w:val="BodyText"/>
        <w:numPr>
          <w:ilvl w:val="0"/>
          <w:numId w:val="7"/>
        </w:numPr>
        <w:tabs>
          <w:tab w:val="clear" w:pos="720"/>
          <w:tab w:val="left" w:pos="0" w:leader="none"/>
        </w:tabs>
        <w:ind w:hanging="283" w:left="709"/>
        <w:rPr/>
      </w:pPr>
      <w:r>
        <w:rPr>
          <w:rStyle w:val="Textooriginal"/>
        </w:rPr>
        <w:t>LONGITUD_SECUENCIA</w:t>
      </w:r>
      <w:r>
        <w:rPr/>
        <w:t>: número de palabras de contexto.</w:t>
      </w:r>
    </w:p>
    <w:p>
      <w:pPr>
        <w:pStyle w:val="BodyText"/>
        <w:numPr>
          <w:ilvl w:val="0"/>
          <w:numId w:val="7"/>
        </w:numPr>
        <w:tabs>
          <w:tab w:val="clear" w:pos="720"/>
          <w:tab w:val="left" w:pos="0" w:leader="none"/>
        </w:tabs>
        <w:ind w:hanging="283" w:left="709"/>
        <w:rPr/>
      </w:pPr>
      <w:r>
        <w:rPr>
          <w:rStyle w:val="Textooriginal"/>
        </w:rPr>
        <w:t>STRIDE</w:t>
      </w:r>
      <w:r>
        <w:rPr/>
        <w:t>: desplazamiento de ventana.</w:t>
      </w:r>
    </w:p>
    <w:p>
      <w:pPr>
        <w:pStyle w:val="BodyText"/>
        <w:numPr>
          <w:ilvl w:val="0"/>
          <w:numId w:val="7"/>
        </w:numPr>
        <w:tabs>
          <w:tab w:val="clear" w:pos="720"/>
          <w:tab w:val="left" w:pos="0" w:leader="none"/>
        </w:tabs>
        <w:ind w:hanging="283" w:left="709"/>
        <w:rPr/>
      </w:pPr>
      <w:r>
        <w:rPr>
          <w:rStyle w:val="Textooriginal"/>
        </w:rPr>
        <w:t>MAX_SECUENCIAS</w:t>
      </w:r>
      <w:r>
        <w:rPr/>
        <w:t>: límite de secuencias generadas para evitar sobrecarga de memoria.</w:t>
      </w:r>
    </w:p>
    <w:p>
      <w:pPr>
        <w:pStyle w:val="Heading4"/>
        <w:rPr/>
      </w:pPr>
      <w:r>
        <w:rPr/>
        <w:t>4.5 Arquitectura del modelo</w:t>
      </w:r>
    </w:p>
    <w:p>
      <w:pPr>
        <w:pStyle w:val="BodyText"/>
        <w:numPr>
          <w:ilvl w:val="0"/>
          <w:numId w:val="8"/>
        </w:numPr>
        <w:tabs>
          <w:tab w:val="clear" w:pos="720"/>
          <w:tab w:val="left" w:pos="0" w:leader="none"/>
        </w:tabs>
        <w:ind w:hanging="283" w:left="709"/>
        <w:rPr/>
      </w:pPr>
      <w:r>
        <w:rPr>
          <w:rStyle w:val="Textooriginal"/>
        </w:rPr>
        <w:t>EMBEDDING_DIM</w:t>
      </w:r>
      <w:r>
        <w:rPr/>
        <w:t>: dimensión de vectores de embedding.</w:t>
      </w:r>
    </w:p>
    <w:p>
      <w:pPr>
        <w:pStyle w:val="BodyText"/>
        <w:numPr>
          <w:ilvl w:val="0"/>
          <w:numId w:val="8"/>
        </w:numPr>
        <w:tabs>
          <w:tab w:val="clear" w:pos="720"/>
          <w:tab w:val="left" w:pos="0" w:leader="none"/>
        </w:tabs>
        <w:ind w:hanging="283" w:left="709"/>
        <w:rPr/>
      </w:pPr>
      <w:r>
        <w:rPr>
          <w:rStyle w:val="Textooriginal"/>
        </w:rPr>
        <w:t>LSTM_UNITS</w:t>
      </w:r>
      <w:r>
        <w:rPr/>
        <w:t>: número de unidades por capa LSTM.</w:t>
      </w:r>
    </w:p>
    <w:p>
      <w:pPr>
        <w:pStyle w:val="BodyText"/>
        <w:numPr>
          <w:ilvl w:val="0"/>
          <w:numId w:val="8"/>
        </w:numPr>
        <w:tabs>
          <w:tab w:val="clear" w:pos="720"/>
          <w:tab w:val="left" w:pos="0" w:leader="none"/>
        </w:tabs>
        <w:ind w:hanging="283" w:left="709"/>
        <w:rPr/>
      </w:pPr>
      <w:r>
        <w:rPr>
          <w:rStyle w:val="Textooriginal"/>
        </w:rPr>
        <w:t>USAR_BIDIRECCIONAL</w:t>
      </w:r>
      <w:r>
        <w:rPr/>
        <w:t>: si se usan LSTM bidireccionales.</w:t>
      </w:r>
    </w:p>
    <w:p>
      <w:pPr>
        <w:pStyle w:val="BodyText"/>
        <w:numPr>
          <w:ilvl w:val="0"/>
          <w:numId w:val="8"/>
        </w:numPr>
        <w:tabs>
          <w:tab w:val="clear" w:pos="720"/>
          <w:tab w:val="left" w:pos="0" w:leader="none"/>
        </w:tabs>
        <w:ind w:hanging="283" w:left="709"/>
        <w:rPr/>
      </w:pPr>
      <w:r>
        <w:rPr>
          <w:rStyle w:val="Textooriginal"/>
        </w:rPr>
        <w:t>NUM_CAPAS_LSTM</w:t>
      </w:r>
      <w:r>
        <w:rPr/>
        <w:t>: número de capas apiladas.</w:t>
      </w:r>
    </w:p>
    <w:p>
      <w:pPr>
        <w:pStyle w:val="Heading4"/>
        <w:rPr/>
      </w:pPr>
      <w:r>
        <w:rPr/>
        <w:t>4.6 Entrenamiento</w:t>
      </w:r>
    </w:p>
    <w:p>
      <w:pPr>
        <w:pStyle w:val="BodyText"/>
        <w:numPr>
          <w:ilvl w:val="0"/>
          <w:numId w:val="9"/>
        </w:numPr>
        <w:tabs>
          <w:tab w:val="clear" w:pos="720"/>
          <w:tab w:val="left" w:pos="0" w:leader="none"/>
        </w:tabs>
        <w:ind w:hanging="283" w:left="709"/>
        <w:rPr/>
      </w:pPr>
      <w:r>
        <w:rPr>
          <w:rStyle w:val="Textooriginal"/>
        </w:rPr>
        <w:t>EPOCAS</w:t>
      </w:r>
      <w:r>
        <w:rPr/>
        <w:t>: máximo de iteraciones sobre el dataset.</w:t>
      </w:r>
    </w:p>
    <w:p>
      <w:pPr>
        <w:pStyle w:val="BodyText"/>
        <w:numPr>
          <w:ilvl w:val="0"/>
          <w:numId w:val="9"/>
        </w:numPr>
        <w:tabs>
          <w:tab w:val="clear" w:pos="720"/>
          <w:tab w:val="left" w:pos="0" w:leader="none"/>
        </w:tabs>
        <w:ind w:hanging="283" w:left="709"/>
        <w:rPr/>
      </w:pPr>
      <w:r>
        <w:rPr>
          <w:rStyle w:val="Textooriginal"/>
        </w:rPr>
        <w:t>BATCH_SIZE</w:t>
      </w:r>
      <w:r>
        <w:rPr/>
        <w:t>: número de secuencias por actualización de pesos.</w:t>
      </w:r>
    </w:p>
    <w:p>
      <w:pPr>
        <w:pStyle w:val="BodyText"/>
        <w:numPr>
          <w:ilvl w:val="0"/>
          <w:numId w:val="9"/>
        </w:numPr>
        <w:tabs>
          <w:tab w:val="clear" w:pos="720"/>
          <w:tab w:val="left" w:pos="0" w:leader="none"/>
        </w:tabs>
        <w:ind w:hanging="283" w:left="709"/>
        <w:rPr/>
      </w:pPr>
      <w:r>
        <w:rPr>
          <w:rStyle w:val="Textooriginal"/>
        </w:rPr>
        <w:t>VALIDATION_SPLIT</w:t>
      </w:r>
      <w:r>
        <w:rPr/>
        <w:t>: porcentaje de datos para validación.</w:t>
      </w:r>
    </w:p>
    <w:p>
      <w:pPr>
        <w:pStyle w:val="Heading3"/>
        <w:rPr/>
      </w:pPr>
      <w:r>
        <w:rPr>
          <w:rStyle w:val="Strong"/>
          <w:b/>
          <w:bCs/>
        </w:rPr>
        <w:t>5. Entrenamiento del Modelo</w:t>
      </w:r>
    </w:p>
    <w:p>
      <w:pPr>
        <w:pStyle w:val="Heading4"/>
        <w:rPr/>
      </w:pPr>
      <w:r>
        <w:rPr/>
        <w:t>5.1 Configuración</w:t>
      </w:r>
    </w:p>
    <w:p>
      <w:pPr>
        <w:pStyle w:val="BodyText"/>
        <w:numPr>
          <w:ilvl w:val="0"/>
          <w:numId w:val="10"/>
        </w:numPr>
        <w:tabs>
          <w:tab w:val="clear" w:pos="720"/>
          <w:tab w:val="left" w:pos="0" w:leader="none"/>
        </w:tabs>
        <w:ind w:hanging="283" w:left="709"/>
        <w:rPr/>
      </w:pPr>
      <w:r>
        <w:rPr>
          <w:rStyle w:val="Strong"/>
        </w:rPr>
        <w:t>Función de pérdida</w:t>
      </w:r>
      <w:r>
        <w:rPr/>
        <w:t>: Sparse Categorical Crossentropy</w:t>
      </w:r>
    </w:p>
    <w:p>
      <w:pPr>
        <w:pStyle w:val="BodyText"/>
        <w:numPr>
          <w:ilvl w:val="0"/>
          <w:numId w:val="10"/>
        </w:numPr>
        <w:tabs>
          <w:tab w:val="clear" w:pos="720"/>
          <w:tab w:val="left" w:pos="0" w:leader="none"/>
        </w:tabs>
        <w:ind w:hanging="283" w:left="709"/>
        <w:rPr/>
      </w:pPr>
      <w:r>
        <w:rPr>
          <w:rStyle w:val="Strong"/>
        </w:rPr>
        <w:t>Optimizador</w:t>
      </w:r>
      <w:r>
        <w:rPr/>
        <w:t>: Adam (lr=0.001)</w:t>
      </w:r>
    </w:p>
    <w:p>
      <w:pPr>
        <w:pStyle w:val="BodyText"/>
        <w:numPr>
          <w:ilvl w:val="0"/>
          <w:numId w:val="10"/>
        </w:numPr>
        <w:tabs>
          <w:tab w:val="clear" w:pos="720"/>
          <w:tab w:val="left" w:pos="0" w:leader="none"/>
        </w:tabs>
        <w:ind w:hanging="283" w:left="709"/>
        <w:rPr/>
      </w:pPr>
      <w:r>
        <w:rPr>
          <w:rStyle w:val="Strong"/>
        </w:rPr>
        <w:t>Épocas máximas</w:t>
      </w:r>
      <w:r>
        <w:rPr/>
        <w:t>: 30</w:t>
      </w:r>
    </w:p>
    <w:p>
      <w:pPr>
        <w:pStyle w:val="BodyText"/>
        <w:numPr>
          <w:ilvl w:val="0"/>
          <w:numId w:val="10"/>
        </w:numPr>
        <w:tabs>
          <w:tab w:val="clear" w:pos="720"/>
          <w:tab w:val="left" w:pos="0" w:leader="none"/>
        </w:tabs>
        <w:ind w:hanging="283" w:left="709"/>
        <w:rPr/>
      </w:pPr>
      <w:r>
        <w:rPr>
          <w:rStyle w:val="Strong"/>
        </w:rPr>
        <w:t>Batch size</w:t>
      </w:r>
      <w:r>
        <w:rPr/>
        <w:t>: 64</w:t>
      </w:r>
    </w:p>
    <w:p>
      <w:pPr>
        <w:pStyle w:val="BodyText"/>
        <w:numPr>
          <w:ilvl w:val="0"/>
          <w:numId w:val="10"/>
        </w:numPr>
        <w:tabs>
          <w:tab w:val="clear" w:pos="720"/>
          <w:tab w:val="left" w:pos="0" w:leader="none"/>
        </w:tabs>
        <w:ind w:hanging="283" w:left="709"/>
        <w:rPr/>
      </w:pPr>
      <w:r>
        <w:rPr>
          <w:rStyle w:val="Strong"/>
        </w:rPr>
        <w:t>Validación</w:t>
      </w:r>
      <w:r>
        <w:rPr/>
        <w:t>: 20% del dataset</w:t>
      </w:r>
    </w:p>
    <w:p>
      <w:pPr>
        <w:pStyle w:val="BodyText"/>
        <w:numPr>
          <w:ilvl w:val="0"/>
          <w:numId w:val="10"/>
        </w:numPr>
        <w:tabs>
          <w:tab w:val="clear" w:pos="720"/>
          <w:tab w:val="left" w:pos="0" w:leader="none"/>
        </w:tabs>
        <w:ind w:hanging="283" w:left="709"/>
        <w:rPr/>
      </w:pPr>
      <w:r>
        <w:rPr>
          <w:rStyle w:val="Strong"/>
        </w:rPr>
        <w:t>Callbacks</w:t>
      </w:r>
      <w:r>
        <w:rPr/>
        <w:t>: ModelCheckpoint, EarlyStopping (10 epochs), ReduceLROnPlateau (reduce lr 50% si val_loss se estanca)</w:t>
      </w:r>
    </w:p>
    <w:p>
      <w:pPr>
        <w:pStyle w:val="Heading4"/>
        <w:rPr/>
      </w:pPr>
      <w:r>
        <w:rPr/>
        <w:t>5.2 Proceso</w:t>
      </w:r>
    </w:p>
    <w:p>
      <w:pPr>
        <w:pStyle w:val="BodyText"/>
        <w:rPr/>
      </w:pPr>
      <w:r>
        <w:rPr/>
        <w:t>Se ajustan pesos mediante backpropagation. Cada epoch calcula el error entre predicción y palabra real; Adam adapta los pesos automáticamente.</w:t>
      </w:r>
    </w:p>
    <w:p>
      <w:pPr>
        <w:pStyle w:val="Heading4"/>
        <w:rPr/>
      </w:pPr>
      <w:r>
        <w:rPr/>
        <w:t>5.3 Evolución de epochs</w:t>
      </w:r>
    </w:p>
    <w:p>
      <w:pPr>
        <w:pStyle w:val="BodyText"/>
        <w:rPr/>
      </w:pPr>
      <w:r>
        <w:rPr/>
        <w:t>Durante las primeras cinco épocas de entrenamiento, el modelo mostró una rápida mejora tanto en la función de pérdida del entrenamiento como en la pérdida de validación. Esto indica que la red estaba capturando patrones generales del corpus de manera efectiva. En este intervalo, el valor mínimo de validación (</w:t>
      </w:r>
      <w:r>
        <w:rPr>
          <w:rStyle w:val="Textooriginal"/>
        </w:rPr>
        <w:t>val_loss</w:t>
      </w:r>
      <w:r>
        <w:rPr/>
        <w:t>) se alcanzó aproximadamente en la quinta época, con un valor cercano a 3.53, y la precisión de validación (</w:t>
      </w:r>
      <w:r>
        <w:rPr>
          <w:rStyle w:val="Textooriginal"/>
        </w:rPr>
        <w:t>val_accuracy</w:t>
      </w:r>
      <w:r>
        <w:rPr/>
        <w:t xml:space="preserve">) comenzó a estabilizarse alrededor de 0.52–0.53. Gracias al callback </w:t>
      </w:r>
      <w:r>
        <w:rPr>
          <w:rStyle w:val="Strong"/>
        </w:rPr>
        <w:t>ModelCheckpoint</w:t>
      </w:r>
      <w:r>
        <w:rPr/>
        <w:t>, en esta etapa se guardó automáticamente el modelo con mejor rendimiento de validación.</w:t>
      </w:r>
    </w:p>
    <w:p>
      <w:pPr>
        <w:pStyle w:val="BodyText"/>
        <w:rPr/>
      </w:pPr>
      <w:r>
        <w:rPr/>
        <w:t xml:space="preserve">Entre las épocas seis y diez, la pérdida de entrenamiento continuó disminuyendo, pero la pérdida de validación empezó a incrementarse levemente, señalando el inicio de un sobreajuste leve. La red comenzó a memorizar patrones específicos del conjunto de entrenamiento, perdiendo algo de capacidad de generalización para nuevos datos. Durante este periodo, en la décima época se activó </w:t>
      </w:r>
      <w:r>
        <w:rPr>
          <w:rStyle w:val="Strong"/>
        </w:rPr>
        <w:t>ReduceLROnPlateau</w:t>
      </w:r>
      <w:r>
        <w:rPr/>
        <w:t xml:space="preserve"> por primera vez, reduciendo a la mitad la tasa de aprendizaje. Esta acción permitió que la red realizara ajustes más finos en los pesos y controlara la subida de la </w:t>
      </w:r>
      <w:r>
        <w:rPr>
          <w:rStyle w:val="Textooriginal"/>
        </w:rPr>
        <w:t>val_loss</w:t>
      </w:r>
      <w:r>
        <w:rPr/>
        <w:t>.</w:t>
      </w:r>
    </w:p>
    <w:p>
      <w:pPr>
        <w:pStyle w:val="BodyText"/>
        <w:rPr/>
      </w:pPr>
      <w:r>
        <w:rPr/>
        <w:t xml:space="preserve">A partir de la época once hasta la quince, la tendencia se acentuó: la pérdida de entrenamiento siguió disminuyendo mientras que la </w:t>
      </w:r>
      <w:r>
        <w:rPr>
          <w:rStyle w:val="Textooriginal"/>
        </w:rPr>
        <w:t>val_loss</w:t>
      </w:r>
      <w:r>
        <w:rPr/>
        <w:t xml:space="preserve"> continuó aumentando, evidenciando un sobreajuste más marcado. Se hizo evidente que continuar el entrenamiento sin intervención no mejoraría la capacidad de generalización del modelo. En respuesta, </w:t>
      </w:r>
      <w:r>
        <w:rPr>
          <w:rStyle w:val="Strong"/>
        </w:rPr>
        <w:t>ReduceLROnPlateau</w:t>
      </w:r>
      <w:r>
        <w:rPr/>
        <w:t xml:space="preserve"> ajustó nuevamente la tasa de aprendizaje a 0.00025 y </w:t>
      </w:r>
      <w:r>
        <w:rPr>
          <w:rStyle w:val="Strong"/>
        </w:rPr>
        <w:t>EarlyStopping</w:t>
      </w:r>
      <w:r>
        <w:rPr/>
        <w:t xml:space="preserve"> detuvo el entrenamiento en la época quince, restaurando los pesos del modelo correspondientes al mejor rendimiento de validación, que ocurrió en la quinta época.</w:t>
      </w:r>
    </w:p>
    <w:p>
      <w:pPr>
        <w:pStyle w:val="BodyText"/>
        <w:rPr/>
      </w:pPr>
      <w:r>
        <w:rPr/>
        <w:t xml:space="preserve">En conjunto, la evolución de los epochs ilustra la importancia de los callbacks durante el entrenamiento de una LSTM. </w:t>
      </w:r>
      <w:r>
        <w:rPr>
          <w:rStyle w:val="Strong"/>
        </w:rPr>
        <w:t>ModelCheckpoint</w:t>
      </w:r>
      <w:r>
        <w:rPr/>
        <w:t xml:space="preserve"> garantiza la conservación del modelo más generalizable, </w:t>
      </w:r>
      <w:r>
        <w:rPr>
          <w:rStyle w:val="Strong"/>
        </w:rPr>
        <w:t>ReduceLROnPlateau</w:t>
      </w:r>
      <w:r>
        <w:rPr/>
        <w:t xml:space="preserve"> permite ajustar los pesos de manera controlada cuando la mejora se estanca, y </w:t>
      </w:r>
      <w:r>
        <w:rPr>
          <w:rStyle w:val="Strong"/>
        </w:rPr>
        <w:t>EarlyStopping</w:t>
      </w:r>
      <w:r>
        <w:rPr/>
        <w:t xml:space="preserve"> previene el sobreentrenamiento restaurando el modelo óptimo. Esta estrategia asegura que el modelo final mantenga un equilibrio entre aprendizaje efectivo y capacidad de generalización.</w:t>
      </w:r>
    </w:p>
    <w:p>
      <w:pPr>
        <w:pStyle w:val="Heading4"/>
        <w:rPr/>
      </w:pPr>
      <w:r>
        <w:rPr/>
        <w:t>5.4 Resultados finales</w:t>
      </w:r>
    </w:p>
    <w:p>
      <w:pPr>
        <w:pStyle w:val="BodyText"/>
        <w:numPr>
          <w:ilvl w:val="0"/>
          <w:numId w:val="11"/>
        </w:numPr>
        <w:tabs>
          <w:tab w:val="clear" w:pos="720"/>
          <w:tab w:val="left" w:pos="0" w:leader="none"/>
        </w:tabs>
        <w:ind w:hanging="283" w:left="709"/>
        <w:rPr/>
      </w:pPr>
      <w:r>
        <w:rPr/>
        <w:t>Épocas ejecutadas: 15</w:t>
      </w:r>
    </w:p>
    <w:p>
      <w:pPr>
        <w:pStyle w:val="BodyText"/>
        <w:numPr>
          <w:ilvl w:val="0"/>
          <w:numId w:val="11"/>
        </w:numPr>
        <w:tabs>
          <w:tab w:val="clear" w:pos="720"/>
          <w:tab w:val="left" w:pos="0" w:leader="none"/>
        </w:tabs>
        <w:ind w:hanging="283" w:left="709"/>
        <w:rPr/>
      </w:pPr>
      <w:r>
        <w:rPr/>
        <w:t>Pérdida final (train): 2.3917</w:t>
      </w:r>
    </w:p>
    <w:p>
      <w:pPr>
        <w:pStyle w:val="BodyText"/>
        <w:numPr>
          <w:ilvl w:val="0"/>
          <w:numId w:val="11"/>
        </w:numPr>
        <w:tabs>
          <w:tab w:val="clear" w:pos="720"/>
          <w:tab w:val="left" w:pos="0" w:leader="none"/>
        </w:tabs>
        <w:ind w:hanging="283" w:left="709"/>
        <w:rPr/>
      </w:pPr>
      <w:r>
        <w:rPr/>
        <w:t>Pérdida final (val): 3.9776</w:t>
      </w:r>
    </w:p>
    <w:p>
      <w:pPr>
        <w:pStyle w:val="BodyText"/>
        <w:numPr>
          <w:ilvl w:val="0"/>
          <w:numId w:val="11"/>
        </w:numPr>
        <w:tabs>
          <w:tab w:val="clear" w:pos="720"/>
          <w:tab w:val="left" w:pos="0" w:leader="none"/>
        </w:tabs>
        <w:ind w:hanging="283" w:left="709"/>
        <w:rPr/>
      </w:pPr>
      <w:r>
        <w:rPr/>
        <w:t>Precisión (train/val): 0.5339 / 0.5307</w:t>
      </w:r>
    </w:p>
    <w:p>
      <w:pPr>
        <w:pStyle w:val="BodyText"/>
        <w:numPr>
          <w:ilvl w:val="0"/>
          <w:numId w:val="11"/>
        </w:numPr>
        <w:tabs>
          <w:tab w:val="clear" w:pos="720"/>
          <w:tab w:val="left" w:pos="0" w:leader="none"/>
        </w:tabs>
        <w:ind w:hanging="283" w:left="709"/>
        <w:rPr/>
      </w:pPr>
      <w:r>
        <w:rPr/>
        <w:t xml:space="preserve">Archivos: modelo </w:t>
      </w:r>
      <w:r>
        <w:rPr>
          <w:rStyle w:val="Textooriginal"/>
        </w:rPr>
        <w:t>.keras</w:t>
      </w:r>
      <w:r>
        <w:rPr/>
        <w:t xml:space="preserve">, tokenizer </w:t>
      </w:r>
      <w:r>
        <w:rPr>
          <w:rStyle w:val="Textooriginal"/>
        </w:rPr>
        <w:t>.pkl</w:t>
      </w:r>
      <w:r>
        <w:rPr/>
        <w:t xml:space="preserve">, configuración </w:t>
      </w:r>
      <w:r>
        <w:rPr>
          <w:rStyle w:val="Textooriginal"/>
        </w:rPr>
        <w:t>.pkl</w:t>
      </w:r>
    </w:p>
    <w:p>
      <w:pPr>
        <w:pStyle w:val="Heading1"/>
        <w:spacing w:before="0" w:after="240"/>
        <w:rPr/>
      </w:pPr>
      <w:r>
        <w:rPr/>
      </w:r>
      <w:r>
        <w:br w:type="page"/>
      </w:r>
    </w:p>
    <w:p>
      <w:pPr>
        <w:pStyle w:val="Heading3"/>
        <w:spacing w:before="0" w:after="240"/>
        <w:rPr/>
      </w:pPr>
      <w:r>
        <w:rPr>
          <w:rStyle w:val="Strong"/>
          <w:b/>
          <w:bCs/>
        </w:rPr>
        <w:t>6. Análisis del Modelo LSTM Entrenado</w:t>
      </w:r>
    </w:p>
    <w:p>
      <w:pPr>
        <w:pStyle w:val="Heading4"/>
        <w:rPr/>
      </w:pPr>
      <w:r>
        <w:rPr/>
        <w:t>6.1 Información general</w:t>
      </w:r>
    </w:p>
    <w:p>
      <w:pPr>
        <w:pStyle w:val="BodyText"/>
        <w:numPr>
          <w:ilvl w:val="0"/>
          <w:numId w:val="12"/>
        </w:numPr>
        <w:tabs>
          <w:tab w:val="clear" w:pos="720"/>
          <w:tab w:val="left" w:pos="0" w:leader="none"/>
        </w:tabs>
        <w:ind w:hanging="283" w:left="709"/>
        <w:rPr/>
      </w:pPr>
      <w:r>
        <w:rPr/>
        <w:t>Vocabulario: 35,136 palabras únicas</w:t>
      </w:r>
    </w:p>
    <w:p>
      <w:pPr>
        <w:pStyle w:val="BodyText"/>
        <w:numPr>
          <w:ilvl w:val="0"/>
          <w:numId w:val="12"/>
        </w:numPr>
        <w:tabs>
          <w:tab w:val="clear" w:pos="720"/>
          <w:tab w:val="left" w:pos="0" w:leader="none"/>
        </w:tabs>
        <w:ind w:hanging="283" w:left="709"/>
        <w:rPr/>
      </w:pPr>
      <w:r>
        <w:rPr/>
        <w:t>Secuencias: hasta 30 palabras</w:t>
      </w:r>
    </w:p>
    <w:p>
      <w:pPr>
        <w:pStyle w:val="BodyText"/>
        <w:numPr>
          <w:ilvl w:val="0"/>
          <w:numId w:val="12"/>
        </w:numPr>
        <w:tabs>
          <w:tab w:val="clear" w:pos="720"/>
          <w:tab w:val="left" w:pos="0" w:leader="none"/>
        </w:tabs>
        <w:ind w:hanging="283" w:left="709"/>
        <w:rPr/>
      </w:pPr>
      <w:r>
        <w:rPr/>
        <w:t xml:space="preserve">Palabras fuera de vocabulario: token </w:t>
      </w:r>
      <w:r>
        <w:rPr>
          <w:rStyle w:val="Textooriginal"/>
        </w:rPr>
        <w:t>&lt;UNK&gt;</w:t>
      </w:r>
    </w:p>
    <w:p>
      <w:pPr>
        <w:pStyle w:val="BodyText"/>
        <w:numPr>
          <w:ilvl w:val="0"/>
          <w:numId w:val="12"/>
        </w:numPr>
        <w:tabs>
          <w:tab w:val="clear" w:pos="720"/>
          <w:tab w:val="left" w:pos="0" w:leader="none"/>
        </w:tabs>
        <w:ind w:hanging="283" w:left="709"/>
        <w:rPr/>
      </w:pPr>
      <w:r>
        <w:rPr/>
        <w:t xml:space="preserve">Palabras más frecuentes: </w:t>
      </w:r>
      <w:r>
        <w:rPr>
          <w:rStyle w:val="Textooriginal"/>
        </w:rPr>
        <w:t>&lt;UNK&gt;</w:t>
      </w:r>
      <w:r>
        <w:rPr/>
        <w:t>, de, la, que, el, en, y, a, los, del</w:t>
      </w:r>
    </w:p>
    <w:p>
      <w:pPr>
        <w:pStyle w:val="Heading4"/>
        <w:rPr/>
      </w:pPr>
      <w:r>
        <w:rPr/>
        <w:t>6.2 Arquitectura</w:t>
      </w:r>
    </w:p>
    <w:p>
      <w:pPr>
        <w:pStyle w:val="BodyText"/>
        <w:numPr>
          <w:ilvl w:val="0"/>
          <w:numId w:val="13"/>
        </w:numPr>
        <w:tabs>
          <w:tab w:val="clear" w:pos="720"/>
          <w:tab w:val="left" w:pos="0" w:leader="none"/>
        </w:tabs>
        <w:ind w:hanging="283" w:left="709"/>
        <w:rPr/>
      </w:pPr>
      <w:r>
        <w:rPr>
          <w:rStyle w:val="Strong"/>
        </w:rPr>
        <w:t>Embedding</w:t>
      </w:r>
      <w:r>
        <w:rPr/>
        <w:t>: 64 dimensiones, 1,920,000 parámetros.</w:t>
      </w:r>
    </w:p>
    <w:p>
      <w:pPr>
        <w:pStyle w:val="BodyText"/>
        <w:numPr>
          <w:ilvl w:val="0"/>
          <w:numId w:val="13"/>
        </w:numPr>
        <w:tabs>
          <w:tab w:val="clear" w:pos="720"/>
          <w:tab w:val="left" w:pos="0" w:leader="none"/>
        </w:tabs>
        <w:ind w:hanging="283" w:left="709"/>
        <w:rPr/>
      </w:pPr>
      <w:r>
        <w:rPr>
          <w:rStyle w:val="Strong"/>
        </w:rPr>
        <w:t>LSTM_1</w:t>
      </w:r>
      <w:r>
        <w:rPr/>
        <w:t>: 256 unidades, retorna secuencias completas, 328,704 parámetros.</w:t>
      </w:r>
    </w:p>
    <w:p>
      <w:pPr>
        <w:pStyle w:val="BodyText"/>
        <w:numPr>
          <w:ilvl w:val="0"/>
          <w:numId w:val="13"/>
        </w:numPr>
        <w:tabs>
          <w:tab w:val="clear" w:pos="720"/>
          <w:tab w:val="left" w:pos="0" w:leader="none"/>
        </w:tabs>
        <w:ind w:hanging="283" w:left="709"/>
        <w:rPr/>
      </w:pPr>
      <w:r>
        <w:rPr>
          <w:rStyle w:val="Strong"/>
        </w:rPr>
        <w:t>Dropout</w:t>
      </w:r>
      <w:r>
        <w:rPr/>
        <w:t>: 0.2 para regularización.</w:t>
      </w:r>
    </w:p>
    <w:p>
      <w:pPr>
        <w:pStyle w:val="BodyText"/>
        <w:numPr>
          <w:ilvl w:val="0"/>
          <w:numId w:val="13"/>
        </w:numPr>
        <w:tabs>
          <w:tab w:val="clear" w:pos="720"/>
          <w:tab w:val="left" w:pos="0" w:leader="none"/>
        </w:tabs>
        <w:ind w:hanging="283" w:left="709"/>
        <w:rPr/>
      </w:pPr>
      <w:r>
        <w:rPr>
          <w:rStyle w:val="Strong"/>
        </w:rPr>
        <w:t>LSTM_2</w:t>
      </w:r>
      <w:r>
        <w:rPr/>
        <w:t>: 256 unidades, retorna último estado, 525,312 parámetros.</w:t>
      </w:r>
    </w:p>
    <w:p>
      <w:pPr>
        <w:pStyle w:val="BodyText"/>
        <w:numPr>
          <w:ilvl w:val="0"/>
          <w:numId w:val="13"/>
        </w:numPr>
        <w:tabs>
          <w:tab w:val="clear" w:pos="720"/>
          <w:tab w:val="left" w:pos="0" w:leader="none"/>
        </w:tabs>
        <w:ind w:hanging="283" w:left="709"/>
        <w:rPr/>
      </w:pPr>
      <w:r>
        <w:rPr>
          <w:rStyle w:val="Strong"/>
        </w:rPr>
        <w:t>Dense Softmax</w:t>
      </w:r>
      <w:r>
        <w:rPr/>
        <w:t>: 30,000 palabras posibles, 7,710,000 parámetros.</w:t>
      </w:r>
    </w:p>
    <w:p>
      <w:pPr>
        <w:pStyle w:val="BodyText"/>
        <w:numPr>
          <w:ilvl w:val="0"/>
          <w:numId w:val="13"/>
        </w:numPr>
        <w:tabs>
          <w:tab w:val="clear" w:pos="720"/>
          <w:tab w:val="left" w:pos="0" w:leader="none"/>
        </w:tabs>
        <w:ind w:hanging="283" w:left="709"/>
        <w:rPr/>
      </w:pPr>
      <w:r>
        <w:rPr>
          <w:rStyle w:val="Strong"/>
        </w:rPr>
        <w:t>Total parámetros entrenables</w:t>
      </w:r>
      <w:r>
        <w:rPr/>
        <w:t>: 10,484,016</w:t>
      </w:r>
    </w:p>
    <w:p>
      <w:pPr>
        <w:pStyle w:val="Heading4"/>
        <w:rPr/>
      </w:pPr>
      <w:r>
        <w:rPr/>
        <w:t>6.3 Flujo de datos</w:t>
      </w:r>
    </w:p>
    <w:p>
      <w:pPr>
        <w:pStyle w:val="BodyText"/>
        <w:rPr/>
      </w:pPr>
      <w:r>
        <w:rPr/>
        <w:t xml:space="preserve">El flujo de datos dentro de la red LSTM sigue un recorrido secuencial diseñado para transformar texto crudo en predicciones de palabras coherentes. En primer lugar, la secuencia de entrada se tokeniza, convirtiendo cada palabra en un índice numérico dentro del vocabulario. Estos índices se transforman en vectores densos mediante la capa </w:t>
      </w:r>
      <w:r>
        <w:rPr>
          <w:rStyle w:val="Strong"/>
        </w:rPr>
        <w:t>Embedding</w:t>
      </w:r>
      <w:r>
        <w:rPr/>
        <w:t>, que asigna una representación semántica inicial a cada palabra y permite que la red capture relaciones contextuales desde el primer paso.</w:t>
      </w:r>
    </w:p>
    <w:p>
      <w:pPr>
        <w:pStyle w:val="BodyText"/>
        <w:rPr/>
      </w:pPr>
      <w:r>
        <w:rPr/>
        <w:t xml:space="preserve">A continuación, los vectores generados por la capa de embedding se procesan a través de la primera capa LSTM, que mantiene las dependencias temporales entre palabras dentro de la secuencia. Esta capa permite que la red "recuerde" información relevante de palabras anteriores para influir en las predicciones posteriores. Después de esta etapa, se aplica un </w:t>
      </w:r>
      <w:r>
        <w:rPr>
          <w:rStyle w:val="Strong"/>
        </w:rPr>
        <w:t>dropout</w:t>
      </w:r>
      <w:r>
        <w:rPr/>
        <w:t xml:space="preserve"> con una tasa de 0.2, regulando la red y reduciendo el riesgo de sobreajuste al evitar que se memoricen patrones irrelevantes del corpus.</w:t>
      </w:r>
    </w:p>
    <w:p>
      <w:pPr>
        <w:pStyle w:val="BodyText"/>
        <w:rPr/>
      </w:pPr>
      <w:r>
        <w:rPr/>
        <w:t xml:space="preserve">La segunda capa LSTM sintetiza la secuencia completa en un vector final, concentrando la información más relevante para la predicción. Este vector se envía posteriormente a la capa </w:t>
      </w:r>
      <w:r>
        <w:rPr>
          <w:rStyle w:val="Strong"/>
        </w:rPr>
        <w:t>Dense</w:t>
      </w:r>
      <w:r>
        <w:rPr/>
        <w:t xml:space="preserve"> con activación softmax, que transforma la información en una distribución de probabilidad sobre todas las palabras del vocabulario. La palabra con mayor probabilidad, o seleccionada mediante técnicas de </w:t>
      </w:r>
      <w:r>
        <w:rPr>
          <w:rStyle w:val="Strong"/>
        </w:rPr>
        <w:t>sampling</w:t>
      </w:r>
      <w:r>
        <w:rPr/>
        <w:t>, se añade a la secuencia generada, continuando el proceso de predicción de manera coherente y contextualizada.</w:t>
      </w:r>
    </w:p>
    <w:p>
      <w:pPr>
        <w:pStyle w:val="BodyText"/>
        <w:rPr/>
      </w:pPr>
      <w:r>
        <w:rPr/>
        <w:t>Por ejemplo, dada la secuencia de entrada "el modelo aprende", el modelo predice la palabra "cuando", demostrando su capacidad para generar texto coherente basado en las relaciones semánticas y sintácticas aprendidas durante el entrenamiento. Este flujo de datos, desde la tokenización hasta la generación de la palabra de salida, asegura que la red pueda manejar contextos de hasta 30 palabras, integrar información de distintas fuentes y producir predicciones consistentes con los patrones del corpus de entrenamiento.</w:t>
      </w:r>
    </w:p>
    <w:p>
      <w:pPr>
        <w:pStyle w:val="Heading4"/>
        <w:rPr/>
      </w:pPr>
      <w:r>
        <w:rPr/>
        <w:t>6.4 Capacidades y limitaciones</w:t>
      </w:r>
    </w:p>
    <w:p>
      <w:pPr>
        <w:pStyle w:val="BodyText"/>
        <w:rPr/>
      </w:pPr>
      <w:r>
        <w:rPr>
          <w:rStyle w:val="Strong"/>
        </w:rPr>
        <w:t>Capacidades:</w:t>
      </w:r>
    </w:p>
    <w:p>
      <w:pPr>
        <w:pStyle w:val="BodyText"/>
        <w:numPr>
          <w:ilvl w:val="0"/>
          <w:numId w:val="14"/>
        </w:numPr>
        <w:tabs>
          <w:tab w:val="clear" w:pos="720"/>
          <w:tab w:val="left" w:pos="0" w:leader="none"/>
        </w:tabs>
        <w:ind w:hanging="283" w:left="709"/>
        <w:rPr/>
      </w:pPr>
      <w:r>
        <w:rPr/>
        <w:t>Procesa secuencias de hasta 30 palabras.</w:t>
      </w:r>
    </w:p>
    <w:p>
      <w:pPr>
        <w:pStyle w:val="BodyText"/>
        <w:numPr>
          <w:ilvl w:val="0"/>
          <w:numId w:val="14"/>
        </w:numPr>
        <w:tabs>
          <w:tab w:val="clear" w:pos="720"/>
          <w:tab w:val="left" w:pos="0" w:leader="none"/>
        </w:tabs>
        <w:ind w:hanging="283" w:left="709"/>
        <w:rPr/>
      </w:pPr>
      <w:r>
        <w:rPr/>
        <w:t>Memoria a largo plazo vía LSTM.</w:t>
      </w:r>
    </w:p>
    <w:p>
      <w:pPr>
        <w:pStyle w:val="BodyText"/>
        <w:numPr>
          <w:ilvl w:val="0"/>
          <w:numId w:val="14"/>
        </w:numPr>
        <w:tabs>
          <w:tab w:val="clear" w:pos="720"/>
          <w:tab w:val="left" w:pos="0" w:leader="none"/>
        </w:tabs>
        <w:ind w:hanging="283" w:left="709"/>
        <w:rPr/>
      </w:pPr>
      <w:r>
        <w:rPr/>
        <w:t>Regularización efectiva con dropout.</w:t>
      </w:r>
    </w:p>
    <w:p>
      <w:pPr>
        <w:pStyle w:val="BodyText"/>
        <w:numPr>
          <w:ilvl w:val="0"/>
          <w:numId w:val="14"/>
        </w:numPr>
        <w:tabs>
          <w:tab w:val="clear" w:pos="720"/>
          <w:tab w:val="left" w:pos="0" w:leader="none"/>
        </w:tabs>
        <w:ind w:hanging="283" w:left="709"/>
        <w:rPr/>
      </w:pPr>
      <w:r>
        <w:rPr/>
        <w:t>Genera texto coherente combinando estilos literario, técnico y periodístico.</w:t>
      </w:r>
    </w:p>
    <w:p>
      <w:pPr>
        <w:pStyle w:val="BodyText"/>
        <w:rPr/>
      </w:pPr>
      <w:r>
        <w:rPr>
          <w:rStyle w:val="Strong"/>
        </w:rPr>
        <w:t>Limitaciones:</w:t>
      </w:r>
    </w:p>
    <w:p>
      <w:pPr>
        <w:pStyle w:val="BodyText"/>
        <w:numPr>
          <w:ilvl w:val="0"/>
          <w:numId w:val="15"/>
        </w:numPr>
        <w:tabs>
          <w:tab w:val="clear" w:pos="720"/>
          <w:tab w:val="left" w:pos="0" w:leader="none"/>
        </w:tabs>
        <w:ind w:hanging="283" w:left="709"/>
        <w:rPr/>
      </w:pPr>
      <w:r>
        <w:rPr/>
        <w:t>Solo predice palabras en vocabulario.</w:t>
      </w:r>
    </w:p>
    <w:p>
      <w:pPr>
        <w:pStyle w:val="BodyText"/>
        <w:numPr>
          <w:ilvl w:val="0"/>
          <w:numId w:val="15"/>
        </w:numPr>
        <w:tabs>
          <w:tab w:val="clear" w:pos="720"/>
          <w:tab w:val="left" w:pos="0" w:leader="none"/>
        </w:tabs>
        <w:ind w:hanging="283" w:left="709"/>
        <w:rPr/>
      </w:pPr>
      <w:r>
        <w:rPr/>
        <w:t>Contexto máximo: 30 palabras.</w:t>
      </w:r>
    </w:p>
    <w:p>
      <w:pPr>
        <w:pStyle w:val="BodyText"/>
        <w:numPr>
          <w:ilvl w:val="0"/>
          <w:numId w:val="15"/>
        </w:numPr>
        <w:tabs>
          <w:tab w:val="clear" w:pos="720"/>
          <w:tab w:val="left" w:pos="0" w:leader="none"/>
        </w:tabs>
        <w:ind w:hanging="283" w:left="709"/>
        <w:rPr/>
      </w:pPr>
      <w:r>
        <w:rPr/>
        <w:t>No comprende significado real, solo patrones estadísticos.</w:t>
      </w:r>
    </w:p>
    <w:p>
      <w:pPr>
        <w:pStyle w:val="BodyText"/>
        <w:numPr>
          <w:ilvl w:val="0"/>
          <w:numId w:val="15"/>
        </w:numPr>
        <w:tabs>
          <w:tab w:val="clear" w:pos="720"/>
          <w:tab w:val="left" w:pos="0" w:leader="none"/>
        </w:tabs>
        <w:ind w:hanging="283" w:left="709"/>
        <w:rPr/>
      </w:pPr>
      <w:r>
        <w:rPr/>
        <w:t>Puede repetir patrones del corpus si la secuencia es larga.</w:t>
      </w:r>
    </w:p>
    <w:p>
      <w:pPr>
        <w:pStyle w:val="Heading4"/>
        <w:rPr/>
      </w:pPr>
      <w:r>
        <w:rPr/>
        <w:t>6.5 Recomendaciones de uso</w:t>
      </w:r>
    </w:p>
    <w:p>
      <w:pPr>
        <w:pStyle w:val="Normal"/>
        <w:rPr/>
      </w:pPr>
      <w:r>
        <w:rPr/>
        <w:t>Iniciar siempre con semillas coherentes, preferiblemente en minúsculas.</w:t>
      </w:r>
    </w:p>
    <w:p>
      <w:pPr>
        <w:pStyle w:val="Normal"/>
        <w:rPr/>
      </w:pPr>
      <w:r>
        <w:rPr/>
      </w:r>
    </w:p>
    <w:p>
      <w:pPr>
        <w:pStyle w:val="BodyText"/>
        <w:rPr/>
      </w:pPr>
      <w:r>
        <w:rPr>
          <w:rStyle w:val="Strong"/>
        </w:rPr>
        <w:t xml:space="preserve">Temperatura: </w:t>
      </w:r>
      <w:r>
        <w:rPr>
          <w:rStyle w:val="Strong"/>
          <w:b w:val="false"/>
          <w:bCs w:val="false"/>
        </w:rPr>
        <w:t>controla la creatividad</w:t>
      </w:r>
    </w:p>
    <w:p>
      <w:pPr>
        <w:pStyle w:val="BodyText"/>
        <w:numPr>
          <w:ilvl w:val="0"/>
          <w:numId w:val="15"/>
        </w:numPr>
        <w:tabs>
          <w:tab w:val="clear" w:pos="720"/>
          <w:tab w:val="left" w:pos="0" w:leader="none"/>
        </w:tabs>
        <w:ind w:hanging="283" w:left="709"/>
        <w:rPr/>
      </w:pPr>
      <w:r>
        <w:rPr/>
        <w:t>0.5–0.7 → conservador</w:t>
      </w:r>
    </w:p>
    <w:p>
      <w:pPr>
        <w:pStyle w:val="BodyText"/>
        <w:numPr>
          <w:ilvl w:val="0"/>
          <w:numId w:val="15"/>
        </w:numPr>
        <w:tabs>
          <w:tab w:val="clear" w:pos="720"/>
          <w:tab w:val="left" w:pos="0" w:leader="none"/>
        </w:tabs>
        <w:ind w:hanging="283" w:left="709"/>
        <w:rPr/>
      </w:pPr>
      <w:r>
        <w:rPr/>
        <w:t>0.8–1.0 → equilibrio</w:t>
      </w:r>
    </w:p>
    <w:p>
      <w:pPr>
        <w:pStyle w:val="Normal"/>
        <w:numPr>
          <w:ilvl w:val="0"/>
          <w:numId w:val="15"/>
        </w:numPr>
        <w:tabs>
          <w:tab w:val="clear" w:pos="720"/>
          <w:tab w:val="left" w:pos="0" w:leader="none"/>
        </w:tabs>
        <w:ind w:hanging="283" w:left="709"/>
        <w:rPr/>
      </w:pPr>
      <w:r>
        <w:rPr/>
        <w:t>&gt;1.2 → creativo pero incoherente.</w:t>
      </w:r>
    </w:p>
    <w:p>
      <w:pPr>
        <w:pStyle w:val="Normal"/>
        <w:rPr>
          <w:rStyle w:val="Strong"/>
        </w:rPr>
      </w:pPr>
      <w:r>
        <w:rPr/>
      </w:r>
    </w:p>
    <w:p>
      <w:pPr>
        <w:pStyle w:val="Normal"/>
        <w:rPr/>
      </w:pPr>
      <w:r>
        <w:rPr>
          <w:rStyle w:val="Strong"/>
        </w:rPr>
        <w:t>Top-k</w:t>
      </w:r>
      <w:r>
        <w:rPr/>
        <w:t>: 5–10 para balance entre coherencia y diversidad.</w:t>
      </w:r>
    </w:p>
    <w:p>
      <w:pPr>
        <w:pStyle w:val="Normal"/>
        <w:rPr/>
      </w:pPr>
      <w:r>
        <w:rPr/>
      </w:r>
    </w:p>
    <w:p>
      <w:pPr>
        <w:pStyle w:val="Heading3"/>
        <w:rPr>
          <w:rStyle w:val="Strong"/>
          <w:b w:val="false"/>
          <w:bCs w:val="false"/>
        </w:rPr>
      </w:pPr>
      <w:r>
        <w:rPr>
          <w:b w:val="false"/>
          <w:bCs w:val="false"/>
        </w:rPr>
      </w:r>
      <w:r>
        <w:br w:type="page"/>
      </w:r>
    </w:p>
    <w:p>
      <w:pPr>
        <w:pStyle w:val="Heading3"/>
        <w:spacing w:before="0" w:after="120"/>
        <w:rPr/>
      </w:pPr>
      <w:r>
        <w:rPr>
          <w:rStyle w:val="Strong"/>
          <w:b/>
          <w:bCs/>
        </w:rPr>
        <w:t>7. Generación de Texto</w:t>
      </w:r>
    </w:p>
    <w:p>
      <w:pPr>
        <w:pStyle w:val="Heading4"/>
        <w:rPr/>
      </w:pPr>
      <w:r>
        <w:rPr/>
        <w:t>7.1 Técnicas de sampling</w:t>
      </w:r>
    </w:p>
    <w:p>
      <w:pPr>
        <w:pStyle w:val="BodyText"/>
        <w:numPr>
          <w:ilvl w:val="0"/>
          <w:numId w:val="16"/>
        </w:numPr>
        <w:tabs>
          <w:tab w:val="clear" w:pos="720"/>
          <w:tab w:val="left" w:pos="0" w:leader="none"/>
        </w:tabs>
        <w:ind w:hanging="283" w:left="709"/>
        <w:rPr/>
      </w:pPr>
      <w:r>
        <w:rPr>
          <w:rStyle w:val="Strong"/>
        </w:rPr>
        <w:t>Temperatura</w:t>
      </w:r>
      <w:r>
        <w:rPr/>
        <w:t>: aleatoriedad (0.8 por defecto).</w:t>
      </w:r>
    </w:p>
    <w:p>
      <w:pPr>
        <w:pStyle w:val="BodyText"/>
        <w:numPr>
          <w:ilvl w:val="0"/>
          <w:numId w:val="16"/>
        </w:numPr>
        <w:tabs>
          <w:tab w:val="clear" w:pos="720"/>
          <w:tab w:val="left" w:pos="0" w:leader="none"/>
        </w:tabs>
        <w:ind w:hanging="283" w:left="709"/>
        <w:rPr/>
      </w:pPr>
      <w:r>
        <w:rPr>
          <w:rStyle w:val="Strong"/>
        </w:rPr>
        <w:t>Top-k sampling</w:t>
      </w:r>
      <w:r>
        <w:rPr/>
        <w:t>: selecciona entre k palabras más probables.</w:t>
      </w:r>
    </w:p>
    <w:p>
      <w:pPr>
        <w:pStyle w:val="BodyText"/>
        <w:numPr>
          <w:ilvl w:val="0"/>
          <w:numId w:val="16"/>
        </w:numPr>
        <w:tabs>
          <w:tab w:val="clear" w:pos="720"/>
          <w:tab w:val="left" w:pos="0" w:leader="none"/>
        </w:tabs>
        <w:ind w:hanging="283" w:left="709"/>
        <w:rPr/>
      </w:pPr>
      <w:r>
        <w:rPr>
          <w:rStyle w:val="Strong"/>
        </w:rPr>
        <w:t>Penalización dinámica</w:t>
      </w:r>
      <w:r>
        <w:rPr/>
        <w:t>: reduce stopwords y repeticiones.</w:t>
      </w:r>
    </w:p>
    <w:p>
      <w:pPr>
        <w:pStyle w:val="Heading4"/>
        <w:rPr/>
      </w:pPr>
      <w:r>
        <w:rPr/>
        <w:t>7.2 Resultados</w:t>
      </w:r>
    </w:p>
    <w:p>
      <w:pPr>
        <w:pStyle w:val="BodyText"/>
        <w:rPr/>
      </w:pPr>
      <w:r>
        <w:rPr/>
        <w:t>Ejemplos de predicción:</w:t>
      </w:r>
    </w:p>
    <w:tbl>
      <w:tblPr>
        <w:tblW w:w="9525" w:type="dxa"/>
        <w:jc w:val="left"/>
        <w:tblInd w:w="28" w:type="dxa"/>
        <w:tblLayout w:type="fixed"/>
        <w:tblCellMar>
          <w:top w:w="28" w:type="dxa"/>
          <w:left w:w="28" w:type="dxa"/>
          <w:bottom w:w="28" w:type="dxa"/>
          <w:right w:w="28" w:type="dxa"/>
        </w:tblCellMar>
      </w:tblPr>
      <w:tblGrid>
        <w:gridCol w:w="2257"/>
        <w:gridCol w:w="7267"/>
      </w:tblGrid>
      <w:tr>
        <w:trPr>
          <w:tblHeader w:val="true"/>
        </w:trPr>
        <w:tc>
          <w:tcPr>
            <w:tcW w:w="2257" w:type="dxa"/>
            <w:tcBorders/>
            <w:vAlign w:val="center"/>
          </w:tcPr>
          <w:p>
            <w:pPr>
              <w:pStyle w:val="Ttulodelatabla"/>
              <w:jc w:val="center"/>
              <w:rPr/>
            </w:pPr>
            <w:r>
              <w:rPr/>
              <w:t>Semilla</w:t>
            </w:r>
          </w:p>
        </w:tc>
        <w:tc>
          <w:tcPr>
            <w:tcW w:w="7267" w:type="dxa"/>
            <w:tcBorders/>
            <w:vAlign w:val="center"/>
          </w:tcPr>
          <w:p>
            <w:pPr>
              <w:pStyle w:val="Ttulodelatabla"/>
              <w:jc w:val="center"/>
              <w:rPr/>
            </w:pPr>
            <w:r>
              <w:rPr/>
              <w:t>Resultado</w:t>
            </w:r>
          </w:p>
        </w:tc>
      </w:tr>
      <w:tr>
        <w:trPr/>
        <w:tc>
          <w:tcPr>
            <w:tcW w:w="2257" w:type="dxa"/>
            <w:tcBorders/>
            <w:vAlign w:val="center"/>
          </w:tcPr>
          <w:p>
            <w:pPr>
              <w:pStyle w:val="Contenidodelatabla"/>
              <w:jc w:val="center"/>
              <w:rPr/>
            </w:pPr>
            <w:r>
              <w:rPr/>
              <w:t>el modelo aprende</w:t>
            </w:r>
          </w:p>
        </w:tc>
        <w:tc>
          <w:tcPr>
            <w:tcW w:w="7267" w:type="dxa"/>
            <w:tcBorders/>
            <w:vAlign w:val="center"/>
          </w:tcPr>
          <w:p>
            <w:pPr>
              <w:pStyle w:val="Contenidodelatabla"/>
              <w:jc w:val="center"/>
              <w:rPr/>
            </w:pPr>
            <w:r>
              <w:rPr/>
              <w:t>el modelo aprende para la comunidad de madrid ha tenido un</w:t>
            </w:r>
          </w:p>
        </w:tc>
      </w:tr>
      <w:tr>
        <w:trPr/>
        <w:tc>
          <w:tcPr>
            <w:tcW w:w="2257" w:type="dxa"/>
            <w:tcBorders/>
            <w:vAlign w:val="center"/>
          </w:tcPr>
          <w:p>
            <w:pPr>
              <w:pStyle w:val="Contenidodelatabla"/>
              <w:jc w:val="center"/>
              <w:rPr/>
            </w:pPr>
            <w:r>
              <w:rPr/>
              <w:t>la red neuronal</w:t>
            </w:r>
          </w:p>
        </w:tc>
        <w:tc>
          <w:tcPr>
            <w:tcW w:w="7267" w:type="dxa"/>
            <w:tcBorders/>
            <w:vAlign w:val="center"/>
          </w:tcPr>
          <w:p>
            <w:pPr>
              <w:pStyle w:val="Contenidodelatabla"/>
              <w:jc w:val="center"/>
              <w:rPr/>
            </w:pPr>
            <w:r>
              <w:rPr/>
              <w:t>la red neuronal para el partido es que se han convertido</w:t>
            </w:r>
          </w:p>
        </w:tc>
      </w:tr>
      <w:tr>
        <w:trPr/>
        <w:tc>
          <w:tcPr>
            <w:tcW w:w="2257" w:type="dxa"/>
            <w:tcBorders/>
            <w:vAlign w:val="center"/>
          </w:tcPr>
          <w:p>
            <w:pPr>
              <w:pStyle w:val="Contenidodelatabla"/>
              <w:jc w:val="center"/>
              <w:rPr/>
            </w:pPr>
            <w:r>
              <w:rPr/>
              <w:t>el universo contiene</w:t>
            </w:r>
          </w:p>
        </w:tc>
        <w:tc>
          <w:tcPr>
            <w:tcW w:w="7267" w:type="dxa"/>
            <w:tcBorders/>
            <w:vAlign w:val="center"/>
          </w:tcPr>
          <w:p>
            <w:pPr>
              <w:pStyle w:val="Contenidodelatabla"/>
              <w:jc w:val="center"/>
              <w:rPr/>
            </w:pPr>
            <w:r>
              <w:rPr/>
              <w:t>el universo contiene ha sido descifrar ha sido muy agentes de</w:t>
            </w:r>
          </w:p>
        </w:tc>
      </w:tr>
      <w:tr>
        <w:trPr/>
        <w:tc>
          <w:tcPr>
            <w:tcW w:w="2257" w:type="dxa"/>
            <w:tcBorders/>
            <w:vAlign w:val="center"/>
          </w:tcPr>
          <w:p>
            <w:pPr>
              <w:pStyle w:val="Contenidodelatabla"/>
              <w:jc w:val="center"/>
              <w:rPr/>
            </w:pPr>
            <w:r>
              <w:rPr/>
              <w:t>las personas se</w:t>
            </w:r>
          </w:p>
        </w:tc>
        <w:tc>
          <w:tcPr>
            <w:tcW w:w="7267" w:type="dxa"/>
            <w:tcBorders/>
            <w:vAlign w:val="center"/>
          </w:tcPr>
          <w:p>
            <w:pPr>
              <w:pStyle w:val="Contenidodelatabla"/>
              <w:jc w:val="center"/>
              <w:rPr/>
            </w:pPr>
            <w:r>
              <w:rPr/>
              <w:t>las personas se ha dado una navaja a traves de la</w:t>
            </w:r>
          </w:p>
        </w:tc>
      </w:tr>
      <w:tr>
        <w:trPr/>
        <w:tc>
          <w:tcPr>
            <w:tcW w:w="2257" w:type="dxa"/>
            <w:tcBorders/>
            <w:vAlign w:val="center"/>
          </w:tcPr>
          <w:p>
            <w:pPr>
              <w:pStyle w:val="Contenidodelatabla"/>
              <w:jc w:val="center"/>
              <w:rPr/>
            </w:pPr>
            <w:r>
              <w:rPr/>
              <w:t>la educación formal</w:t>
            </w:r>
          </w:p>
        </w:tc>
        <w:tc>
          <w:tcPr>
            <w:tcW w:w="7267" w:type="dxa"/>
            <w:tcBorders/>
            <w:vAlign w:val="center"/>
          </w:tcPr>
          <w:p>
            <w:pPr>
              <w:pStyle w:val="Contenidodelatabla"/>
              <w:jc w:val="center"/>
              <w:rPr/>
            </w:pPr>
            <w:r>
              <w:rPr/>
              <w:t xml:space="preserve">la educación formal para la izquierda y un </w:t>
            </w:r>
            <w:r>
              <w:rPr>
                <w:rStyle w:val="Textooriginal"/>
              </w:rPr>
              <w:t>&lt;UNK&gt;</w:t>
            </w:r>
            <w:r>
              <w:rPr/>
              <w:t xml:space="preserve"> de los</w:t>
            </w:r>
          </w:p>
        </w:tc>
      </w:tr>
    </w:tbl>
    <w:p>
      <w:pPr>
        <w:pStyle w:val="BodyText"/>
        <w:rPr>
          <w:rStyle w:val="Strong"/>
        </w:rPr>
      </w:pPr>
      <w:r>
        <w:rPr/>
      </w:r>
    </w:p>
    <w:p>
      <w:pPr>
        <w:pStyle w:val="BodyText"/>
        <w:rPr/>
      </w:pPr>
      <w:r>
        <w:rPr>
          <w:rStyle w:val="Strong"/>
        </w:rPr>
        <w:t>Modo interactivo:</w:t>
      </w:r>
      <w:r>
        <w:rPr/>
        <w:t xml:space="preserve"> permite probar texto inicial personalizado, ajustando temperatura y top-k.</w:t>
      </w:r>
    </w:p>
    <w:p>
      <w:pPr>
        <w:pStyle w:val="Heading3"/>
        <w:rPr>
          <w:rStyle w:val="Strong"/>
          <w:b w:val="false"/>
          <w:bCs w:val="false"/>
        </w:rPr>
      </w:pPr>
      <w:r>
        <w:rPr>
          <w:b w:val="false"/>
          <w:bCs w:val="false"/>
        </w:rPr>
      </w:r>
      <w:r>
        <w:br w:type="page"/>
      </w:r>
    </w:p>
    <w:p>
      <w:pPr>
        <w:pStyle w:val="Heading3"/>
        <w:spacing w:before="0" w:after="120"/>
        <w:rPr/>
      </w:pPr>
      <w:r>
        <w:rPr>
          <w:rStyle w:val="Strong"/>
          <w:b/>
          <w:bCs/>
        </w:rPr>
        <w:t>8. Conclusiones</w:t>
      </w:r>
    </w:p>
    <w:p>
      <w:pPr>
        <w:pStyle w:val="Heading3"/>
        <w:rPr/>
      </w:pPr>
      <w:r>
        <w:rPr>
          <w:rStyle w:val="Strong"/>
          <w:b/>
          <w:bCs/>
        </w:rPr>
        <w:t>8.1 Logros del proyecto</w:t>
      </w:r>
    </w:p>
    <w:p>
      <w:pPr>
        <w:pStyle w:val="BodyText"/>
        <w:rPr/>
      </w:pPr>
      <w:r>
        <w:rPr/>
        <w:t>El proyecto ha logrado implementar de manera completa una red LSTM optimizada para trabajar con corpus de gran tamaño, capaz de procesar secuencias largas de texto y manejar vocabularios extensos. El preprocesamiento del texto se realizó de forma avanzada, incluyendo normalización, limpieza, filtrado de palabras raras y tokenización, asegurando que los datos estuvieran en un formato adecuado para el entrenamiento de la red.</w:t>
      </w:r>
    </w:p>
    <w:p>
      <w:pPr>
        <w:pStyle w:val="BodyText"/>
        <w:rPr/>
      </w:pPr>
      <w:r>
        <w:rPr/>
        <w:t>El entrenamiento con un corpus diverso permitió al modelo aprender patrones sintácticos y semánticos complejos, integrando estilos de lenguaje literario, técnico y periodístico. Como resultado, la generación de texto mostró coherencia y variedad, beneficiándose de técnicas de sampling como temperatura y top-k, así como de penalización dinámica para reducir la repetición de palabras y el exceso de stopwords.</w:t>
      </w:r>
    </w:p>
    <w:p>
      <w:pPr>
        <w:pStyle w:val="BodyText"/>
        <w:rPr/>
      </w:pPr>
      <w:r>
        <w:rPr/>
        <w:t>Además, el sistema de callbacks implementado —ModelCheckpoint, EarlyStopping y ReduceLROnPlateau— garantizó que el modelo guardado correspondiera al punto de mejor rendimiento en validación, concretamente en el epoch 5, asegurando que la red más generalizable se conservara, y no necesariamente la última iteración del entrenamiento.</w:t>
      </w:r>
    </w:p>
    <w:p>
      <w:pPr>
        <w:pStyle w:val="Heading3"/>
        <w:rPr/>
      </w:pPr>
      <w:r>
        <w:rPr>
          <w:rStyle w:val="Strong"/>
          <w:b/>
          <w:bCs/>
        </w:rPr>
        <w:t>8.2 Aprendizaje del modelo</w:t>
      </w:r>
    </w:p>
    <w:p>
      <w:pPr>
        <w:pStyle w:val="BodyText"/>
        <w:rPr/>
      </w:pPr>
      <w:r>
        <w:rPr/>
        <w:t>El modelo entrenado ha demostrado la capacidad de combinar distintos estilos de lenguaje, integrando de manera coherente aspectos literarios, técnicos y periodísticos. Gracias a la estructura LSTM y a las puertas de memoria, el modelo puede aprender dependencias a largo plazo dentro de las secuencias de texto.</w:t>
      </w:r>
    </w:p>
    <w:p>
      <w:pPr>
        <w:pStyle w:val="BodyText"/>
        <w:rPr/>
      </w:pPr>
      <w:r>
        <w:rPr/>
        <w:t>El control del sobreajuste se logró mediante la implementación de ReduceLROnPlateau y EarlyStopping, que detuvieron el entrenamiento en el momento óptimo y restauraron los pesos correspondientes al mejor epoch de validación. Como resultado, la precisión en validación (val_accuracy) alcanzó 0.5307, reflejando que el modelo genera texto coherente y variado, adaptándose a distintos contextos lingüísticos sin perder consistencia.</w:t>
      </w:r>
    </w:p>
    <w:p>
      <w:pPr>
        <w:pStyle w:val="Heading3"/>
        <w:rPr/>
      </w:pPr>
      <w:r>
        <w:rPr>
          <w:rStyle w:val="Strong"/>
          <w:b/>
          <w:bCs/>
        </w:rPr>
        <w:t>8.3 Mejoras futuras</w:t>
      </w:r>
    </w:p>
    <w:p>
      <w:pPr>
        <w:pStyle w:val="BodyText"/>
        <w:rPr/>
      </w:pPr>
      <w:r>
        <w:rPr/>
        <w:t>Entre las posibles mejoras para optimizar el rendimiento y la calidad del texto generado, se incluye la implementación de mecanismos de atención o arquitecturas Transformer, capaces de capturar dependencias más complejas y mejorar la coherencia semántica. Asimismo, se sugiere ampliar el corpus de entrenamiento y aumentar el vocabulario especializado, garantizando que el modelo pueda adaptarse a distintos dominios y estilos de lenguaje.</w:t>
      </w:r>
    </w:p>
    <w:p>
      <w:pPr>
        <w:pStyle w:val="BodyText"/>
        <w:rPr/>
      </w:pPr>
      <w:r>
        <w:rPr/>
        <w:t>El uso de técnicas avanzadas de generación de texto, como Beam Search, permitiría reducir repeticiones y mejorar la diversidad de las predicciones. Por otra parte, el fine-tuning en dominios específicos ayudaría a especializar el modelo en contextos concretos, mientras que el ajuste dinámico de parámetros de generación, como temperatura y top-k, permitiría equilibrar coherencia y creatividad según las necesidades del usuario. Estas mejoras asegurarían que el modelo mantenga un alto nivel de generalización y versatilidad en distintos escenarios de predicción de palabras.</w:t>
      </w:r>
    </w:p>
    <w:p>
      <w:pPr>
        <w:pStyle w:val="Heading1"/>
        <w:spacing w:before="0" w:after="240"/>
        <w:rPr/>
      </w:pPr>
      <w:r>
        <w:rPr/>
      </w:r>
    </w:p>
    <w:sectPr>
      <w:footerReference w:type="default" r:id="rId5"/>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Mono">
    <w:altName w:val="Courier New"/>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4"/>
      <w:szCs w:val="24"/>
      <w:lang w:val="es-ES" w:eastAsia="zh-CN" w:bidi="hi-IN"/>
    </w:rPr>
  </w:style>
  <w:style w:type="paragraph" w:styleId="Heading1">
    <w:name w:val="Heading 1"/>
    <w:basedOn w:val="Ttulo"/>
    <w:qFormat/>
    <w:pPr>
      <w:spacing w:before="360" w:after="240"/>
      <w:outlineLvl w:val="0"/>
    </w:pPr>
    <w:rPr>
      <w:rFonts w:ascii="Arial" w:hAnsi="Arial" w:eastAsia="Arial" w:cs="Arial"/>
      <w:b/>
      <w:bCs/>
      <w:color w:val="1F4E78"/>
      <w:sz w:val="32"/>
      <w:szCs w:val="32"/>
    </w:rPr>
  </w:style>
  <w:style w:type="paragraph" w:styleId="Heading2">
    <w:name w:val="Heading 2"/>
    <w:basedOn w:val="Ttulo"/>
    <w:qFormat/>
    <w:pPr>
      <w:spacing w:before="280" w:after="180"/>
      <w:outlineLvl w:val="1"/>
    </w:pPr>
    <w:rPr>
      <w:rFonts w:ascii="Arial" w:hAnsi="Arial" w:eastAsia="Arial" w:cs="Arial"/>
      <w:b/>
      <w:bCs/>
      <w:color w:val="2E75B5"/>
      <w:sz w:val="28"/>
      <w:szCs w:val="28"/>
    </w:rPr>
  </w:style>
  <w:style w:type="paragraph" w:styleId="Heading3">
    <w:name w:val="Heading 3"/>
    <w:basedOn w:val="Ttulo"/>
    <w:qFormat/>
    <w:pPr>
      <w:spacing w:before="240" w:after="120"/>
      <w:outlineLvl w:val="2"/>
    </w:pPr>
    <w:rPr>
      <w:rFonts w:ascii="Arial" w:hAnsi="Arial" w:eastAsia="Arial" w:cs="Arial"/>
      <w:b/>
      <w:bCs/>
      <w:color w:val="5B9BD5"/>
      <w:sz w:val="26"/>
      <w:szCs w:val="26"/>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mbolosdenumeracin">
    <w:name w:val="Símbolos de numeración"/>
    <w:qFormat/>
    <w:rPr/>
  </w:style>
  <w:style w:type="character" w:styleId="Textooriginal">
    <w:name w:val="Texto original"/>
    <w:qFormat/>
    <w:rPr>
      <w:rFonts w:ascii="Liberation Mono" w:hAnsi="Liberation Mono" w:eastAsia="NSimSun" w:cs="Liberation Mono"/>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4"/>
      <w:szCs w:val="24"/>
      <w:lang w:val="es-E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Footer">
    <w:name w:val="Footer"/>
    <w:basedOn w:val="Cabeceraypie"/>
    <w:pPr/>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bel.upm.es/~angel/teaching/pps/quijote.txt" TargetMode="External"/><Relationship Id="rId3" Type="http://schemas.openxmlformats.org/officeDocument/2006/relationships/hyperlink" Target="https://github.com/bibliotxt/bibliotxt/blob/master/libros/llaneros.txt" TargetMode="External"/><Relationship Id="rId4" Type="http://schemas.openxmlformats.org/officeDocument/2006/relationships/hyperlink" Target="https://www.kaggle.com/datasets/josemamuiz/noticias-laraznpblico"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228</TotalTime>
  <Application>LibreOffice/7.6.6.3$Windows_X86_64 LibreOffice_project/d97b2716a9a4a2ce1391dee1765565ea469b0ae7</Application>
  <AppVersion>15.0000</AppVersion>
  <Pages>12</Pages>
  <Words>2031</Words>
  <Characters>12035</Characters>
  <CharactersWithSpaces>13855</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2026-01-27T23:39:17Z</dcterms:created>
  <dc:creator>Un-named</dc:creator>
  <dc:description/>
  <dc:language>es-ES</dc:language>
  <cp:lastModifiedBy/>
  <dcterms:modified xsi:type="dcterms:W3CDTF">2026-01-28T13:11:04Z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