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D9500" w14:textId="77777777" w:rsidR="00155DDC" w:rsidRDefault="0038726D">
      <w:r>
        <w:t>Requisiti funzionali:</w:t>
      </w:r>
    </w:p>
    <w:p w14:paraId="79CA12D0" w14:textId="77777777" w:rsidR="0038726D" w:rsidRDefault="0038726D" w:rsidP="0038726D">
      <w:pPr>
        <w:pStyle w:val="Paragrafoelenco"/>
        <w:numPr>
          <w:ilvl w:val="0"/>
          <w:numId w:val="1"/>
        </w:numPr>
      </w:pPr>
      <w:r>
        <w:t>Il sistema deve memorizzare dati relativi ai clienti quali:</w:t>
      </w:r>
    </w:p>
    <w:p w14:paraId="5840B278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Nome e cognome/Nome società</w:t>
      </w:r>
    </w:p>
    <w:p w14:paraId="450B77A4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Indirizzo fatturazione</w:t>
      </w:r>
    </w:p>
    <w:p w14:paraId="63F9A472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Domicilio</w:t>
      </w:r>
    </w:p>
    <w:p w14:paraId="7B268965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Numero di telefono</w:t>
      </w:r>
    </w:p>
    <w:p w14:paraId="1071DBAF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eMail</w:t>
      </w:r>
    </w:p>
    <w:p w14:paraId="7B0582F1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Codice fiscale</w:t>
      </w:r>
    </w:p>
    <w:p w14:paraId="1D7D4480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Data di nascita</w:t>
      </w:r>
    </w:p>
    <w:p w14:paraId="69B99A2B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ID contratto</w:t>
      </w:r>
    </w:p>
    <w:p w14:paraId="105C6241" w14:textId="77777777" w:rsidR="0038726D" w:rsidRDefault="0038726D" w:rsidP="0038726D">
      <w:pPr>
        <w:pStyle w:val="Paragrafoelenco"/>
        <w:numPr>
          <w:ilvl w:val="1"/>
          <w:numId w:val="1"/>
        </w:numPr>
      </w:pPr>
      <w:r>
        <w:t>Data contratto</w:t>
      </w:r>
    </w:p>
    <w:p w14:paraId="43320A0A" w14:textId="77777777" w:rsidR="0038726D" w:rsidRDefault="0038726D" w:rsidP="0038726D">
      <w:pPr>
        <w:pStyle w:val="Paragrafoelenco"/>
        <w:numPr>
          <w:ilvl w:val="0"/>
          <w:numId w:val="1"/>
        </w:numPr>
      </w:pPr>
      <w:r>
        <w:t>Il sistema deve garantire un account per ogni operatore identificato da username e password ai fini del proprio utilizzo.</w:t>
      </w:r>
    </w:p>
    <w:p w14:paraId="71B804D6" w14:textId="77777777" w:rsidR="0038726D" w:rsidRDefault="0038726D" w:rsidP="0038726D">
      <w:pPr>
        <w:pStyle w:val="Paragrafoelenco"/>
        <w:numPr>
          <w:ilvl w:val="0"/>
          <w:numId w:val="1"/>
        </w:numPr>
      </w:pPr>
      <w:r>
        <w:t>Il sistema non deve permettere la visualizzazione dei dati senza precedente autenticazione.</w:t>
      </w:r>
    </w:p>
    <w:p w14:paraId="40ECA4EB" w14:textId="16FCC200" w:rsidR="00F40565" w:rsidRDefault="00F40565" w:rsidP="0038726D">
      <w:pPr>
        <w:pStyle w:val="Paragrafoelenco"/>
        <w:numPr>
          <w:ilvl w:val="0"/>
          <w:numId w:val="1"/>
        </w:numPr>
      </w:pPr>
      <w:r>
        <w:t xml:space="preserve">Successivamente alla fase di autenticazione, il sistema </w:t>
      </w:r>
      <w:r w:rsidR="002B7CA6">
        <w:t>mostra</w:t>
      </w:r>
      <w:r>
        <w:t xml:space="preserve"> in primo piano i dati sui quali l’operatore “quotidianamente” dovrà lavorare: coda di bollette e coda di ingiunzione.</w:t>
      </w:r>
    </w:p>
    <w:p w14:paraId="3B9E7277" w14:textId="77777777" w:rsidR="0038726D" w:rsidRDefault="0038726D" w:rsidP="0038726D">
      <w:pPr>
        <w:pStyle w:val="Paragrafoelenco"/>
        <w:numPr>
          <w:ilvl w:val="0"/>
          <w:numId w:val="1"/>
        </w:numPr>
      </w:pPr>
      <w:r>
        <w:t>Il sistema deve permettere, previa ricercare da parte dell’operatore, di effettuare le operazioni di crud sui dati ricercati.</w:t>
      </w:r>
    </w:p>
    <w:p w14:paraId="335ED28A" w14:textId="773AFA83" w:rsidR="00F40565" w:rsidRDefault="00F40565" w:rsidP="0038726D">
      <w:pPr>
        <w:pStyle w:val="Paragrafoelenco"/>
        <w:numPr>
          <w:ilvl w:val="0"/>
          <w:numId w:val="1"/>
        </w:numPr>
      </w:pPr>
      <w:r>
        <w:t>Il sistema, ricevuti i dati dal tecnico rilevatore, genererà in automatico le bollette in attesa di essere emesse.</w:t>
      </w:r>
    </w:p>
    <w:p w14:paraId="35560792" w14:textId="368CFF3E" w:rsidR="00F40565" w:rsidRDefault="00F40565" w:rsidP="0038726D">
      <w:pPr>
        <w:pStyle w:val="Paragrafoelenco"/>
        <w:numPr>
          <w:ilvl w:val="0"/>
          <w:numId w:val="1"/>
        </w:numPr>
      </w:pPr>
      <w:r>
        <w:t xml:space="preserve">Il sistema quotidianamente </w:t>
      </w:r>
      <w:r w:rsidR="002B7CA6">
        <w:t>verifica</w:t>
      </w:r>
      <w:r>
        <w:t xml:space="preserve"> tutte le bollette, emesse, in scadenza e genererà in automatico, per quelle non pagate, le rispettive ingiunzioni in attesa di essere emesse.</w:t>
      </w:r>
    </w:p>
    <w:p w14:paraId="5E08AC99" w14:textId="7C787CBB" w:rsidR="00C60898" w:rsidRDefault="00F40565" w:rsidP="0038726D">
      <w:pPr>
        <w:pStyle w:val="Paragrafoelenco"/>
        <w:numPr>
          <w:ilvl w:val="0"/>
          <w:numId w:val="1"/>
        </w:numPr>
      </w:pPr>
      <w:r>
        <w:t>Il sistema</w:t>
      </w:r>
      <w:r w:rsidR="00C60898">
        <w:t xml:space="preserve"> deve mostrare le code delle bollette e/o ingiunzioni e dare la possibilità all’utente di emettere quelle in sospeso.</w:t>
      </w:r>
    </w:p>
    <w:p w14:paraId="43D59B88" w14:textId="49CA1265" w:rsidR="0038726D" w:rsidRDefault="00F40565" w:rsidP="00F40565">
      <w:pPr>
        <w:pStyle w:val="Paragrafoelenco"/>
        <w:numPr>
          <w:ilvl w:val="0"/>
          <w:numId w:val="1"/>
        </w:numPr>
      </w:pPr>
      <w:r>
        <w:t xml:space="preserve">Il sistema </w:t>
      </w:r>
      <w:r w:rsidR="002B7CA6">
        <w:t>deve garantire un storico delle operazioni effettuate ad ogni accesso per ogni operatore. (LOG FILE)</w:t>
      </w:r>
    </w:p>
    <w:p w14:paraId="1CD8F209" w14:textId="4DB408CA" w:rsidR="002B7CA6" w:rsidRDefault="002B7CA6" w:rsidP="00F40565">
      <w:pPr>
        <w:pStyle w:val="Paragrafoelenco"/>
        <w:numPr>
          <w:ilvl w:val="0"/>
          <w:numId w:val="1"/>
        </w:numPr>
      </w:pPr>
      <w:r>
        <w:t>Il sistema deve fornire statistiche sui dati memorizzati (Acqua fornita, guadagno annuale, media clienti annuale…)</w:t>
      </w:r>
    </w:p>
    <w:p w14:paraId="0EC2184F" w14:textId="078B6A04" w:rsidR="002B7CA6" w:rsidRDefault="002B7CA6" w:rsidP="00F40565">
      <w:pPr>
        <w:pStyle w:val="Paragrafoelenco"/>
        <w:numPr>
          <w:ilvl w:val="0"/>
          <w:numId w:val="1"/>
        </w:numPr>
      </w:pPr>
      <w:r>
        <w:t>Il sistema deve fornire all’operatore la possibilità di segnalare situazioni non di sua competenza al gestore di sistema.</w:t>
      </w:r>
      <w:bookmarkStart w:id="0" w:name="_GoBack"/>
      <w:bookmarkEnd w:id="0"/>
    </w:p>
    <w:sectPr w:rsidR="002B7CA6" w:rsidSect="003108A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501E2"/>
    <w:multiLevelType w:val="hybridMultilevel"/>
    <w:tmpl w:val="CB1C99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6D"/>
    <w:rsid w:val="00155DDC"/>
    <w:rsid w:val="002B7CA6"/>
    <w:rsid w:val="003108A5"/>
    <w:rsid w:val="0038726D"/>
    <w:rsid w:val="00C60898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24B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2016-11-22T13:10:00Z</dcterms:created>
  <dcterms:modified xsi:type="dcterms:W3CDTF">2016-11-22T13:48:00Z</dcterms:modified>
</cp:coreProperties>
</file>