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1FBE" w14:textId="77777777" w:rsidR="00701037" w:rsidRDefault="00701037" w:rsidP="00701037">
      <w:pPr>
        <w:pStyle w:val="NormalWeb"/>
        <w:shd w:val="clear" w:color="auto" w:fill="FFFFFF"/>
        <w:spacing w:before="0" w:before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Mathijs </w:t>
      </w:r>
      <w:proofErr w:type="spellStart"/>
      <w:r>
        <w:rPr>
          <w:rFonts w:ascii="Roboto" w:hAnsi="Roboto"/>
          <w:color w:val="444444"/>
        </w:rPr>
        <w:t>Cosemans</w:t>
      </w:r>
      <w:proofErr w:type="spellEnd"/>
      <w:r>
        <w:rPr>
          <w:rFonts w:ascii="Roboto" w:hAnsi="Roboto"/>
          <w:color w:val="444444"/>
        </w:rPr>
        <w:t xml:space="preserve"> is an Associate Professor of Finance at RSM Erasmus University. Prior to joining RSM, he was a postdoctoral research fellow at the University of Amsterdam and a visiting research fellow at Harvard Business School and Columbia Business School. Mathijs obtained a Ph.D. degree from Maastricht University for his work on risk and return dynamics in stock markets. He holds a Bachelor’s and </w:t>
      </w:r>
      <w:proofErr w:type="gramStart"/>
      <w:r>
        <w:rPr>
          <w:rFonts w:ascii="Roboto" w:hAnsi="Roboto"/>
          <w:color w:val="444444"/>
        </w:rPr>
        <w:t>Master’s degree in Financial Economics</w:t>
      </w:r>
      <w:proofErr w:type="gramEnd"/>
      <w:r>
        <w:rPr>
          <w:rFonts w:ascii="Roboto" w:hAnsi="Roboto"/>
          <w:color w:val="444444"/>
        </w:rPr>
        <w:t xml:space="preserve"> (cum laude) and a Master’s degree in Econometrics from Maastricht University.</w:t>
      </w:r>
    </w:p>
    <w:p w14:paraId="69C566CE" w14:textId="77777777" w:rsidR="00701037" w:rsidRDefault="00701037" w:rsidP="00701037">
      <w:pPr>
        <w:pStyle w:val="NormalWeb"/>
        <w:shd w:val="clear" w:color="auto" w:fill="FFFFFF"/>
        <w:spacing w:before="0" w:before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His research focuses on empirical asset pricing, behavioral finance, climate finance, and financial econometrics and has been presented at top-tier conferences, including the annual meetings of the American Finance Association, Western Finance Association, SFS Cavalcade, European Finance Association, and Econometric Society. His work has been published in </w:t>
      </w:r>
      <w:proofErr w:type="gramStart"/>
      <w:r>
        <w:rPr>
          <w:rFonts w:ascii="Roboto" w:hAnsi="Roboto"/>
          <w:color w:val="444444"/>
        </w:rPr>
        <w:t>international</w:t>
      </w:r>
      <w:proofErr w:type="gramEnd"/>
      <w:r>
        <w:rPr>
          <w:rFonts w:ascii="Roboto" w:hAnsi="Roboto"/>
          <w:color w:val="444444"/>
        </w:rPr>
        <w:t xml:space="preserve"> refereed academic journals such as the </w:t>
      </w:r>
      <w:r>
        <w:rPr>
          <w:rStyle w:val="Emphasis"/>
          <w:rFonts w:ascii="Roboto" w:hAnsi="Roboto"/>
          <w:color w:val="444444"/>
        </w:rPr>
        <w:t>Journal of Financial Economics</w:t>
      </w:r>
      <w:r>
        <w:rPr>
          <w:rFonts w:ascii="Roboto" w:hAnsi="Roboto"/>
          <w:color w:val="444444"/>
        </w:rPr>
        <w:t> and the </w:t>
      </w:r>
      <w:r>
        <w:rPr>
          <w:rStyle w:val="Emphasis"/>
          <w:rFonts w:ascii="Roboto" w:hAnsi="Roboto"/>
          <w:color w:val="444444"/>
        </w:rPr>
        <w:t>Review of Financial Studies</w:t>
      </w:r>
      <w:r>
        <w:rPr>
          <w:rFonts w:ascii="Roboto" w:hAnsi="Roboto"/>
          <w:color w:val="444444"/>
        </w:rPr>
        <w:t xml:space="preserve">. He received research grants from Inquire Europe, </w:t>
      </w:r>
      <w:proofErr w:type="spellStart"/>
      <w:r>
        <w:rPr>
          <w:rFonts w:ascii="Roboto" w:hAnsi="Roboto"/>
          <w:color w:val="444444"/>
        </w:rPr>
        <w:t>Netspar</w:t>
      </w:r>
      <w:proofErr w:type="spellEnd"/>
      <w:r>
        <w:rPr>
          <w:rFonts w:ascii="Roboto" w:hAnsi="Roboto"/>
          <w:color w:val="444444"/>
        </w:rPr>
        <w:t>, and the Society for Financial Econometrics.</w:t>
      </w:r>
    </w:p>
    <w:p w14:paraId="5505E22C" w14:textId="77777777" w:rsidR="00701037" w:rsidRDefault="00701037" w:rsidP="00701037">
      <w:pPr>
        <w:pStyle w:val="NormalWeb"/>
        <w:shd w:val="clear" w:color="auto" w:fill="FFFFFF"/>
        <w:spacing w:before="0" w:before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At RSM, Mathijs teaches MSc courses in Financial Modeling and in Derivatives. He has received the Best Professor award for excellence in teaching in the MSc Finance and Investments program.</w:t>
      </w:r>
    </w:p>
    <w:p w14:paraId="5DC29D0E" w14:textId="77777777" w:rsidR="00701037" w:rsidRDefault="00701037" w:rsidP="00701037">
      <w:pPr>
        <w:pStyle w:val="NormalWeb"/>
        <w:shd w:val="clear" w:color="auto" w:fill="FFFFFF"/>
        <w:spacing w:before="0" w:before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Click </w:t>
      </w:r>
      <w:hyperlink r:id="rId4" w:tgtFrame="_blank" w:history="1">
        <w:r>
          <w:rPr>
            <w:rStyle w:val="Hyperlink"/>
            <w:rFonts w:ascii="Roboto" w:hAnsi="Roboto"/>
            <w:color w:val="D63181"/>
          </w:rPr>
          <w:t>here</w:t>
        </w:r>
      </w:hyperlink>
      <w:r>
        <w:rPr>
          <w:rFonts w:ascii="Roboto" w:hAnsi="Roboto"/>
          <w:color w:val="444444"/>
        </w:rPr>
        <w:t> to visit his personal website.</w:t>
      </w:r>
    </w:p>
    <w:p w14:paraId="5D9FFEA2" w14:textId="77777777" w:rsidR="00951E2B" w:rsidRDefault="00951E2B"/>
    <w:sectPr w:rsidR="009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37"/>
    <w:rsid w:val="00363FCC"/>
    <w:rsid w:val="0041629A"/>
    <w:rsid w:val="00701037"/>
    <w:rsid w:val="00951E2B"/>
    <w:rsid w:val="00C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AC8E"/>
  <w15:chartTrackingRefBased/>
  <w15:docId w15:val="{4F95CAE2-54EA-4487-890E-351F69F7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010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01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ijscosema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2023-09-18T12:44:00Z</dcterms:created>
  <dcterms:modified xsi:type="dcterms:W3CDTF">2023-09-18T12:44:00Z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2023-09-18T12:44:56Z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07d1f462-66e7-4a9d-aa93-0820307266c2</vt:lpwstr>
  </property>
  <property fmtid="{D5CDD505-2E9C-101B-9397-08002B2CF9AE}" pid="8" name="MSIP_Label_8772ba27-cab8-4042-a351-a31f6e4eacdc_ContentBits">
    <vt:lpwstr>0</vt:lpwstr>
  </property>
</Properties>
</file>