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5193" w14:textId="5F483E76" w:rsidR="0390B43B" w:rsidRDefault="008F20A1" w:rsidP="0390B43B">
      <w:r w:rsidRPr="008F20A1">
        <w:rPr>
          <w:rFonts w:asciiTheme="majorHAnsi" w:eastAsiaTheme="majorEastAsia" w:hAnsiTheme="majorHAnsi" w:cstheme="majorBidi"/>
          <w:spacing w:val="-10"/>
          <w:kern w:val="28"/>
          <w:sz w:val="56"/>
          <w:szCs w:val="56"/>
        </w:rPr>
        <w:t>AgriSmart: Sistema Ibrido Multi-Paradigma per l'Agricoltura di Precisione</w:t>
      </w:r>
    </w:p>
    <w:p w14:paraId="0BF057D8" w14:textId="138F3683" w:rsidR="0390B43B" w:rsidRDefault="0390B43B" w:rsidP="0390B43B">
      <w:pPr>
        <w:rPr>
          <w:rStyle w:val="Titolo1Carattere"/>
        </w:rPr>
      </w:pPr>
    </w:p>
    <w:p w14:paraId="0103B498" w14:textId="4D40E141" w:rsidR="0390B43B" w:rsidRDefault="0390B43B" w:rsidP="0390B43B">
      <w:pPr>
        <w:rPr>
          <w:rStyle w:val="Titolo1Carattere"/>
        </w:rPr>
      </w:pPr>
    </w:p>
    <w:p w14:paraId="556CF4E6" w14:textId="54ACBB0F" w:rsidR="2BBAA6B3" w:rsidRDefault="2BBAA6B3" w:rsidP="0390B43B">
      <w:r w:rsidRPr="0390B43B">
        <w:rPr>
          <w:rStyle w:val="Titolo1Carattere"/>
        </w:rPr>
        <w:t>Gruppo di lavoro</w:t>
      </w:r>
    </w:p>
    <w:p w14:paraId="68844A35" w14:textId="2B51037C" w:rsidR="2BBAA6B3" w:rsidRDefault="008F20A1" w:rsidP="0390B43B">
      <w:pPr>
        <w:pStyle w:val="Paragrafoelenco"/>
        <w:numPr>
          <w:ilvl w:val="0"/>
          <w:numId w:val="2"/>
        </w:numPr>
        <w:rPr>
          <w:rStyle w:val="Titolo1Carattere"/>
        </w:rPr>
      </w:pPr>
      <w:r>
        <w:rPr>
          <w:rStyle w:val="Titolo1Carattere"/>
        </w:rPr>
        <w:t>Vincenzo Marmo</w:t>
      </w:r>
      <w:r w:rsidR="2BBAA6B3" w:rsidRPr="0390B43B">
        <w:rPr>
          <w:rStyle w:val="Titolo1Carattere"/>
        </w:rPr>
        <w:t>,</w:t>
      </w:r>
      <w:r>
        <w:rPr>
          <w:rStyle w:val="Titolo1Carattere"/>
        </w:rPr>
        <w:t>798442</w:t>
      </w:r>
      <w:r w:rsidR="2BBAA6B3" w:rsidRPr="0390B43B">
        <w:rPr>
          <w:rStyle w:val="Titolo1Carattere"/>
        </w:rPr>
        <w:t xml:space="preserve">, </w:t>
      </w:r>
      <w:hyperlink r:id="rId8" w:history="1">
        <w:r w:rsidRPr="00274D34">
          <w:rPr>
            <w:rStyle w:val="Collegamentoipertestuale"/>
          </w:rPr>
          <w:t>v.marmo2@studenti.uniba.it</w:t>
        </w:r>
      </w:hyperlink>
    </w:p>
    <w:p w14:paraId="1F5E12C8" w14:textId="1D2F503B" w:rsidR="0390B43B" w:rsidRDefault="0390B43B" w:rsidP="0390B43B">
      <w:pPr>
        <w:rPr>
          <w:rStyle w:val="Titolo1Carattere"/>
        </w:rPr>
      </w:pPr>
    </w:p>
    <w:p w14:paraId="43FCEC82" w14:textId="005C2C5C" w:rsidR="0390B43B" w:rsidRDefault="04789D4C" w:rsidP="0390B43B">
      <w:pPr>
        <w:rPr>
          <w:rStyle w:val="Titolo1Carattere"/>
        </w:rPr>
      </w:pPr>
      <w:r w:rsidRPr="3C7ECF19">
        <w:rPr>
          <w:rStyle w:val="Titolo1Carattere"/>
        </w:rPr>
        <w:t>&lt;URL repo associato, contenente il materiale completo&gt;</w:t>
      </w:r>
    </w:p>
    <w:p w14:paraId="4CD994FF" w14:textId="49A9C6F1" w:rsidR="3C7ECF19" w:rsidRDefault="3C7ECF19" w:rsidP="3C7ECF19">
      <w:pPr>
        <w:rPr>
          <w:rStyle w:val="Titolo1Carattere"/>
        </w:rPr>
      </w:pPr>
    </w:p>
    <w:p w14:paraId="6AAD032A" w14:textId="0E1D1444" w:rsidR="2BBAA6B3" w:rsidRDefault="2BBAA6B3" w:rsidP="0390B43B">
      <w:pPr>
        <w:rPr>
          <w:rStyle w:val="Titolo1Carattere"/>
        </w:rPr>
      </w:pPr>
      <w:r w:rsidRPr="0390B43B">
        <w:rPr>
          <w:rStyle w:val="Titolo1Carattere"/>
        </w:rPr>
        <w:t>AA 202</w:t>
      </w:r>
      <w:r w:rsidR="008F20A1">
        <w:rPr>
          <w:rStyle w:val="Titolo1Carattere"/>
        </w:rPr>
        <w:t>5</w:t>
      </w:r>
      <w:r w:rsidRPr="0390B43B">
        <w:rPr>
          <w:rStyle w:val="Titolo1Carattere"/>
        </w:rPr>
        <w:t>-2</w:t>
      </w:r>
      <w:r w:rsidR="008F20A1">
        <w:rPr>
          <w:rStyle w:val="Titolo1Carattere"/>
        </w:rPr>
        <w:t>026</w:t>
      </w:r>
    </w:p>
    <w:p w14:paraId="0EFCB4AD" w14:textId="5F3FAA7C" w:rsidR="0390B43B" w:rsidRDefault="0390B43B" w:rsidP="0390B43B">
      <w:pPr>
        <w:rPr>
          <w:rStyle w:val="Titolo1Carattere"/>
        </w:rPr>
      </w:pPr>
    </w:p>
    <w:p w14:paraId="430118FF" w14:textId="5EA7884B" w:rsidR="0390B43B" w:rsidRDefault="0390B43B">
      <w:r>
        <w:br w:type="page"/>
      </w:r>
    </w:p>
    <w:p w14:paraId="5BFD29CB" w14:textId="6DB71541" w:rsidR="751B9FF5" w:rsidRDefault="751B9FF5" w:rsidP="0390B43B">
      <w:r w:rsidRPr="0390B43B">
        <w:rPr>
          <w:rStyle w:val="Titolo1Carattere"/>
        </w:rPr>
        <w:lastRenderedPageBreak/>
        <w:t>Introduzione</w:t>
      </w:r>
    </w:p>
    <w:p w14:paraId="3C0C687C" w14:textId="77777777" w:rsidR="0041476C" w:rsidRDefault="0041476C" w:rsidP="0390B43B">
      <w:r w:rsidRPr="0041476C">
        <w:t>Il dominio di interesse del progetto AgriSmart si colloca nell'ambito dell'Agricoltura di Precisione (Precision Farming), un settore cruciale per l'ottimizzazione delle risorse e la massimizzazione delle rese agricole in scenari di cambiamenti climatici e scarsità idrica. La gestione moderna di un'azienda agricola richiede l'analisi di molteplici parametri chimico-fisici del terreno (come Azoto, Fosforo, Potassio e livelli di pH) e fattori climatici (temperatura, umidità, precipitazioni) per determinare le colture ideali. Inoltre, una volta definita la strategia di semina, le aziende si scontrano con la necessità operativa di gestire macchinari limitati (come i droni per l'irrigazione o l'ispezione) in base alle urgenze dei vari appezzamenti. L'obiettivo di questo progetto è superare l'approccio umano, spesso basato su euristiche non ottimali, demandando il processo decisionale a un'intelligenza artificiale ibrida.</w:t>
      </w:r>
    </w:p>
    <w:p w14:paraId="6956B15B" w14:textId="3AF3F50B" w:rsidR="751B9FF5" w:rsidRDefault="751B9FF5" w:rsidP="0390B43B">
      <w:pPr>
        <w:rPr>
          <w:rStyle w:val="Titolo1Carattere"/>
        </w:rPr>
      </w:pPr>
      <w:r w:rsidRPr="0390B43B">
        <w:rPr>
          <w:rStyle w:val="Titolo1Carattere"/>
        </w:rPr>
        <w:t>Sommario</w:t>
      </w:r>
    </w:p>
    <w:p w14:paraId="7C247905" w14:textId="271CABA3" w:rsidR="0041476C" w:rsidRDefault="0041476C" w:rsidP="0390B43B">
      <w:r w:rsidRPr="0041476C">
        <w:t xml:space="preserve">Il sistema sviluppato è un Knowledge-Based System (KBS) che integra tre diversi paradigmi dell'Intelligenza Artificiale per simulare un intero flusso decisionale manageriale. Il sistema raccoglie i dati grezzi dei sensori e utilizza un modulo predittivo per mappare il terreno; l'output di questa fase alimenta una base di conoscenza che deduce lo stato di emergenza o di routine; infine, le urgenze dedotte vengono trasformate in vincoli operativi per l'allocazione delle risorse fisiche. </w:t>
      </w:r>
    </w:p>
    <w:p w14:paraId="35B00625" w14:textId="35E06236" w:rsidR="751B9FF5" w:rsidRDefault="751B9FF5" w:rsidP="0390B43B">
      <w:pPr>
        <w:rPr>
          <w:rStyle w:val="Titolo1Carattere"/>
        </w:rPr>
      </w:pPr>
      <w:r w:rsidRPr="0390B43B">
        <w:rPr>
          <w:rStyle w:val="Titolo1Carattere"/>
        </w:rPr>
        <w:t xml:space="preserve">Elenco argomenti di interesse </w:t>
      </w:r>
    </w:p>
    <w:p w14:paraId="11F14B02" w14:textId="77777777" w:rsidR="0041476C" w:rsidRDefault="0041476C" w:rsidP="0041476C">
      <w:r w:rsidRPr="0041476C">
        <w:t xml:space="preserve">Questa pipeline dimostra l'acquisizione delle competenze su tre tematiche cardine del programma del corso: </w:t>
      </w:r>
    </w:p>
    <w:p w14:paraId="24D329AE" w14:textId="08F13FDD" w:rsidR="0041476C" w:rsidRPr="0041476C" w:rsidRDefault="0041476C" w:rsidP="0041476C">
      <w:pPr>
        <w:pStyle w:val="Paragrafoelenco"/>
        <w:numPr>
          <w:ilvl w:val="0"/>
          <w:numId w:val="2"/>
        </w:numPr>
        <w:rPr>
          <w:b/>
          <w:bCs/>
        </w:rPr>
      </w:pPr>
      <w:r w:rsidRPr="0041476C">
        <w:rPr>
          <w:b/>
          <w:bCs/>
        </w:rPr>
        <w:t xml:space="preserve">Argomento 1: Rappresentazione della Conoscenza. Sviluppo di una base di conoscenza in Prolog basata su Clausole di Horn per modellare il ragionamento esperto. </w:t>
      </w:r>
    </w:p>
    <w:p w14:paraId="53F2B6A0" w14:textId="087642F1" w:rsidR="0041476C" w:rsidRPr="0041476C" w:rsidRDefault="0041476C" w:rsidP="0041476C">
      <w:pPr>
        <w:pStyle w:val="Paragrafoelenco"/>
        <w:numPr>
          <w:ilvl w:val="0"/>
          <w:numId w:val="2"/>
        </w:numPr>
        <w:rPr>
          <w:b/>
          <w:bCs/>
        </w:rPr>
      </w:pPr>
      <w:r w:rsidRPr="0041476C">
        <w:rPr>
          <w:b/>
          <w:bCs/>
        </w:rPr>
        <w:t xml:space="preserve">Argomento 2: Risoluzione di Problemi mediante Ricerca. Implementazione di un algoritmo di soddisfacimento di vincoli (CSP) per l'allocazione logistica dei droni agricoli. </w:t>
      </w:r>
    </w:p>
    <w:p w14:paraId="2154FDBB" w14:textId="5216FEE3" w:rsidR="0041476C" w:rsidRPr="0041476C" w:rsidRDefault="0041476C" w:rsidP="0041476C">
      <w:pPr>
        <w:pStyle w:val="Paragrafoelenco"/>
        <w:numPr>
          <w:ilvl w:val="0"/>
          <w:numId w:val="2"/>
        </w:numPr>
        <w:rPr>
          <w:b/>
          <w:bCs/>
        </w:rPr>
      </w:pPr>
      <w:r w:rsidRPr="0041476C">
        <w:rPr>
          <w:b/>
          <w:bCs/>
        </w:rPr>
        <w:t>Argomento 3: Apprendimento e Incertezza. Addestramento di un modello di induzione di alberi decisionali per la classificazione multiclasse delle colture.</w:t>
      </w:r>
    </w:p>
    <w:p w14:paraId="0DCB54D1" w14:textId="6D6D59D8" w:rsidR="0390B43B" w:rsidRDefault="0390B43B" w:rsidP="0390B43B"/>
    <w:p w14:paraId="498F3F66" w14:textId="636F9CB0" w:rsidR="0390B43B" w:rsidRDefault="0390B43B">
      <w:r>
        <w:br w:type="page"/>
      </w:r>
    </w:p>
    <w:p w14:paraId="583E925F" w14:textId="678ABE00" w:rsidR="524CEB74" w:rsidRDefault="524CEB74" w:rsidP="0390B43B">
      <w:pPr>
        <w:pStyle w:val="Titolo1"/>
      </w:pPr>
      <w:r>
        <w:lastRenderedPageBreak/>
        <w:t>Sezione</w:t>
      </w:r>
      <w:r w:rsidR="0C3DF892">
        <w:t xml:space="preserve"> Argomento 1</w:t>
      </w:r>
    </w:p>
    <w:p w14:paraId="3D7A8623" w14:textId="6CC57FAB" w:rsidR="0390B43B" w:rsidRDefault="0390B43B" w:rsidP="0390B43B"/>
    <w:p w14:paraId="27688669" w14:textId="4F9F3F0D" w:rsidR="0C3DF892" w:rsidRDefault="0C3DF892" w:rsidP="0390B43B">
      <w:pPr>
        <w:pStyle w:val="Titolo2"/>
      </w:pPr>
      <w:r>
        <w:t>Sommario</w:t>
      </w:r>
    </w:p>
    <w:p w14:paraId="2A47DEC6" w14:textId="6B23A91C" w:rsidR="0390B43B" w:rsidRDefault="0041476C" w:rsidP="0390B43B">
      <w:pPr>
        <w:pStyle w:val="Titolo2"/>
      </w:pPr>
      <w:r w:rsidRPr="0041476C">
        <w:rPr>
          <w:rFonts w:asciiTheme="minorHAnsi" w:eastAsiaTheme="minorHAnsi" w:hAnsiTheme="minorHAnsi" w:cstheme="minorBidi"/>
          <w:color w:val="auto"/>
          <w:sz w:val="22"/>
          <w:szCs w:val="22"/>
        </w:rPr>
        <w:t xml:space="preserve">Per la rappresentazione della conoscenza di dominio, si è scelto di adottare un approccio logico-simbolico basato su Clausole di Horn. La Knowledge Base (KB) modella le regole agronomiche relative al fabbisogno idrico delle piante e definisce i predicati necessari per dedurre l'azione operativa. Il modello di ragionamento sfruttato è il </w:t>
      </w:r>
      <w:proofErr w:type="spellStart"/>
      <w:r w:rsidRPr="0041476C">
        <w:rPr>
          <w:rFonts w:asciiTheme="minorHAnsi" w:eastAsiaTheme="minorHAnsi" w:hAnsiTheme="minorHAnsi" w:cstheme="minorBidi"/>
          <w:color w:val="auto"/>
          <w:sz w:val="22"/>
          <w:szCs w:val="22"/>
        </w:rPr>
        <w:t>Backward</w:t>
      </w:r>
      <w:proofErr w:type="spellEnd"/>
      <w:r w:rsidRPr="0041476C">
        <w:rPr>
          <w:rFonts w:asciiTheme="minorHAnsi" w:eastAsiaTheme="minorHAnsi" w:hAnsiTheme="minorHAnsi" w:cstheme="minorBidi"/>
          <w:color w:val="auto"/>
          <w:sz w:val="22"/>
          <w:szCs w:val="22"/>
        </w:rPr>
        <w:t xml:space="preserve"> </w:t>
      </w:r>
      <w:proofErr w:type="spellStart"/>
      <w:r w:rsidRPr="0041476C">
        <w:rPr>
          <w:rFonts w:asciiTheme="minorHAnsi" w:eastAsiaTheme="minorHAnsi" w:hAnsiTheme="minorHAnsi" w:cstheme="minorBidi"/>
          <w:color w:val="auto"/>
          <w:sz w:val="22"/>
          <w:szCs w:val="22"/>
        </w:rPr>
        <w:t>Chaining</w:t>
      </w:r>
      <w:proofErr w:type="spellEnd"/>
      <w:r w:rsidRPr="0041476C">
        <w:rPr>
          <w:rFonts w:asciiTheme="minorHAnsi" w:eastAsiaTheme="minorHAnsi" w:hAnsiTheme="minorHAnsi" w:cstheme="minorBidi"/>
          <w:color w:val="auto"/>
          <w:sz w:val="22"/>
          <w:szCs w:val="22"/>
        </w:rPr>
        <w:t xml:space="preserve"> (concatenazione all'indietro): partendo dall'obiettivo (il predicato </w:t>
      </w:r>
      <w:proofErr w:type="spellStart"/>
      <w:r w:rsidRPr="0041476C">
        <w:rPr>
          <w:rFonts w:asciiTheme="minorHAnsi" w:eastAsiaTheme="minorHAnsi" w:hAnsiTheme="minorHAnsi" w:cstheme="minorBidi"/>
          <w:color w:val="auto"/>
          <w:sz w:val="22"/>
          <w:szCs w:val="22"/>
        </w:rPr>
        <w:t>azione_consigliata</w:t>
      </w:r>
      <w:proofErr w:type="spellEnd"/>
      <w:r w:rsidRPr="0041476C">
        <w:rPr>
          <w:rFonts w:asciiTheme="minorHAnsi" w:eastAsiaTheme="minorHAnsi" w:hAnsiTheme="minorHAnsi" w:cstheme="minorBidi"/>
          <w:color w:val="auto"/>
          <w:sz w:val="22"/>
          <w:szCs w:val="22"/>
        </w:rPr>
        <w:t xml:space="preserve">/2), il motore inferenziale ricerca regole e fatti per unificare le variabili e fornire una risposta prescrittiva. I dati passati al motore logico sono dinamici, asseriti a </w:t>
      </w:r>
      <w:proofErr w:type="spellStart"/>
      <w:r w:rsidRPr="0041476C">
        <w:rPr>
          <w:rFonts w:asciiTheme="minorHAnsi" w:eastAsiaTheme="minorHAnsi" w:hAnsiTheme="minorHAnsi" w:cstheme="minorBidi"/>
          <w:color w:val="auto"/>
          <w:sz w:val="22"/>
          <w:szCs w:val="22"/>
        </w:rPr>
        <w:t>runtime</w:t>
      </w:r>
      <w:proofErr w:type="spellEnd"/>
      <w:r w:rsidRPr="0041476C">
        <w:rPr>
          <w:rFonts w:asciiTheme="minorHAnsi" w:eastAsiaTheme="minorHAnsi" w:hAnsiTheme="minorHAnsi" w:cstheme="minorBidi"/>
          <w:color w:val="auto"/>
          <w:sz w:val="22"/>
          <w:szCs w:val="22"/>
        </w:rPr>
        <w:t xml:space="preserve"> a partire dalle misurazioni dei sensori e dalle predizioni del modulo di Machine Learning.</w:t>
      </w:r>
    </w:p>
    <w:p w14:paraId="10BA151F" w14:textId="43627E81" w:rsidR="0C3DF892" w:rsidRDefault="0C3DF892" w:rsidP="0390B43B">
      <w:pPr>
        <w:pStyle w:val="Titolo2"/>
      </w:pPr>
      <w:r>
        <w:t>Strumenti utilizzati</w:t>
      </w:r>
    </w:p>
    <w:p w14:paraId="5F926407" w14:textId="6729BC08" w:rsidR="0390B43B" w:rsidRDefault="0041476C" w:rsidP="0390B43B">
      <w:r w:rsidRPr="0041476C">
        <w:t xml:space="preserve">Il modulo è stato implementato utilizzando il linguaggio dichiarativo Prolog, interfacciato allo script Python principale tramite la libreria </w:t>
      </w:r>
      <w:proofErr w:type="spellStart"/>
      <w:r w:rsidRPr="0041476C">
        <w:t>pyswip</w:t>
      </w:r>
      <w:proofErr w:type="spellEnd"/>
      <w:r w:rsidRPr="0041476C">
        <w:t>. L'interprete di riferimento utilizzato è SWI-Prolog, uno standard de facto ampiamente documentato in letteratura per la risoluzione efficiente di query in sistemi formali.</w:t>
      </w:r>
    </w:p>
    <w:p w14:paraId="63088E22" w14:textId="33195B4C" w:rsidR="0C3DF892" w:rsidRDefault="0C3DF892" w:rsidP="0390B43B">
      <w:pPr>
        <w:pStyle w:val="Titolo2"/>
      </w:pPr>
      <w:r>
        <w:t>Decisioni di Progetto</w:t>
      </w:r>
    </w:p>
    <w:p w14:paraId="12F96D7A" w14:textId="77777777" w:rsidR="0041476C" w:rsidRPr="0041476C" w:rsidRDefault="0041476C" w:rsidP="0041476C">
      <w:r w:rsidRPr="0041476C">
        <w:t xml:space="preserve">La KB è stata divisa in due sezioni logiche: fatti statici e regole inferenziali. </w:t>
      </w:r>
    </w:p>
    <w:p w14:paraId="05E9AFB3" w14:textId="77777777" w:rsidR="0041476C" w:rsidRPr="0041476C" w:rsidRDefault="0041476C" w:rsidP="0041476C">
      <w:pPr>
        <w:numPr>
          <w:ilvl w:val="0"/>
          <w:numId w:val="5"/>
        </w:numPr>
      </w:pPr>
      <w:r w:rsidRPr="0041476C">
        <w:rPr>
          <w:b/>
          <w:bCs/>
        </w:rPr>
        <w:t>Configurazione dei Fatti:</w:t>
      </w:r>
      <w:r w:rsidRPr="0041476C">
        <w:t xml:space="preserve"> Si è scelto di categorizzare il fabbisogno idrico delle colture tramite il predicato </w:t>
      </w:r>
      <w:proofErr w:type="spellStart"/>
      <w:r w:rsidRPr="0041476C">
        <w:t>necessita_acqua</w:t>
      </w:r>
      <w:proofErr w:type="spellEnd"/>
      <w:r w:rsidRPr="0041476C">
        <w:t xml:space="preserve">(Coltura, Livello). Per gestire l'incertezza e la possibile introduzione di nuove colture dal modello predittivo, è stata implementata una regola di </w:t>
      </w:r>
      <w:proofErr w:type="spellStart"/>
      <w:r w:rsidRPr="0041476C">
        <w:rPr>
          <w:i/>
          <w:iCs/>
        </w:rPr>
        <w:t>fallback</w:t>
      </w:r>
      <w:proofErr w:type="spellEnd"/>
      <w:r w:rsidRPr="0041476C">
        <w:t xml:space="preserve"> basata sull'assunzione di mondo chiuso (CWA) tramite il costrutto di negazione come fallimento (\+ </w:t>
      </w:r>
      <w:proofErr w:type="spellStart"/>
      <w:r w:rsidRPr="0041476C">
        <w:t>member</w:t>
      </w:r>
      <w:proofErr w:type="spellEnd"/>
      <w:r w:rsidRPr="0041476C">
        <w:t xml:space="preserve">), che assegna un fabbisogno "medio" a qualsiasi entità non mappata esplicitamente. </w:t>
      </w:r>
    </w:p>
    <w:p w14:paraId="7106195A" w14:textId="77777777" w:rsidR="0041476C" w:rsidRPr="0041476C" w:rsidRDefault="0041476C" w:rsidP="0041476C">
      <w:pPr>
        <w:numPr>
          <w:ilvl w:val="0"/>
          <w:numId w:val="5"/>
        </w:numPr>
      </w:pPr>
      <w:r w:rsidRPr="0041476C">
        <w:rPr>
          <w:b/>
          <w:bCs/>
        </w:rPr>
        <w:t>Integrazione Python-Prolog:</w:t>
      </w:r>
      <w:r w:rsidRPr="0041476C">
        <w:t xml:space="preserve"> Si è deciso di ripulire l'ambiente dinamico a ogni iterazione tramite </w:t>
      </w:r>
      <w:proofErr w:type="spellStart"/>
      <w:r w:rsidRPr="0041476C">
        <w:t>prolog.retractall</w:t>
      </w:r>
      <w:proofErr w:type="spellEnd"/>
      <w:r w:rsidRPr="0041476C">
        <w:t xml:space="preserve">() prima di utilizzare </w:t>
      </w:r>
      <w:proofErr w:type="spellStart"/>
      <w:r w:rsidRPr="0041476C">
        <w:t>prolog.assertz</w:t>
      </w:r>
      <w:proofErr w:type="spellEnd"/>
      <w:r w:rsidRPr="0041476C">
        <w:t>(). Questo garantisce che le query (</w:t>
      </w:r>
      <w:proofErr w:type="spellStart"/>
      <w:r w:rsidRPr="0041476C">
        <w:t>coltura_prevista</w:t>
      </w:r>
      <w:proofErr w:type="spellEnd"/>
      <w:r w:rsidRPr="0041476C">
        <w:t xml:space="preserve"> e </w:t>
      </w:r>
      <w:proofErr w:type="spellStart"/>
      <w:r w:rsidRPr="0041476C">
        <w:t>umidita_rilevata</w:t>
      </w:r>
      <w:proofErr w:type="spellEnd"/>
      <w:r w:rsidRPr="0041476C">
        <w:t>) valutino esclusivamente lo stato del campo attualmente in esame, prevenendo conflitti nello spazio degli stati.</w:t>
      </w:r>
    </w:p>
    <w:p w14:paraId="5106C615" w14:textId="7F2CEFBB" w:rsidR="0390B43B" w:rsidRDefault="0390B43B" w:rsidP="0390B43B"/>
    <w:p w14:paraId="74022BA6" w14:textId="2BB3773A" w:rsidR="77B0582F" w:rsidRDefault="77B0582F" w:rsidP="0390B43B">
      <w:pPr>
        <w:pStyle w:val="Titolo2"/>
      </w:pPr>
      <w:r>
        <w:t>Valutazione</w:t>
      </w:r>
    </w:p>
    <w:p w14:paraId="774B2884" w14:textId="259BCD55" w:rsidR="0390B43B" w:rsidRDefault="0041476C" w:rsidP="0390B43B">
      <w:r w:rsidRPr="0041476C">
        <w:t>Nei sistemi esperti basati su logica deterministica, la valutazione non si basa su metriche statistiche ma sulla correttezza formale, la consistenza della base di conoscenza e la risoluzione garantita in tempo finito. L'albero di derivazione SLD generato dalle query di test ha dimostrato l'assenza di loop infiniti o rami morti. Il sistema reagisce con un'accuratezza deduttiva del 100% rispetto alle regole imposte, dimostrando particolare robustezza nel mappare le combinazioni "Coltura ad alta esigenza idrica" + "Umidità rilevata inferiore alla soglia", innescando correttamente la prescrizione di "EMERGENZA IDRICA".</w:t>
      </w:r>
    </w:p>
    <w:tbl>
      <w:tblPr>
        <w:tblW w:w="0" w:type="auto"/>
        <w:tblCellSpacing w:w="15" w:type="dxa"/>
        <w:tblCellMar>
          <w:left w:w="0" w:type="dxa"/>
          <w:right w:w="0" w:type="dxa"/>
        </w:tblCellMar>
        <w:tblLook w:val="04A0" w:firstRow="1" w:lastRow="0" w:firstColumn="1" w:lastColumn="0" w:noHBand="0" w:noVBand="1"/>
      </w:tblPr>
      <w:tblGrid>
        <w:gridCol w:w="1529"/>
        <w:gridCol w:w="1980"/>
        <w:gridCol w:w="1617"/>
        <w:gridCol w:w="3884"/>
      </w:tblGrid>
      <w:tr w:rsidR="00B41C4A" w:rsidRPr="00B41C4A" w14:paraId="51A6EA6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3269A" w14:textId="77777777" w:rsidR="00B41C4A" w:rsidRPr="00B41C4A" w:rsidRDefault="00B41C4A" w:rsidP="00B41C4A">
            <w:r w:rsidRPr="00B41C4A">
              <w:rPr>
                <w:b/>
                <w:bCs/>
              </w:rPr>
              <w:lastRenderedPageBreak/>
              <w:t>Scenario (Campo)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C9CB1" w14:textId="77777777" w:rsidR="00B41C4A" w:rsidRPr="00B41C4A" w:rsidRDefault="00B41C4A" w:rsidP="00B41C4A">
            <w:r w:rsidRPr="00B41C4A">
              <w:rPr>
                <w:b/>
                <w:bCs/>
              </w:rPr>
              <w:t>Input: Coltura Prevista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3F55D" w14:textId="77777777" w:rsidR="00B41C4A" w:rsidRPr="00B41C4A" w:rsidRDefault="00B41C4A" w:rsidP="00B41C4A">
            <w:r w:rsidRPr="00B41C4A">
              <w:rPr>
                <w:b/>
                <w:bCs/>
              </w:rPr>
              <w:t>Input: Livello Umidità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8BA10" w14:textId="77777777" w:rsidR="00B41C4A" w:rsidRPr="00B41C4A" w:rsidRDefault="00B41C4A" w:rsidP="00B41C4A">
            <w:r w:rsidRPr="00B41C4A">
              <w:rPr>
                <w:b/>
                <w:bCs/>
              </w:rPr>
              <w:t>Output: Azione Dedotta (Risposta del Sistema Esperto)</w:t>
            </w:r>
          </w:p>
        </w:tc>
      </w:tr>
      <w:tr w:rsidR="00B41C4A" w:rsidRPr="00B41C4A" w14:paraId="311CAF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A5AAA" w14:textId="77777777" w:rsidR="00B41C4A" w:rsidRPr="00B41C4A" w:rsidRDefault="00B41C4A" w:rsidP="00B41C4A">
            <w:r w:rsidRPr="00B41C4A">
              <w:rPr>
                <w:b/>
                <w:bCs/>
              </w:rPr>
              <w:t>Test Case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4F3E9" w14:textId="77777777" w:rsidR="00B41C4A" w:rsidRPr="00B41C4A" w:rsidRDefault="00B41C4A" w:rsidP="00B41C4A">
            <w:r w:rsidRPr="00B41C4A">
              <w:t>Rice (Fabbisogno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E2EC7" w14:textId="77777777" w:rsidR="00B41C4A" w:rsidRPr="00B41C4A" w:rsidRDefault="00B41C4A" w:rsidP="00B41C4A">
            <w:r w:rsidRPr="00B41C4A">
              <w:t>Bassa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548F5" w14:textId="77777777" w:rsidR="00B41C4A" w:rsidRPr="00B41C4A" w:rsidRDefault="00B41C4A" w:rsidP="00B41C4A">
            <w:r w:rsidRPr="00B41C4A">
              <w:t>EMERGENZA IDRICA: Attivare irrigazione massima e inviare drone pompa</w:t>
            </w:r>
          </w:p>
        </w:tc>
      </w:tr>
      <w:tr w:rsidR="00B41C4A" w:rsidRPr="00B41C4A" w14:paraId="0D9309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4B84F" w14:textId="77777777" w:rsidR="00B41C4A" w:rsidRPr="00B41C4A" w:rsidRDefault="00B41C4A" w:rsidP="00B41C4A">
            <w:r w:rsidRPr="00B41C4A">
              <w:rPr>
                <w:b/>
                <w:bCs/>
              </w:rPr>
              <w:t>Test Case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F7222" w14:textId="77777777" w:rsidR="00B41C4A" w:rsidRPr="00B41C4A" w:rsidRDefault="00B41C4A" w:rsidP="00B41C4A">
            <w:proofErr w:type="spellStart"/>
            <w:r w:rsidRPr="00B41C4A">
              <w:t>Kidneybeans</w:t>
            </w:r>
            <w:proofErr w:type="spellEnd"/>
            <w:r w:rsidRPr="00B41C4A">
              <w:t xml:space="preserve"> (Media)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A6E7A" w14:textId="77777777" w:rsidR="00B41C4A" w:rsidRPr="00B41C4A" w:rsidRDefault="00B41C4A" w:rsidP="00B41C4A">
            <w:r w:rsidRPr="00B41C4A">
              <w:t>Bassa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CF5EB" w14:textId="77777777" w:rsidR="00B41C4A" w:rsidRPr="00B41C4A" w:rsidRDefault="00B41C4A" w:rsidP="00B41C4A">
            <w:r w:rsidRPr="00B41C4A">
              <w:t>INTERVENTO STANDARD: Avviare irrigazione moderata di routine</w:t>
            </w:r>
          </w:p>
        </w:tc>
      </w:tr>
      <w:tr w:rsidR="00B41C4A" w:rsidRPr="00B41C4A" w14:paraId="490DAD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6C208" w14:textId="77777777" w:rsidR="00B41C4A" w:rsidRPr="00B41C4A" w:rsidRDefault="00B41C4A" w:rsidP="00B41C4A">
            <w:r w:rsidRPr="00B41C4A">
              <w:rPr>
                <w:b/>
                <w:bCs/>
              </w:rPr>
              <w:t>Test Case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E8FBD" w14:textId="77777777" w:rsidR="00B41C4A" w:rsidRPr="00B41C4A" w:rsidRDefault="00B41C4A" w:rsidP="00B41C4A">
            <w:r w:rsidRPr="00B41C4A">
              <w:t>Jute (Fabbisogno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D0F8B" w14:textId="77777777" w:rsidR="00B41C4A" w:rsidRPr="00B41C4A" w:rsidRDefault="00B41C4A" w:rsidP="00B41C4A">
            <w:r w:rsidRPr="00B41C4A">
              <w:t>Alta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9FEB7" w14:textId="77777777" w:rsidR="00B41C4A" w:rsidRPr="00B41C4A" w:rsidRDefault="00B41C4A" w:rsidP="00B41C4A">
            <w:r w:rsidRPr="00B41C4A">
              <w:t>MONITORAGGIO: Terreno sufficientemente umido, nessun intervento...</w:t>
            </w:r>
          </w:p>
        </w:tc>
      </w:tr>
      <w:tr w:rsidR="00B41C4A" w:rsidRPr="00B41C4A" w14:paraId="7D7162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C1DEA" w14:textId="77777777" w:rsidR="00B41C4A" w:rsidRPr="00B41C4A" w:rsidRDefault="00B41C4A" w:rsidP="00B41C4A">
            <w:r w:rsidRPr="00B41C4A">
              <w:rPr>
                <w:b/>
                <w:bCs/>
              </w:rPr>
              <w:t>Test Case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4549A" w14:textId="77777777" w:rsidR="00B41C4A" w:rsidRPr="00B41C4A" w:rsidRDefault="00B41C4A" w:rsidP="00B41C4A">
            <w:proofErr w:type="spellStart"/>
            <w:r w:rsidRPr="00B41C4A">
              <w:t>Lentil</w:t>
            </w:r>
            <w:proofErr w:type="spellEnd"/>
            <w:r w:rsidRPr="00B41C4A">
              <w:t xml:space="preserve"> (Fabbisogno Basso)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E7370" w14:textId="77777777" w:rsidR="00B41C4A" w:rsidRPr="00B41C4A" w:rsidRDefault="00B41C4A" w:rsidP="00B41C4A">
            <w:r w:rsidRPr="00B41C4A">
              <w:t>Bassa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F3AD9" w14:textId="77777777" w:rsidR="00B41C4A" w:rsidRPr="00B41C4A" w:rsidRDefault="00B41C4A" w:rsidP="00B41C4A">
            <w:r w:rsidRPr="00B41C4A">
              <w:t>PREVENZIONE FUNGHI: Coltura a basso fabbisogno idrico, ispezione visiva</w:t>
            </w:r>
          </w:p>
        </w:tc>
      </w:tr>
    </w:tbl>
    <w:p w14:paraId="5BE000B1" w14:textId="77777777" w:rsidR="00B41C4A" w:rsidRDefault="00B41C4A" w:rsidP="0390B43B"/>
    <w:p w14:paraId="63A4F4F0" w14:textId="7B11A558" w:rsidR="0390B43B" w:rsidRDefault="0390B43B">
      <w:r>
        <w:br w:type="page"/>
      </w:r>
    </w:p>
    <w:p w14:paraId="095FD28E" w14:textId="2EFC1740" w:rsidR="7A668DCC" w:rsidRDefault="7A668DCC" w:rsidP="0390B43B">
      <w:pPr>
        <w:pStyle w:val="Titolo1"/>
      </w:pPr>
      <w:r>
        <w:lastRenderedPageBreak/>
        <w:t>Sezione Argomento 2</w:t>
      </w:r>
    </w:p>
    <w:p w14:paraId="0B6D2F77" w14:textId="6CC57FAB" w:rsidR="0390B43B" w:rsidRDefault="0390B43B" w:rsidP="0390B43B"/>
    <w:p w14:paraId="1340A464" w14:textId="4F9F3F0D" w:rsidR="11BA4E3A" w:rsidRDefault="11BA4E3A" w:rsidP="0390B43B">
      <w:pPr>
        <w:pStyle w:val="Titolo2"/>
      </w:pPr>
      <w:r>
        <w:t>Sommario</w:t>
      </w:r>
    </w:p>
    <w:p w14:paraId="01094BF4" w14:textId="09A970B7" w:rsidR="0390B43B" w:rsidRDefault="0041476C" w:rsidP="0390B43B">
      <w:pPr>
        <w:pStyle w:val="Titolo2"/>
      </w:pPr>
      <w:r w:rsidRPr="0041476C">
        <w:rPr>
          <w:rFonts w:asciiTheme="minorHAnsi" w:eastAsiaTheme="minorHAnsi" w:hAnsiTheme="minorHAnsi" w:cstheme="minorBidi"/>
          <w:color w:val="auto"/>
          <w:sz w:val="22"/>
          <w:szCs w:val="22"/>
        </w:rPr>
        <w:t xml:space="preserve">L'allocazione delle macchine agricole (droni) ai vari appezzamenti di terreno è stata modellata come un </w:t>
      </w:r>
      <w:proofErr w:type="spellStart"/>
      <w:r w:rsidRPr="0041476C">
        <w:rPr>
          <w:rFonts w:asciiTheme="minorHAnsi" w:eastAsiaTheme="minorHAnsi" w:hAnsiTheme="minorHAnsi" w:cstheme="minorBidi"/>
          <w:color w:val="auto"/>
          <w:sz w:val="22"/>
          <w:szCs w:val="22"/>
        </w:rPr>
        <w:t>Constraint</w:t>
      </w:r>
      <w:proofErr w:type="spellEnd"/>
      <w:r w:rsidRPr="0041476C">
        <w:rPr>
          <w:rFonts w:asciiTheme="minorHAnsi" w:eastAsiaTheme="minorHAnsi" w:hAnsiTheme="minorHAnsi" w:cstheme="minorBidi"/>
          <w:color w:val="auto"/>
          <w:sz w:val="22"/>
          <w:szCs w:val="22"/>
        </w:rPr>
        <w:t xml:space="preserve"> </w:t>
      </w:r>
      <w:proofErr w:type="spellStart"/>
      <w:r w:rsidRPr="0041476C">
        <w:rPr>
          <w:rFonts w:asciiTheme="minorHAnsi" w:eastAsiaTheme="minorHAnsi" w:hAnsiTheme="minorHAnsi" w:cstheme="minorBidi"/>
          <w:color w:val="auto"/>
          <w:sz w:val="22"/>
          <w:szCs w:val="22"/>
        </w:rPr>
        <w:t>Satisfaction</w:t>
      </w:r>
      <w:proofErr w:type="spellEnd"/>
      <w:r w:rsidRPr="0041476C">
        <w:rPr>
          <w:rFonts w:asciiTheme="minorHAnsi" w:eastAsiaTheme="minorHAnsi" w:hAnsiTheme="minorHAnsi" w:cstheme="minorBidi"/>
          <w:color w:val="auto"/>
          <w:sz w:val="22"/>
          <w:szCs w:val="22"/>
        </w:rPr>
        <w:t xml:space="preserve"> </w:t>
      </w:r>
      <w:proofErr w:type="spellStart"/>
      <w:r w:rsidRPr="0041476C">
        <w:rPr>
          <w:rFonts w:asciiTheme="minorHAnsi" w:eastAsiaTheme="minorHAnsi" w:hAnsiTheme="minorHAnsi" w:cstheme="minorBidi"/>
          <w:color w:val="auto"/>
          <w:sz w:val="22"/>
          <w:szCs w:val="22"/>
        </w:rPr>
        <w:t>Problem</w:t>
      </w:r>
      <w:proofErr w:type="spellEnd"/>
      <w:r w:rsidRPr="0041476C">
        <w:rPr>
          <w:rFonts w:asciiTheme="minorHAnsi" w:eastAsiaTheme="minorHAnsi" w:hAnsiTheme="minorHAnsi" w:cstheme="minorBidi"/>
          <w:color w:val="auto"/>
          <w:sz w:val="22"/>
          <w:szCs w:val="22"/>
        </w:rPr>
        <w:t xml:space="preserve"> (CSP). Questo paradigma di risoluzione tramite ricerca permette di esplorare lo spazio degli stati scartando interi rami dell'albero di decisione non validi attraverso la propagazione dei vincoli, garantendo una pianificazione logistica coerente. Le variabili del problema coincidono con i campi che necessitano di un intervento (derivati in tempo reale dall'output di Prolog), mentre il dominio è rappresentato dalla flotta dei droni disponibili.</w:t>
      </w:r>
    </w:p>
    <w:p w14:paraId="7AB420C3" w14:textId="43627E81" w:rsidR="11BA4E3A" w:rsidRDefault="11BA4E3A" w:rsidP="0390B43B">
      <w:pPr>
        <w:pStyle w:val="Titolo2"/>
      </w:pPr>
      <w:r>
        <w:t>Strumenti utilizzati</w:t>
      </w:r>
    </w:p>
    <w:p w14:paraId="41FF78F3" w14:textId="5372FF84" w:rsidR="0390B43B" w:rsidRDefault="0041476C" w:rsidP="0390B43B">
      <w:r w:rsidRPr="0041476C">
        <w:t xml:space="preserve">Il CSP è stato implementato in Python avvalendosi della libreria </w:t>
      </w:r>
      <w:proofErr w:type="spellStart"/>
      <w:r w:rsidRPr="0041476C">
        <w:t>python-constraint</w:t>
      </w:r>
      <w:proofErr w:type="spellEnd"/>
      <w:r w:rsidRPr="0041476C">
        <w:t xml:space="preserve">. Il risolutore interno utilizza algoritmi classici di esplorazione sistematica, quali il backtracking integrato con tecniche di </w:t>
      </w:r>
      <w:proofErr w:type="spellStart"/>
      <w:r w:rsidRPr="0041476C">
        <w:t>forward</w:t>
      </w:r>
      <w:proofErr w:type="spellEnd"/>
      <w:r w:rsidRPr="0041476C">
        <w:t xml:space="preserve"> checking e </w:t>
      </w:r>
      <w:proofErr w:type="spellStart"/>
      <w:r w:rsidRPr="0041476C">
        <w:t>arc</w:t>
      </w:r>
      <w:proofErr w:type="spellEnd"/>
      <w:r w:rsidRPr="0041476C">
        <w:t xml:space="preserve"> </w:t>
      </w:r>
      <w:proofErr w:type="spellStart"/>
      <w:r w:rsidRPr="0041476C">
        <w:t>consistency</w:t>
      </w:r>
      <w:proofErr w:type="spellEnd"/>
      <w:r w:rsidRPr="0041476C">
        <w:t xml:space="preserve"> per ottimizzare i tempi di ricerca.</w:t>
      </w:r>
    </w:p>
    <w:p w14:paraId="41297B15" w14:textId="33195B4C" w:rsidR="11BA4E3A" w:rsidRDefault="11BA4E3A" w:rsidP="0390B43B">
      <w:pPr>
        <w:pStyle w:val="Titolo2"/>
      </w:pPr>
      <w:r>
        <w:t>Decisioni di Progetto</w:t>
      </w:r>
    </w:p>
    <w:p w14:paraId="2B81D20D" w14:textId="77777777" w:rsidR="0041476C" w:rsidRPr="0041476C" w:rsidRDefault="0041476C" w:rsidP="0041476C">
      <w:r w:rsidRPr="0041476C">
        <w:t xml:space="preserve">La configurazione del problema ha richiesto la definizione di due specifiche categorie di vincoli: </w:t>
      </w:r>
    </w:p>
    <w:p w14:paraId="2E6414C4" w14:textId="77777777" w:rsidR="0041476C" w:rsidRPr="0041476C" w:rsidRDefault="0041476C" w:rsidP="0041476C">
      <w:pPr>
        <w:numPr>
          <w:ilvl w:val="0"/>
          <w:numId w:val="6"/>
        </w:numPr>
      </w:pPr>
      <w:r w:rsidRPr="0041476C">
        <w:rPr>
          <w:b/>
          <w:bCs/>
        </w:rPr>
        <w:t>Vincoli Strutturali standard:</w:t>
      </w:r>
      <w:r w:rsidRPr="0041476C">
        <w:t xml:space="preserve"> È stato applicato il vincolo </w:t>
      </w:r>
      <w:proofErr w:type="spellStart"/>
      <w:r w:rsidRPr="0041476C">
        <w:t>AllDifferentConstraint</w:t>
      </w:r>
      <w:proofErr w:type="spellEnd"/>
      <w:r w:rsidRPr="0041476C">
        <w:t xml:space="preserve">() per impedire al solutore di assegnare la stessa risorsa (drone) a due campi differenti nello stesso turno di lavoro, rispettando l'indivisibilità fisica della macchina. </w:t>
      </w:r>
    </w:p>
    <w:p w14:paraId="3429C60D" w14:textId="2A95A8DB" w:rsidR="0390B43B" w:rsidRDefault="0041476C" w:rsidP="0390B43B">
      <w:pPr>
        <w:numPr>
          <w:ilvl w:val="0"/>
          <w:numId w:val="6"/>
        </w:numPr>
      </w:pPr>
      <w:r w:rsidRPr="0041476C">
        <w:rPr>
          <w:b/>
          <w:bCs/>
        </w:rPr>
        <w:t>Vincoli Logici customizzati:</w:t>
      </w:r>
      <w:r w:rsidRPr="0041476C">
        <w:t xml:space="preserve"> È stata implementata una funzione di vincolo specifica denominata </w:t>
      </w:r>
      <w:proofErr w:type="spellStart"/>
      <w:r w:rsidRPr="0041476C">
        <w:t>vincolo_emergenza</w:t>
      </w:r>
      <w:proofErr w:type="spellEnd"/>
      <w:r w:rsidRPr="0041476C">
        <w:t xml:space="preserve">. Questo metodo impone una soglia rigorosa: se il sistema esperto ha etichettato un campo in stato di "EMERGENZA IDRICA", l'assegnazione è valida </w:t>
      </w:r>
      <w:r w:rsidRPr="0041476C">
        <w:rPr>
          <w:i/>
          <w:iCs/>
        </w:rPr>
        <w:t>se e solo se</w:t>
      </w:r>
      <w:r w:rsidRPr="0041476C">
        <w:t xml:space="preserve"> il nodo risolto associa a quel campo la risorsa prioritaria ("</w:t>
      </w:r>
      <w:proofErr w:type="spellStart"/>
      <w:r w:rsidRPr="0041476C">
        <w:t>Drone_Pompa_Pesante</w:t>
      </w:r>
      <w:proofErr w:type="spellEnd"/>
      <w:r w:rsidRPr="0041476C">
        <w:t>"). Ciò garantisce che i bisogni agronomici critici dettino legge sulle disposizioni logistiche.</w:t>
      </w:r>
    </w:p>
    <w:p w14:paraId="6395C01E" w14:textId="2BB3773A" w:rsidR="11BA4E3A" w:rsidRDefault="11BA4E3A" w:rsidP="0390B43B">
      <w:pPr>
        <w:pStyle w:val="Titolo2"/>
      </w:pPr>
      <w:r>
        <w:t>Valutazione</w:t>
      </w:r>
    </w:p>
    <w:p w14:paraId="76DF4843" w14:textId="24C0A11A" w:rsidR="0390B43B" w:rsidRDefault="0041476C" w:rsidP="0390B43B">
      <w:r w:rsidRPr="0041476C">
        <w:t xml:space="preserve">Il risolutore CSP è stato valutato misurando la capacità di restituire assegnazioni valide in scenari ad alta densità di vincoli. Il sistema ha dimostrato di trovare costantemente e in tempi computazionali trascurabili (ordine dei millisecondi) la prima combinazione ottima nello spazio delle assegnazioni. La tabella delle soluzioni ha evidenziato come il vincolo personalizzato abbatta drasticamente il numero di permutazioni esplorate, dimostrando l'efficacia del </w:t>
      </w:r>
      <w:proofErr w:type="spellStart"/>
      <w:r w:rsidRPr="0041476C">
        <w:rPr>
          <w:i/>
          <w:iCs/>
        </w:rPr>
        <w:t>pruning</w:t>
      </w:r>
      <w:proofErr w:type="spellEnd"/>
      <w:r w:rsidRPr="0041476C">
        <w:t xml:space="preserve"> (potatura) dell'albero di ricerca.</w:t>
      </w:r>
    </w:p>
    <w:tbl>
      <w:tblPr>
        <w:tblW w:w="0" w:type="auto"/>
        <w:tblCellSpacing w:w="15" w:type="dxa"/>
        <w:tblCellMar>
          <w:left w:w="0" w:type="dxa"/>
          <w:right w:w="0" w:type="dxa"/>
        </w:tblCellMar>
        <w:tblLook w:val="04A0" w:firstRow="1" w:lastRow="0" w:firstColumn="1" w:lastColumn="0" w:noHBand="0" w:noVBand="1"/>
      </w:tblPr>
      <w:tblGrid>
        <w:gridCol w:w="2687"/>
        <w:gridCol w:w="6159"/>
      </w:tblGrid>
      <w:tr w:rsidR="00B41C4A" w:rsidRPr="00B41C4A" w14:paraId="65E362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467C5" w14:textId="77777777" w:rsidR="00B41C4A" w:rsidRPr="00B41C4A" w:rsidRDefault="00B41C4A" w:rsidP="00B41C4A">
            <w:r w:rsidRPr="00B41C4A">
              <w:rPr>
                <w:b/>
                <w:bCs/>
              </w:rPr>
              <w:t>Metrica di Modello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DE0BC" w14:textId="77777777" w:rsidR="00B41C4A" w:rsidRPr="00B41C4A" w:rsidRDefault="00B41C4A" w:rsidP="00B41C4A">
            <w:r w:rsidRPr="00B41C4A">
              <w:rPr>
                <w:b/>
                <w:bCs/>
              </w:rPr>
              <w:t>Valore / Descrizione</w:t>
            </w:r>
          </w:p>
        </w:tc>
      </w:tr>
      <w:tr w:rsidR="00B41C4A" w:rsidRPr="00B41C4A" w14:paraId="407119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683F2" w14:textId="77777777" w:rsidR="00B41C4A" w:rsidRPr="00B41C4A" w:rsidRDefault="00B41C4A" w:rsidP="00B41C4A">
            <w:r w:rsidRPr="00B41C4A">
              <w:rPr>
                <w:b/>
                <w:bCs/>
              </w:rPr>
              <w:t>Variabili (Campi critici)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0CC0F" w14:textId="77777777" w:rsidR="00B41C4A" w:rsidRPr="00B41C4A" w:rsidRDefault="00B41C4A" w:rsidP="00B41C4A">
            <w:r w:rsidRPr="00B41C4A">
              <w:t>3 (</w:t>
            </w:r>
            <w:proofErr w:type="spellStart"/>
            <w:r w:rsidRPr="00B41C4A">
              <w:t>Campo_Nord</w:t>
            </w:r>
            <w:proofErr w:type="spellEnd"/>
            <w:r w:rsidRPr="00B41C4A">
              <w:t xml:space="preserve">, </w:t>
            </w:r>
            <w:proofErr w:type="spellStart"/>
            <w:r w:rsidRPr="00B41C4A">
              <w:t>Campo_Sud</w:t>
            </w:r>
            <w:proofErr w:type="spellEnd"/>
            <w:r w:rsidRPr="00B41C4A">
              <w:t xml:space="preserve">, </w:t>
            </w:r>
            <w:proofErr w:type="spellStart"/>
            <w:r w:rsidRPr="00B41C4A">
              <w:t>Campo_Ovest</w:t>
            </w:r>
            <w:proofErr w:type="spellEnd"/>
            <w:r w:rsidRPr="00B41C4A">
              <w:t>)</w:t>
            </w:r>
          </w:p>
        </w:tc>
      </w:tr>
      <w:tr w:rsidR="00B41C4A" w:rsidRPr="00B41C4A" w14:paraId="29B72B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E9968" w14:textId="77777777" w:rsidR="00B41C4A" w:rsidRPr="00B41C4A" w:rsidRDefault="00B41C4A" w:rsidP="00B41C4A">
            <w:r w:rsidRPr="00B41C4A">
              <w:rPr>
                <w:b/>
                <w:bCs/>
              </w:rPr>
              <w:t>Dimensione del Dominio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FFA6E" w14:textId="77777777" w:rsidR="00B41C4A" w:rsidRPr="00B41C4A" w:rsidRDefault="00B41C4A" w:rsidP="00B41C4A">
            <w:r w:rsidRPr="00B41C4A">
              <w:t>3 Droni agricoli eterogenei</w:t>
            </w:r>
          </w:p>
        </w:tc>
      </w:tr>
      <w:tr w:rsidR="00B41C4A" w:rsidRPr="00B41C4A" w14:paraId="35A1A3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A4F95" w14:textId="77777777" w:rsidR="00B41C4A" w:rsidRPr="00B41C4A" w:rsidRDefault="00B41C4A" w:rsidP="00B41C4A">
            <w:r w:rsidRPr="00B41C4A">
              <w:rPr>
                <w:b/>
                <w:bCs/>
              </w:rPr>
              <w:t>Vincoli N-ari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BEF22" w14:textId="77777777" w:rsidR="00B41C4A" w:rsidRPr="00B41C4A" w:rsidRDefault="00B41C4A" w:rsidP="00B41C4A">
            <w:r w:rsidRPr="00B41C4A">
              <w:t>1 (</w:t>
            </w:r>
            <w:proofErr w:type="spellStart"/>
            <w:r w:rsidRPr="00B41C4A">
              <w:t>AllDifferentConstraint</w:t>
            </w:r>
            <w:proofErr w:type="spellEnd"/>
            <w:r w:rsidRPr="00B41C4A">
              <w:t xml:space="preserve"> per univocità assegnazione)</w:t>
            </w:r>
          </w:p>
        </w:tc>
      </w:tr>
      <w:tr w:rsidR="00B41C4A" w:rsidRPr="00B41C4A" w14:paraId="4509C1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374EE" w14:textId="77777777" w:rsidR="00B41C4A" w:rsidRPr="00B41C4A" w:rsidRDefault="00B41C4A" w:rsidP="00B41C4A">
            <w:r w:rsidRPr="00B41C4A">
              <w:rPr>
                <w:b/>
                <w:bCs/>
              </w:rPr>
              <w:t>Vincoli Logici Hard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996C4" w14:textId="2D448CBC" w:rsidR="00B41C4A" w:rsidRPr="00B41C4A" w:rsidRDefault="00B41C4A" w:rsidP="00B41C4A">
            <w:r w:rsidRPr="00B41C4A">
              <w:t xml:space="preserve">1 (Mapping obbligatorio: Emergenza </w:t>
            </w:r>
            <m:oMath>
              <m:r>
                <w:rPr>
                  <w:rFonts w:ascii="Cambria Math" w:hAnsi="Cambria Math"/>
                </w:rPr>
                <m:t>→</m:t>
              </m:r>
            </m:oMath>
            <w:r w:rsidRPr="00B41C4A">
              <w:t xml:space="preserve"> Drone_Pompa_Pesante)</w:t>
            </w:r>
          </w:p>
        </w:tc>
      </w:tr>
    </w:tbl>
    <w:p w14:paraId="0A9CFCC5" w14:textId="77777777" w:rsidR="009319CC" w:rsidRDefault="009319CC" w:rsidP="0390B43B">
      <w:pPr>
        <w:pStyle w:val="Titolo1"/>
      </w:pPr>
    </w:p>
    <w:tbl>
      <w:tblPr>
        <w:tblW w:w="0" w:type="auto"/>
        <w:tblCellSpacing w:w="15" w:type="dxa"/>
        <w:tblCellMar>
          <w:left w:w="0" w:type="dxa"/>
          <w:right w:w="0" w:type="dxa"/>
        </w:tblCellMar>
        <w:tblLook w:val="04A0" w:firstRow="1" w:lastRow="0" w:firstColumn="1" w:lastColumn="0" w:noHBand="0" w:noVBand="1"/>
      </w:tblPr>
      <w:tblGrid>
        <w:gridCol w:w="2862"/>
        <w:gridCol w:w="2810"/>
        <w:gridCol w:w="3338"/>
      </w:tblGrid>
      <w:tr w:rsidR="009319CC" w:rsidRPr="00B41C4A" w14:paraId="02D24069" w14:textId="77777777" w:rsidTr="009F4FE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B2D03" w14:textId="77777777" w:rsidR="009319CC" w:rsidRPr="00B41C4A" w:rsidRDefault="009319CC" w:rsidP="009F4FE6">
            <w:r w:rsidRPr="00B41C4A">
              <w:rPr>
                <w:b/>
                <w:bCs/>
              </w:rPr>
              <w:t>Variabile (Campo Agricolo)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A7BAC" w14:textId="77777777" w:rsidR="009319CC" w:rsidRPr="00B41C4A" w:rsidRDefault="009319CC" w:rsidP="009F4FE6">
            <w:r w:rsidRPr="00B41C4A">
              <w:rPr>
                <w:b/>
                <w:bCs/>
              </w:rPr>
              <w:t>Risorsa Assegnata (Drone)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73613" w14:textId="77777777" w:rsidR="009319CC" w:rsidRPr="00B41C4A" w:rsidRDefault="009319CC" w:rsidP="009F4FE6">
            <w:r w:rsidRPr="00B41C4A">
              <w:rPr>
                <w:b/>
                <w:bCs/>
              </w:rPr>
              <w:t>Rispetto del Vincolo Logico</w:t>
            </w:r>
          </w:p>
        </w:tc>
      </w:tr>
      <w:tr w:rsidR="009319CC" w:rsidRPr="00B41C4A" w14:paraId="31BFBDAC" w14:textId="77777777" w:rsidTr="009F4FE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DB6E3" w14:textId="77777777" w:rsidR="009319CC" w:rsidRPr="00B41C4A" w:rsidRDefault="009319CC" w:rsidP="009F4FE6">
            <w:proofErr w:type="spellStart"/>
            <w:r w:rsidRPr="00B41C4A">
              <w:rPr>
                <w:b/>
                <w:bCs/>
              </w:rPr>
              <w:t>Campo_Nord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E0BE4" w14:textId="77777777" w:rsidR="009319CC" w:rsidRPr="00B41C4A" w:rsidRDefault="009319CC" w:rsidP="009F4FE6">
            <w:proofErr w:type="spellStart"/>
            <w:r w:rsidRPr="00B41C4A">
              <w:t>Drone_Pompa_Pesante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B0A1C" w14:textId="77777777" w:rsidR="009319CC" w:rsidRPr="00B41C4A" w:rsidRDefault="009319CC" w:rsidP="009F4FE6">
            <w:r w:rsidRPr="00B41C4A">
              <w:t>Soddisfatto (Emergenza coperta)</w:t>
            </w:r>
          </w:p>
        </w:tc>
      </w:tr>
      <w:tr w:rsidR="009319CC" w:rsidRPr="00B41C4A" w14:paraId="50046844" w14:textId="77777777" w:rsidTr="009F4FE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C3FBC" w14:textId="77777777" w:rsidR="009319CC" w:rsidRPr="00B41C4A" w:rsidRDefault="009319CC" w:rsidP="009F4FE6">
            <w:proofErr w:type="spellStart"/>
            <w:r w:rsidRPr="00B41C4A">
              <w:rPr>
                <w:b/>
                <w:bCs/>
              </w:rPr>
              <w:t>Campo_Ovest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5D761" w14:textId="77777777" w:rsidR="009319CC" w:rsidRPr="00B41C4A" w:rsidRDefault="009319CC" w:rsidP="009F4FE6">
            <w:r w:rsidRPr="00B41C4A">
              <w:t>Drone_Standard_2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47409" w14:textId="77777777" w:rsidR="009319CC" w:rsidRPr="00B41C4A" w:rsidRDefault="009319CC" w:rsidP="009F4FE6">
            <w:r w:rsidRPr="00B41C4A">
              <w:t>Soddisfatto (Risorsa standard)</w:t>
            </w:r>
          </w:p>
        </w:tc>
      </w:tr>
      <w:tr w:rsidR="009319CC" w:rsidRPr="00B41C4A" w14:paraId="324C580F" w14:textId="77777777" w:rsidTr="009F4FE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0E13A" w14:textId="77777777" w:rsidR="009319CC" w:rsidRPr="00B41C4A" w:rsidRDefault="009319CC" w:rsidP="009F4FE6">
            <w:proofErr w:type="spellStart"/>
            <w:r w:rsidRPr="00B41C4A">
              <w:rPr>
                <w:b/>
                <w:bCs/>
              </w:rPr>
              <w:t>Campo_Sud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D56D3" w14:textId="77777777" w:rsidR="009319CC" w:rsidRPr="00B41C4A" w:rsidRDefault="009319CC" w:rsidP="009F4FE6">
            <w:r w:rsidRPr="00B41C4A">
              <w:t>Drone_Standard_1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88D94" w14:textId="77777777" w:rsidR="009319CC" w:rsidRPr="00B41C4A" w:rsidRDefault="009319CC" w:rsidP="009F4FE6">
            <w:r w:rsidRPr="00B41C4A">
              <w:t>Soddisfatto (Risorsa standard)</w:t>
            </w:r>
          </w:p>
        </w:tc>
      </w:tr>
    </w:tbl>
    <w:p w14:paraId="7CEF7A7E" w14:textId="77777777" w:rsidR="009319CC" w:rsidRPr="009319CC" w:rsidRDefault="009319CC" w:rsidP="009319CC"/>
    <w:p w14:paraId="7DB23CC5" w14:textId="5CD8F788" w:rsidR="0DD3BE42" w:rsidRDefault="0DD3BE42" w:rsidP="0390B43B">
      <w:pPr>
        <w:pStyle w:val="Titolo1"/>
      </w:pPr>
      <w:r>
        <w:t xml:space="preserve">Sezione Argomento </w:t>
      </w:r>
      <w:r w:rsidR="4F6D0AA9">
        <w:t>3</w:t>
      </w:r>
    </w:p>
    <w:p w14:paraId="4281AA47" w14:textId="6CC57FAB" w:rsidR="0390B43B" w:rsidRDefault="0390B43B" w:rsidP="0390B43B"/>
    <w:p w14:paraId="6F4CF2AC" w14:textId="4F9F3F0D" w:rsidR="128494F0" w:rsidRDefault="128494F0" w:rsidP="0390B43B">
      <w:pPr>
        <w:pStyle w:val="Titolo2"/>
      </w:pPr>
      <w:r>
        <w:t>Sommario</w:t>
      </w:r>
    </w:p>
    <w:p w14:paraId="106CDA12" w14:textId="144DC812" w:rsidR="0390B43B" w:rsidRDefault="0041476C" w:rsidP="0390B43B">
      <w:pPr>
        <w:pStyle w:val="Titolo2"/>
      </w:pPr>
      <w:r w:rsidRPr="0041476C">
        <w:rPr>
          <w:rFonts w:asciiTheme="minorHAnsi" w:eastAsiaTheme="minorHAnsi" w:hAnsiTheme="minorHAnsi" w:cstheme="minorBidi"/>
          <w:color w:val="auto"/>
          <w:sz w:val="22"/>
          <w:szCs w:val="22"/>
        </w:rPr>
        <w:t xml:space="preserve">Per permettere al KBS di percepire e classificare la realtà fisica (i parametri chimici del suolo e il clima), si è scelto di addestrare un algoritmo di apprendimento automatico di natura supervisionata. I dati strutturati (Background Knowledge) provengono dal "Crop </w:t>
      </w:r>
      <w:proofErr w:type="spellStart"/>
      <w:r w:rsidRPr="0041476C">
        <w:rPr>
          <w:rFonts w:asciiTheme="minorHAnsi" w:eastAsiaTheme="minorHAnsi" w:hAnsiTheme="minorHAnsi" w:cstheme="minorBidi"/>
          <w:color w:val="auto"/>
          <w:sz w:val="22"/>
          <w:szCs w:val="22"/>
        </w:rPr>
        <w:t>Recommendation</w:t>
      </w:r>
      <w:proofErr w:type="spellEnd"/>
      <w:r w:rsidRPr="0041476C">
        <w:rPr>
          <w:rFonts w:asciiTheme="minorHAnsi" w:eastAsiaTheme="minorHAnsi" w:hAnsiTheme="minorHAnsi" w:cstheme="minorBidi"/>
          <w:color w:val="auto"/>
          <w:sz w:val="22"/>
          <w:szCs w:val="22"/>
        </w:rPr>
        <w:t xml:space="preserve"> Dataset", che mappa sette caratteristiche continue del terreno verso una classe discreta rappresentante la coltura ottimale. Questo modello induttivo generalizza dai dati per poter fare raccomandazioni su nuovi campi mai analizzati prima.</w:t>
      </w:r>
    </w:p>
    <w:p w14:paraId="276F0CF9" w14:textId="43627E81" w:rsidR="128494F0" w:rsidRDefault="128494F0" w:rsidP="0390B43B">
      <w:pPr>
        <w:pStyle w:val="Titolo2"/>
      </w:pPr>
      <w:r>
        <w:t>Strumenti utilizzati</w:t>
      </w:r>
    </w:p>
    <w:p w14:paraId="457317CC" w14:textId="7C3CAFDF" w:rsidR="0390B43B" w:rsidRDefault="0041476C" w:rsidP="0390B43B">
      <w:r w:rsidRPr="0041476C">
        <w:t xml:space="preserve">L'induzione del modello predittivo è stata realizzata tramite la libreria open-source </w:t>
      </w:r>
      <w:proofErr w:type="spellStart"/>
      <w:r w:rsidRPr="0041476C">
        <w:t>scikit-learn</w:t>
      </w:r>
      <w:proofErr w:type="spellEnd"/>
      <w:r w:rsidRPr="0041476C">
        <w:t xml:space="preserve"> in Python. Nello specifico, si è scelto l'algoritmo </w:t>
      </w:r>
      <w:proofErr w:type="spellStart"/>
      <w:r w:rsidRPr="0041476C">
        <w:rPr>
          <w:i/>
          <w:iCs/>
        </w:rPr>
        <w:t>Decision</w:t>
      </w:r>
      <w:proofErr w:type="spellEnd"/>
      <w:r w:rsidRPr="0041476C">
        <w:rPr>
          <w:i/>
          <w:iCs/>
        </w:rPr>
        <w:t xml:space="preserve"> Tree</w:t>
      </w:r>
      <w:r w:rsidRPr="0041476C">
        <w:t xml:space="preserve"> (Albero di Decisione) basato sul criterio dell'indice di Gini, un modello largamente noto in letteratura per la sua alta interpretabilità (white-box) rispetto a modelli black-box come le Reti Neurali.</w:t>
      </w:r>
    </w:p>
    <w:p w14:paraId="2252A2CB" w14:textId="33195B4C" w:rsidR="128494F0" w:rsidRDefault="128494F0" w:rsidP="0390B43B">
      <w:pPr>
        <w:pStyle w:val="Titolo2"/>
      </w:pPr>
      <w:r>
        <w:t>Decisioni di Progetto</w:t>
      </w:r>
    </w:p>
    <w:p w14:paraId="7A9F1F3A" w14:textId="72308179" w:rsidR="0041476C" w:rsidRPr="0041476C" w:rsidRDefault="0041476C" w:rsidP="0041476C">
      <w:pPr>
        <w:pStyle w:val="Paragrafoelenco"/>
        <w:numPr>
          <w:ilvl w:val="0"/>
          <w:numId w:val="6"/>
        </w:numPr>
      </w:pPr>
      <w:r w:rsidRPr="0041476C">
        <w:rPr>
          <w:b/>
          <w:bCs/>
        </w:rPr>
        <w:t>Pre-Processing:</w:t>
      </w:r>
      <w:r w:rsidRPr="0041476C">
        <w:t xml:space="preserve"> Poiché l'algoritmo non accetta nativamente etichette testuali (Target), la colonna label contenente i nomi delle piante è stata trasformata tramite l'oggetto </w:t>
      </w:r>
      <w:proofErr w:type="spellStart"/>
      <w:r w:rsidRPr="0041476C">
        <w:t>LabelEncoder</w:t>
      </w:r>
      <w:proofErr w:type="spellEnd"/>
      <w:r w:rsidRPr="0041476C">
        <w:t xml:space="preserve"> di </w:t>
      </w:r>
      <w:proofErr w:type="spellStart"/>
      <w:r w:rsidRPr="0041476C">
        <w:t>scikit-learn</w:t>
      </w:r>
      <w:proofErr w:type="spellEnd"/>
      <w:r w:rsidRPr="0041476C">
        <w:t>. I dati originali sono stati partizionati in fase di validazione empirica utilizzando la proporzione 80% per il training set e 20% per l'</w:t>
      </w:r>
      <w:proofErr w:type="spellStart"/>
      <w:r w:rsidRPr="0041476C">
        <w:t>hold</w:t>
      </w:r>
      <w:proofErr w:type="spellEnd"/>
      <w:r w:rsidRPr="0041476C">
        <w:t>-out test set (</w:t>
      </w:r>
      <w:proofErr w:type="spellStart"/>
      <w:r w:rsidRPr="0041476C">
        <w:t>test_size</w:t>
      </w:r>
      <w:proofErr w:type="spellEnd"/>
      <w:r w:rsidRPr="0041476C">
        <w:t xml:space="preserve">=0.2), imponendo un </w:t>
      </w:r>
      <w:proofErr w:type="spellStart"/>
      <w:r w:rsidRPr="0041476C">
        <w:t>random_state</w:t>
      </w:r>
      <w:proofErr w:type="spellEnd"/>
      <w:r w:rsidRPr="0041476C">
        <w:t xml:space="preserve">=42 per assicurare la riproducibilità dell'addestramento. </w:t>
      </w:r>
    </w:p>
    <w:p w14:paraId="56F15017" w14:textId="5C5E8B79" w:rsidR="0390B43B" w:rsidRDefault="0041476C" w:rsidP="0390B43B">
      <w:pPr>
        <w:pStyle w:val="Paragrafoelenco"/>
        <w:numPr>
          <w:ilvl w:val="0"/>
          <w:numId w:val="6"/>
        </w:numPr>
      </w:pPr>
      <w:r w:rsidRPr="0041476C">
        <w:rPr>
          <w:b/>
          <w:bCs/>
        </w:rPr>
        <w:t xml:space="preserve">Regolazione degli </w:t>
      </w:r>
      <w:proofErr w:type="spellStart"/>
      <w:r w:rsidRPr="0041476C">
        <w:rPr>
          <w:b/>
          <w:bCs/>
        </w:rPr>
        <w:t>Iperparametri</w:t>
      </w:r>
      <w:proofErr w:type="spellEnd"/>
      <w:r w:rsidRPr="0041476C">
        <w:rPr>
          <w:b/>
          <w:bCs/>
        </w:rPr>
        <w:t xml:space="preserve"> (Tuning):</w:t>
      </w:r>
      <w:r w:rsidRPr="0041476C">
        <w:t xml:space="preserve"> Per mitigare il rischio di </w:t>
      </w:r>
      <w:proofErr w:type="spellStart"/>
      <w:r w:rsidRPr="0041476C">
        <w:rPr>
          <w:i/>
          <w:iCs/>
        </w:rPr>
        <w:t>overfitting</w:t>
      </w:r>
      <w:proofErr w:type="spellEnd"/>
      <w:r w:rsidRPr="0041476C">
        <w:t xml:space="preserve"> (</w:t>
      </w:r>
      <w:proofErr w:type="spellStart"/>
      <w:r w:rsidRPr="0041476C">
        <w:t>sovradattamento</w:t>
      </w:r>
      <w:proofErr w:type="spellEnd"/>
      <w:r w:rsidRPr="0041476C">
        <w:t xml:space="preserve">) intrinseco nella crescita incontrollata degli alberi decisionali, la profondità massima dell'albero è stata limitata imponendo il parametro di soglia </w:t>
      </w:r>
      <w:proofErr w:type="spellStart"/>
      <w:r w:rsidRPr="0041476C">
        <w:t>max_depth</w:t>
      </w:r>
      <w:proofErr w:type="spellEnd"/>
      <w:r w:rsidRPr="0041476C">
        <w:t xml:space="preserve">=10. Questa decisione di progetto bilancia la varianza e il </w:t>
      </w:r>
      <w:proofErr w:type="spellStart"/>
      <w:r w:rsidRPr="0041476C">
        <w:t>bias</w:t>
      </w:r>
      <w:proofErr w:type="spellEnd"/>
      <w:r w:rsidRPr="0041476C">
        <w:t xml:space="preserve">, ottenendo un modello capace di generalizzare </w:t>
      </w:r>
      <w:proofErr w:type="spellStart"/>
      <w:r w:rsidRPr="0041476C">
        <w:t>adegutamente</w:t>
      </w:r>
      <w:proofErr w:type="spellEnd"/>
      <w:r w:rsidRPr="0041476C">
        <w:t xml:space="preserve"> le interazioni non lineari tra i nutrienti (es. rapporto N-P-K) e l'umidità.</w:t>
      </w:r>
    </w:p>
    <w:p w14:paraId="02D8E3BF" w14:textId="2BB3773A" w:rsidR="128494F0" w:rsidRDefault="128494F0" w:rsidP="0390B43B">
      <w:pPr>
        <w:pStyle w:val="Titolo2"/>
      </w:pPr>
      <w:r>
        <w:lastRenderedPageBreak/>
        <w:t>Valutazione</w:t>
      </w:r>
    </w:p>
    <w:p w14:paraId="2CB35E9A" w14:textId="7840F656" w:rsidR="0041476C" w:rsidRDefault="0041476C" w:rsidP="0390B43B">
      <w:r w:rsidRPr="0041476C">
        <w:t>La capacità di generalizzazione del classificatore è stata valutata sul test set utilizzando le metriche standard della matrice di confusione.</w:t>
      </w:r>
    </w:p>
    <w:p w14:paraId="212DE612" w14:textId="26EF358D" w:rsidR="00B41C4A" w:rsidRDefault="00B41C4A">
      <w:r w:rsidRPr="00B41C4A">
        <w:drawing>
          <wp:inline distT="0" distB="0" distL="0" distR="0" wp14:anchorId="41E63146" wp14:editId="3C263AD0">
            <wp:extent cx="2676525" cy="3274196"/>
            <wp:effectExtent l="0" t="0" r="0" b="2540"/>
            <wp:docPr id="16743507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50748" name=""/>
                    <pic:cNvPicPr/>
                  </pic:nvPicPr>
                  <pic:blipFill>
                    <a:blip r:embed="rId9"/>
                    <a:stretch>
                      <a:fillRect/>
                    </a:stretch>
                  </pic:blipFill>
                  <pic:spPr>
                    <a:xfrm>
                      <a:off x="0" y="0"/>
                      <a:ext cx="2682535" cy="3281548"/>
                    </a:xfrm>
                    <a:prstGeom prst="rect">
                      <a:avLst/>
                    </a:prstGeom>
                  </pic:spPr>
                </pic:pic>
              </a:graphicData>
            </a:graphic>
          </wp:inline>
        </w:drawing>
      </w:r>
    </w:p>
    <w:p w14:paraId="430E4A36" w14:textId="77777777" w:rsidR="00B41C4A" w:rsidRPr="00B41C4A" w:rsidRDefault="00B41C4A" w:rsidP="00B41C4A"/>
    <w:tbl>
      <w:tblPr>
        <w:tblW w:w="0" w:type="auto"/>
        <w:tblCellSpacing w:w="15" w:type="dxa"/>
        <w:tblCellMar>
          <w:left w:w="0" w:type="dxa"/>
          <w:right w:w="0" w:type="dxa"/>
        </w:tblCellMar>
        <w:tblLook w:val="04A0" w:firstRow="1" w:lastRow="0" w:firstColumn="1" w:lastColumn="0" w:noHBand="0" w:noVBand="1"/>
      </w:tblPr>
      <w:tblGrid>
        <w:gridCol w:w="3251"/>
        <w:gridCol w:w="1035"/>
      </w:tblGrid>
      <w:tr w:rsidR="007A6840" w:rsidRPr="007A6840" w14:paraId="45DE943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AFCAF" w14:textId="77777777" w:rsidR="007A6840" w:rsidRPr="007A6840" w:rsidRDefault="007A6840" w:rsidP="007A6840">
            <w:r w:rsidRPr="007A6840">
              <w:rPr>
                <w:b/>
                <w:bCs/>
              </w:rPr>
              <w:t>Metrica Globale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CA123" w14:textId="77777777" w:rsidR="007A6840" w:rsidRPr="007A6840" w:rsidRDefault="007A6840" w:rsidP="007A6840">
            <w:r w:rsidRPr="007A6840">
              <w:rPr>
                <w:b/>
                <w:bCs/>
              </w:rPr>
              <w:t>Valore</w:t>
            </w:r>
          </w:p>
        </w:tc>
      </w:tr>
      <w:tr w:rsidR="007A6840" w:rsidRPr="007A6840" w14:paraId="490973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87C97" w14:textId="77777777" w:rsidR="007A6840" w:rsidRPr="007A6840" w:rsidRDefault="007A6840" w:rsidP="007A6840">
            <w:proofErr w:type="spellStart"/>
            <w:r w:rsidRPr="007A6840">
              <w:rPr>
                <w:b/>
                <w:bCs/>
              </w:rPr>
              <w:t>Accuracy</w:t>
            </w:r>
            <w:proofErr w:type="spellEnd"/>
            <w:r w:rsidRPr="007A6840">
              <w:rPr>
                <w:b/>
                <w:bCs/>
              </w:rPr>
              <w:t xml:space="preserve"> (Accuratezza globale)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05D56" w14:textId="77777777" w:rsidR="007A6840" w:rsidRPr="007A6840" w:rsidRDefault="007A6840" w:rsidP="007A6840">
            <w:r w:rsidRPr="007A6840">
              <w:t>0.99</w:t>
            </w:r>
          </w:p>
        </w:tc>
      </w:tr>
      <w:tr w:rsidR="007A6840" w:rsidRPr="007A6840" w14:paraId="0B6380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964FD" w14:textId="77777777" w:rsidR="007A6840" w:rsidRPr="007A6840" w:rsidRDefault="007A6840" w:rsidP="007A6840">
            <w:r w:rsidRPr="007A6840">
              <w:rPr>
                <w:b/>
                <w:bCs/>
              </w:rPr>
              <w:t xml:space="preserve">Macro </w:t>
            </w:r>
            <w:proofErr w:type="spellStart"/>
            <w:r w:rsidRPr="007A6840">
              <w:rPr>
                <w:b/>
                <w:bCs/>
              </w:rPr>
              <w:t>Average</w:t>
            </w:r>
            <w:proofErr w:type="spellEnd"/>
            <w:r w:rsidRPr="007A6840">
              <w:rPr>
                <w:b/>
                <w:bCs/>
              </w:rPr>
              <w:t xml:space="preserve"> (F1-Score)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3FD27" w14:textId="77777777" w:rsidR="007A6840" w:rsidRPr="007A6840" w:rsidRDefault="007A6840" w:rsidP="007A6840">
            <w:r w:rsidRPr="007A6840">
              <w:t>0.99</w:t>
            </w:r>
          </w:p>
        </w:tc>
      </w:tr>
      <w:tr w:rsidR="007A6840" w:rsidRPr="007A6840" w14:paraId="24BF4A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F1B71" w14:textId="77777777" w:rsidR="007A6840" w:rsidRPr="007A6840" w:rsidRDefault="007A6840" w:rsidP="007A6840">
            <w:proofErr w:type="spellStart"/>
            <w:r w:rsidRPr="007A6840">
              <w:rPr>
                <w:b/>
                <w:bCs/>
              </w:rPr>
              <w:t>Weighted</w:t>
            </w:r>
            <w:proofErr w:type="spellEnd"/>
            <w:r w:rsidRPr="007A6840">
              <w:rPr>
                <w:b/>
                <w:bCs/>
              </w:rPr>
              <w:t xml:space="preserve"> </w:t>
            </w:r>
            <w:proofErr w:type="spellStart"/>
            <w:r w:rsidRPr="007A6840">
              <w:rPr>
                <w:b/>
                <w:bCs/>
              </w:rPr>
              <w:t>Average</w:t>
            </w:r>
            <w:proofErr w:type="spellEnd"/>
            <w:r w:rsidRPr="007A6840">
              <w:rPr>
                <w:b/>
                <w:bCs/>
              </w:rPr>
              <w:t xml:space="preserve"> (F1-Score)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C7A5F" w14:textId="77777777" w:rsidR="007A6840" w:rsidRPr="007A6840" w:rsidRDefault="007A6840" w:rsidP="007A6840">
            <w:r w:rsidRPr="007A6840">
              <w:t>0.99</w:t>
            </w:r>
          </w:p>
        </w:tc>
      </w:tr>
    </w:tbl>
    <w:p w14:paraId="053B6BED" w14:textId="77777777" w:rsidR="007A6840" w:rsidRDefault="007A6840"/>
    <w:p w14:paraId="71E15DCC" w14:textId="77777777" w:rsidR="007A6840" w:rsidRDefault="007A6840"/>
    <w:p w14:paraId="1F44A1E9" w14:textId="77777777" w:rsidR="007A6840" w:rsidRDefault="007A6840"/>
    <w:p w14:paraId="682BD0E8" w14:textId="77777777" w:rsidR="007A6840" w:rsidRDefault="007A6840"/>
    <w:p w14:paraId="65376E57" w14:textId="77777777" w:rsidR="007A6840" w:rsidRDefault="007A6840"/>
    <w:p w14:paraId="41F2BC16" w14:textId="77777777" w:rsidR="007A6840" w:rsidRDefault="007A6840"/>
    <w:tbl>
      <w:tblPr>
        <w:tblW w:w="0" w:type="auto"/>
        <w:tblCellSpacing w:w="15" w:type="dxa"/>
        <w:tblCellMar>
          <w:left w:w="0" w:type="dxa"/>
          <w:right w:w="0" w:type="dxa"/>
        </w:tblCellMar>
        <w:tblLook w:val="04A0" w:firstRow="1" w:lastRow="0" w:firstColumn="1" w:lastColumn="0" w:noHBand="0" w:noVBand="1"/>
      </w:tblPr>
      <w:tblGrid>
        <w:gridCol w:w="1865"/>
        <w:gridCol w:w="1251"/>
        <w:gridCol w:w="964"/>
        <w:gridCol w:w="1204"/>
        <w:gridCol w:w="1166"/>
      </w:tblGrid>
      <w:tr w:rsidR="007A6840" w:rsidRPr="007A6840" w14:paraId="411AD9D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E66A1" w14:textId="77777777" w:rsidR="007A6840" w:rsidRPr="007A6840" w:rsidRDefault="007A6840" w:rsidP="007A6840">
            <w:r w:rsidRPr="007A6840">
              <w:rPr>
                <w:b/>
                <w:bCs/>
              </w:rPr>
              <w:lastRenderedPageBreak/>
              <w:t>Classe / Coltura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3F046" w14:textId="77777777" w:rsidR="007A6840" w:rsidRPr="007A6840" w:rsidRDefault="007A6840" w:rsidP="007A6840">
            <w:r w:rsidRPr="007A6840">
              <w:rPr>
                <w:b/>
                <w:bCs/>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599B3" w14:textId="77777777" w:rsidR="007A6840" w:rsidRPr="007A6840" w:rsidRDefault="007A6840" w:rsidP="007A6840">
            <w:r w:rsidRPr="007A6840">
              <w:rPr>
                <w:b/>
                <w:bCs/>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653ED" w14:textId="77777777" w:rsidR="007A6840" w:rsidRPr="007A6840" w:rsidRDefault="007A6840" w:rsidP="007A6840">
            <w:r w:rsidRPr="007A6840">
              <w:rPr>
                <w:b/>
                <w:bCs/>
              </w:rPr>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E7428" w14:textId="77777777" w:rsidR="007A6840" w:rsidRPr="007A6840" w:rsidRDefault="007A6840" w:rsidP="007A6840">
            <w:r w:rsidRPr="007A6840">
              <w:rPr>
                <w:b/>
                <w:bCs/>
              </w:rPr>
              <w:t>Support</w:t>
            </w:r>
          </w:p>
        </w:tc>
      </w:tr>
      <w:tr w:rsidR="007A6840" w:rsidRPr="007A6840" w14:paraId="0FC640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375CE" w14:textId="77777777" w:rsidR="007A6840" w:rsidRPr="007A6840" w:rsidRDefault="007A6840" w:rsidP="007A6840">
            <w:r w:rsidRPr="007A6840">
              <w:rPr>
                <w:b/>
                <w:bCs/>
              </w:rPr>
              <w:t>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B26DE" w14:textId="77777777" w:rsidR="007A6840" w:rsidRPr="007A6840" w:rsidRDefault="007A6840" w:rsidP="007A6840">
            <w:r w:rsidRPr="007A6840">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EF3FB" w14:textId="77777777" w:rsidR="007A6840" w:rsidRPr="007A6840" w:rsidRDefault="007A6840" w:rsidP="007A6840">
            <w:r w:rsidRPr="007A6840">
              <w:t>0.89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2BC39" w14:textId="77777777" w:rsidR="007A6840" w:rsidRPr="007A6840" w:rsidRDefault="007A6840" w:rsidP="007A6840">
            <w:r w:rsidRPr="007A6840">
              <w:t>0.92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BC0F5" w14:textId="77777777" w:rsidR="007A6840" w:rsidRPr="007A6840" w:rsidRDefault="007A6840" w:rsidP="007A6840">
            <w:r w:rsidRPr="007A6840">
              <w:t>19</w:t>
            </w:r>
          </w:p>
        </w:tc>
      </w:tr>
      <w:tr w:rsidR="007A6840" w:rsidRPr="007A6840" w14:paraId="3C1CAA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A1CDA" w14:textId="77777777" w:rsidR="007A6840" w:rsidRPr="007A6840" w:rsidRDefault="007A6840" w:rsidP="007A6840">
            <w:r w:rsidRPr="007A6840">
              <w:rPr>
                <w:b/>
                <w:bCs/>
              </w:rPr>
              <w:t>Maize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1AABE" w14:textId="77777777" w:rsidR="007A6840" w:rsidRPr="007A6840" w:rsidRDefault="007A6840" w:rsidP="007A6840">
            <w:r w:rsidRPr="007A684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002CD" w14:textId="77777777" w:rsidR="007A6840" w:rsidRPr="007A6840" w:rsidRDefault="007A6840" w:rsidP="007A6840">
            <w:r w:rsidRPr="007A6840">
              <w:t>0.95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87320" w14:textId="77777777" w:rsidR="007A6840" w:rsidRPr="007A6840" w:rsidRDefault="007A6840" w:rsidP="007A6840">
            <w:r w:rsidRPr="007A6840">
              <w:t>0.98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567D2" w14:textId="77777777" w:rsidR="007A6840" w:rsidRPr="007A6840" w:rsidRDefault="007A6840" w:rsidP="007A6840">
            <w:r w:rsidRPr="007A6840">
              <w:t>21</w:t>
            </w:r>
          </w:p>
        </w:tc>
      </w:tr>
      <w:tr w:rsidR="007A6840" w:rsidRPr="007A6840" w14:paraId="1DBEEA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5EC16" w14:textId="77777777" w:rsidR="007A6840" w:rsidRPr="007A6840" w:rsidRDefault="007A6840" w:rsidP="007A6840">
            <w:r w:rsidRPr="007A6840">
              <w:rPr>
                <w:b/>
                <w:bCs/>
              </w:rPr>
              <w:t>Jute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EE55A" w14:textId="77777777" w:rsidR="007A6840" w:rsidRPr="007A6840" w:rsidRDefault="007A6840" w:rsidP="007A6840">
            <w:r w:rsidRPr="007A6840">
              <w:t>0.92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193F9" w14:textId="77777777" w:rsidR="007A6840" w:rsidRPr="007A6840" w:rsidRDefault="007A6840" w:rsidP="007A6840">
            <w:r w:rsidRPr="007A6840">
              <w:t>0.96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68EF9" w14:textId="77777777" w:rsidR="007A6840" w:rsidRPr="007A6840" w:rsidRDefault="007A6840" w:rsidP="007A6840">
            <w:r w:rsidRPr="007A6840">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7C64A" w14:textId="77777777" w:rsidR="007A6840" w:rsidRPr="007A6840" w:rsidRDefault="007A6840" w:rsidP="007A6840">
            <w:r w:rsidRPr="007A6840">
              <w:t>23</w:t>
            </w:r>
          </w:p>
        </w:tc>
      </w:tr>
      <w:tr w:rsidR="007A6840" w:rsidRPr="007A6840" w14:paraId="28C071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7BBCD" w14:textId="77777777" w:rsidR="007A6840" w:rsidRPr="007A6840" w:rsidRDefault="007A6840" w:rsidP="007A6840">
            <w:proofErr w:type="spellStart"/>
            <w:r w:rsidRPr="007A6840">
              <w:rPr>
                <w:b/>
                <w:bCs/>
              </w:rPr>
              <w:t>Kidneybeans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C6D4F" w14:textId="77777777" w:rsidR="007A6840" w:rsidRPr="007A6840" w:rsidRDefault="007A6840" w:rsidP="007A6840">
            <w:r w:rsidRPr="007A684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A2E43" w14:textId="77777777" w:rsidR="007A6840" w:rsidRPr="007A6840" w:rsidRDefault="007A6840" w:rsidP="007A6840">
            <w:r w:rsidRPr="007A684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DB3E0" w14:textId="77777777" w:rsidR="007A6840" w:rsidRPr="007A6840" w:rsidRDefault="007A6840" w:rsidP="007A6840">
            <w:r w:rsidRPr="007A684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A9C07" w14:textId="77777777" w:rsidR="007A6840" w:rsidRPr="007A6840" w:rsidRDefault="007A6840" w:rsidP="007A6840">
            <w:r w:rsidRPr="007A6840">
              <w:t>20</w:t>
            </w:r>
          </w:p>
        </w:tc>
      </w:tr>
      <w:tr w:rsidR="007A6840" w:rsidRPr="007A6840" w14:paraId="1E8CEA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183EA" w14:textId="77777777" w:rsidR="007A6840" w:rsidRPr="007A6840" w:rsidRDefault="007A6840" w:rsidP="007A6840">
            <w:proofErr w:type="spellStart"/>
            <w:r w:rsidRPr="007A6840">
              <w:rPr>
                <w:b/>
                <w:bCs/>
              </w:rPr>
              <w:t>Lentil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EA9B5" w14:textId="77777777" w:rsidR="007A6840" w:rsidRPr="007A6840" w:rsidRDefault="007A6840" w:rsidP="007A6840">
            <w:r w:rsidRPr="007A6840">
              <w:t>0.92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16EC7" w14:textId="77777777" w:rsidR="007A6840" w:rsidRPr="007A6840" w:rsidRDefault="007A6840" w:rsidP="007A6840">
            <w:r w:rsidRPr="007A684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3A308" w14:textId="77777777" w:rsidR="007A6840" w:rsidRPr="007A6840" w:rsidRDefault="007A6840" w:rsidP="007A6840">
            <w:r w:rsidRPr="007A6840">
              <w:t>0.96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24278" w14:textId="77777777" w:rsidR="007A6840" w:rsidRPr="007A6840" w:rsidRDefault="007A6840" w:rsidP="007A6840">
            <w:r w:rsidRPr="007A6840">
              <w:t>11</w:t>
            </w:r>
          </w:p>
        </w:tc>
      </w:tr>
      <w:tr w:rsidR="007A6840" w:rsidRPr="007A6840" w14:paraId="1E79DE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3B8C6" w14:textId="77777777" w:rsidR="007A6840" w:rsidRPr="007A6840" w:rsidRDefault="007A6840" w:rsidP="007A6840">
            <w:proofErr w:type="spellStart"/>
            <w:r w:rsidRPr="007A6840">
              <w:rPr>
                <w:b/>
                <w:bCs/>
              </w:rPr>
              <w:t>Blackgram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452C0" w14:textId="77777777" w:rsidR="007A6840" w:rsidRPr="007A6840" w:rsidRDefault="007A6840" w:rsidP="007A6840">
            <w:r w:rsidRPr="007A6840">
              <w:t>0.95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79340" w14:textId="77777777" w:rsidR="007A6840" w:rsidRPr="007A6840" w:rsidRDefault="007A6840" w:rsidP="007A6840">
            <w:r w:rsidRPr="007A684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8CFB3" w14:textId="77777777" w:rsidR="007A6840" w:rsidRPr="007A6840" w:rsidRDefault="007A6840" w:rsidP="007A6840">
            <w:r w:rsidRPr="007A6840">
              <w:t>0.98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4CA84" w14:textId="77777777" w:rsidR="007A6840" w:rsidRPr="007A6840" w:rsidRDefault="007A6840" w:rsidP="007A6840">
            <w:r w:rsidRPr="007A6840">
              <w:t>20</w:t>
            </w:r>
          </w:p>
        </w:tc>
      </w:tr>
      <w:tr w:rsidR="007A6840" w:rsidRPr="007A6840" w14:paraId="233CF0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D5557" w14:textId="77777777" w:rsidR="007A6840" w:rsidRPr="007A6840" w:rsidRDefault="007A6840" w:rsidP="007A6840">
            <w:proofErr w:type="spellStart"/>
            <w:r w:rsidRPr="007A6840">
              <w:rPr>
                <w:b/>
                <w:bCs/>
              </w:rPr>
              <w:t>Coconut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FCF88" w14:textId="77777777" w:rsidR="007A6840" w:rsidRPr="007A6840" w:rsidRDefault="007A6840" w:rsidP="007A6840">
            <w:r w:rsidRPr="007A6840">
              <w:t>0.96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987F1" w14:textId="77777777" w:rsidR="007A6840" w:rsidRPr="007A6840" w:rsidRDefault="007A6840" w:rsidP="007A6840">
            <w:r w:rsidRPr="007A684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12C33" w14:textId="77777777" w:rsidR="007A6840" w:rsidRPr="007A6840" w:rsidRDefault="007A6840" w:rsidP="007A6840">
            <w:r w:rsidRPr="007A6840">
              <w:t>0.98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97FE9" w14:textId="77777777" w:rsidR="007A6840" w:rsidRPr="007A6840" w:rsidRDefault="007A6840" w:rsidP="007A6840">
            <w:r w:rsidRPr="007A6840">
              <w:t>27</w:t>
            </w:r>
          </w:p>
        </w:tc>
      </w:tr>
      <w:tr w:rsidR="007A6840" w:rsidRPr="007A6840" w14:paraId="61A13F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9A296" w14:textId="77777777" w:rsidR="007A6840" w:rsidRPr="007A6840" w:rsidRDefault="007A6840" w:rsidP="007A6840">
            <w:r w:rsidRPr="007A6840">
              <w:rPr>
                <w:b/>
                <w:bCs/>
              </w:rPr>
              <w:t>Cotton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F3E70" w14:textId="77777777" w:rsidR="007A6840" w:rsidRPr="007A6840" w:rsidRDefault="007A6840" w:rsidP="007A6840">
            <w:r w:rsidRPr="007A684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B48E5" w14:textId="77777777" w:rsidR="007A6840" w:rsidRPr="007A6840" w:rsidRDefault="007A6840" w:rsidP="007A6840">
            <w:r w:rsidRPr="007A684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85CEC" w14:textId="77777777" w:rsidR="007A6840" w:rsidRPr="007A6840" w:rsidRDefault="007A6840" w:rsidP="007A6840">
            <w:r w:rsidRPr="007A684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19A81" w14:textId="77777777" w:rsidR="007A6840" w:rsidRPr="007A6840" w:rsidRDefault="007A6840" w:rsidP="007A6840">
            <w:r w:rsidRPr="007A6840">
              <w:t>17</w:t>
            </w:r>
          </w:p>
        </w:tc>
      </w:tr>
    </w:tbl>
    <w:p w14:paraId="2680A149" w14:textId="53A812AD" w:rsidR="0390B43B" w:rsidRDefault="00B41C4A">
      <w:r>
        <w:br w:type="textWrapping" w:clear="all"/>
      </w:r>
      <w:r w:rsidR="0041476C" w:rsidRPr="0041476C">
        <w:t xml:space="preserve">La discussione dei risultati evidenzia che il parametro </w:t>
      </w:r>
      <w:proofErr w:type="spellStart"/>
      <w:r w:rsidR="0041476C" w:rsidRPr="0041476C">
        <w:t>max_depth</w:t>
      </w:r>
      <w:proofErr w:type="spellEnd"/>
      <w:r w:rsidR="0041476C" w:rsidRPr="0041476C">
        <w:t xml:space="preserve"> impostato si è rivelato sufficiente per isolare in modo netto le classi; l'altissima Precision dimostra che il modello commette pochissimi errori di Tipo I (falsi positivi), garantendo che la Base di Conoscenza riceva in input dati statisticamente molto solidi per innescare le regole. </w:t>
      </w:r>
      <w:r w:rsidR="0390B43B">
        <w:br w:type="page"/>
      </w:r>
    </w:p>
    <w:p w14:paraId="4B7A70B8" w14:textId="12C21998" w:rsidR="159216E3" w:rsidRDefault="159216E3" w:rsidP="0390B43B">
      <w:pPr>
        <w:pStyle w:val="Titolo1"/>
      </w:pPr>
      <w:r>
        <w:lastRenderedPageBreak/>
        <w:t>Conclusioni</w:t>
      </w:r>
    </w:p>
    <w:p w14:paraId="48B84E57" w14:textId="31900418" w:rsidR="0390B43B" w:rsidRDefault="0041476C" w:rsidP="0390B43B">
      <w:r w:rsidRPr="0041476C">
        <w:t>L'implementazione del sistema AgriSmart ha dimostrato con successo come l'integrazione di paradigmi differenti (apprendimento induttivo, logica deduttiva e algoritmi di ricerca a vincoli) superi i limiti della singola applicazione isolata, fornendo una pipeline decisionale completa e robusta dall'analisi dei dati grezzi fino all'azione operativa. Tuttavia, per vincoli di tempo, alcune problematiche non sono state coperte, lasciando spazio a futuri sviluppi. In futuro si potrebbe integrare la KB Prolog con un'API meteorologica per incrociare le previsioni atmosferiche a breve termine, oppure ampliare il modulo CSP introducendo domini temporali e vincoli "morbidi" legati al consumo e alla ricarica della batteria dei droni, massimizzando così l'aderenza a uno scenario logistico reale.</w:t>
      </w:r>
    </w:p>
    <w:p w14:paraId="08F313FE" w14:textId="2FDABE6A" w:rsidR="0390B43B" w:rsidRDefault="0390B43B" w:rsidP="0390B43B"/>
    <w:p w14:paraId="7EA07B9A" w14:textId="29562016" w:rsidR="0390B43B" w:rsidRDefault="0390B43B" w:rsidP="0390B43B"/>
    <w:p w14:paraId="350CEE5D" w14:textId="26F7D6BA" w:rsidR="0390B43B" w:rsidRDefault="0390B43B" w:rsidP="0390B43B"/>
    <w:p w14:paraId="71D33705" w14:textId="3EBC4A23" w:rsidR="159216E3" w:rsidRDefault="159216E3" w:rsidP="0390B43B">
      <w:pPr>
        <w:pStyle w:val="Titolo1"/>
      </w:pPr>
      <w:r>
        <w:t>Riferimenti Bibliografici</w:t>
      </w:r>
    </w:p>
    <w:p w14:paraId="4DA912C7" w14:textId="77777777" w:rsidR="0041476C" w:rsidRDefault="0041476C" w:rsidP="0041476C">
      <w:r w:rsidRPr="0041476C">
        <w:t xml:space="preserve">[1] Dispense del corso di Ingegneria della Conoscenza e Sistemi Esperti, Università degli Studi di Bari (A.A. 2025/2026). </w:t>
      </w:r>
    </w:p>
    <w:p w14:paraId="09E41F5D" w14:textId="77777777" w:rsidR="0041476C" w:rsidRDefault="0041476C" w:rsidP="0041476C">
      <w:r w:rsidRPr="0041476C">
        <w:t xml:space="preserve">[2] Documentazione ufficiale Scikit-Learn: </w:t>
      </w:r>
      <w:proofErr w:type="spellStart"/>
      <w:r w:rsidRPr="0041476C">
        <w:rPr>
          <w:i/>
          <w:iCs/>
        </w:rPr>
        <w:t>Decision</w:t>
      </w:r>
      <w:proofErr w:type="spellEnd"/>
      <w:r w:rsidRPr="0041476C">
        <w:rPr>
          <w:i/>
          <w:iCs/>
        </w:rPr>
        <w:t xml:space="preserve"> Trees</w:t>
      </w:r>
      <w:r w:rsidRPr="0041476C">
        <w:t xml:space="preserve">, </w:t>
      </w:r>
      <w:hyperlink r:id="rId10" w:tgtFrame="_blank" w:history="1">
        <w:r w:rsidRPr="0041476C">
          <w:rPr>
            <w:rStyle w:val="Collegamentoipertestuale"/>
          </w:rPr>
          <w:t>https://scikit-learn.org/stable/modules/tree.html</w:t>
        </w:r>
      </w:hyperlink>
      <w:r w:rsidRPr="0041476C">
        <w:t xml:space="preserve"> </w:t>
      </w:r>
    </w:p>
    <w:p w14:paraId="36C1D7DA" w14:textId="77777777" w:rsidR="0041476C" w:rsidRDefault="0041476C" w:rsidP="0041476C">
      <w:r w:rsidRPr="0041476C">
        <w:t xml:space="preserve">[3] Documentazione ufficiale SWI-Prolog e </w:t>
      </w:r>
      <w:proofErr w:type="spellStart"/>
      <w:r w:rsidRPr="0041476C">
        <w:t>PySwip</w:t>
      </w:r>
      <w:proofErr w:type="spellEnd"/>
      <w:r w:rsidRPr="0041476C">
        <w:t xml:space="preserve">, </w:t>
      </w:r>
      <w:hyperlink r:id="rId11" w:tgtFrame="_blank" w:history="1">
        <w:r w:rsidRPr="0041476C">
          <w:rPr>
            <w:rStyle w:val="Collegamentoipertestuale"/>
          </w:rPr>
          <w:t>https://www.swi-prolog.org/</w:t>
        </w:r>
      </w:hyperlink>
      <w:r w:rsidRPr="0041476C">
        <w:t xml:space="preserve"> e </w:t>
      </w:r>
      <w:hyperlink r:id="rId12" w:tgtFrame="_blank" w:history="1">
        <w:r w:rsidRPr="0041476C">
          <w:rPr>
            <w:rStyle w:val="Collegamentoipertestuale"/>
          </w:rPr>
          <w:t>https://pypi.org/project/pyswip/</w:t>
        </w:r>
      </w:hyperlink>
      <w:r w:rsidRPr="0041476C">
        <w:t xml:space="preserve"> </w:t>
      </w:r>
    </w:p>
    <w:p w14:paraId="42296F6A" w14:textId="0F93DE3F" w:rsidR="0041476C" w:rsidRPr="0041476C" w:rsidRDefault="0041476C" w:rsidP="0041476C">
      <w:r w:rsidRPr="0041476C">
        <w:t xml:space="preserve">[4] Documentazione libreria </w:t>
      </w:r>
      <w:proofErr w:type="spellStart"/>
      <w:r w:rsidRPr="0041476C">
        <w:t>python-constraint</w:t>
      </w:r>
      <w:proofErr w:type="spellEnd"/>
      <w:r w:rsidRPr="0041476C">
        <w:t xml:space="preserve">, </w:t>
      </w:r>
      <w:hyperlink r:id="rId13" w:tgtFrame="_blank" w:history="1">
        <w:r w:rsidRPr="0041476C">
          <w:rPr>
            <w:rStyle w:val="Collegamentoipertestuale"/>
          </w:rPr>
          <w:t>https://pypi.org/project/python-constraint/</w:t>
        </w:r>
      </w:hyperlink>
    </w:p>
    <w:p w14:paraId="1F0AD89B" w14:textId="4AA40921" w:rsidR="159216E3" w:rsidRDefault="159216E3" w:rsidP="0041476C"/>
    <w:sectPr w:rsidR="159216E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4A54"/>
    <w:multiLevelType w:val="multilevel"/>
    <w:tmpl w:val="723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00BC4"/>
    <w:multiLevelType w:val="hybridMultilevel"/>
    <w:tmpl w:val="E4CABF8A"/>
    <w:lvl w:ilvl="0" w:tplc="8CE2576C">
      <w:start w:val="1"/>
      <w:numFmt w:val="bullet"/>
      <w:lvlText w:val=""/>
      <w:lvlJc w:val="left"/>
      <w:pPr>
        <w:ind w:left="720" w:hanging="360"/>
      </w:pPr>
      <w:rPr>
        <w:rFonts w:ascii="Symbol" w:hAnsi="Symbol" w:hint="default"/>
      </w:rPr>
    </w:lvl>
    <w:lvl w:ilvl="1" w:tplc="3D24FF3C">
      <w:start w:val="1"/>
      <w:numFmt w:val="bullet"/>
      <w:lvlText w:val="o"/>
      <w:lvlJc w:val="left"/>
      <w:pPr>
        <w:ind w:left="1440" w:hanging="360"/>
      </w:pPr>
      <w:rPr>
        <w:rFonts w:ascii="Courier New" w:hAnsi="Courier New" w:hint="default"/>
      </w:rPr>
    </w:lvl>
    <w:lvl w:ilvl="2" w:tplc="3F725B94">
      <w:start w:val="1"/>
      <w:numFmt w:val="bullet"/>
      <w:lvlText w:val=""/>
      <w:lvlJc w:val="left"/>
      <w:pPr>
        <w:ind w:left="2160" w:hanging="360"/>
      </w:pPr>
      <w:rPr>
        <w:rFonts w:ascii="Wingdings" w:hAnsi="Wingdings" w:hint="default"/>
      </w:rPr>
    </w:lvl>
    <w:lvl w:ilvl="3" w:tplc="9F5E4E36">
      <w:start w:val="1"/>
      <w:numFmt w:val="bullet"/>
      <w:lvlText w:val=""/>
      <w:lvlJc w:val="left"/>
      <w:pPr>
        <w:ind w:left="2880" w:hanging="360"/>
      </w:pPr>
      <w:rPr>
        <w:rFonts w:ascii="Symbol" w:hAnsi="Symbol" w:hint="default"/>
      </w:rPr>
    </w:lvl>
    <w:lvl w:ilvl="4" w:tplc="079E73D0">
      <w:start w:val="1"/>
      <w:numFmt w:val="bullet"/>
      <w:lvlText w:val="o"/>
      <w:lvlJc w:val="left"/>
      <w:pPr>
        <w:ind w:left="3600" w:hanging="360"/>
      </w:pPr>
      <w:rPr>
        <w:rFonts w:ascii="Courier New" w:hAnsi="Courier New" w:hint="default"/>
      </w:rPr>
    </w:lvl>
    <w:lvl w:ilvl="5" w:tplc="8DA2FC1E">
      <w:start w:val="1"/>
      <w:numFmt w:val="bullet"/>
      <w:lvlText w:val=""/>
      <w:lvlJc w:val="left"/>
      <w:pPr>
        <w:ind w:left="4320" w:hanging="360"/>
      </w:pPr>
      <w:rPr>
        <w:rFonts w:ascii="Wingdings" w:hAnsi="Wingdings" w:hint="default"/>
      </w:rPr>
    </w:lvl>
    <w:lvl w:ilvl="6" w:tplc="98E8A342">
      <w:start w:val="1"/>
      <w:numFmt w:val="bullet"/>
      <w:lvlText w:val=""/>
      <w:lvlJc w:val="left"/>
      <w:pPr>
        <w:ind w:left="5040" w:hanging="360"/>
      </w:pPr>
      <w:rPr>
        <w:rFonts w:ascii="Symbol" w:hAnsi="Symbol" w:hint="default"/>
      </w:rPr>
    </w:lvl>
    <w:lvl w:ilvl="7" w:tplc="8E700BDE">
      <w:start w:val="1"/>
      <w:numFmt w:val="bullet"/>
      <w:lvlText w:val="o"/>
      <w:lvlJc w:val="left"/>
      <w:pPr>
        <w:ind w:left="5760" w:hanging="360"/>
      </w:pPr>
      <w:rPr>
        <w:rFonts w:ascii="Courier New" w:hAnsi="Courier New" w:hint="default"/>
      </w:rPr>
    </w:lvl>
    <w:lvl w:ilvl="8" w:tplc="80CC9B58">
      <w:start w:val="1"/>
      <w:numFmt w:val="bullet"/>
      <w:lvlText w:val=""/>
      <w:lvlJc w:val="left"/>
      <w:pPr>
        <w:ind w:left="6480" w:hanging="360"/>
      </w:pPr>
      <w:rPr>
        <w:rFonts w:ascii="Wingdings" w:hAnsi="Wingdings" w:hint="default"/>
      </w:rPr>
    </w:lvl>
  </w:abstractNum>
  <w:abstractNum w:abstractNumId="2" w15:restartNumberingAfterBreak="0">
    <w:nsid w:val="35234F59"/>
    <w:multiLevelType w:val="hybridMultilevel"/>
    <w:tmpl w:val="BE4E4A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DAE543C"/>
    <w:multiLevelType w:val="multilevel"/>
    <w:tmpl w:val="B110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113D4"/>
    <w:multiLevelType w:val="hybridMultilevel"/>
    <w:tmpl w:val="C124FE48"/>
    <w:lvl w:ilvl="0" w:tplc="CAF22EDA">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D673A47"/>
    <w:multiLevelType w:val="hybridMultilevel"/>
    <w:tmpl w:val="7436BCC0"/>
    <w:lvl w:ilvl="0" w:tplc="CAF22EDA">
      <w:start w:val="1"/>
      <w:numFmt w:val="bullet"/>
      <w:lvlText w:val=""/>
      <w:lvlJc w:val="left"/>
      <w:pPr>
        <w:ind w:left="720" w:hanging="360"/>
      </w:pPr>
      <w:rPr>
        <w:rFonts w:ascii="Symbol" w:hAnsi="Symbol" w:hint="default"/>
      </w:rPr>
    </w:lvl>
    <w:lvl w:ilvl="1" w:tplc="C1546198">
      <w:start w:val="1"/>
      <w:numFmt w:val="bullet"/>
      <w:lvlText w:val="o"/>
      <w:lvlJc w:val="left"/>
      <w:pPr>
        <w:ind w:left="1440" w:hanging="360"/>
      </w:pPr>
      <w:rPr>
        <w:rFonts w:ascii="Courier New" w:hAnsi="Courier New" w:hint="default"/>
      </w:rPr>
    </w:lvl>
    <w:lvl w:ilvl="2" w:tplc="7864EF5C">
      <w:start w:val="1"/>
      <w:numFmt w:val="bullet"/>
      <w:lvlText w:val=""/>
      <w:lvlJc w:val="left"/>
      <w:pPr>
        <w:ind w:left="2160" w:hanging="360"/>
      </w:pPr>
      <w:rPr>
        <w:rFonts w:ascii="Wingdings" w:hAnsi="Wingdings" w:hint="default"/>
      </w:rPr>
    </w:lvl>
    <w:lvl w:ilvl="3" w:tplc="325C670E">
      <w:start w:val="1"/>
      <w:numFmt w:val="bullet"/>
      <w:lvlText w:val=""/>
      <w:lvlJc w:val="left"/>
      <w:pPr>
        <w:ind w:left="2880" w:hanging="360"/>
      </w:pPr>
      <w:rPr>
        <w:rFonts w:ascii="Symbol" w:hAnsi="Symbol" w:hint="default"/>
      </w:rPr>
    </w:lvl>
    <w:lvl w:ilvl="4" w:tplc="EF74C940">
      <w:start w:val="1"/>
      <w:numFmt w:val="bullet"/>
      <w:lvlText w:val="o"/>
      <w:lvlJc w:val="left"/>
      <w:pPr>
        <w:ind w:left="3600" w:hanging="360"/>
      </w:pPr>
      <w:rPr>
        <w:rFonts w:ascii="Courier New" w:hAnsi="Courier New" w:hint="default"/>
      </w:rPr>
    </w:lvl>
    <w:lvl w:ilvl="5" w:tplc="21E817BE">
      <w:start w:val="1"/>
      <w:numFmt w:val="bullet"/>
      <w:lvlText w:val=""/>
      <w:lvlJc w:val="left"/>
      <w:pPr>
        <w:ind w:left="4320" w:hanging="360"/>
      </w:pPr>
      <w:rPr>
        <w:rFonts w:ascii="Wingdings" w:hAnsi="Wingdings" w:hint="default"/>
      </w:rPr>
    </w:lvl>
    <w:lvl w:ilvl="6" w:tplc="5C8E4E40">
      <w:start w:val="1"/>
      <w:numFmt w:val="bullet"/>
      <w:lvlText w:val=""/>
      <w:lvlJc w:val="left"/>
      <w:pPr>
        <w:ind w:left="5040" w:hanging="360"/>
      </w:pPr>
      <w:rPr>
        <w:rFonts w:ascii="Symbol" w:hAnsi="Symbol" w:hint="default"/>
      </w:rPr>
    </w:lvl>
    <w:lvl w:ilvl="7" w:tplc="7994A85E">
      <w:start w:val="1"/>
      <w:numFmt w:val="bullet"/>
      <w:lvlText w:val="o"/>
      <w:lvlJc w:val="left"/>
      <w:pPr>
        <w:ind w:left="5760" w:hanging="360"/>
      </w:pPr>
      <w:rPr>
        <w:rFonts w:ascii="Courier New" w:hAnsi="Courier New" w:hint="default"/>
      </w:rPr>
    </w:lvl>
    <w:lvl w:ilvl="8" w:tplc="C866924C">
      <w:start w:val="1"/>
      <w:numFmt w:val="bullet"/>
      <w:lvlText w:val=""/>
      <w:lvlJc w:val="left"/>
      <w:pPr>
        <w:ind w:left="6480" w:hanging="360"/>
      </w:pPr>
      <w:rPr>
        <w:rFonts w:ascii="Wingdings" w:hAnsi="Wingdings" w:hint="default"/>
      </w:rPr>
    </w:lvl>
  </w:abstractNum>
  <w:abstractNum w:abstractNumId="6" w15:restartNumberingAfterBreak="0">
    <w:nsid w:val="7FA002DF"/>
    <w:multiLevelType w:val="multilevel"/>
    <w:tmpl w:val="9CA8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58792">
    <w:abstractNumId w:val="1"/>
  </w:num>
  <w:num w:numId="2" w16cid:durableId="1251501240">
    <w:abstractNumId w:val="5"/>
  </w:num>
  <w:num w:numId="3" w16cid:durableId="303780971">
    <w:abstractNumId w:val="6"/>
  </w:num>
  <w:num w:numId="4" w16cid:durableId="1159736814">
    <w:abstractNumId w:val="2"/>
  </w:num>
  <w:num w:numId="5" w16cid:durableId="1004549421">
    <w:abstractNumId w:val="3"/>
  </w:num>
  <w:num w:numId="6" w16cid:durableId="1474055296">
    <w:abstractNumId w:val="0"/>
  </w:num>
  <w:num w:numId="7" w16cid:durableId="515341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D2FAD8"/>
    <w:rsid w:val="000C1BF6"/>
    <w:rsid w:val="0041476C"/>
    <w:rsid w:val="007A6840"/>
    <w:rsid w:val="008A24AB"/>
    <w:rsid w:val="008F20A1"/>
    <w:rsid w:val="009319CC"/>
    <w:rsid w:val="00B41C4A"/>
    <w:rsid w:val="00CF7034"/>
    <w:rsid w:val="0104F4BD"/>
    <w:rsid w:val="01ED696F"/>
    <w:rsid w:val="02892EA4"/>
    <w:rsid w:val="0390B43B"/>
    <w:rsid w:val="03C83A64"/>
    <w:rsid w:val="043CBDB8"/>
    <w:rsid w:val="0455BDDC"/>
    <w:rsid w:val="04789D4C"/>
    <w:rsid w:val="04ED2172"/>
    <w:rsid w:val="063AC31D"/>
    <w:rsid w:val="06458A5C"/>
    <w:rsid w:val="07743641"/>
    <w:rsid w:val="08648A2A"/>
    <w:rsid w:val="0AC4FF60"/>
    <w:rsid w:val="0B1ABFC7"/>
    <w:rsid w:val="0C3DF892"/>
    <w:rsid w:val="0DBECF51"/>
    <w:rsid w:val="0DD3BE42"/>
    <w:rsid w:val="11BA4E3A"/>
    <w:rsid w:val="128494F0"/>
    <w:rsid w:val="1294FBA7"/>
    <w:rsid w:val="13BF2D2D"/>
    <w:rsid w:val="159216E3"/>
    <w:rsid w:val="192E17F2"/>
    <w:rsid w:val="1A00ED3B"/>
    <w:rsid w:val="1A19F00A"/>
    <w:rsid w:val="1A6FB851"/>
    <w:rsid w:val="1B141B34"/>
    <w:rsid w:val="1C50BE50"/>
    <w:rsid w:val="1C8C1BF2"/>
    <w:rsid w:val="1CA5BCC9"/>
    <w:rsid w:val="1EE4058D"/>
    <w:rsid w:val="20570662"/>
    <w:rsid w:val="213929D7"/>
    <w:rsid w:val="22B754B4"/>
    <w:rsid w:val="238EA724"/>
    <w:rsid w:val="251ECF35"/>
    <w:rsid w:val="25648D8C"/>
    <w:rsid w:val="27334429"/>
    <w:rsid w:val="277E933D"/>
    <w:rsid w:val="27A86B5B"/>
    <w:rsid w:val="2BBAA6B3"/>
    <w:rsid w:val="2EC5B17B"/>
    <w:rsid w:val="306D2A2C"/>
    <w:rsid w:val="30B55111"/>
    <w:rsid w:val="3267DBA1"/>
    <w:rsid w:val="3367B70D"/>
    <w:rsid w:val="35409B4F"/>
    <w:rsid w:val="359522B4"/>
    <w:rsid w:val="36DC6BB0"/>
    <w:rsid w:val="36E45936"/>
    <w:rsid w:val="36FD595A"/>
    <w:rsid w:val="371CAABB"/>
    <w:rsid w:val="39D21D12"/>
    <w:rsid w:val="3A88F63B"/>
    <w:rsid w:val="3C7ECF19"/>
    <w:rsid w:val="3D4BAD34"/>
    <w:rsid w:val="3DC096FD"/>
    <w:rsid w:val="3EE3C2CB"/>
    <w:rsid w:val="3EE77D95"/>
    <w:rsid w:val="3EEF6B1B"/>
    <w:rsid w:val="3F086B3F"/>
    <w:rsid w:val="3F4C333E"/>
    <w:rsid w:val="407F932C"/>
    <w:rsid w:val="408B3B7C"/>
    <w:rsid w:val="40B3E4B9"/>
    <w:rsid w:val="41A40CDD"/>
    <w:rsid w:val="42270BDD"/>
    <w:rsid w:val="42400C01"/>
    <w:rsid w:val="43E44972"/>
    <w:rsid w:val="4577ACC3"/>
    <w:rsid w:val="48964D61"/>
    <w:rsid w:val="496D3863"/>
    <w:rsid w:val="4BD21A10"/>
    <w:rsid w:val="4E838236"/>
    <w:rsid w:val="4F6D0AA9"/>
    <w:rsid w:val="50664E1B"/>
    <w:rsid w:val="50A15F46"/>
    <w:rsid w:val="5162DE78"/>
    <w:rsid w:val="51952239"/>
    <w:rsid w:val="524CEB74"/>
    <w:rsid w:val="54B39A9E"/>
    <w:rsid w:val="5643C2AF"/>
    <w:rsid w:val="59C3E2B7"/>
    <w:rsid w:val="59F40804"/>
    <w:rsid w:val="5A622317"/>
    <w:rsid w:val="5B1733D2"/>
    <w:rsid w:val="5D5E485B"/>
    <w:rsid w:val="5DE736C0"/>
    <w:rsid w:val="5F3CE2D2"/>
    <w:rsid w:val="61136565"/>
    <w:rsid w:val="61B30B50"/>
    <w:rsid w:val="62F57EFD"/>
    <w:rsid w:val="65EF1DFA"/>
    <w:rsid w:val="666D5416"/>
    <w:rsid w:val="66C8A51F"/>
    <w:rsid w:val="66F6EFEF"/>
    <w:rsid w:val="673E9E27"/>
    <w:rsid w:val="6779FBC9"/>
    <w:rsid w:val="68015F2A"/>
    <w:rsid w:val="69BE1D35"/>
    <w:rsid w:val="6A8D698A"/>
    <w:rsid w:val="6B0266D5"/>
    <w:rsid w:val="6E70A0AE"/>
    <w:rsid w:val="6F1FBDF4"/>
    <w:rsid w:val="6FD2FAD8"/>
    <w:rsid w:val="6FD99D99"/>
    <w:rsid w:val="7070FF1A"/>
    <w:rsid w:val="7096C7CA"/>
    <w:rsid w:val="751B9FF5"/>
    <w:rsid w:val="7627790B"/>
    <w:rsid w:val="774AA4D9"/>
    <w:rsid w:val="77B0582F"/>
    <w:rsid w:val="77C3496C"/>
    <w:rsid w:val="78F21D8A"/>
    <w:rsid w:val="797F5F32"/>
    <w:rsid w:val="7A668DCC"/>
    <w:rsid w:val="7D1CC369"/>
    <w:rsid w:val="7E596685"/>
    <w:rsid w:val="7F615F0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FAD8"/>
  <w15:chartTrackingRefBased/>
  <w15:docId w15:val="{920579E2-52C2-475F-9C0E-5163CD42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4147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F5496" w:themeColor="accent1" w:themeShade="BF"/>
      <w:sz w:val="32"/>
      <w:szCs w:val="32"/>
    </w:rPr>
  </w:style>
  <w:style w:type="character" w:styleId="Collegamentoipertestuale">
    <w:name w:val="Hyperlink"/>
    <w:basedOn w:val="Carpredefinitoparagrafo"/>
    <w:uiPriority w:val="99"/>
    <w:unhideWhenUsed/>
    <w:rPr>
      <w:color w:val="0563C1" w:themeColor="hyperlink"/>
      <w:u w:val="single"/>
    </w:rPr>
  </w:style>
  <w:style w:type="paragraph" w:styleId="Paragrafoelenco">
    <w:name w:val="List Paragraph"/>
    <w:basedOn w:val="Normale"/>
    <w:uiPriority w:val="34"/>
    <w:qFormat/>
    <w:pPr>
      <w:ind w:left="720"/>
      <w:contextualSpacing/>
    </w:p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F5496" w:themeColor="accent1" w:themeShade="BF"/>
      <w:sz w:val="26"/>
      <w:szCs w:val="26"/>
    </w:rPr>
  </w:style>
  <w:style w:type="character" w:styleId="Menzionenonrisolta">
    <w:name w:val="Unresolved Mention"/>
    <w:basedOn w:val="Carpredefinitoparagrafo"/>
    <w:uiPriority w:val="99"/>
    <w:semiHidden/>
    <w:unhideWhenUsed/>
    <w:rsid w:val="008F20A1"/>
    <w:rPr>
      <w:color w:val="605E5C"/>
      <w:shd w:val="clear" w:color="auto" w:fill="E1DFDD"/>
    </w:rPr>
  </w:style>
  <w:style w:type="character" w:customStyle="1" w:styleId="Titolo3Carattere">
    <w:name w:val="Titolo 3 Carattere"/>
    <w:basedOn w:val="Carpredefinitoparagrafo"/>
    <w:link w:val="Titolo3"/>
    <w:uiPriority w:val="9"/>
    <w:semiHidden/>
    <w:rsid w:val="0041476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marmo2@studenti.uniba.it" TargetMode="External"/><Relationship Id="rId13" Type="http://schemas.openxmlformats.org/officeDocument/2006/relationships/hyperlink" Target="https://pypi.org/project/python-constrain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ypi.org/project/pyswip/"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wi-prolog.org/"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scikit-learn.org/stable/modules/tree.html" TargetMode="Externa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14D9396216C7045B9B2B266DAE942B0" ma:contentTypeVersion="6" ma:contentTypeDescription="Creare un nuovo documento." ma:contentTypeScope="" ma:versionID="29e68f394c5cf5cf7858fab196127c1c">
  <xsd:schema xmlns:xsd="http://www.w3.org/2001/XMLSchema" xmlns:xs="http://www.w3.org/2001/XMLSchema" xmlns:p="http://schemas.microsoft.com/office/2006/metadata/properties" xmlns:ns2="2fad9256-7459-4aaa-aa3c-b935b956e037" xmlns:ns3="c526abeb-928e-4775-9e6f-7d2d0f68617a" targetNamespace="http://schemas.microsoft.com/office/2006/metadata/properties" ma:root="true" ma:fieldsID="f7765dff063016e9c20b04471195a4ee" ns2:_="" ns3:_="">
    <xsd:import namespace="2fad9256-7459-4aaa-aa3c-b935b956e037"/>
    <xsd:import namespace="c526abeb-928e-4775-9e6f-7d2d0f6861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ad9256-7459-4aaa-aa3c-b935b956e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26abeb-928e-4775-9e6f-7d2d0f68617a"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E8DE57-F896-4A82-85BB-B6DC76DAEB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8AEAB4-D7A6-4943-9ED8-C2A4CE5C8D12}">
  <ds:schemaRefs>
    <ds:schemaRef ds:uri="http://schemas.microsoft.com/sharepoint/v3/contenttype/forms"/>
  </ds:schemaRefs>
</ds:datastoreItem>
</file>

<file path=customXml/itemProps3.xml><?xml version="1.0" encoding="utf-8"?>
<ds:datastoreItem xmlns:ds="http://schemas.openxmlformats.org/officeDocument/2006/customXml" ds:itemID="{0334F734-48EF-48FA-B509-328245B7E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ad9256-7459-4aaa-aa3c-b935b956e037"/>
    <ds:schemaRef ds:uri="c526abeb-928e-4775-9e6f-7d2d0f6861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1894</Words>
  <Characters>10801</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Fanizzi</dc:creator>
  <cp:keywords/>
  <dc:description/>
  <cp:lastModifiedBy>MARMO VINCENZO</cp:lastModifiedBy>
  <cp:revision>4</cp:revision>
  <dcterms:created xsi:type="dcterms:W3CDTF">2026-08-10T13:22:00Z</dcterms:created>
  <dcterms:modified xsi:type="dcterms:W3CDTF">2026-08-10T13:31:00Z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0x010100014D9396216C7045B9B2B266DAE942B0</vt:lpwstr>
  </property>
</Properties>
</file>