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>
            <w:gridSpan w:val="2"/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DATI GENERALI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ViaggiaFacile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Web app per viaggiatori, per progettare viaggi con un budget definito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Manager (PM)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Mario Rossi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di Lavoro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Aldo Li Rosi; Vincenzo Scarso; Maksym Lebediuk</w:t>
            </w:r>
          </w:p>
        </w:tc>
      </w:tr>
      <w:tr>
        <w:trPr>
          <w:cantSplit w:val="0"/>
          <w:trHeight w:val="51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ViaggiaFacile S.R.L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BENEFICI PREVISTI</w:t>
            </w:r>
          </w:p>
        </w:tc>
      </w:tr>
      <w:tr>
        <w:trPr>
          <w:cantSplit w:val="0"/>
          <w:trHeight w:val="41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Risparmio di tempo: </w:t>
            </w:r>
            <w:r w:rsidDel="00000000" w:rsidR="00000000" w:rsidRPr="00000000">
              <w:rPr>
                <w:rtl w:val="0"/>
              </w:rPr>
              <w:t xml:space="preserve">Il sistema ricerca automaticamente voli, hotel, trasporti e attività, evitando all’utente di confrontare decine di siti diversi.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Riduzione dei costi:</w:t>
            </w:r>
            <w:r w:rsidDel="00000000" w:rsidR="00000000" w:rsidRPr="00000000">
              <w:rPr>
                <w:rtl w:val="0"/>
              </w:rPr>
              <w:t xml:space="preserve"> L’app confronta prezzi e offerte per trovare le soluzioni più convenienti in base al budget disponibile.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Consigli personalizzati:</w:t>
            </w:r>
            <w:r w:rsidDel="00000000" w:rsidR="00000000" w:rsidRPr="00000000">
              <w:rPr>
                <w:rtl w:val="0"/>
              </w:rPr>
              <w:t xml:space="preserve"> Gli utenti ricevono suggerimenti su destinazioni, itinerari e attività in base ai propri interessi, periodo dell’anno e preferenze di viaggio.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Maggiore sicurezza</w:t>
            </w:r>
            <w:r w:rsidDel="00000000" w:rsidR="00000000" w:rsidRPr="00000000">
              <w:rPr>
                <w:rtl w:val="0"/>
              </w:rPr>
              <w:t xml:space="preserve">: Il sistema tiene conto della situazione politica, sanitaria e climatica dei Paesi, consigliando mete più sicure ed evitando zone a rischio.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Organizzazione automatizzata:</w:t>
            </w:r>
            <w:r w:rsidDel="00000000" w:rsidR="00000000" w:rsidRPr="00000000">
              <w:rPr>
                <w:rtl w:val="0"/>
              </w:rPr>
              <w:t xml:space="preserve"> Tutte le informazioni del viaggio vengono raccolte in un unico spazio: prenotazioni, orari, documenti, spese e itinerario.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Controllo delle spese:</w:t>
            </w:r>
            <w:r w:rsidDel="00000000" w:rsidR="00000000" w:rsidRPr="00000000">
              <w:rPr>
                <w:rtl w:val="0"/>
              </w:rPr>
              <w:t xml:space="preserve"> L’app aiuta a monitorare il budget di viaggio e a prevedere i costi complessivi prima della partenza.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Esperienza utente semplificata: </w:t>
            </w:r>
            <w:r w:rsidDel="00000000" w:rsidR="00000000" w:rsidRPr="00000000">
              <w:rPr>
                <w:rtl w:val="0"/>
              </w:rPr>
              <w:t xml:space="preserve">Anche persone con poca esperienza nell’organizzazione dei viaggi possono pianificare facilmente una vacanza completa.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OBIETTIVO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Semplificare la vita alle persone, quindi rendere automatica la ricerca e le spese di un viaggio. Il sito darà consigli agli utenti su quale posto sarebbe il migliore anche tenendo in considerazione la situazione politica nel mondo.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20"/>
        <w:gridCol w:w="4820"/>
        <w:tblGridChange w:id="0">
          <w:tblGrid>
            <w:gridCol w:w="4820"/>
            <w:gridCol w:w="48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METODOLOGIA E TEMPISTICHE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Avvio progetto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Aprile - Maggio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Approfondimento progetto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Giugno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Realizzazione progetto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Luglio - Ottobre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Chiusura progetto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Novembre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20"/>
        <w:gridCol w:w="4820"/>
        <w:tblGridChange w:id="0">
          <w:tblGrid>
            <w:gridCol w:w="4820"/>
            <w:gridCol w:w="4820"/>
          </w:tblGrid>
        </w:tblGridChange>
      </w:tblGrid>
      <w:tr>
        <w:trPr>
          <w:cantSplit w:val="0"/>
          <w:trHeight w:val="515.92529296875" w:hRule="atLeast"/>
          <w:tblHeader w:val="0"/>
        </w:trPr>
        <w:tc>
          <w:tcPr>
            <w:gridSpan w:val="2"/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 DI PROGETTO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Documenti del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Piano di progetto (GANTT, WBS, RAM, ecc.)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Applicazione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UI Design;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Diagrammi di flusso; Codice del backend in Python; Unit tests; Documentazione del codice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Glossario dei termini; Schema relazionale; Schema logico; Database con definizioni DDL e DML in MySQL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850.3937007874016" w:top="850.3937007874016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center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ViaggiaFacile • Project Chart</w:t>
    </w:r>
  </w:p>
  <w:p w:rsidR="00000000" w:rsidDel="00000000" w:rsidP="00000000" w:rsidRDefault="00000000" w:rsidRPr="00000000" w14:paraId="00000036">
    <w:pPr>
      <w:jc w:val="center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 Maksym Lebediuk • Aldo Li Rosi • Vincenzo Scarso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