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400"/>
        <w:jc w:val="center"/>
      </w:pPr>
      <w:r>
        <w:t xml:space="preserve">Project Philosophy</w:t>
      </w:r>
    </w:p>
    <w:p>
      <w:pPr>
        <w:spacing w:after="600"/>
        <w:jc w:val="center"/>
      </w:pPr>
      <w:r>
        <w:t xml:space="preserve">RCMS Foundation</w:t>
      </w:r>
    </w:p>
    <w:p/>
    <w:p/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Generated: 7/26/2026</w:t>
      </w:r>
    </w:p>
    <w:p>
      <w:pPr>
        <w:jc w:val="center"/>
      </w:pPr>
      <w:r>
        <w:t xml:space="preserve">RCMS Documentation Series</w:t>
      </w:r>
    </w:p>
    <w:r>
      <w:br w:type="page"/>
    </w:r>
    <w:p>
      <w:pPr>
        <w:pStyle w:val="Heading1"/>
        <w:spacing w:after="200"/>
      </w:pPr>
      <w:r>
        <w:t xml:space="preserve">Project Philosophy</w:t>
      </w:r>
    </w:p>
    <w:p>
      <w:pPr>
        <w:spacing w:after="100"/>
        <w:jc w:val="left"/>
      </w:pPr>
      <w:r>
        <w:t xml:space="preserve">We're no longer building a website.</w:t>
      </w:r>
    </w:p>
    <w:p>
      <w:pPr>
        <w:spacing w:after="100"/>
        <w:jc w:val="left"/>
      </w:pPr>
      <w:r>
        <w:t xml:space="preserve">We're building Robotics Club Management System (RCMS) — a scalable, enterprise-style management platform that can run an entire robotics club with minimal manual work.</w:t>
      </w:r>
    </w:p>
    <w:p>
      <w:pPr>
        <w:spacing w:after="100"/>
        <w:jc w:val="left"/>
      </w:pPr>
      <w:r>
        <w:t xml:space="preserve">Everything we design from now on will follow these principles:</w:t>
      </w:r>
    </w:p>
    <w:p>
      <w:pPr>
        <w:pStyle w:val="ListParagraph"/>
        <w:numPr>
          <w:ilvl w:val="0"/>
          <w:numId w:val="1"/>
        </w:numPr>
      </w:pPr>
      <w:r>
        <w:t xml:space="preserve">Configuration-driven rather than hardcoded.</w:t>
      </w:r>
    </w:p>
    <w:p>
      <w:pPr>
        <w:pStyle w:val="ListParagraph"/>
        <w:numPr>
          <w:ilvl w:val="0"/>
          <w:numId w:val="1"/>
        </w:numPr>
      </w:pPr>
      <w:r>
        <w:t xml:space="preserve">Modular architecture so future features fit naturally.</w:t>
      </w:r>
    </w:p>
    <w:p>
      <w:pPr>
        <w:pStyle w:val="ListParagraph"/>
        <w:numPr>
          <w:ilvl w:val="0"/>
          <w:numId w:val="1"/>
        </w:numPr>
      </w:pPr>
      <w:r>
        <w:t xml:space="preserve">Scalable database design that supports years of club history.</w:t>
      </w:r>
    </w:p>
    <w:p>
      <w:pPr>
        <w:pStyle w:val="ListParagraph"/>
        <w:numPr>
          <w:ilvl w:val="0"/>
          <w:numId w:val="1"/>
        </w:numPr>
      </w:pPr>
      <w:r>
        <w:t xml:space="preserve">Professional UI/UX with consistency across all modules.</w:t>
      </w:r>
    </w:p>
    <w:p>
      <w:pPr>
        <w:pStyle w:val="ListParagraph"/>
        <w:numPr>
          <w:ilvl w:val="0"/>
          <w:numId w:val="1"/>
        </w:numPr>
      </w:pPr>
      <w:r>
        <w:t xml:space="preserve">Production-ready code quality, not a prototype.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Complete documentation before implementation.</w:t>
      </w:r>
    </w:p>
    <w:p>
      <w:pPr>
        <w:pStyle w:val="Heading2"/>
        <w:spacing w:after="200"/>
      </w:pPr>
      <w:r>
        <w:t xml:space="preserve">Documentation Structure</w:t>
      </w:r>
    </w:p>
    <w:p>
      <w:pPr>
        <w:spacing w:after="100"/>
        <w:jc w:val="left"/>
      </w:pPr>
      <w:r>
        <w:t xml:space="preserve">We will create professional documentation in the following volumes:</w:t>
      </w:r>
    </w:p>
    <w:p/>
    <w:p>
      <w:pPr>
        <w:pStyle w:val="Heading3"/>
        <w:spacing w:after="200"/>
      </w:pPr>
      <w:r>
        <w:t xml:space="preserve">Volume 1 – Foundation</w:t>
      </w:r>
    </w:p>
    <w:p>
      <w:pPr>
        <w:spacing w:after="100"/>
        <w:jc w:val="left"/>
      </w:pPr>
      <w:r>
        <w:t xml:space="preserve">This establishes the project itself, including executive summary, vision, objectives, problem statement, stakeholders, business rules, scope, and success metrics.</w:t>
      </w:r>
    </w:p>
    <w:p>
      <w:pPr>
        <w:pStyle w:val="Heading3"/>
        <w:spacing w:after="200"/>
      </w:pPr>
      <w:r>
        <w:t xml:space="preserve">Volume 2 – Business Requirements Document</w:t>
      </w:r>
    </w:p>
    <w:p>
      <w:pPr>
        <w:spacing w:after="100"/>
        <w:jc w:val="left"/>
      </w:pPr>
      <w:r>
        <w:t xml:space="preserve">Every workflow from the club perspective, including member lifecycle, attendance workflow, task workflow, inventory workflow, and more.</w:t>
      </w:r>
    </w:p>
    <w:p>
      <w:pPr>
        <w:pStyle w:val="Heading3"/>
        <w:spacing w:after="200"/>
      </w:pPr>
      <w:r>
        <w:t xml:space="preserve">Volume 3 – Product Requirements Document</w:t>
      </w:r>
    </w:p>
    <w:p>
      <w:pPr>
        <w:spacing w:after="100"/>
        <w:jc w:val="left"/>
      </w:pPr>
      <w:r>
        <w:t xml:space="preserve">Every module broken into 4 parts: 3A (Dashboard, Members), 3B (Attendance), 3C (Tasks, Events, Inventory), 3D (Reports, Settings, Admin).</w:t>
      </w:r>
    </w:p>
    <w:p>
      <w:pPr>
        <w:pStyle w:val="Heading3"/>
        <w:spacing w:after="200"/>
      </w:pPr>
      <w:r>
        <w:t xml:space="preserve">Volume 4 – System Architecture</w:t>
      </w:r>
    </w:p>
    <w:p>
      <w:pPr>
        <w:spacing w:after="100"/>
        <w:jc w:val="left"/>
      </w:pPr>
      <w:r>
        <w:t xml:space="preserve">The blueprint for development including database design, API design, backend/frontend architecture, security, and deployment.</w:t>
      </w:r>
    </w:p>
    <w:p>
      <w:pPr>
        <w:pStyle w:val="Heading3"/>
        <w:spacing w:after="200"/>
      </w:pPr>
      <w:r>
        <w:t xml:space="preserve">Volume 5 – UI/UX Specification</w:t>
      </w:r>
    </w:p>
    <w:p>
      <w:pPr>
        <w:spacing w:after="100"/>
        <w:jc w:val="left"/>
      </w:pPr>
      <w:r>
        <w:t xml:space="preserve">Every screen, popup, dialog, table, filter, button, color, spacing, and typography.</w:t>
      </w:r>
    </w:p>
    <w:p>
      <w:pPr>
        <w:pStyle w:val="Heading3"/>
        <w:spacing w:after="200"/>
      </w:pPr>
      <w:r>
        <w:t xml:space="preserve">Volume 6 – Development Guide</w:t>
      </w:r>
    </w:p>
    <w:p>
      <w:pPr>
        <w:spacing w:after="100"/>
        <w:jc w:val="left"/>
      </w:pPr>
      <w:r>
        <w:t xml:space="preserve">How every module should be developed, coding standards, reusable components, testing, and deployment.</w:t>
      </w:r>
    </w:p>
    <w:p>
      <w:pPr>
        <w:pStyle w:val="Heading3"/>
        <w:spacing w:after="200"/>
      </w:pPr>
      <w:r>
        <w:t xml:space="preserve">Volume 7 – Master Development Blueprint</w:t>
      </w:r>
    </w:p>
    <w:p>
      <w:pPr>
        <w:spacing w:after="100"/>
        <w:jc w:val="left"/>
      </w:pPr>
      <w:r>
        <w:t xml:space="preserve">Architecture diagrams, module dependencies, implementation order, and technical reference handbook.</w:t>
      </w:r>
    </w:p>
    <w:r>
      <w:br w:type="page"/>
    </w:r>
    <w:p>
      <w:pPr>
        <w:pStyle w:val="Heading2"/>
        <w:spacing w:after="200"/>
      </w:pPr>
      <w:r>
        <w:t xml:space="preserve">Key Improvements to the System</w:t>
      </w:r>
    </w:p>
    <w:p>
      <w:pPr>
        <w:pStyle w:val="Heading3"/>
        <w:spacing w:after="200"/>
      </w:pPr>
      <w:r>
        <w:t xml:space="preserve">1. Configuration Engine</w:t>
      </w:r>
    </w:p>
    <w:p>
      <w:pPr>
        <w:spacing w:after="100"/>
        <w:jc w:val="left"/>
      </w:pPr>
      <w:r>
        <w:t xml:space="preserve">Instead of hardcoding values like "Attendance = 50 points", store them in Settings. Changing the value requires no code.</w:t>
      </w:r>
    </w:p>
    <w:p>
      <w:pPr>
        <w:pStyle w:val="Heading3"/>
        <w:spacing w:after="200"/>
      </w:pPr>
      <w:r>
        <w:t xml:space="preserve">2. Ledger System Everywhere</w:t>
      </w:r>
    </w:p>
    <w:p>
      <w:pPr>
        <w:spacing w:after="100"/>
        <w:jc w:val="left"/>
      </w:pPr>
      <w:r>
        <w:t xml:space="preserve">Everything becomes history through ledgers: Attendance Ledger, Points Ledger, Inventory Ledger, Permission Change Log, and more. This makes the software auditable.</w:t>
      </w:r>
    </w:p>
    <w:p>
      <w:pPr>
        <w:pStyle w:val="Heading3"/>
        <w:spacing w:after="200"/>
      </w:pPr>
      <w:r>
        <w:t xml:space="preserve">3. Universal Search Engine</w:t>
      </w:r>
    </w:p>
    <w:p>
      <w:pPr>
        <w:spacing w:after="100"/>
        <w:jc w:val="left"/>
      </w:pPr>
      <w:r>
        <w:t xml:space="preserve">One global search that immediately finds members, attendance, tasks, points, inventory, and everything else.</w:t>
      </w:r>
    </w:p>
    <w:p>
      <w:pPr>
        <w:pStyle w:val="Heading3"/>
        <w:spacing w:after="200"/>
      </w:pPr>
      <w:r>
        <w:t xml:space="preserve">4. Reusable Table Engine</w:t>
      </w:r>
    </w:p>
    <w:p>
      <w:pPr>
        <w:spacing w:after="100"/>
        <w:jc w:val="left"/>
      </w:pPr>
      <w:r>
        <w:t xml:space="preserve">Instead of rebuilding tables on every page, create one reusable component supporting search, sorting, filtering, pagination, and bulk actions.</w:t>
      </w:r>
    </w:p>
    <w:p>
      <w:pPr>
        <w:pStyle w:val="Heading3"/>
        <w:spacing w:after="200"/>
      </w:pPr>
      <w:r>
        <w:t xml:space="preserve">5. Reusable Form Engine</w:t>
      </w:r>
    </w:p>
    <w:p>
      <w:pPr>
        <w:spacing w:after="100"/>
        <w:jc w:val="left"/>
      </w:pPr>
      <w:r>
        <w:t xml:space="preserve">Every Add/Edit page uses the same form engine with standardized validation, errors, and auto-save.</w:t>
      </w:r>
    </w:p>
    <w:p>
      <w:pPr>
        <w:pStyle w:val="Heading3"/>
        <w:spacing w:after="200"/>
      </w:pPr>
      <w:r>
        <w:t xml:space="preserve">6. Settings-Driven IDs</w:t>
      </w:r>
    </w:p>
    <w:p>
      <w:pPr>
        <w:spacing w:after="100"/>
        <w:jc w:val="left"/>
      </w:pPr>
      <w:r>
        <w:t xml:space="preserve">Change member ID format from SAC-RC-26-001 to SVCE-RC-2028-0001 through configuration only.</w:t>
      </w:r>
    </w:p>
    <w:p>
      <w:pPr>
        <w:pStyle w:val="Heading3"/>
        <w:spacing w:after="200"/>
      </w:pPr>
      <w:r>
        <w:t xml:space="preserve">7. Attendance Engine</w:t>
      </w:r>
    </w:p>
    <w:p>
      <w:pPr>
        <w:spacing w:after="100"/>
        <w:jc w:val="left"/>
      </w:pPr>
      <w:r>
        <w:t xml:space="preserve">Completely reusable workflow: Create Session → Generate Codes → Scan QR → Validate → Award Points → Update Leaderboard → Close Session → Store History.</w:t>
      </w:r>
    </w:p>
    <w:p>
      <w:pPr>
        <w:pStyle w:val="Heading3"/>
        <w:spacing w:after="200"/>
      </w:pPr>
      <w:r>
        <w:t xml:space="preserve">8. Permission Engine</w:t>
      </w:r>
    </w:p>
    <w:p>
      <w:pPr>
        <w:spacing w:after="100"/>
        <w:jc w:val="left"/>
      </w:pPr>
      <w:r>
        <w:t xml:space="preserve">Roles like President are simply roles with permissions, exactly like enterprise software.</w:t>
      </w:r>
    </w:p>
    <w:p>
      <w:pPr>
        <w:pStyle w:val="Heading3"/>
        <w:spacing w:after="200"/>
      </w:pPr>
      <w:r>
        <w:t xml:space="preserve">9. Future Module Support</w:t>
      </w:r>
    </w:p>
    <w:p>
      <w:pPr>
        <w:spacing w:after="100"/>
        <w:jc w:val="left"/>
      </w:pPr>
      <w:r>
        <w:t xml:space="preserve">The architecture reserves extension points for Gallery, Certificates, Projects, Learning Portal, Alumni, and more.</w:t>
      </w:r>
    </w:p>
    <w:r>
      <w:br w:type="page"/>
    </w:r>
    <w:p>
      <w:pPr>
        <w:pStyle w:val="Heading2"/>
        <w:spacing w:after="200"/>
      </w:pPr>
      <w:r>
        <w:t xml:space="preserve">Technology Stack</w:t>
      </w:r>
    </w:p>
    <w:p>
      <w:pPr>
        <w:spacing w:after="100"/>
      </w:pPr>
      <w:r>
        <w:t xml:space="preserve">Frontend</w:t>
      </w:r>
    </w:p>
    <w:p>
      <w:pPr>
        <w:pStyle w:val="ListParagraph"/>
        <w:numPr>
          <w:ilvl w:val="0"/>
          <w:numId w:val="1"/>
        </w:numPr>
      </w:pPr>
      <w:r>
        <w:t xml:space="preserve">Next.js</w:t>
      </w:r>
    </w:p>
    <w:p>
      <w:pPr>
        <w:pStyle w:val="ListParagraph"/>
        <w:numPr>
          <w:ilvl w:val="0"/>
          <w:numId w:val="1"/>
        </w:numPr>
      </w:pPr>
      <w:r>
        <w:t xml:space="preserve">React</w:t>
      </w:r>
    </w:p>
    <w:p>
      <w:pPr>
        <w:pStyle w:val="ListParagraph"/>
        <w:numPr>
          <w:ilvl w:val="0"/>
          <w:numId w:val="1"/>
        </w:numPr>
      </w:pPr>
      <w:r>
        <w:t xml:space="preserve">TypeScript</w:t>
      </w:r>
    </w:p>
    <w:p>
      <w:pPr>
        <w:pStyle w:val="ListParagraph"/>
        <w:numPr>
          <w:ilvl w:val="0"/>
          <w:numId w:val="1"/>
        </w:numPr>
      </w:pPr>
      <w:r>
        <w:t xml:space="preserve">Tailwind CSS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shadcn/ui</w:t>
      </w:r>
    </w:p>
    <w:p>
      <w:pPr>
        <w:spacing w:after="100"/>
      </w:pPr>
      <w:r>
        <w:t xml:space="preserve">Backend</w:t>
      </w:r>
    </w:p>
    <w:p>
      <w:pPr>
        <w:pStyle w:val="ListParagraph"/>
        <w:numPr>
          <w:ilvl w:val="0"/>
          <w:numId w:val="1"/>
        </w:numPr>
      </w:pPr>
      <w:r>
        <w:t xml:space="preserve">Next.js Server Actions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API Routes</w:t>
      </w:r>
    </w:p>
    <w:p>
      <w:pPr>
        <w:spacing w:after="100"/>
      </w:pPr>
      <w:r>
        <w:t xml:space="preserve">Database</w:t>
      </w:r>
    </w:p>
    <w:p>
      <w:pPr>
        <w:pStyle w:val="ListParagraph"/>
        <w:numPr>
          <w:ilvl w:val="0"/>
          <w:numId w:val="1"/>
        </w:numPr>
      </w:pPr>
      <w:r>
        <w:t xml:space="preserve">PostgreSQL (Supabase)</w:t>
      </w:r>
    </w:p>
    <w:p>
      <w:pPr>
        <w:pStyle w:val="ListParagraph"/>
        <w:numPr>
          <w:ilvl w:val="0"/>
          <w:numId w:val="1"/>
        </w:numPr>
      </w:pPr>
      <w:r>
        <w:t xml:space="preserve">Drizzle ORM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Supabase Auth &amp; Storage</w:t>
      </w:r>
    </w:p>
    <w:p>
      <w:pPr>
        <w:spacing w:after="100"/>
      </w:pPr>
      <w:r>
        <w:t xml:space="preserve">Hosting &amp; Deployment</w:t>
      </w:r>
    </w:p>
    <w:p>
      <w:pPr>
        <w:pStyle w:val="ListParagraph"/>
        <w:numPr>
          <w:ilvl w:val="0"/>
          <w:numId w:val="1"/>
        </w:numPr>
      </w:pPr>
      <w:r>
        <w:t xml:space="preserve">Vercel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Future: Mobile App (React Native)</w:t>
      </w:r>
    </w:p>
    <w:p>
      <w:pPr>
        <w:pStyle w:val="Heading2"/>
        <w:spacing w:after="200"/>
      </w:pPr>
      <w:r>
        <w:t xml:space="preserve">My Commitment to This Project</w:t>
      </w:r>
    </w:p>
    <w:p>
      <w:pPr>
        <w:spacing w:after="100"/>
        <w:jc w:val="left"/>
      </w:pPr>
      <w:r>
        <w:t xml:space="preserve">I don't want this to become another CRUD application. I want RCMS to feel like software someone could genuinely license and deploy for educational institutions.</w:t>
      </w:r>
    </w:p>
    <w:p>
      <w:pPr>
        <w:spacing w:after="100"/>
        <w:jc w:val="left"/>
      </w:pPr>
      <w:r>
        <w:t xml:space="preserve">Every decision—from the database schema to the smallest UI interaction—will be made with scalability, maintainability, and usability in mind.</w:t>
      </w:r>
    </w:p>
    <w:p>
      <w:pPr>
        <w:spacing w:after="100"/>
        <w:jc w:val="left"/>
      </w:pPr>
      <w:r>
        <w:t xml:space="preserve">The documentation will serve as the project's constitution. Once all volumes are complete, every development decision will trace back to these documents, ensuring consistency and organization.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2026-07-26T15:02:47.032Z</dcterms:created>
  <dcterms:modified xsi:type="dcterms:W3CDTF">2026-07-26T15:02:47.032Z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