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12</w:t>
      </w:r>
    </w:p>
    <w:p>
      <w:pPr>
        <w:spacing w:after="600"/>
        <w:jc w:val="center"/>
      </w:pPr>
      <w:r>
        <w:t xml:space="preserve">Deployment &amp; Operations Manual</w:t>
      </w:r>
    </w:p>
    <w:p>
      <w:pPr>
        <w:spacing w:after="200"/>
        <w:jc w:val="center"/>
      </w:pPr>
      <w:r>
        <w:t xml:space="preserve">CI/CD • Environments • Infrastructure • Monitoring • Maintenance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CI/CD Pipeline</w:t>
      </w:r>
    </w:p>
    <w:p>
      <w:pPr>
        <w:spacing w:after="100"/>
      </w:pPr>
      <w:r>
        <w:t xml:space="preserve">GitHub Actions: On push to develop: Run tests, Build frontend, Deploy to staging. On push to main: Run tests, Build frontend/backend, Deploy to production. Manual approval required for production.</w:t>
      </w:r>
    </w:p>
    <w:p>
      <w:pPr>
        <w:pStyle w:val="Heading1"/>
        <w:spacing w:after="200"/>
      </w:pPr>
      <w:r>
        <w:t xml:space="preserve">Chapter 2 - Environments</w:t>
      </w:r>
    </w:p>
    <w:p>
      <w:pPr>
        <w:pStyle w:val="Heading2"/>
        <w:spacing w:after="200"/>
      </w:pPr>
      <w:r>
        <w:t xml:space="preserve">Development</w:t>
      </w:r>
    </w:p>
    <w:p>
      <w:pPr>
        <w:spacing w:after="100"/>
      </w:pPr>
      <w:r>
        <w:t xml:space="preserve">Local machine. Local database. Local Supabase emulator.</w:t>
      </w:r>
    </w:p>
    <w:p>
      <w:pPr>
        <w:pStyle w:val="Heading2"/>
        <w:spacing w:after="200"/>
      </w:pPr>
      <w:r>
        <w:t xml:space="preserve">Staging</w:t>
      </w:r>
    </w:p>
    <w:p>
      <w:pPr>
        <w:spacing w:after="100"/>
      </w:pPr>
      <w:r>
        <w:t xml:space="preserve">Vercel preview deployment. Staging Supabase database. Tests all migrations. Production-like configuration.</w:t>
      </w:r>
    </w:p>
    <w:p>
      <w:pPr>
        <w:pStyle w:val="Heading2"/>
        <w:spacing w:after="200"/>
      </w:pPr>
      <w:r>
        <w:t xml:space="preserve">Production</w:t>
      </w:r>
    </w:p>
    <w:p>
      <w:pPr>
        <w:spacing w:after="100"/>
      </w:pPr>
      <w:r>
        <w:t xml:space="preserve">Vercel main deployment. Production Supabase database. Database backups daily. Monitoring enabled.</w:t>
      </w:r>
    </w:p>
    <w:p>
      <w:pPr>
        <w:pStyle w:val="Heading1"/>
        <w:spacing w:after="200"/>
      </w:pPr>
      <w:r>
        <w:t xml:space="preserve">Chapter 3 - Infrastructure</w:t>
      </w:r>
    </w:p>
    <w:p>
      <w:pPr>
        <w:spacing w:after="100"/>
      </w:pPr>
      <w:r>
        <w:t xml:space="preserve">Frontend/Backend: Vercel (serverless). Database: Supabase PostgreSQL. Storage: Supabase Storage. Backups: Supabase automated + manual exports.</w:t>
      </w:r>
    </w:p>
    <w:p>
      <w:pPr>
        <w:pStyle w:val="Heading1"/>
        <w:spacing w:after="200"/>
      </w:pPr>
      <w:r>
        <w:t xml:space="preserve">Chapter 4 - Database Migrations</w:t>
      </w:r>
    </w:p>
    <w:p>
      <w:pPr>
        <w:spacing w:after="100"/>
      </w:pPr>
      <w:r>
        <w:t xml:space="preserve">Every schema change is a migration file. Never edit old migrations. Test locally first. Test on staging before production. Reversible when practical. No data loss.</w:t>
      </w:r>
    </w:p>
    <w:p>
      <w:pPr>
        <w:pStyle w:val="Heading1"/>
        <w:spacing w:after="200"/>
      </w:pPr>
      <w:r>
        <w:t xml:space="preserve">Chapter 5 - Environment Variables</w:t>
      </w:r>
    </w:p>
    <w:p>
      <w:pPr>
        <w:spacing w:after="100"/>
      </w:pPr>
      <w:r>
        <w:t xml:space="preserve">Never commit secrets. Use Vercel/Supabase environment management. Different per environment. Documented (without values).</w:t>
      </w:r>
    </w:p>
    <w:p>
      <w:pPr>
        <w:pStyle w:val="Heading1"/>
        <w:spacing w:after="200"/>
      </w:pPr>
      <w:r>
        <w:t xml:space="preserve">Chapter 6 - Monitoring</w:t>
      </w:r>
    </w:p>
    <w:p>
      <w:pPr>
        <w:spacing w:after="100"/>
      </w:pPr>
      <w:r>
        <w:t xml:space="preserve">Application errors via Vercel. Database queries via Supabase dashboard. Storage usage tracked. API response times monitored. Failed imports logged.</w:t>
      </w:r>
    </w:p>
    <w:p>
      <w:pPr>
        <w:pStyle w:val="Heading1"/>
        <w:spacing w:after="200"/>
      </w:pPr>
      <w:r>
        <w:t xml:space="preserve">Chapter 7 - Backup Strategy</w:t>
      </w:r>
    </w:p>
    <w:p>
      <w:pPr>
        <w:spacing w:after="100"/>
      </w:pPr>
      <w:r>
        <w:t xml:space="preserve">Daily automatic backups via Supabase. Manual exports daily (future: automated to Google Drive). Retention: 30 days minimum.</w:t>
      </w:r>
    </w:p>
    <w:p>
      <w:pPr>
        <w:pStyle w:val="Heading1"/>
        <w:spacing w:after="200"/>
      </w:pPr>
      <w:r>
        <w:t xml:space="preserve">Chapter 8 - Disaster Recovery</w:t>
      </w:r>
    </w:p>
    <w:p>
      <w:pPr>
        <w:spacing w:after="100"/>
      </w:pPr>
      <w:r>
        <w:t xml:space="preserve">Scenario: Database corruption -&gt; Restore from backup, notify admins. Scenario: Data loss -&gt; Restore from export. Scenario: Service outage -&gt; Switch to backup provider (future).</w:t>
      </w:r>
    </w:p>
    <w:p>
      <w:pPr>
        <w:spacing w:after="400"/>
      </w:pPr>
    </w:p>
    <w:p>
      <w:r>
        <w:t xml:space="preserve">End of Volume 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2026-07-26T19:10:43.842Z</dcterms:created>
  <dcterms:modified xsi:type="dcterms:W3CDTF">2026-07-26T19:10:43.842Z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