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3F143" w14:textId="77777777" w:rsidR="00ED71E0" w:rsidRDefault="00ED71E0">
      <w:pPr>
        <w:spacing w:before="800"/>
      </w:pPr>
    </w:p>
    <w:p w14:paraId="7A4B8149" w14:textId="77777777" w:rsidR="00ED71E0" w:rsidRDefault="00000000"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>HACKATHON PROJECT PROPOSAL</w:t>
      </w:r>
    </w:p>
    <w:p w14:paraId="3DABC794" w14:textId="77777777" w:rsidR="00ED71E0" w:rsidRDefault="00000000">
      <w:pPr>
        <w:spacing w:after="120"/>
        <w:jc w:val="center"/>
      </w:pPr>
      <w:proofErr w:type="spellStart"/>
      <w:r>
        <w:rPr>
          <w:color w:val="666666"/>
        </w:rPr>
        <w:t>TinyFish</w:t>
      </w:r>
      <w:proofErr w:type="spellEnd"/>
      <w:r>
        <w:rPr>
          <w:color w:val="666666"/>
        </w:rPr>
        <w:t xml:space="preserve"> x OpenAI Hackathon — Singapore</w:t>
      </w:r>
    </w:p>
    <w:p w14:paraId="02144E90" w14:textId="77777777" w:rsidR="00ED71E0" w:rsidRDefault="00000000">
      <w:pPr>
        <w:pBdr>
          <w:top w:val="single" w:sz="6" w:space="4" w:color="2E75B6"/>
          <w:bottom w:val="single" w:sz="6" w:space="4" w:color="2E75B6"/>
        </w:pBdr>
        <w:spacing w:before="200" w:after="20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AgriSentinel</w:t>
      </w:r>
      <w:proofErr w:type="spellEnd"/>
      <w:r>
        <w:rPr>
          <w:b/>
          <w:bCs/>
          <w:color w:val="1F4E79"/>
          <w:sz w:val="48"/>
          <w:szCs w:val="48"/>
        </w:rPr>
        <w:t>: Autonomous Smart Farming Market &amp; Weather Intelligence Agent</w:t>
      </w:r>
    </w:p>
    <w:p w14:paraId="60169CF6" w14:textId="77777777" w:rsidR="00ED71E0" w:rsidRDefault="00ED71E0">
      <w:pPr>
        <w:spacing w:before="200"/>
      </w:pPr>
    </w:p>
    <w:p w14:paraId="5E90817A" w14:textId="77777777" w:rsidR="00ED71E0" w:rsidRDefault="00000000">
      <w:pPr>
        <w:jc w:val="center"/>
      </w:pPr>
      <w:r>
        <w:rPr>
          <w:i/>
          <w:iCs/>
          <w:color w:val="444444"/>
        </w:rPr>
        <w:t xml:space="preserve">A </w:t>
      </w:r>
      <w:proofErr w:type="spellStart"/>
      <w:r>
        <w:rPr>
          <w:i/>
          <w:iCs/>
          <w:color w:val="444444"/>
        </w:rPr>
        <w:t>TinyFish</w:t>
      </w:r>
      <w:proofErr w:type="spellEnd"/>
      <w:r>
        <w:rPr>
          <w:i/>
          <w:iCs/>
          <w:color w:val="444444"/>
        </w:rPr>
        <w:t>-powered autonomous web agent that monitors live agricultural market prices, weather forecasts, and crop disease alerts across Southeast Asia — synthesizing multi-source intelligence into actionable advisories delivered via chat, SMS, and IVR to farmers of all literacy levels.</w:t>
      </w:r>
    </w:p>
    <w:p w14:paraId="68C41CAE" w14:textId="77777777" w:rsidR="00ED71E0" w:rsidRDefault="00ED71E0">
      <w:pPr>
        <w:spacing w:before="400"/>
      </w:pPr>
    </w:p>
    <w:p w14:paraId="468D269D" w14:textId="77777777" w:rsidR="00ED71E0" w:rsidRDefault="00000000">
      <w:pPr>
        <w:jc w:val="center"/>
      </w:pPr>
      <w:r>
        <w:rPr>
          <w:color w:val="888888"/>
          <w:sz w:val="20"/>
          <w:szCs w:val="20"/>
        </w:rPr>
        <w:t xml:space="preserve">Category: Market &amp; Social </w:t>
      </w:r>
      <w:proofErr w:type="gramStart"/>
      <w:r>
        <w:rPr>
          <w:color w:val="888888"/>
          <w:sz w:val="20"/>
          <w:szCs w:val="20"/>
        </w:rPr>
        <w:t>Intelligence  |</w:t>
      </w:r>
      <w:proofErr w:type="gramEnd"/>
      <w:r>
        <w:rPr>
          <w:color w:val="888888"/>
          <w:sz w:val="20"/>
          <w:szCs w:val="20"/>
        </w:rPr>
        <w:t xml:space="preserve">  Stack: </w:t>
      </w:r>
      <w:proofErr w:type="spellStart"/>
      <w:r>
        <w:rPr>
          <w:color w:val="888888"/>
          <w:sz w:val="20"/>
          <w:szCs w:val="20"/>
        </w:rPr>
        <w:t>TinyFish</w:t>
      </w:r>
      <w:proofErr w:type="spellEnd"/>
      <w:r>
        <w:rPr>
          <w:color w:val="888888"/>
          <w:sz w:val="20"/>
          <w:szCs w:val="20"/>
        </w:rPr>
        <w:t xml:space="preserve"> · OpenAI GPT-4o · Python · Twilio</w:t>
      </w:r>
    </w:p>
    <w:p w14:paraId="300F21FD" w14:textId="77777777" w:rsidR="00ED71E0" w:rsidRDefault="00000000">
      <w:r>
        <w:br w:type="page"/>
      </w:r>
    </w:p>
    <w:p w14:paraId="4F97AF4A" w14:textId="4E2A01FC" w:rsidR="00ED71E0" w:rsidRDefault="00000000">
      <w:pPr>
        <w:pStyle w:val="Heading1"/>
      </w:pPr>
      <w:r>
        <w:lastRenderedPageBreak/>
        <w:t>1. Problem Statement</w:t>
      </w:r>
    </w:p>
    <w:p w14:paraId="092C958F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0E72431A" w14:textId="77777777" w:rsidR="00ED71E0" w:rsidRDefault="00000000">
      <w:pPr>
        <w:spacing w:before="80" w:after="80"/>
      </w:pPr>
      <w:r>
        <w:t>Smallholder farmers in Southeast Asia — particularly in Malaysia, Indonesia, Thailand, and the Philippines — collectively produce approximately 70% of the region's food supply. Yet they remain among the most information-deprived participants in the agricultural economy.</w:t>
      </w:r>
    </w:p>
    <w:p w14:paraId="5085001B" w14:textId="77777777" w:rsidR="00ED71E0" w:rsidRDefault="00ED71E0">
      <w:pPr>
        <w:spacing w:before="120"/>
      </w:pPr>
    </w:p>
    <w:p w14:paraId="1961E679" w14:textId="77777777" w:rsidR="00ED71E0" w:rsidRDefault="00000000">
      <w:pPr>
        <w:spacing w:before="80" w:after="80"/>
      </w:pPr>
      <w:r>
        <w:t>Three compounding problems define their situation:</w:t>
      </w:r>
    </w:p>
    <w:p w14:paraId="5BD3818D" w14:textId="77777777" w:rsidR="00ED71E0" w:rsidRDefault="00ED71E0">
      <w:pPr>
        <w:spacing w:before="80"/>
      </w:pPr>
    </w:p>
    <w:p w14:paraId="5C1DF70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Market opacity: Wholesale price data is published by government agencies (e.g. Singapore Food Agency, Thailand's Office of Agricultural Economics) in fragmented formats — PDFs, static HTML tables, or government portals behind inconsistent structures. Farmers receive this data days late, if at all.</w:t>
      </w:r>
    </w:p>
    <w:p w14:paraId="0499DA14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Weather and climate risk: Regional weather forecasts exist across BMKG (Indonesia), </w:t>
      </w:r>
      <w:proofErr w:type="spellStart"/>
      <w:r>
        <w:t>MetMalaysia</w:t>
      </w:r>
      <w:proofErr w:type="spellEnd"/>
      <w:r>
        <w:t>, and TMD (Thailand), but are not integrated with agricultural decision-making. A farmer planting or harvesting without coordinated weather + price intelligence makes systematically worse decisions.</w:t>
      </w:r>
    </w:p>
    <w:p w14:paraId="1D4FD648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Crop disease and pest alerts: FAO, </w:t>
      </w:r>
      <w:proofErr w:type="spellStart"/>
      <w:r>
        <w:t>ReliefWeb</w:t>
      </w:r>
      <w:proofErr w:type="spellEnd"/>
      <w:r>
        <w:t xml:space="preserve">, and national agriculture </w:t>
      </w:r>
      <w:proofErr w:type="spellStart"/>
      <w:r>
        <w:t>ministries</w:t>
      </w:r>
      <w:proofErr w:type="spellEnd"/>
      <w:r>
        <w:t xml:space="preserve"> publish pest outbreak and disease warnings sporadically across the web. There is no single source that collates and </w:t>
      </w:r>
      <w:proofErr w:type="spellStart"/>
      <w:r>
        <w:t>contextualises</w:t>
      </w:r>
      <w:proofErr w:type="spellEnd"/>
      <w:r>
        <w:t xml:space="preserve"> these for a specific farming region.</w:t>
      </w:r>
    </w:p>
    <w:p w14:paraId="1ADC57A8" w14:textId="77777777" w:rsidR="00ED71E0" w:rsidRDefault="00ED71E0">
      <w:pPr>
        <w:spacing w:before="120"/>
      </w:pPr>
    </w:p>
    <w:p w14:paraId="121B9729" w14:textId="77777777" w:rsidR="00ED71E0" w:rsidRDefault="00000000">
      <w:pPr>
        <w:spacing w:before="80" w:after="80"/>
      </w:pPr>
      <w:r>
        <w:t>The result: A rice farmer in Kedah, Malaysia wakes up with no way of knowing that wholesale rice prices just spiked 15% in Kuala Lumpur, that a tropical storm is 3 days out, and that a brown planthopper outbreak was reported 80km away — all of which together make the next 48 hours the optimal window to harvest and sell. He misses it.</w:t>
      </w:r>
    </w:p>
    <w:p w14:paraId="4782AC2D" w14:textId="77777777" w:rsidR="00ED71E0" w:rsidRDefault="00ED71E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E0" w14:paraId="668BE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42198" w14:textId="77777777" w:rsidR="00ED71E0" w:rsidRDefault="00000000">
            <w:r>
              <w:rPr>
                <w:b/>
                <w:bCs/>
                <w:color w:val="1F4E79"/>
              </w:rPr>
              <w:t>The Core Gap</w:t>
            </w:r>
          </w:p>
          <w:p w14:paraId="4E59CFF6" w14:textId="77777777" w:rsidR="00ED71E0" w:rsidRDefault="00000000">
            <w:pPr>
              <w:spacing w:before="60"/>
            </w:pPr>
            <w:r>
              <w:t xml:space="preserve">Existing </w:t>
            </w:r>
            <w:proofErr w:type="spellStart"/>
            <w:r>
              <w:t>agri</w:t>
            </w:r>
            <w:proofErr w:type="spellEnd"/>
            <w:r>
              <w:t>-tech apps address one signal at a time — weather apps, price apps, or advisory services in isolation. None comprehensively pull from heterogeneous, live web sources, synthesize compound signals, and deliver the result through channels accessible to low-literacy, low-connectivity farmers.</w:t>
            </w:r>
          </w:p>
        </w:tc>
      </w:tr>
    </w:tbl>
    <w:p w14:paraId="1F4614B5" w14:textId="77777777" w:rsidR="00ED71E0" w:rsidRDefault="00ED71E0">
      <w:pPr>
        <w:spacing w:before="200"/>
      </w:pPr>
    </w:p>
    <w:p w14:paraId="1F176A10" w14:textId="77777777" w:rsidR="00495D68" w:rsidRDefault="00495D68">
      <w:pPr>
        <w:pStyle w:val="Heading1"/>
      </w:pPr>
    </w:p>
    <w:p w14:paraId="798EADC7" w14:textId="77777777" w:rsidR="00495D68" w:rsidRDefault="00495D68">
      <w:pPr>
        <w:pStyle w:val="Heading1"/>
      </w:pPr>
    </w:p>
    <w:p w14:paraId="3045458A" w14:textId="77777777" w:rsidR="00495D68" w:rsidRDefault="00495D68">
      <w:pPr>
        <w:pStyle w:val="Heading1"/>
      </w:pPr>
    </w:p>
    <w:p w14:paraId="75A75B29" w14:textId="77777777" w:rsidR="00495D68" w:rsidRDefault="00495D68">
      <w:pPr>
        <w:pStyle w:val="Heading1"/>
      </w:pPr>
    </w:p>
    <w:p w14:paraId="5E951AD3" w14:textId="6C89985F" w:rsidR="00ED71E0" w:rsidRDefault="00000000">
      <w:pPr>
        <w:pStyle w:val="Heading1"/>
      </w:pPr>
      <w:r>
        <w:lastRenderedPageBreak/>
        <w:t xml:space="preserve">2. Solution Overview — </w:t>
      </w:r>
      <w:proofErr w:type="spellStart"/>
      <w:r>
        <w:t>AgriSentinel</w:t>
      </w:r>
      <w:proofErr w:type="spellEnd"/>
    </w:p>
    <w:p w14:paraId="1932FDE7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544333F3" w14:textId="77777777" w:rsidR="00ED71E0" w:rsidRDefault="00000000">
      <w:pPr>
        <w:spacing w:before="80" w:after="80"/>
      </w:pPr>
      <w:proofErr w:type="spellStart"/>
      <w:r>
        <w:t>AgriSentinel</w:t>
      </w:r>
      <w:proofErr w:type="spellEnd"/>
      <w:r>
        <w:t xml:space="preserve"> is a two-layer system: an autonomous web intelligence agent at its core, and a multi-channel delivery layer that ensures the output reaches farmers regardless of their device, literacy level, or connectivity.</w:t>
      </w:r>
    </w:p>
    <w:p w14:paraId="312CD17D" w14:textId="77777777" w:rsidR="00ED71E0" w:rsidRDefault="00ED71E0">
      <w:pPr>
        <w:spacing w:before="120"/>
      </w:pPr>
    </w:p>
    <w:p w14:paraId="1F6D6494" w14:textId="77777777" w:rsidR="00ED71E0" w:rsidRDefault="00000000">
      <w:pPr>
        <w:pStyle w:val="Heading2"/>
      </w:pPr>
      <w:r>
        <w:t>2.1 The Pitch in One Sentence</w:t>
      </w:r>
    </w:p>
    <w:p w14:paraId="42B85623" w14:textId="77777777" w:rsidR="00ED71E0" w:rsidRDefault="00000000">
      <w:pPr>
        <w:spacing w:before="80" w:after="80"/>
      </w:pPr>
      <w:proofErr w:type="spellStart"/>
      <w:r>
        <w:t>AgriSentinel</w:t>
      </w:r>
      <w:proofErr w:type="spellEnd"/>
      <w:r>
        <w:t xml:space="preserve"> autonomously browses live government price portals, weather services, and agricultural alert feeds across Southeast Asia — detects compound risk signals using OpenAI GPT-4o — and delivers synthesized, </w:t>
      </w:r>
      <w:proofErr w:type="spellStart"/>
      <w:r>
        <w:t>localised</w:t>
      </w:r>
      <w:proofErr w:type="spellEnd"/>
      <w:r>
        <w:t xml:space="preserve"> farming advisories via chat UI, SMS, and IVR voice calls.</w:t>
      </w:r>
    </w:p>
    <w:p w14:paraId="34CD446C" w14:textId="77777777" w:rsidR="00ED71E0" w:rsidRDefault="00ED71E0">
      <w:pPr>
        <w:spacing w:before="120"/>
      </w:pPr>
    </w:p>
    <w:p w14:paraId="41C6B68E" w14:textId="77777777" w:rsidR="00ED71E0" w:rsidRDefault="00000000">
      <w:pPr>
        <w:pStyle w:val="Heading2"/>
      </w:pPr>
      <w:r>
        <w:t>2.2 Why This Fits the Hackathon</w:t>
      </w:r>
    </w:p>
    <w:p w14:paraId="7F563ED2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D71E0" w14:paraId="7CDE1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0B4E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Hackathon Criteria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8354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AgriSentinel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Addresses It</w:t>
            </w:r>
          </w:p>
        </w:tc>
      </w:tr>
      <w:tr w:rsidR="00ED71E0" w14:paraId="25C5A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36BB" w14:textId="77777777" w:rsidR="00ED71E0" w:rsidRDefault="00000000">
            <w:r>
              <w:rPr>
                <w:color w:val="1A1A2E"/>
                <w:sz w:val="20"/>
                <w:szCs w:val="20"/>
              </w:rPr>
              <w:t>Complex Data Extraction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A1BE" w14:textId="77777777" w:rsidR="00ED71E0" w:rsidRDefault="00000000">
            <w:r>
              <w:rPr>
                <w:color w:val="1A1A2E"/>
                <w:sz w:val="20"/>
                <w:szCs w:val="20"/>
              </w:rPr>
              <w:t>Scrapes anti-bot, dynamic government portals (SFA, OAE Thailand, FAO) that traditional scrapers cannot handle</w:t>
            </w:r>
          </w:p>
        </w:tc>
      </w:tr>
      <w:tr w:rsidR="00ED71E0" w14:paraId="0C61C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E6BA" w14:textId="77777777" w:rsidR="00ED71E0" w:rsidRDefault="00000000">
            <w:r>
              <w:rPr>
                <w:color w:val="1A1A2E"/>
                <w:sz w:val="20"/>
                <w:szCs w:val="20"/>
              </w:rPr>
              <w:t>Autonomous Research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2BB0" w14:textId="77777777" w:rsidR="00ED71E0" w:rsidRDefault="00000000">
            <w:r>
              <w:rPr>
                <w:color w:val="1A1A2E"/>
                <w:sz w:val="20"/>
                <w:szCs w:val="20"/>
              </w:rPr>
              <w:t>Agent autonomously follows up on detected signals — finds a price spike, then searches for causal news (port closures, trade policy)</w:t>
            </w:r>
          </w:p>
        </w:tc>
      </w:tr>
      <w:tr w:rsidR="00ED71E0" w14:paraId="405F9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17C6" w14:textId="77777777" w:rsidR="00ED71E0" w:rsidRDefault="00000000">
            <w:r>
              <w:rPr>
                <w:color w:val="1A1A2E"/>
                <w:sz w:val="20"/>
                <w:szCs w:val="20"/>
              </w:rPr>
              <w:t>Market &amp; Social Intel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BDA0" w14:textId="77777777" w:rsidR="00ED71E0" w:rsidRDefault="00000000">
            <w:r>
              <w:rPr>
                <w:color w:val="1A1A2E"/>
                <w:sz w:val="20"/>
                <w:szCs w:val="20"/>
              </w:rPr>
              <w:t>Continuous monitoring of prices, weather, and crop alerts across fragmented SEA platforms</w:t>
            </w:r>
          </w:p>
        </w:tc>
      </w:tr>
      <w:tr w:rsidR="00ED71E0" w14:paraId="36788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79D4" w14:textId="77777777" w:rsidR="00ED71E0" w:rsidRDefault="00000000">
            <w:r>
              <w:rPr>
                <w:color w:val="1A1A2E"/>
                <w:sz w:val="20"/>
                <w:szCs w:val="20"/>
              </w:rPr>
              <w:t>Agentic Infrastructure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985A" w14:textId="77777777" w:rsidR="00ED71E0" w:rsidRDefault="00000000">
            <w:r>
              <w:rPr>
                <w:color w:val="1A1A2E"/>
                <w:sz w:val="20"/>
                <w:szCs w:val="20"/>
              </w:rPr>
              <w:t>Multi-hop reasoning loop: detect anomaly → research cause → translate → deliver — not just fetch-and-display</w:t>
            </w:r>
          </w:p>
        </w:tc>
      </w:tr>
      <w:tr w:rsidR="00ED71E0" w14:paraId="69CF9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2443" w14:textId="77777777" w:rsidR="00ED71E0" w:rsidRDefault="00000000">
            <w:r>
              <w:rPr>
                <w:color w:val="1A1A2E"/>
                <w:sz w:val="20"/>
                <w:szCs w:val="20"/>
              </w:rPr>
              <w:t>Real-world Utility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030B" w14:textId="77777777" w:rsidR="00ED71E0" w:rsidRDefault="00000000">
            <w:r>
              <w:rPr>
                <w:color w:val="1A1A2E"/>
                <w:sz w:val="20"/>
                <w:szCs w:val="20"/>
              </w:rPr>
              <w:t>Immediately deployable to NGOs and agricultural cooperatives in Southeast Asia</w:t>
            </w:r>
          </w:p>
        </w:tc>
      </w:tr>
    </w:tbl>
    <w:p w14:paraId="5C925923" w14:textId="77777777" w:rsidR="00ED71E0" w:rsidRDefault="00ED71E0">
      <w:pPr>
        <w:spacing w:before="200"/>
      </w:pPr>
    </w:p>
    <w:p w14:paraId="757271E6" w14:textId="77777777" w:rsidR="00ED71E0" w:rsidRDefault="00000000">
      <w:pPr>
        <w:pStyle w:val="Heading1"/>
      </w:pPr>
      <w:r>
        <w:t>3. System Architecture</w:t>
      </w:r>
    </w:p>
    <w:p w14:paraId="42886AC2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06746507" w14:textId="77777777" w:rsidR="00ED71E0" w:rsidRDefault="00000000">
      <w:pPr>
        <w:spacing w:before="80" w:after="80"/>
      </w:pPr>
      <w:proofErr w:type="spellStart"/>
      <w:r>
        <w:t>AgriSentinel</w:t>
      </w:r>
      <w:proofErr w:type="spellEnd"/>
      <w:r>
        <w:t xml:space="preserve"> is structured into four distinct layers, each with a clear responsibility boundary:</w:t>
      </w:r>
    </w:p>
    <w:p w14:paraId="3A547B22" w14:textId="77777777" w:rsidR="00ED71E0" w:rsidRDefault="00ED71E0">
      <w:pPr>
        <w:spacing w:before="120"/>
      </w:pPr>
    </w:p>
    <w:p w14:paraId="5604AD07" w14:textId="77777777" w:rsidR="00ED71E0" w:rsidRDefault="00000000">
      <w:pPr>
        <w:pStyle w:val="Heading2"/>
      </w:pPr>
      <w:r>
        <w:t>3.1 Architecture Overview</w:t>
      </w:r>
    </w:p>
    <w:p w14:paraId="0C6ED20B" w14:textId="77777777" w:rsidR="00ED71E0" w:rsidRDefault="00ED71E0">
      <w:pPr>
        <w:spacing w:before="80"/>
      </w:pPr>
    </w:p>
    <w:p w14:paraId="127CA413" w14:textId="77777777" w:rsidR="00ED71E0" w:rsidRDefault="00000000">
      <w:pPr>
        <w:spacing w:before="80" w:after="80"/>
      </w:pPr>
      <w:r>
        <w:rPr>
          <w:b/>
          <w:bCs/>
          <w:color w:val="2E75B6"/>
        </w:rPr>
        <w:t xml:space="preserve">[ DATA </w:t>
      </w:r>
      <w:proofErr w:type="gramStart"/>
      <w:r>
        <w:rPr>
          <w:b/>
          <w:bCs/>
          <w:color w:val="2E75B6"/>
        </w:rPr>
        <w:t>SOURCES ]</w:t>
      </w:r>
      <w:proofErr w:type="gramEnd"/>
      <w:r>
        <w:rPr>
          <w:b/>
          <w:bCs/>
          <w:color w:val="2E75B6"/>
        </w:rPr>
        <w:t xml:space="preserve"> → [ TINYFISH WEB AGENT ] → [ AI REASONING ENGINE ] → [ DELIVERY LAYER ]</w:t>
      </w:r>
    </w:p>
    <w:p w14:paraId="52AF2998" w14:textId="77777777" w:rsidR="00ED71E0" w:rsidRDefault="00ED71E0">
      <w:pPr>
        <w:spacing w:before="120"/>
      </w:pPr>
    </w:p>
    <w:p w14:paraId="24DB8B01" w14:textId="77777777" w:rsidR="00ED71E0" w:rsidRDefault="00000000">
      <w:pPr>
        <w:pStyle w:val="Heading2"/>
      </w:pPr>
      <w:r>
        <w:t>3.2 Layer 1 — Data Sources (The Open Web)</w:t>
      </w:r>
    </w:p>
    <w:p w14:paraId="15707697" w14:textId="77777777" w:rsidR="00ED71E0" w:rsidRDefault="00ED71E0">
      <w:pPr>
        <w:spacing w:before="80"/>
      </w:pPr>
    </w:p>
    <w:p w14:paraId="16822E70" w14:textId="77777777" w:rsidR="00ED71E0" w:rsidRDefault="00000000">
      <w:pPr>
        <w:spacing w:before="80" w:after="80"/>
      </w:pPr>
      <w:r>
        <w:t>The agent monitors the following live web sources:</w:t>
      </w:r>
    </w:p>
    <w:p w14:paraId="1B3C3F47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ED71E0" w14:paraId="66DB6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504C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54B7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D9E7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Format Challenge</w:t>
            </w:r>
          </w:p>
        </w:tc>
      </w:tr>
      <w:tr w:rsidR="00ED71E0" w14:paraId="0754D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FA85" w14:textId="77777777" w:rsidR="00ED71E0" w:rsidRDefault="00000000">
            <w:r>
              <w:rPr>
                <w:color w:val="1A1A2E"/>
                <w:sz w:val="20"/>
                <w:szCs w:val="20"/>
              </w:rPr>
              <w:t>Wholesale Market Prices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6960" w14:textId="75C34101" w:rsidR="00ED71E0" w:rsidRDefault="00CE5FA7">
            <w:r>
              <w:rPr>
                <w:color w:val="1A1A2E"/>
                <w:sz w:val="20"/>
                <w:szCs w:val="20"/>
              </w:rPr>
              <w:t>Indonesia (KEMENDAG, spk2kp)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7665" w14:textId="77777777" w:rsidR="00ED71E0" w:rsidRDefault="00000000">
            <w:r>
              <w:rPr>
                <w:color w:val="1A1A2E"/>
                <w:sz w:val="20"/>
                <w:szCs w:val="20"/>
              </w:rPr>
              <w:t>PDFs, dynamic HTML tables, paginated portals</w:t>
            </w:r>
          </w:p>
        </w:tc>
      </w:tr>
      <w:tr w:rsidR="00ED71E0" w14:paraId="05C4F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8A61" w14:textId="77777777" w:rsidR="00ED71E0" w:rsidRDefault="00000000">
            <w:r>
              <w:rPr>
                <w:color w:val="1A1A2E"/>
                <w:sz w:val="20"/>
                <w:szCs w:val="20"/>
              </w:rPr>
              <w:t>Regional Weather Forecasts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9423" w14:textId="5B1E1F82" w:rsidR="00ED71E0" w:rsidRDefault="00000000">
            <w:r>
              <w:rPr>
                <w:color w:val="1A1A2E"/>
                <w:sz w:val="20"/>
                <w:szCs w:val="20"/>
              </w:rPr>
              <w:t xml:space="preserve"> BMKG Indonesia, 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E7F2" w14:textId="77777777" w:rsidR="00ED71E0" w:rsidRDefault="00000000">
            <w:r>
              <w:rPr>
                <w:color w:val="1A1A2E"/>
                <w:sz w:val="20"/>
                <w:szCs w:val="20"/>
              </w:rPr>
              <w:t>API + inconsistent HTML portals</w:t>
            </w:r>
          </w:p>
        </w:tc>
      </w:tr>
      <w:tr w:rsidR="00ED71E0" w14:paraId="2D322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6DBF" w14:textId="77777777" w:rsidR="00ED71E0" w:rsidRDefault="00000000">
            <w:r>
              <w:rPr>
                <w:color w:val="1A1A2E"/>
                <w:sz w:val="20"/>
                <w:szCs w:val="20"/>
              </w:rPr>
              <w:t>Crop Disease &amp; Pest Alerts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1933" w14:textId="2A52BBAC" w:rsidR="00ED71E0" w:rsidRDefault="004C4441">
            <w:hyperlink r:id="rId7" w:history="1">
              <w:r w:rsidRPr="004C4441">
                <w:rPr>
                  <w:rStyle w:val="Hyperlink"/>
                </w:rPr>
                <w:t>BBPOPT</w:t>
              </w:r>
            </w:hyperlink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60B7" w14:textId="77777777" w:rsidR="00ED71E0" w:rsidRDefault="00000000">
            <w:r>
              <w:rPr>
                <w:color w:val="1A1A2E"/>
                <w:sz w:val="20"/>
                <w:szCs w:val="20"/>
              </w:rPr>
              <w:t>PDF bulletins, press releases, news articles</w:t>
            </w:r>
          </w:p>
        </w:tc>
      </w:tr>
      <w:tr w:rsidR="00ED71E0" w14:paraId="504FB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0996" w14:textId="77777777" w:rsidR="00ED71E0" w:rsidRDefault="00000000">
            <w:r>
              <w:rPr>
                <w:color w:val="1A1A2E"/>
                <w:sz w:val="20"/>
                <w:szCs w:val="20"/>
              </w:rPr>
              <w:t>Agricultural News &amp; Trade Policy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C35E" w14:textId="57B0D8F9" w:rsidR="00ED71E0" w:rsidRDefault="004C4441">
            <w:hyperlink r:id="rId8" w:history="1">
              <w:proofErr w:type="spellStart"/>
              <w:r w:rsidRPr="004C4441">
                <w:rPr>
                  <w:rStyle w:val="Hyperlink"/>
                  <w:sz w:val="20"/>
                  <w:szCs w:val="20"/>
                </w:rPr>
                <w:t>Pertanian</w:t>
              </w:r>
              <w:proofErr w:type="spellEnd"/>
            </w:hyperlink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BB00" w14:textId="77777777" w:rsidR="00ED71E0" w:rsidRDefault="00000000">
            <w:r>
              <w:rPr>
                <w:color w:val="1A1A2E"/>
                <w:sz w:val="20"/>
                <w:szCs w:val="20"/>
              </w:rPr>
              <w:t>News HTML with anti-scraping measures</w:t>
            </w:r>
          </w:p>
        </w:tc>
      </w:tr>
    </w:tbl>
    <w:p w14:paraId="0785EE3E" w14:textId="77777777" w:rsidR="00ED71E0" w:rsidRDefault="00ED71E0">
      <w:pPr>
        <w:spacing w:before="120"/>
      </w:pPr>
    </w:p>
    <w:p w14:paraId="38117F77" w14:textId="77777777" w:rsidR="00ED71E0" w:rsidRDefault="00000000">
      <w:pPr>
        <w:pStyle w:val="Heading2"/>
      </w:pPr>
      <w:r>
        <w:t xml:space="preserve">3.3 Layer 2 — </w:t>
      </w:r>
      <w:proofErr w:type="spellStart"/>
      <w:r>
        <w:t>TinyFish</w:t>
      </w:r>
      <w:proofErr w:type="spellEnd"/>
      <w:r>
        <w:t xml:space="preserve"> Web Agent</w:t>
      </w:r>
    </w:p>
    <w:p w14:paraId="1253C1E3" w14:textId="77777777" w:rsidR="00ED71E0" w:rsidRDefault="00ED71E0">
      <w:pPr>
        <w:spacing w:before="80"/>
      </w:pPr>
    </w:p>
    <w:p w14:paraId="3241EA25" w14:textId="77777777" w:rsidR="00ED71E0" w:rsidRDefault="00000000">
      <w:pPr>
        <w:spacing w:before="80" w:after="80"/>
      </w:pPr>
      <w:proofErr w:type="spellStart"/>
      <w:r>
        <w:t>TinyFish</w:t>
      </w:r>
      <w:proofErr w:type="spellEnd"/>
      <w:r>
        <w:t xml:space="preserve"> provides the browser infrastructure that enables </w:t>
      </w:r>
      <w:proofErr w:type="spellStart"/>
      <w:r>
        <w:t>AgriSentinel</w:t>
      </w:r>
      <w:proofErr w:type="spellEnd"/>
      <w:r>
        <w:t xml:space="preserve"> to access sources that traditional scrapers and direct HTTP requests cannot reach:</w:t>
      </w:r>
    </w:p>
    <w:p w14:paraId="25C06EA0" w14:textId="77777777" w:rsidR="00ED71E0" w:rsidRDefault="00ED71E0">
      <w:pPr>
        <w:spacing w:before="80"/>
      </w:pPr>
    </w:p>
    <w:p w14:paraId="6260BA27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Full browser rendering for JavaScript-heavy government portals that serve no content without JS execution</w:t>
      </w:r>
    </w:p>
    <w:p w14:paraId="33D255B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Anti-bot bypass for sources that block programmatic access (User-Agent rotation, CAPTCHA handling, session management)</w:t>
      </w:r>
    </w:p>
    <w:p w14:paraId="272E33E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PDF extraction from government price bulletins published as downloadable documents</w:t>
      </w:r>
    </w:p>
    <w:p w14:paraId="32890AA4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Structured data extraction: </w:t>
      </w:r>
      <w:proofErr w:type="spellStart"/>
      <w:r>
        <w:t>TinyFish</w:t>
      </w:r>
      <w:proofErr w:type="spellEnd"/>
      <w:r>
        <w:t xml:space="preserve"> parses raw HTML/PDF content into clean JSON schemas for downstream processing</w:t>
      </w:r>
    </w:p>
    <w:p w14:paraId="4E6A0F7E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Scheduled autonomous runs: The agent executes on a configurable schedule (e.g. every 6 hours for prices, every hour for weather), maintaining a live intelligence feed without human intervention</w:t>
      </w:r>
    </w:p>
    <w:p w14:paraId="55E12D6A" w14:textId="77777777" w:rsidR="00ED71E0" w:rsidRDefault="00ED71E0">
      <w:pPr>
        <w:spacing w:before="80"/>
      </w:pPr>
    </w:p>
    <w:p w14:paraId="3A9810C7" w14:textId="77777777" w:rsidR="00ED71E0" w:rsidRDefault="00000000">
      <w:pPr>
        <w:spacing w:before="80" w:after="80"/>
      </w:pPr>
      <w:r>
        <w:t xml:space="preserve">The agent operates as a multi-hop browser session: upon detecting a price anomaly, it does not stop — it autonomously opens new tabs to search for causal explanations (news, trade policy announcements, weather events) before </w:t>
      </w:r>
      <w:proofErr w:type="spellStart"/>
      <w:r>
        <w:t>synthesising</w:t>
      </w:r>
      <w:proofErr w:type="spellEnd"/>
      <w:r>
        <w:t xml:space="preserve"> a complete advisory.</w:t>
      </w:r>
    </w:p>
    <w:p w14:paraId="76C870E4" w14:textId="77777777" w:rsidR="00ED71E0" w:rsidRDefault="00ED71E0">
      <w:pPr>
        <w:spacing w:before="120"/>
      </w:pPr>
    </w:p>
    <w:p w14:paraId="2CEA135E" w14:textId="77777777" w:rsidR="004C4441" w:rsidRDefault="004C4441">
      <w:pPr>
        <w:spacing w:before="120"/>
      </w:pPr>
    </w:p>
    <w:p w14:paraId="3259EFB3" w14:textId="77777777" w:rsidR="004C4441" w:rsidRDefault="004C4441">
      <w:pPr>
        <w:spacing w:before="120"/>
      </w:pPr>
    </w:p>
    <w:p w14:paraId="177D83DF" w14:textId="77777777" w:rsidR="004C4441" w:rsidRDefault="004C4441">
      <w:pPr>
        <w:spacing w:before="120"/>
      </w:pPr>
    </w:p>
    <w:p w14:paraId="029FC96D" w14:textId="77777777" w:rsidR="00ED71E0" w:rsidRDefault="00000000">
      <w:pPr>
        <w:pStyle w:val="Heading2"/>
      </w:pPr>
      <w:r>
        <w:lastRenderedPageBreak/>
        <w:t>3.4 Layer 3 — AI Reasoning Engine (OpenAI GPT-4o)</w:t>
      </w:r>
    </w:p>
    <w:p w14:paraId="46FF11F8" w14:textId="77777777" w:rsidR="00ED71E0" w:rsidRDefault="00ED71E0">
      <w:pPr>
        <w:spacing w:before="80"/>
      </w:pPr>
    </w:p>
    <w:p w14:paraId="426139DA" w14:textId="77777777" w:rsidR="00ED71E0" w:rsidRDefault="00000000">
      <w:pPr>
        <w:spacing w:before="80" w:after="80"/>
      </w:pPr>
      <w:r>
        <w:t>Raw extracted data is passed to GPT-4o for synthesis, anomaly detection, and advisory generation:</w:t>
      </w:r>
    </w:p>
    <w:p w14:paraId="26F53A1C" w14:textId="77777777" w:rsidR="00ED71E0" w:rsidRDefault="00ED71E0">
      <w:pPr>
        <w:spacing w:before="80"/>
      </w:pPr>
    </w:p>
    <w:p w14:paraId="28C31CD0" w14:textId="77777777" w:rsidR="00ED71E0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3.4.1 Compound Signal Detection</w:t>
      </w:r>
    </w:p>
    <w:p w14:paraId="60352CD4" w14:textId="77777777" w:rsidR="00ED71E0" w:rsidRDefault="00000000">
      <w:pPr>
        <w:spacing w:before="80" w:after="80"/>
      </w:pPr>
      <w:r>
        <w:t>The reasoning engine does not treat data points in isolation. It evaluates combinations:</w:t>
      </w:r>
    </w:p>
    <w:p w14:paraId="7305B5FA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r>
        <w:t>Price spike (&gt;10% movement) AND adverse weather (storm/drought within 72h) → Urgent harvest/sell advisory</w:t>
      </w:r>
    </w:p>
    <w:p w14:paraId="3D23266A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r>
        <w:t>Disease outbreak reported within 200km AND humidity above threshold → Preventive treatment advisory</w:t>
      </w:r>
    </w:p>
    <w:p w14:paraId="08858E3F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r>
        <w:t xml:space="preserve">Price at seasonal low AND </w:t>
      </w:r>
      <w:proofErr w:type="spellStart"/>
      <w:r>
        <w:t>favourable</w:t>
      </w:r>
      <w:proofErr w:type="spellEnd"/>
      <w:r>
        <w:t xml:space="preserve"> planting weather → Hold stock, plant now advisory</w:t>
      </w:r>
    </w:p>
    <w:p w14:paraId="06AEC348" w14:textId="77777777" w:rsidR="00ED71E0" w:rsidRDefault="00ED71E0">
      <w:pPr>
        <w:spacing w:before="80"/>
      </w:pPr>
    </w:p>
    <w:p w14:paraId="79866410" w14:textId="77777777" w:rsidR="00ED71E0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3.4.2 Causal Research Loop</w:t>
      </w:r>
    </w:p>
    <w:p w14:paraId="33B9C1E2" w14:textId="77777777" w:rsidR="00ED71E0" w:rsidRDefault="00000000">
      <w:pPr>
        <w:spacing w:before="80" w:after="80"/>
      </w:pPr>
      <w:r>
        <w:t xml:space="preserve">When an anomaly is detected, GPT-4o directs </w:t>
      </w:r>
      <w:proofErr w:type="spellStart"/>
      <w:r>
        <w:t>TinyFish</w:t>
      </w:r>
      <w:proofErr w:type="spellEnd"/>
      <w:r>
        <w:t xml:space="preserve"> to perform follow-up research:</w:t>
      </w:r>
    </w:p>
    <w:p w14:paraId="784FCF8B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r>
        <w:t>Detects: Rice price +18% in Malaysia</w:t>
      </w:r>
    </w:p>
    <w:p w14:paraId="28D9FC89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r>
        <w:t xml:space="preserve">Instructs </w:t>
      </w:r>
      <w:proofErr w:type="spellStart"/>
      <w:r>
        <w:t>TinyFish</w:t>
      </w:r>
      <w:proofErr w:type="spellEnd"/>
      <w:r>
        <w:t>: Search for 'Malaysia rice import policy 2025' and 'Malaysia flood crop damage'</w:t>
      </w:r>
    </w:p>
    <w:p w14:paraId="4DB9E2F8" w14:textId="77777777" w:rsidR="00ED71E0" w:rsidRDefault="00000000">
      <w:pPr>
        <w:pStyle w:val="ListParagraph"/>
        <w:numPr>
          <w:ilvl w:val="1"/>
          <w:numId w:val="3"/>
        </w:numPr>
        <w:spacing w:before="40" w:after="40"/>
      </w:pPr>
      <w:proofErr w:type="spellStart"/>
      <w:r>
        <w:t>Synthesises</w:t>
      </w:r>
      <w:proofErr w:type="spellEnd"/>
      <w:r>
        <w:t>: 'Prices rose due to import quota reduction and Kelantan flood damage — likely to persist 2–3 weeks'</w:t>
      </w:r>
    </w:p>
    <w:p w14:paraId="6F451DB5" w14:textId="77777777" w:rsidR="00ED71E0" w:rsidRDefault="00ED71E0">
      <w:pPr>
        <w:spacing w:before="80"/>
      </w:pPr>
    </w:p>
    <w:p w14:paraId="49918BE2" w14:textId="77777777" w:rsidR="00ED71E0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 xml:space="preserve">3.4.3 </w:t>
      </w:r>
      <w:proofErr w:type="spellStart"/>
      <w:r>
        <w:rPr>
          <w:b/>
          <w:bCs/>
          <w:color w:val="1A1A2E"/>
          <w:sz w:val="24"/>
          <w:szCs w:val="24"/>
        </w:rPr>
        <w:t>Localised</w:t>
      </w:r>
      <w:proofErr w:type="spellEnd"/>
      <w:r>
        <w:rPr>
          <w:b/>
          <w:bCs/>
          <w:color w:val="1A1A2E"/>
          <w:sz w:val="24"/>
          <w:szCs w:val="24"/>
        </w:rPr>
        <w:t xml:space="preserve"> Advisory Generation</w:t>
      </w:r>
    </w:p>
    <w:p w14:paraId="6FB042ED" w14:textId="77777777" w:rsidR="00ED71E0" w:rsidRDefault="00000000">
      <w:pPr>
        <w:spacing w:before="80" w:after="80"/>
      </w:pPr>
      <w:r>
        <w:t>GPT-4o generates advisories in plain, accessible language — avoiding jargon. Output is then translated into target languages: Bahasa Malaysia, Bahasa Indonesia, Thai, Tamil, Tagalog. Translations are verified for agricultural terminology accuracy.</w:t>
      </w:r>
    </w:p>
    <w:p w14:paraId="58047888" w14:textId="77777777" w:rsidR="00ED71E0" w:rsidRDefault="00ED71E0">
      <w:pPr>
        <w:spacing w:before="120"/>
      </w:pPr>
    </w:p>
    <w:p w14:paraId="3E90CB9A" w14:textId="77777777" w:rsidR="00ED71E0" w:rsidRDefault="00000000">
      <w:pPr>
        <w:pStyle w:val="Heading2"/>
      </w:pPr>
      <w:r>
        <w:t>3.5 Layer 4 — Delivery Channels</w:t>
      </w:r>
    </w:p>
    <w:p w14:paraId="53DFB6C0" w14:textId="77777777" w:rsidR="00ED71E0" w:rsidRDefault="00ED71E0">
      <w:pPr>
        <w:spacing w:before="80"/>
      </w:pPr>
    </w:p>
    <w:p w14:paraId="4872BB7E" w14:textId="77777777" w:rsidR="00ED71E0" w:rsidRDefault="00000000">
      <w:pPr>
        <w:spacing w:before="80" w:after="80"/>
      </w:pPr>
      <w:r>
        <w:t xml:space="preserve">The </w:t>
      </w:r>
      <w:proofErr w:type="spellStart"/>
      <w:r>
        <w:t>synthesised</w:t>
      </w:r>
      <w:proofErr w:type="spellEnd"/>
      <w:r>
        <w:t xml:space="preserve"> advisory is delivered through multiple channels simultaneously:</w:t>
      </w:r>
    </w:p>
    <w:p w14:paraId="748F9F25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D71E0" w14:paraId="5D142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4E7E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21F2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Target User</w:t>
            </w:r>
          </w:p>
        </w:tc>
      </w:tr>
      <w:tr w:rsidR="00ED71E0" w14:paraId="7F454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764E" w14:textId="77777777" w:rsidR="00ED71E0" w:rsidRDefault="00000000">
            <w:r>
              <w:rPr>
                <w:color w:val="1A1A2E"/>
                <w:sz w:val="20"/>
                <w:szCs w:val="20"/>
              </w:rPr>
              <w:t>Web Chat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87DE" w14:textId="77777777" w:rsidR="00ED71E0" w:rsidRDefault="00000000">
            <w:r>
              <w:rPr>
                <w:color w:val="1A1A2E"/>
                <w:sz w:val="20"/>
                <w:szCs w:val="20"/>
              </w:rPr>
              <w:t>Primary demo interface. Real-time advisory display with source citations and confidence indicators. Target: NGO staff, cooperative managers, tech-enabled farmers.</w:t>
            </w:r>
          </w:p>
        </w:tc>
      </w:tr>
      <w:tr w:rsidR="00ED71E0" w14:paraId="01C35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88F5" w14:textId="77777777" w:rsidR="00ED71E0" w:rsidRDefault="00000000">
            <w:r>
              <w:rPr>
                <w:color w:val="1A1A2E"/>
                <w:sz w:val="20"/>
                <w:szCs w:val="20"/>
              </w:rPr>
              <w:t>SMS (Twilio)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F240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Plain-text advisory sent to farmer's basic mobile number. 160-char </w:t>
            </w:r>
            <w:proofErr w:type="spellStart"/>
            <w:r>
              <w:rPr>
                <w:color w:val="1A1A2E"/>
                <w:sz w:val="20"/>
                <w:szCs w:val="20"/>
              </w:rPr>
              <w:t>optimised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summaries with key action. Target: Farmers with feature phones, no data plan.</w:t>
            </w:r>
          </w:p>
        </w:tc>
      </w:tr>
      <w:tr w:rsidR="00ED71E0" w14:paraId="59016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0017" w14:textId="77777777" w:rsidR="00ED71E0" w:rsidRDefault="00000000">
            <w:r>
              <w:rPr>
                <w:color w:val="1A1A2E"/>
                <w:sz w:val="20"/>
                <w:szCs w:val="20"/>
              </w:rPr>
              <w:lastRenderedPageBreak/>
              <w:t>IVR Voice Call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45FA" w14:textId="77777777" w:rsidR="00ED71E0" w:rsidRDefault="00000000">
            <w:r>
              <w:rPr>
                <w:color w:val="1A1A2E"/>
                <w:sz w:val="20"/>
                <w:szCs w:val="20"/>
              </w:rPr>
              <w:t>Automated outbound call delivering advisory as pre-generated TTS audio in local language/dialect. Supports inbound query via keypress menus. Target: Low-literacy farmers.</w:t>
            </w:r>
          </w:p>
        </w:tc>
      </w:tr>
      <w:tr w:rsidR="00ED71E0" w14:paraId="1E30F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6D81" w14:textId="77777777" w:rsidR="00ED71E0" w:rsidRDefault="00000000">
            <w:r>
              <w:rPr>
                <w:color w:val="1A1A2E"/>
                <w:sz w:val="20"/>
                <w:szCs w:val="20"/>
              </w:rPr>
              <w:t>WhatsApp (stretch goal)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C42E" w14:textId="77777777" w:rsidR="00ED71E0" w:rsidRDefault="00000000">
            <w:r>
              <w:rPr>
                <w:color w:val="1A1A2E"/>
                <w:sz w:val="20"/>
                <w:szCs w:val="20"/>
              </w:rPr>
              <w:t>Rich message with price chart image + advisory text. Target: Smartphone farmers already using WhatsApp.</w:t>
            </w:r>
          </w:p>
        </w:tc>
      </w:tr>
      <w:tr w:rsidR="00ED71E0" w14:paraId="56FF3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CC57" w14:textId="77777777" w:rsidR="00ED71E0" w:rsidRDefault="00000000">
            <w:r>
              <w:rPr>
                <w:color w:val="1A1A2E"/>
                <w:sz w:val="20"/>
                <w:szCs w:val="20"/>
              </w:rPr>
              <w:t>Community Kiosk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0897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Offline-cached tablet interface with large icons and audio playback. Target: Shared devices at cooperatives or extension </w:t>
            </w:r>
            <w:proofErr w:type="spellStart"/>
            <w:r>
              <w:rPr>
                <w:color w:val="1A1A2E"/>
                <w:sz w:val="20"/>
                <w:szCs w:val="20"/>
              </w:rPr>
              <w:t>centres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186CBE0C" w14:textId="77777777" w:rsidR="00ED71E0" w:rsidRDefault="00ED71E0">
      <w:pPr>
        <w:spacing w:before="200"/>
      </w:pPr>
    </w:p>
    <w:p w14:paraId="1EC38191" w14:textId="77777777" w:rsidR="00ED71E0" w:rsidRDefault="00000000">
      <w:pPr>
        <w:pStyle w:val="Heading1"/>
      </w:pPr>
      <w:r>
        <w:t>4. Technical Stack</w:t>
      </w:r>
    </w:p>
    <w:p w14:paraId="4D4E5BC9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52240C21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D71E0" w14:paraId="1D571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2D39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B861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&amp; Rationale</w:t>
            </w:r>
          </w:p>
        </w:tc>
      </w:tr>
      <w:tr w:rsidR="00ED71E0" w14:paraId="44A555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3157" w14:textId="77777777" w:rsidR="00ED71E0" w:rsidRDefault="00000000">
            <w:r>
              <w:rPr>
                <w:color w:val="1A1A2E"/>
                <w:sz w:val="20"/>
                <w:szCs w:val="20"/>
              </w:rPr>
              <w:t>Web Agent / Browser Automation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B158" w14:textId="77777777" w:rsidR="00ED71E0" w:rsidRDefault="00000000">
            <w:proofErr w:type="spellStart"/>
            <w:r>
              <w:rPr>
                <w:color w:val="1A1A2E"/>
                <w:sz w:val="20"/>
                <w:szCs w:val="20"/>
              </w:rPr>
              <w:t>TinyFish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handles anti-bot sites, JS rendering, PDF extraction, structured output</w:t>
            </w:r>
          </w:p>
        </w:tc>
      </w:tr>
      <w:tr w:rsidR="00ED71E0" w14:paraId="61C552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3713" w14:textId="77777777" w:rsidR="00ED71E0" w:rsidRDefault="00000000">
            <w:r>
              <w:rPr>
                <w:color w:val="1A1A2E"/>
                <w:sz w:val="20"/>
                <w:szCs w:val="20"/>
              </w:rPr>
              <w:t>AI Reasoning &amp; Synthesis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8042" w14:textId="77777777" w:rsidR="00ED71E0" w:rsidRDefault="00000000">
            <w:r>
              <w:rPr>
                <w:color w:val="1A1A2E"/>
                <w:sz w:val="20"/>
                <w:szCs w:val="20"/>
              </w:rPr>
              <w:t>OpenAI GPT-4o via Agents SDK — multi-hop tool use, compound signal detection, translation</w:t>
            </w:r>
          </w:p>
        </w:tc>
      </w:tr>
      <w:tr w:rsidR="00ED71E0" w14:paraId="17AAE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296B" w14:textId="77777777" w:rsidR="00ED71E0" w:rsidRDefault="00000000">
            <w:r>
              <w:rPr>
                <w:color w:val="1A1A2E"/>
                <w:sz w:val="20"/>
                <w:szCs w:val="20"/>
              </w:rPr>
              <w:t>Agent Orchestration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E53C" w14:textId="77777777" w:rsidR="00ED71E0" w:rsidRDefault="00000000">
            <w:r>
              <w:rPr>
                <w:color w:val="1A1A2E"/>
                <w:sz w:val="20"/>
                <w:szCs w:val="20"/>
              </w:rPr>
              <w:t>OpenAI Agents SDK (Python) — tool definitions, loop control, state management</w:t>
            </w:r>
          </w:p>
        </w:tc>
      </w:tr>
      <w:tr w:rsidR="00ED71E0" w14:paraId="69F10B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1B2" w14:textId="77777777" w:rsidR="00ED71E0" w:rsidRDefault="00000000">
            <w:r>
              <w:rPr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C20C" w14:textId="77777777" w:rsidR="00ED71E0" w:rsidRDefault="00000000">
            <w:r>
              <w:rPr>
                <w:color w:val="1A1A2E"/>
                <w:sz w:val="20"/>
                <w:szCs w:val="20"/>
              </w:rPr>
              <w:t>Python (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>) — webhook endpoints, data pipeline, scheduling</w:t>
            </w:r>
          </w:p>
        </w:tc>
      </w:tr>
      <w:tr w:rsidR="00ED71E0" w14:paraId="2F65DD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79A2" w14:textId="77777777" w:rsidR="00ED71E0" w:rsidRDefault="00000000">
            <w:r>
              <w:rPr>
                <w:color w:val="1A1A2E"/>
                <w:sz w:val="20"/>
                <w:szCs w:val="20"/>
              </w:rPr>
              <w:t>Data Storage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25E1" w14:textId="77777777" w:rsidR="00ED71E0" w:rsidRDefault="00000000">
            <w:r>
              <w:rPr>
                <w:color w:val="1A1A2E"/>
                <w:sz w:val="20"/>
                <w:szCs w:val="20"/>
              </w:rPr>
              <w:t>PostgreSQL (price history, alert log) + Redis (real-time cache for latest values)</w:t>
            </w:r>
          </w:p>
        </w:tc>
      </w:tr>
      <w:tr w:rsidR="00ED71E0" w14:paraId="10D1F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9A3A" w14:textId="77777777" w:rsidR="00ED71E0" w:rsidRDefault="00000000">
            <w:r>
              <w:rPr>
                <w:color w:val="1A1A2E"/>
                <w:sz w:val="20"/>
                <w:szCs w:val="20"/>
              </w:rPr>
              <w:t>SMS Delivery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9BDA" w14:textId="77777777" w:rsidR="00ED71E0" w:rsidRDefault="00000000">
            <w:r>
              <w:rPr>
                <w:color w:val="1A1A2E"/>
                <w:sz w:val="20"/>
                <w:szCs w:val="20"/>
              </w:rPr>
              <w:t>Twilio Programmable SMS — outbound alerts, inbound query parsing</w:t>
            </w:r>
          </w:p>
        </w:tc>
      </w:tr>
      <w:tr w:rsidR="00ED71E0" w14:paraId="16297B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79A8" w14:textId="77777777" w:rsidR="00ED71E0" w:rsidRDefault="00000000">
            <w:r>
              <w:rPr>
                <w:color w:val="1A1A2E"/>
                <w:sz w:val="20"/>
                <w:szCs w:val="20"/>
              </w:rPr>
              <w:t>IVR Voice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17E5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Twilio Programmable Voice + TTS (Google </w:t>
            </w:r>
            <w:proofErr w:type="spellStart"/>
            <w:r>
              <w:rPr>
                <w:color w:val="1A1A2E"/>
                <w:sz w:val="20"/>
                <w:szCs w:val="20"/>
              </w:rPr>
              <w:t>WaveNet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multilingual voices)</w:t>
            </w:r>
          </w:p>
        </w:tc>
      </w:tr>
      <w:tr w:rsidR="00ED71E0" w14:paraId="36AA4C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A512" w14:textId="77777777" w:rsidR="00ED71E0" w:rsidRDefault="00000000">
            <w:r>
              <w:rPr>
                <w:color w:val="1A1A2E"/>
                <w:sz w:val="20"/>
                <w:szCs w:val="20"/>
              </w:rPr>
              <w:t>Speech Recognition (IVR)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ACA" w14:textId="77777777" w:rsidR="00ED71E0" w:rsidRDefault="00000000">
            <w:r>
              <w:rPr>
                <w:color w:val="1A1A2E"/>
                <w:sz w:val="20"/>
                <w:szCs w:val="20"/>
              </w:rPr>
              <w:t>OpenAI Whisper — multilingual ASR for voice queries</w:t>
            </w:r>
          </w:p>
        </w:tc>
      </w:tr>
      <w:tr w:rsidR="00ED71E0" w14:paraId="429EB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A58A" w14:textId="77777777" w:rsidR="00ED71E0" w:rsidRDefault="00000000">
            <w:r>
              <w:rPr>
                <w:color w:val="1A1A2E"/>
                <w:sz w:val="20"/>
                <w:szCs w:val="20"/>
              </w:rPr>
              <w:t>Frontend Chat UI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6AAA" w14:textId="77777777" w:rsidR="00ED71E0" w:rsidRDefault="00000000">
            <w:r>
              <w:rPr>
                <w:color w:val="1A1A2E"/>
                <w:sz w:val="20"/>
                <w:szCs w:val="20"/>
              </w:rPr>
              <w:t>Next.js + Tailwind CSS — real-time advisory display, source citations</w:t>
            </w:r>
          </w:p>
        </w:tc>
      </w:tr>
      <w:tr w:rsidR="00ED71E0" w14:paraId="78F091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5C42" w14:textId="77777777" w:rsidR="00ED71E0" w:rsidRDefault="00000000">
            <w:r>
              <w:rPr>
                <w:color w:val="1A1A2E"/>
                <w:sz w:val="20"/>
                <w:szCs w:val="20"/>
              </w:rPr>
              <w:t>Scheduling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49BC" w14:textId="77777777" w:rsidR="00ED71E0" w:rsidRDefault="00000000">
            <w:proofErr w:type="spellStart"/>
            <w:r>
              <w:rPr>
                <w:color w:val="1A1A2E"/>
                <w:sz w:val="20"/>
                <w:szCs w:val="20"/>
              </w:rPr>
              <w:t>APScheduler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(Python) — configurable scraping intervals per data source</w:t>
            </w:r>
          </w:p>
        </w:tc>
      </w:tr>
      <w:tr w:rsidR="00ED71E0" w14:paraId="09C5CC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E465" w14:textId="77777777" w:rsidR="00ED71E0" w:rsidRDefault="00000000">
            <w:r>
              <w:rPr>
                <w:color w:val="1A1A2E"/>
                <w:sz w:val="20"/>
                <w:szCs w:val="20"/>
              </w:rPr>
              <w:t>Language Translation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CB22" w14:textId="77777777" w:rsidR="00ED71E0" w:rsidRDefault="00000000">
            <w:r>
              <w:rPr>
                <w:color w:val="1A1A2E"/>
                <w:sz w:val="20"/>
                <w:szCs w:val="20"/>
              </w:rPr>
              <w:t>GPT-4o (in-pipeline) — agricultural-domain translation to SEA languages</w:t>
            </w:r>
          </w:p>
        </w:tc>
      </w:tr>
      <w:tr w:rsidR="00ED71E0" w14:paraId="7E10B3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E788" w14:textId="77777777" w:rsidR="00ED71E0" w:rsidRDefault="00000000">
            <w:r>
              <w:rPr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FFA7" w14:textId="77777777" w:rsidR="00ED71E0" w:rsidRDefault="00000000">
            <w:r>
              <w:rPr>
                <w:color w:val="1A1A2E"/>
                <w:sz w:val="20"/>
                <w:szCs w:val="20"/>
              </w:rPr>
              <w:t>Docker + AWS EC2 (or Railway for hackathon speed)</w:t>
            </w:r>
          </w:p>
        </w:tc>
      </w:tr>
    </w:tbl>
    <w:p w14:paraId="61B611B8" w14:textId="77777777" w:rsidR="00ED71E0" w:rsidRDefault="00ED71E0">
      <w:pPr>
        <w:spacing w:before="200"/>
      </w:pPr>
    </w:p>
    <w:p w14:paraId="20D2BA5B" w14:textId="77777777" w:rsidR="00ED71E0" w:rsidRDefault="00000000">
      <w:pPr>
        <w:pStyle w:val="Heading1"/>
      </w:pPr>
      <w:r>
        <w:t>5. Agent Logic Flow — Step by Step</w:t>
      </w:r>
    </w:p>
    <w:p w14:paraId="4F43E7DC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7B22C29A" w14:textId="77777777" w:rsidR="00ED71E0" w:rsidRDefault="00000000">
      <w:pPr>
        <w:spacing w:before="80" w:after="80"/>
      </w:pPr>
      <w:r>
        <w:t>The following describes a complete agent execution cycle:</w:t>
      </w:r>
    </w:p>
    <w:p w14:paraId="7F908C6C" w14:textId="77777777" w:rsidR="00ED71E0" w:rsidRDefault="00ED71E0">
      <w:pPr>
        <w:spacing w:before="120"/>
      </w:pPr>
    </w:p>
    <w:p w14:paraId="6767FC73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lastRenderedPageBreak/>
        <w:t>SCHEDULE TRIGGER</w:t>
      </w:r>
      <w:r>
        <w:t xml:space="preserve"> — </w:t>
      </w:r>
      <w:proofErr w:type="spellStart"/>
      <w:r>
        <w:t>APScheduler</w:t>
      </w:r>
      <w:proofErr w:type="spellEnd"/>
      <w:r>
        <w:t xml:space="preserve"> fires the agent run (e.g. every 6 hours, or on-demand via user query)</w:t>
      </w:r>
    </w:p>
    <w:p w14:paraId="1B4CB34D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DATA COLLECTION</w:t>
      </w:r>
      <w:r>
        <w:t xml:space="preserve"> — </w:t>
      </w:r>
      <w:proofErr w:type="spellStart"/>
      <w:r>
        <w:t>TinyFish</w:t>
      </w:r>
      <w:proofErr w:type="spellEnd"/>
      <w:r>
        <w:t xml:space="preserve"> spawns browser sessions to each configured data source. Extracts: today's wholesale prices (structured JSON), 72h weather forecast, any new disease/pest bulletins published in the past 24h</w:t>
      </w:r>
    </w:p>
    <w:p w14:paraId="68875D8C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DELTA ANALYSIS</w:t>
      </w:r>
      <w:r>
        <w:t xml:space="preserve"> — New data is compared against stored baseline (7-day rolling average). Price movements &gt;8%, new disease alerts, or severe weather triggers are flagged as anomalies requiring GPT-4o analysis.</w:t>
      </w:r>
    </w:p>
    <w:p w14:paraId="2C1CB620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CAUSAL RESEARCH LOOP</w:t>
      </w:r>
      <w:r>
        <w:t xml:space="preserve"> — GPT-4o evaluates flagged anomalies and, if causally unclear, instructs </w:t>
      </w:r>
      <w:proofErr w:type="spellStart"/>
      <w:r>
        <w:t>TinyFish</w:t>
      </w:r>
      <w:proofErr w:type="spellEnd"/>
      <w:r>
        <w:t xml:space="preserve"> to perform targeted news searches. Up to 3 follow-up search iterations per anomaly.</w:t>
      </w:r>
    </w:p>
    <w:p w14:paraId="6483C389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COMPOUND SIGNAL EVALUATION</w:t>
      </w:r>
      <w:r>
        <w:t xml:space="preserve"> — GPT-4o evaluates all signals together (price + weather + disease + news) to determine advisory category: URGENT ACTION / MONITOR / HOLD / OPPORTUNITY.</w:t>
      </w:r>
    </w:p>
    <w:p w14:paraId="2DF15DC6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ADVISORY GENERATION</w:t>
      </w:r>
      <w:r>
        <w:t xml:space="preserve"> — Generates plain-language advisory in English, then translates to configured regional languages. Each advisory </w:t>
      </w:r>
      <w:proofErr w:type="gramStart"/>
      <w:r>
        <w:t>includes:</w:t>
      </w:r>
      <w:proofErr w:type="gramEnd"/>
      <w:r>
        <w:t xml:space="preserve"> recommended action, confidence level, data sources, and expiry time.</w:t>
      </w:r>
    </w:p>
    <w:p w14:paraId="1FA74A33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MULTI-CHANNEL DELIVERY</w:t>
      </w:r>
      <w:r>
        <w:t xml:space="preserve"> — Advisory pushed to: (a) web chat UI via WebSocket, (b) SMS to registered farmer numbers via Twilio, (c) queued for next IVR broadcast window, (d) stored in PostgreSQL with full provenance.</w:t>
      </w:r>
    </w:p>
    <w:p w14:paraId="6FD65520" w14:textId="77777777" w:rsidR="00ED71E0" w:rsidRDefault="00000000">
      <w:pPr>
        <w:pStyle w:val="ListParagraph"/>
        <w:numPr>
          <w:ilvl w:val="0"/>
          <w:numId w:val="4"/>
        </w:numPr>
        <w:spacing w:before="80" w:after="60"/>
      </w:pPr>
      <w:r>
        <w:rPr>
          <w:b/>
          <w:bCs/>
          <w:color w:val="2E75B6"/>
        </w:rPr>
        <w:t>FEEDBACK CAPTURE</w:t>
      </w:r>
      <w:r>
        <w:t xml:space="preserve"> — SMS recipients can reply with simple codes (e.g. 'Y' = helpful, 'N' = not relevant) to calibrate future alert thresholds. IVR users can press 1/2 after advisory playback.</w:t>
      </w:r>
    </w:p>
    <w:p w14:paraId="0C8C9B39" w14:textId="77777777" w:rsidR="00ED71E0" w:rsidRDefault="00ED71E0">
      <w:pPr>
        <w:spacing w:before="200"/>
      </w:pPr>
    </w:p>
    <w:p w14:paraId="092B9115" w14:textId="77777777" w:rsidR="00ED71E0" w:rsidRDefault="00000000">
      <w:pPr>
        <w:pStyle w:val="Heading1"/>
      </w:pPr>
      <w:r>
        <w:t>6. Inclusive Delivery — Reaching Last-Mile Farmers</w:t>
      </w:r>
    </w:p>
    <w:p w14:paraId="67698F05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57A09C17" w14:textId="77777777" w:rsidR="00ED71E0" w:rsidRDefault="00000000">
      <w:pPr>
        <w:spacing w:before="80" w:after="80"/>
      </w:pPr>
      <w:r>
        <w:t xml:space="preserve">The web agent layer produces intelligence. The inclusive delivery layer ensures that intelligence reaches farmers who have basic mobile phones, limited literacy, and intermittent connectivity. This is what makes </w:t>
      </w:r>
      <w:proofErr w:type="spellStart"/>
      <w:r>
        <w:t>AgriSentinel</w:t>
      </w:r>
      <w:proofErr w:type="spellEnd"/>
      <w:r>
        <w:t xml:space="preserve"> more than a dashboard.</w:t>
      </w:r>
    </w:p>
    <w:p w14:paraId="47910010" w14:textId="77777777" w:rsidR="00ED71E0" w:rsidRDefault="00ED71E0">
      <w:pPr>
        <w:spacing w:before="120"/>
      </w:pPr>
    </w:p>
    <w:p w14:paraId="20BC3A42" w14:textId="77777777" w:rsidR="00ED71E0" w:rsidRDefault="00000000">
      <w:pPr>
        <w:pStyle w:val="Heading2"/>
      </w:pPr>
      <w:r>
        <w:t>6.1 SMS Delivery</w:t>
      </w:r>
    </w:p>
    <w:p w14:paraId="7013C4A6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Outbound SMS sent to farmer's registered number via Twilio</w:t>
      </w:r>
    </w:p>
    <w:p w14:paraId="416C09DE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Messages are capped at 160 characters, written in plain language at a Grade 5 reading level</w:t>
      </w:r>
    </w:p>
    <w:p w14:paraId="68C36356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Localised</w:t>
      </w:r>
      <w:proofErr w:type="spellEnd"/>
      <w:r>
        <w:t xml:space="preserve"> into Bahasa Malaysia, Bahasa Indonesia, Thai, Tamil, and Tagalog</w:t>
      </w:r>
    </w:p>
    <w:p w14:paraId="2AC6C458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Example: 'PADI: Harga naik 15% di KL.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 Jumaat.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</w:t>
      </w:r>
      <w:proofErr w:type="spellStart"/>
      <w:r>
        <w:t>hari</w:t>
      </w:r>
      <w:proofErr w:type="spellEnd"/>
      <w:r>
        <w:t xml:space="preserve">. — </w:t>
      </w:r>
      <w:proofErr w:type="spellStart"/>
      <w:r>
        <w:t>AgriSentinel</w:t>
      </w:r>
      <w:proofErr w:type="spellEnd"/>
      <w:r>
        <w:t>'</w:t>
      </w:r>
    </w:p>
    <w:p w14:paraId="26671F3D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Inbound SMS: Farmers can text crop name + region (e.g. 'PADI KEDAH') to receive latest price + weather advisory on demand</w:t>
      </w:r>
    </w:p>
    <w:p w14:paraId="5D2634A2" w14:textId="77777777" w:rsidR="00ED71E0" w:rsidRDefault="00ED71E0">
      <w:pPr>
        <w:spacing w:before="120"/>
      </w:pPr>
    </w:p>
    <w:p w14:paraId="1DBE2403" w14:textId="77777777" w:rsidR="00ED71E0" w:rsidRDefault="00000000">
      <w:pPr>
        <w:pStyle w:val="Heading2"/>
      </w:pPr>
      <w:r>
        <w:lastRenderedPageBreak/>
        <w:t>6.2 IVR Voice Hotline</w:t>
      </w:r>
    </w:p>
    <w:p w14:paraId="227855EB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Farmers dial a local number; automated system greets them in their language</w:t>
      </w:r>
    </w:p>
    <w:p w14:paraId="7D84CF24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Menu options: Press 1 for market prices, </w:t>
      </w:r>
      <w:proofErr w:type="gramStart"/>
      <w:r>
        <w:t>Press</w:t>
      </w:r>
      <w:proofErr w:type="gramEnd"/>
      <w:r>
        <w:t xml:space="preserve"> 2 for weather, Press 3 for disease alerts — OR speak naturally ('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beras</w:t>
      </w:r>
      <w:proofErr w:type="spellEnd"/>
      <w:r>
        <w:t>')</w:t>
      </w:r>
    </w:p>
    <w:p w14:paraId="6B0B8FD0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Spoken response generated via Google </w:t>
      </w:r>
      <w:proofErr w:type="spellStart"/>
      <w:r>
        <w:t>WaveNet</w:t>
      </w:r>
      <w:proofErr w:type="spellEnd"/>
      <w:r>
        <w:t xml:space="preserve"> TTS in local language/dialect</w:t>
      </w:r>
    </w:p>
    <w:p w14:paraId="3599027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Callback feature: System disconnects and calls farmer back to avoid airtime charges during wait</w:t>
      </w:r>
    </w:p>
    <w:p w14:paraId="49FF87D6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Inbound voice query processing: Whisper ASR converts spoken query to text → GPT-4o responds → TTS plays response</w:t>
      </w:r>
    </w:p>
    <w:p w14:paraId="6B0AEDF6" w14:textId="77777777" w:rsidR="00ED71E0" w:rsidRDefault="00ED71E0">
      <w:pPr>
        <w:spacing w:before="120"/>
      </w:pPr>
    </w:p>
    <w:p w14:paraId="1D57F2AD" w14:textId="77777777" w:rsidR="00ED71E0" w:rsidRDefault="00000000">
      <w:pPr>
        <w:pStyle w:val="Heading2"/>
      </w:pPr>
      <w:r>
        <w:t>6.3 Visual and Offline Support</w:t>
      </w:r>
    </w:p>
    <w:p w14:paraId="52059783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On-device caching: Mobile app stores last 7 days of advisories locally; accessible without data connection</w:t>
      </w:r>
    </w:p>
    <w:p w14:paraId="3B924D10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Visual outputs: Price trend shown as simple arrow icon (↑↑ = rising sharply) with </w:t>
      </w:r>
      <w:proofErr w:type="spellStart"/>
      <w:r>
        <w:t>colour</w:t>
      </w:r>
      <w:proofErr w:type="spellEnd"/>
      <w:r>
        <w:t xml:space="preserve"> coding; weather shown as sun/cloud/rain icon</w:t>
      </w:r>
    </w:p>
    <w:p w14:paraId="76A33BCC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Community kiosk mode: Tablet app with large buttons, icon-only navigation, and audio playback — deployed at cooperatives and extension </w:t>
      </w:r>
      <w:proofErr w:type="spellStart"/>
      <w:r>
        <w:t>centres</w:t>
      </w:r>
      <w:proofErr w:type="spellEnd"/>
      <w:r>
        <w:t xml:space="preserve"> for shared access</w:t>
      </w:r>
    </w:p>
    <w:p w14:paraId="6F39EAE8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Printed quick-start guides: Pictorial one-page guide showing how to SMS query, how to call the hotline, and how to read the icon-based advisory — distributed in local language</w:t>
      </w:r>
    </w:p>
    <w:p w14:paraId="1BF5B268" w14:textId="77777777" w:rsidR="00ED71E0" w:rsidRDefault="00ED71E0">
      <w:pPr>
        <w:spacing w:before="120"/>
      </w:pPr>
    </w:p>
    <w:p w14:paraId="3BC9F774" w14:textId="77777777" w:rsidR="00ED71E0" w:rsidRDefault="00000000">
      <w:pPr>
        <w:pStyle w:val="Heading2"/>
      </w:pPr>
      <w:r>
        <w:t>6.4 Extension Officer Integration</w:t>
      </w:r>
    </w:p>
    <w:p w14:paraId="4E26F568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Extension officers receive a full-detail dashboard showing all active advisories, data sources, and confidence scores</w:t>
      </w:r>
    </w:p>
    <w:p w14:paraId="47A16F92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Officers can annotate advisories with local context before they are broadcast to farmers in their district</w:t>
      </w:r>
    </w:p>
    <w:p w14:paraId="1742173F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Weekly summary report </w:t>
      </w:r>
      <w:proofErr w:type="gramStart"/>
      <w:r>
        <w:t>auto-generated</w:t>
      </w:r>
      <w:proofErr w:type="gramEnd"/>
      <w:r>
        <w:t xml:space="preserve"> and sent to district agricultural office for record-keeping</w:t>
      </w:r>
    </w:p>
    <w:p w14:paraId="5D82923E" w14:textId="77777777" w:rsidR="00ED71E0" w:rsidRDefault="00ED71E0">
      <w:pPr>
        <w:spacing w:before="200"/>
      </w:pPr>
    </w:p>
    <w:p w14:paraId="753143DD" w14:textId="77777777" w:rsidR="00ED71E0" w:rsidRDefault="00000000">
      <w:pPr>
        <w:pStyle w:val="Heading1"/>
      </w:pPr>
      <w:r>
        <w:t>7. Hackathon Demo Plan</w:t>
      </w:r>
    </w:p>
    <w:p w14:paraId="7E057256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32005397" w14:textId="77777777" w:rsidR="00ED71E0" w:rsidRDefault="00000000">
      <w:pPr>
        <w:spacing w:before="80" w:after="80"/>
      </w:pPr>
      <w:r>
        <w:t xml:space="preserve">The following is a precise, time-bounded demo flow designed to showcase technical depth and real-world impact within a </w:t>
      </w:r>
      <w:proofErr w:type="gramStart"/>
      <w:r>
        <w:t>3-5 minute</w:t>
      </w:r>
      <w:proofErr w:type="gramEnd"/>
      <w:r>
        <w:t xml:space="preserve"> judging slot:</w:t>
      </w:r>
    </w:p>
    <w:p w14:paraId="5193958E" w14:textId="77777777" w:rsidR="00ED71E0" w:rsidRDefault="00ED71E0">
      <w:pPr>
        <w:spacing w:before="120"/>
      </w:pPr>
    </w:p>
    <w:p w14:paraId="25DD504A" w14:textId="77777777" w:rsidR="00ED71E0" w:rsidRDefault="00000000">
      <w:pPr>
        <w:pStyle w:val="Heading2"/>
      </w:pPr>
      <w:r>
        <w:t>7.1 Demo Flow (5 Minutes)</w:t>
      </w:r>
    </w:p>
    <w:p w14:paraId="365DE958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D71E0" w14:paraId="160D07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B33A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A53E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Demo Action</w:t>
            </w:r>
          </w:p>
        </w:tc>
      </w:tr>
      <w:tr w:rsidR="00ED71E0" w14:paraId="266A3A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D99C" w14:textId="77777777" w:rsidR="00ED71E0" w:rsidRDefault="00000000">
            <w:r>
              <w:rPr>
                <w:color w:val="1A1A2E"/>
                <w:sz w:val="20"/>
                <w:szCs w:val="20"/>
              </w:rPr>
              <w:lastRenderedPageBreak/>
              <w:t>0:00 – 0:30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F176" w14:textId="77777777" w:rsidR="00ED71E0" w:rsidRDefault="00000000">
            <w:r>
              <w:rPr>
                <w:color w:val="1A1A2E"/>
                <w:sz w:val="20"/>
                <w:szCs w:val="20"/>
              </w:rPr>
              <w:t>Open the live chat UI. Show the agent status dashboard: last run timestamp, data sources monitored, advisory count.</w:t>
            </w:r>
          </w:p>
        </w:tc>
      </w:tr>
      <w:tr w:rsidR="00ED71E0" w14:paraId="088AB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93A6" w14:textId="77777777" w:rsidR="00ED71E0" w:rsidRDefault="00000000">
            <w:r>
              <w:rPr>
                <w:color w:val="1A1A2E"/>
                <w:sz w:val="20"/>
                <w:szCs w:val="20"/>
              </w:rPr>
              <w:t>0:30 – 1:30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1FB8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Trigger a live agent run on screen. </w:t>
            </w:r>
            <w:proofErr w:type="spellStart"/>
            <w:r>
              <w:rPr>
                <w:color w:val="1A1A2E"/>
                <w:sz w:val="20"/>
                <w:szCs w:val="20"/>
              </w:rPr>
              <w:t>TinyFish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browser session opens SFA price portal and Thailand OAE — show it navigating and extracting in real time.</w:t>
            </w:r>
          </w:p>
        </w:tc>
      </w:tr>
      <w:tr w:rsidR="00ED71E0" w14:paraId="12A64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0800" w14:textId="77777777" w:rsidR="00ED71E0" w:rsidRDefault="00000000">
            <w:r>
              <w:rPr>
                <w:color w:val="1A1A2E"/>
                <w:sz w:val="20"/>
                <w:szCs w:val="20"/>
              </w:rPr>
              <w:t>1:30 – 2:30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D579" w14:textId="77777777" w:rsidR="00ED71E0" w:rsidRDefault="00000000">
            <w:r>
              <w:rPr>
                <w:color w:val="1A1A2E"/>
                <w:sz w:val="20"/>
                <w:szCs w:val="20"/>
              </w:rPr>
              <w:t>Agent detects compound signal: rice price +18% in Thailand + storm system approaching Chao Phraya basin. Show GPT-4o causal research loop: agent searches for news, finds export restriction announcement.</w:t>
            </w:r>
          </w:p>
        </w:tc>
      </w:tr>
      <w:tr w:rsidR="00ED71E0" w14:paraId="1BF87A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D90A" w14:textId="77777777" w:rsidR="00ED71E0" w:rsidRDefault="00000000">
            <w:r>
              <w:rPr>
                <w:color w:val="1A1A2E"/>
                <w:sz w:val="20"/>
                <w:szCs w:val="20"/>
              </w:rPr>
              <w:t>2:30 – 3:15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11ED" w14:textId="77777777" w:rsidR="00ED71E0" w:rsidRDefault="00000000">
            <w:proofErr w:type="spellStart"/>
            <w:r>
              <w:rPr>
                <w:color w:val="1A1A2E"/>
                <w:sz w:val="20"/>
                <w:szCs w:val="20"/>
              </w:rPr>
              <w:t>Synthesised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advisory displayed in chat UI in English, then in Thai and Bahasa. Confidence score and source citations shown.</w:t>
            </w:r>
          </w:p>
        </w:tc>
      </w:tr>
      <w:tr w:rsidR="00ED71E0" w14:paraId="109866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C689" w14:textId="77777777" w:rsidR="00ED71E0" w:rsidRDefault="00000000">
            <w:r>
              <w:rPr>
                <w:color w:val="1A1A2E"/>
                <w:sz w:val="20"/>
                <w:szCs w:val="20"/>
              </w:rPr>
              <w:t>3:15 – 4:00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4EB5" w14:textId="77777777" w:rsidR="00ED71E0" w:rsidRDefault="00000000">
            <w:r>
              <w:rPr>
                <w:color w:val="1A1A2E"/>
                <w:sz w:val="20"/>
                <w:szCs w:val="20"/>
              </w:rPr>
              <w:t>Twilio SMS fires to demo phone number. Show SMS received on physical phone on table. Then trigger IVR demo — call the hotline number, hear the advisory read aloud in Thai TTS.</w:t>
            </w:r>
          </w:p>
        </w:tc>
      </w:tr>
      <w:tr w:rsidR="00ED71E0" w14:paraId="6352F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43AC" w14:textId="77777777" w:rsidR="00ED71E0" w:rsidRDefault="00000000">
            <w:r>
              <w:rPr>
                <w:color w:val="1A1A2E"/>
                <w:sz w:val="20"/>
                <w:szCs w:val="20"/>
              </w:rPr>
              <w:t>4:00 – 5:00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E737" w14:textId="77777777" w:rsidR="00ED71E0" w:rsidRDefault="00000000">
            <w:r>
              <w:rPr>
                <w:color w:val="1A1A2E"/>
                <w:sz w:val="20"/>
                <w:szCs w:val="20"/>
              </w:rPr>
              <w:t>Show architecture slide. Narrate roadmap: offline caching, kiosk deployment, community training. Q&amp;A.</w:t>
            </w:r>
          </w:p>
        </w:tc>
      </w:tr>
    </w:tbl>
    <w:p w14:paraId="0119158E" w14:textId="77777777" w:rsidR="00ED71E0" w:rsidRDefault="00ED71E0">
      <w:pPr>
        <w:spacing w:before="120"/>
      </w:pPr>
    </w:p>
    <w:p w14:paraId="3A5C8CA1" w14:textId="77777777" w:rsidR="00ED71E0" w:rsidRDefault="00000000">
      <w:pPr>
        <w:pStyle w:val="Heading2"/>
      </w:pPr>
      <w:r>
        <w:t>7.2 Demo Data Sources (Publicly Accessible)</w:t>
      </w:r>
    </w:p>
    <w:p w14:paraId="0B8BBE2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Singapore Food Agency — Wholesale Market Prices (sfa.gov.sg)</w:t>
      </w:r>
    </w:p>
    <w:p w14:paraId="0B09BB6D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Office of Agricultural Economics, Thailand — Daily commodity prices (oae.go.th)</w:t>
      </w:r>
    </w:p>
    <w:p w14:paraId="0F680A5C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Open-</w:t>
      </w:r>
      <w:proofErr w:type="spellStart"/>
      <w:r>
        <w:t>Meteo</w:t>
      </w:r>
      <w:proofErr w:type="spellEnd"/>
      <w:r>
        <w:t xml:space="preserve"> — Free weather API, no scraping required (open-meteo.com)</w:t>
      </w:r>
    </w:p>
    <w:p w14:paraId="25622305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FAO EMPRES Global Plant Pest &amp; Disease reporting system</w:t>
      </w:r>
    </w:p>
    <w:p w14:paraId="40E6481D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ReliefWeb</w:t>
      </w:r>
      <w:proofErr w:type="spellEnd"/>
      <w:r>
        <w:t xml:space="preserve"> — Crop disaster and agricultural emergency alerts</w:t>
      </w:r>
    </w:p>
    <w:p w14:paraId="5D695D72" w14:textId="77777777" w:rsidR="00ED71E0" w:rsidRDefault="00ED71E0">
      <w:pPr>
        <w:spacing w:before="200"/>
      </w:pPr>
    </w:p>
    <w:p w14:paraId="2E32C13F" w14:textId="77777777" w:rsidR="00ED71E0" w:rsidRDefault="00000000">
      <w:pPr>
        <w:pStyle w:val="Heading1"/>
      </w:pPr>
      <w:r>
        <w:t>8. One-Day Build Plan</w:t>
      </w:r>
    </w:p>
    <w:p w14:paraId="6C2C57C3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7C2FD7C9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D71E0" w14:paraId="7D06E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3547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Time Block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B6FE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</w:tr>
      <w:tr w:rsidR="00ED71E0" w14:paraId="6F962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A33A" w14:textId="77777777" w:rsidR="00ED71E0" w:rsidRDefault="00000000">
            <w:r>
              <w:rPr>
                <w:color w:val="1A1A2E"/>
                <w:sz w:val="20"/>
                <w:szCs w:val="20"/>
              </w:rPr>
              <w:t>Hour 1–2: Foundation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029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Set up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backend, PostgreSQL schema, Redis cache. Configure </w:t>
            </w:r>
            <w:proofErr w:type="spellStart"/>
            <w:r>
              <w:rPr>
                <w:color w:val="1A1A2E"/>
                <w:sz w:val="20"/>
                <w:szCs w:val="20"/>
              </w:rPr>
              <w:t>TinyFish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credentials and test basic page fetch.</w:t>
            </w:r>
          </w:p>
        </w:tc>
      </w:tr>
      <w:tr w:rsidR="00ED71E0" w14:paraId="3A169F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2A6A" w14:textId="77777777" w:rsidR="00ED71E0" w:rsidRDefault="00000000">
            <w:r>
              <w:rPr>
                <w:color w:val="1A1A2E"/>
                <w:sz w:val="20"/>
                <w:szCs w:val="20"/>
              </w:rPr>
              <w:t>Hour 3–4: Data Extraction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0696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A1A2E"/>
                <w:sz w:val="20"/>
                <w:szCs w:val="20"/>
              </w:rPr>
              <w:t>TinyFish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scraper modules for SFA prices (PDF + HTML), Open-</w:t>
            </w:r>
            <w:proofErr w:type="spellStart"/>
            <w:r>
              <w:rPr>
                <w:color w:val="1A1A2E"/>
                <w:sz w:val="20"/>
                <w:szCs w:val="20"/>
              </w:rPr>
              <w:t>Meteo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integration, and FAO alert RSS/HTML parsing. Validate structured JSON output.</w:t>
            </w:r>
          </w:p>
        </w:tc>
      </w:tr>
      <w:tr w:rsidR="00ED71E0" w14:paraId="783909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55AD" w14:textId="77777777" w:rsidR="00ED71E0" w:rsidRDefault="00000000">
            <w:r>
              <w:rPr>
                <w:color w:val="1A1A2E"/>
                <w:sz w:val="20"/>
                <w:szCs w:val="20"/>
              </w:rPr>
              <w:t>Hour 5–6: AI Reasoning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7B68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Implement OpenAI Agents SDK pipeline. Define tools: </w:t>
            </w:r>
            <w:proofErr w:type="spellStart"/>
            <w:r>
              <w:rPr>
                <w:color w:val="1A1A2E"/>
                <w:sz w:val="20"/>
                <w:szCs w:val="20"/>
              </w:rPr>
              <w:t>get_prices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get_weather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get_alerts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search_news</w:t>
            </w:r>
            <w:proofErr w:type="spellEnd"/>
            <w:r>
              <w:rPr>
                <w:color w:val="1A1A2E"/>
                <w:sz w:val="20"/>
                <w:szCs w:val="20"/>
              </w:rPr>
              <w:t>. Build compound signal detection prompt. Test with sample data.</w:t>
            </w:r>
          </w:p>
        </w:tc>
      </w:tr>
      <w:tr w:rsidR="00ED71E0" w14:paraId="4A69D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B0AE" w14:textId="77777777" w:rsidR="00ED71E0" w:rsidRDefault="00000000">
            <w:r>
              <w:rPr>
                <w:color w:val="1A1A2E"/>
                <w:sz w:val="20"/>
                <w:szCs w:val="20"/>
              </w:rPr>
              <w:t>Hour 7–8: Delivery Layer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DA34" w14:textId="77777777" w:rsidR="00ED71E0" w:rsidRDefault="00000000">
            <w:r>
              <w:rPr>
                <w:color w:val="1A1A2E"/>
                <w:sz w:val="20"/>
                <w:szCs w:val="20"/>
              </w:rPr>
              <w:t xml:space="preserve">Integrate Twilio SMS (outbound alerts + inbound query parsing). Set up IVR call flow via Twilio Studio. Implement TTS advisory using Google </w:t>
            </w:r>
            <w:proofErr w:type="spellStart"/>
            <w:r>
              <w:rPr>
                <w:color w:val="1A1A2E"/>
                <w:sz w:val="20"/>
                <w:szCs w:val="20"/>
              </w:rPr>
              <w:t>WaveNet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Thai + Bahasa.</w:t>
            </w:r>
          </w:p>
        </w:tc>
      </w:tr>
      <w:tr w:rsidR="00ED71E0" w14:paraId="778B0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FD3C" w14:textId="77777777" w:rsidR="00ED71E0" w:rsidRDefault="00000000">
            <w:r>
              <w:rPr>
                <w:color w:val="1A1A2E"/>
                <w:sz w:val="20"/>
                <w:szCs w:val="20"/>
              </w:rPr>
              <w:t>Hour 9–10: Frontend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CD26" w14:textId="77777777" w:rsidR="00ED71E0" w:rsidRDefault="00000000">
            <w:r>
              <w:rPr>
                <w:color w:val="1A1A2E"/>
                <w:sz w:val="20"/>
                <w:szCs w:val="20"/>
              </w:rPr>
              <w:t>Build Next.js chat UI with WebSocket real-time advisory feed. Add source citation display and confidence indicators. Mobile-responsive layout.</w:t>
            </w:r>
          </w:p>
        </w:tc>
      </w:tr>
      <w:tr w:rsidR="00ED71E0" w14:paraId="23FFA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3799" w14:textId="77777777" w:rsidR="00ED71E0" w:rsidRDefault="00000000">
            <w:r>
              <w:rPr>
                <w:color w:val="1A1A2E"/>
                <w:sz w:val="20"/>
                <w:szCs w:val="20"/>
              </w:rPr>
              <w:lastRenderedPageBreak/>
              <w:t>Hour 11–12: Polish &amp; Demo Prep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8A5" w14:textId="77777777" w:rsidR="00ED71E0" w:rsidRDefault="00000000">
            <w:r>
              <w:rPr>
                <w:color w:val="1A1A2E"/>
                <w:sz w:val="20"/>
                <w:szCs w:val="20"/>
              </w:rPr>
              <w:t>End-to-end test with all channels. Prepare live demo script. Create architecture slide. Rehearse 5-minute pitch.</w:t>
            </w:r>
          </w:p>
        </w:tc>
      </w:tr>
    </w:tbl>
    <w:p w14:paraId="21C5A549" w14:textId="77777777" w:rsidR="00ED71E0" w:rsidRDefault="00ED71E0">
      <w:pPr>
        <w:spacing w:before="200"/>
      </w:pPr>
    </w:p>
    <w:p w14:paraId="3662A1F5" w14:textId="77777777" w:rsidR="00ED71E0" w:rsidRDefault="00000000">
      <w:pPr>
        <w:pStyle w:val="Heading1"/>
      </w:pPr>
      <w:r>
        <w:t>9. Success Metrics &amp; Evaluation Criteria</w:t>
      </w:r>
    </w:p>
    <w:p w14:paraId="00EC15F0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7C125B2C" w14:textId="77777777" w:rsidR="00ED71E0" w:rsidRDefault="00ED71E0">
      <w:pPr>
        <w:spacing w:before="80"/>
      </w:pPr>
    </w:p>
    <w:p w14:paraId="67408FA9" w14:textId="77777777" w:rsidR="00ED71E0" w:rsidRDefault="00000000">
      <w:pPr>
        <w:pStyle w:val="Heading2"/>
      </w:pPr>
      <w:r>
        <w:t>9.1 Hackathon Judging Criteria</w:t>
      </w:r>
    </w:p>
    <w:p w14:paraId="32D4222F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Technical Complexity: Multi-hop agentic reasoning, multi-source extraction, compound signal detection, multi-channel delivery</w:t>
      </w:r>
    </w:p>
    <w:p w14:paraId="0F302C1C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Utility: Directly actionable for agricultural NGOs, cooperatives, and extension services — deployable within weeks of hackathon</w:t>
      </w:r>
    </w:p>
    <w:p w14:paraId="4618E924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Agentic Web Use: </w:t>
      </w:r>
      <w:proofErr w:type="spellStart"/>
      <w:r>
        <w:t>TinyFish</w:t>
      </w:r>
      <w:proofErr w:type="spellEnd"/>
      <w:r>
        <w:t xml:space="preserve"> used for non-trivial extraction (anti-bot sites, PDFs, dynamic portals) — not just simple API calls</w:t>
      </w:r>
    </w:p>
    <w:p w14:paraId="44B4E20B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Novelty: No existing solution combines live multi-source web intelligence with inclusive last-mile delivery (SMS + IVR) for smallholder farmers</w:t>
      </w:r>
    </w:p>
    <w:p w14:paraId="6A50A346" w14:textId="77777777" w:rsidR="00ED71E0" w:rsidRDefault="00ED71E0">
      <w:pPr>
        <w:spacing w:before="120"/>
      </w:pPr>
    </w:p>
    <w:p w14:paraId="3294A81F" w14:textId="77777777" w:rsidR="00ED71E0" w:rsidRDefault="00000000">
      <w:pPr>
        <w:pStyle w:val="Heading2"/>
      </w:pPr>
      <w:r>
        <w:t>9.2 Post-Hackathon Pilot Metrics</w:t>
      </w:r>
    </w:p>
    <w:p w14:paraId="0C027220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Adoption: Number of farmers registered for SMS alerts within 30 days</w:t>
      </w:r>
    </w:p>
    <w:p w14:paraId="54E0E654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Engagement: % of SMS recipients who send inbound queries</w:t>
      </w:r>
    </w:p>
    <w:p w14:paraId="52F100E7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Accuracy: Price forecast accuracy vs actual market prices (tracked weekly)</w:t>
      </w:r>
    </w:p>
    <w:p w14:paraId="02BC7656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Satisfaction: NPS score via post-call IVR survey (target: &gt;50, benchmark from comparable pilots is ~60)</w:t>
      </w:r>
    </w:p>
    <w:p w14:paraId="1314819C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Coverage: Number of distinct data sources successfully monitored per run</w:t>
      </w:r>
    </w:p>
    <w:p w14:paraId="14BCF247" w14:textId="77777777" w:rsidR="00ED71E0" w:rsidRDefault="00ED71E0">
      <w:pPr>
        <w:spacing w:before="200"/>
      </w:pPr>
    </w:p>
    <w:p w14:paraId="2FA7458A" w14:textId="77777777" w:rsidR="00ED71E0" w:rsidRDefault="00000000">
      <w:pPr>
        <w:pStyle w:val="Heading1"/>
      </w:pPr>
      <w:r>
        <w:t>10. Future Roadmap</w:t>
      </w:r>
    </w:p>
    <w:p w14:paraId="3F239E5E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547F50D1" w14:textId="77777777" w:rsidR="00ED71E0" w:rsidRDefault="00ED71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D71E0" w14:paraId="4FCCF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4582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4F11" w14:textId="77777777" w:rsidR="00ED71E0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ED71E0" w14:paraId="7DF93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40CB" w14:textId="77777777" w:rsidR="00ED71E0" w:rsidRDefault="00000000">
            <w:r>
              <w:rPr>
                <w:color w:val="1A1A2E"/>
                <w:sz w:val="20"/>
                <w:szCs w:val="20"/>
              </w:rPr>
              <w:t>Phase 1 (Hackathon)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53AF" w14:textId="77777777" w:rsidR="00ED71E0" w:rsidRDefault="00000000">
            <w:r>
              <w:rPr>
                <w:color w:val="1A1A2E"/>
                <w:sz w:val="20"/>
                <w:szCs w:val="20"/>
              </w:rPr>
              <w:t>Core web agent + chat UI + SMS + basic IVR. SEA price/weather/alert monitoring. Thai and Bahasa support.</w:t>
            </w:r>
          </w:p>
        </w:tc>
      </w:tr>
      <w:tr w:rsidR="00ED71E0" w14:paraId="65BD4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B277" w14:textId="77777777" w:rsidR="00ED71E0" w:rsidRDefault="00000000">
            <w:r>
              <w:rPr>
                <w:color w:val="1A1A2E"/>
                <w:sz w:val="20"/>
                <w:szCs w:val="20"/>
              </w:rPr>
              <w:t>Phase 2 (Month 1–2)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608F" w14:textId="77777777" w:rsidR="00ED71E0" w:rsidRDefault="00000000">
            <w:r>
              <w:rPr>
                <w:color w:val="1A1A2E"/>
                <w:sz w:val="20"/>
                <w:szCs w:val="20"/>
              </w:rPr>
              <w:t>Expand language support (Tamil, Tagalog, Vietnamese). Add WhatsApp delivery channel. Improve causal research loop with 5+ follow-up hops.</w:t>
            </w:r>
          </w:p>
        </w:tc>
      </w:tr>
      <w:tr w:rsidR="00ED71E0" w14:paraId="239F6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2313" w14:textId="77777777" w:rsidR="00ED71E0" w:rsidRDefault="00000000">
            <w:r>
              <w:rPr>
                <w:color w:val="1A1A2E"/>
                <w:sz w:val="20"/>
                <w:szCs w:val="20"/>
              </w:rPr>
              <w:t>Phase 3 (Month 3–4)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5D3A" w14:textId="77777777" w:rsidR="00ED71E0" w:rsidRDefault="00000000">
            <w:r>
              <w:rPr>
                <w:color w:val="1A1A2E"/>
                <w:sz w:val="20"/>
                <w:szCs w:val="20"/>
              </w:rPr>
              <w:t>Offline-first mobile app with local caching. Community kiosk mode. Integration with extension officer dashboard and district reporting.</w:t>
            </w:r>
          </w:p>
        </w:tc>
      </w:tr>
      <w:tr w:rsidR="00ED71E0" w14:paraId="140B9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C550" w14:textId="77777777" w:rsidR="00ED71E0" w:rsidRDefault="00000000">
            <w:r>
              <w:rPr>
                <w:color w:val="1A1A2E"/>
                <w:sz w:val="20"/>
                <w:szCs w:val="20"/>
              </w:rPr>
              <w:lastRenderedPageBreak/>
              <w:t>Phase 4 (Month 5–6)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6A74" w14:textId="77777777" w:rsidR="00ED71E0" w:rsidRDefault="00000000">
            <w:proofErr w:type="spellStart"/>
            <w:r>
              <w:rPr>
                <w:color w:val="1A1A2E"/>
                <w:sz w:val="20"/>
                <w:szCs w:val="20"/>
              </w:rPr>
              <w:t>Personalised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advisories by farm type, crop, and region. Farmer feedback loop for calibrating alert thresholds. Pilot with 3 agricultural cooperatives in Malaysia/Indonesia.</w:t>
            </w:r>
          </w:p>
        </w:tc>
      </w:tr>
      <w:tr w:rsidR="00ED71E0" w14:paraId="696AA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BC88" w14:textId="77777777" w:rsidR="00ED71E0" w:rsidRDefault="00000000">
            <w:r>
              <w:rPr>
                <w:color w:val="1A1A2E"/>
                <w:sz w:val="20"/>
                <w:szCs w:val="20"/>
              </w:rPr>
              <w:t>Phase 5 (Long-term)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6202" w14:textId="77777777" w:rsidR="00ED71E0" w:rsidRDefault="00000000">
            <w:r>
              <w:rPr>
                <w:color w:val="1A1A2E"/>
                <w:sz w:val="20"/>
                <w:szCs w:val="20"/>
              </w:rPr>
              <w:t>Satellite imagery integration for crop health detection. Commodity price forecasting model (LSTM/transformer). Government data partnership for real-time market feeds.</w:t>
            </w:r>
          </w:p>
        </w:tc>
      </w:tr>
    </w:tbl>
    <w:p w14:paraId="3C9BACAE" w14:textId="77777777" w:rsidR="00ED71E0" w:rsidRDefault="00ED71E0">
      <w:pPr>
        <w:spacing w:before="200"/>
      </w:pPr>
    </w:p>
    <w:p w14:paraId="3B3C630E" w14:textId="77777777" w:rsidR="00ED71E0" w:rsidRDefault="00000000">
      <w:pPr>
        <w:pStyle w:val="Heading1"/>
      </w:pPr>
      <w:r>
        <w:t>11. Privacy, Security &amp; Ethical Considerations</w:t>
      </w:r>
    </w:p>
    <w:p w14:paraId="16B0F3BE" w14:textId="77777777" w:rsidR="00ED71E0" w:rsidRDefault="00ED71E0">
      <w:pPr>
        <w:pBdr>
          <w:bottom w:val="single" w:sz="4" w:space="1" w:color="2E75B6"/>
        </w:pBdr>
        <w:spacing w:before="160" w:after="160"/>
      </w:pPr>
    </w:p>
    <w:p w14:paraId="1D8389D5" w14:textId="77777777" w:rsidR="00ED71E0" w:rsidRDefault="00ED71E0">
      <w:pPr>
        <w:spacing w:before="80"/>
      </w:pPr>
    </w:p>
    <w:p w14:paraId="5A4B60A2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</w:t>
      </w:r>
      <w:proofErr w:type="spellStart"/>
      <w:r>
        <w:t>minimisation</w:t>
      </w:r>
      <w:proofErr w:type="spellEnd"/>
      <w:r>
        <w:t>: Only farmer phone numbers and crop preferences stored — no location tracking, no personal financial data</w:t>
      </w:r>
    </w:p>
    <w:p w14:paraId="18C6FFCB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Opt-in consent: Farmers explicitly register via SMS ('JOIN AGRI') and can unsubscribe at any time ('STOP')</w:t>
      </w:r>
    </w:p>
    <w:p w14:paraId="254FD987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Encryption: All call recordings and transcripts encrypted at rest (AES-256). API communications over TLS 1.3.</w:t>
      </w:r>
    </w:p>
    <w:p w14:paraId="0358CE2A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Advisory disclaimers: All advisories include 'This is AI-generated guidance. Consult your local extension officer for major decisions.'</w:t>
      </w:r>
    </w:p>
    <w:p w14:paraId="00E9C4A1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Source transparency: Every advisory cites its data sources with timestamps, allowing verification</w:t>
      </w:r>
    </w:p>
    <w:p w14:paraId="2328FDC7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Web scraping ethics: Only public government and NGO data sources scraped. Robots.txt compliance checked. No personal data harvested from web sources.</w:t>
      </w:r>
    </w:p>
    <w:p w14:paraId="769C71FD" w14:textId="77777777" w:rsidR="00ED71E0" w:rsidRDefault="00000000">
      <w:pPr>
        <w:pStyle w:val="ListParagraph"/>
        <w:numPr>
          <w:ilvl w:val="0"/>
          <w:numId w:val="2"/>
        </w:numPr>
        <w:spacing w:before="60" w:after="60"/>
      </w:pPr>
      <w:r>
        <w:t>Bias mitigation: Advisories reviewed for regional bias — alerts calibrated per-region, not averaged across geographies that may mask local conditions</w:t>
      </w:r>
    </w:p>
    <w:p w14:paraId="6ACDF32D" w14:textId="77777777" w:rsidR="00ED71E0" w:rsidRDefault="00ED71E0">
      <w:pPr>
        <w:spacing w:before="200"/>
      </w:pPr>
    </w:p>
    <w:sectPr w:rsidR="00ED71E0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26163" w14:textId="77777777" w:rsidR="00D23754" w:rsidRDefault="00D23754">
      <w:r>
        <w:separator/>
      </w:r>
    </w:p>
  </w:endnote>
  <w:endnote w:type="continuationSeparator" w:id="0">
    <w:p w14:paraId="1C70EC0D" w14:textId="77777777" w:rsidR="00D23754" w:rsidRDefault="00D23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D1865" w14:textId="77777777" w:rsidR="00ED71E0" w:rsidRDefault="00000000">
    <w:pPr>
      <w:pBdr>
        <w:top w:val="single" w:sz="2" w:space="6" w:color="CCCCCC"/>
      </w:pBdr>
      <w:jc w:val="center"/>
    </w:pPr>
    <w:proofErr w:type="spellStart"/>
    <w:r>
      <w:rPr>
        <w:color w:val="888888"/>
        <w:sz w:val="18"/>
        <w:szCs w:val="18"/>
      </w:rPr>
      <w:t>AgriSentinel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TinyFish</w:t>
    </w:r>
    <w:proofErr w:type="spellEnd"/>
    <w:r>
      <w:rPr>
        <w:color w:val="888888"/>
        <w:sz w:val="18"/>
        <w:szCs w:val="18"/>
      </w:rPr>
      <w:t xml:space="preserve"> x OpenAI Hackathon </w:t>
    </w:r>
    <w:proofErr w:type="gramStart"/>
    <w:r>
      <w:rPr>
        <w:color w:val="888888"/>
        <w:sz w:val="18"/>
        <w:szCs w:val="18"/>
      </w:rPr>
      <w:t>2025  |</w:t>
    </w:r>
    <w:proofErr w:type="gramEnd"/>
    <w:r>
      <w:rPr>
        <w:color w:val="888888"/>
        <w:sz w:val="18"/>
        <w:szCs w:val="18"/>
      </w:rPr>
      <w:t xml:space="preserve">  Confidential Draft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95D6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95D6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816D3" w14:textId="77777777" w:rsidR="00D23754" w:rsidRDefault="00D23754">
      <w:r>
        <w:separator/>
      </w:r>
    </w:p>
  </w:footnote>
  <w:footnote w:type="continuationSeparator" w:id="0">
    <w:p w14:paraId="6BB28F6E" w14:textId="77777777" w:rsidR="00D23754" w:rsidRDefault="00D23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552A1"/>
    <w:multiLevelType w:val="hybridMultilevel"/>
    <w:tmpl w:val="87D20F60"/>
    <w:lvl w:ilvl="0" w:tplc="1C30E584">
      <w:start w:val="1"/>
      <w:numFmt w:val="bullet"/>
      <w:lvlText w:val="●"/>
      <w:lvlJc w:val="left"/>
      <w:pPr>
        <w:ind w:left="720" w:hanging="360"/>
      </w:pPr>
    </w:lvl>
    <w:lvl w:ilvl="1" w:tplc="A824E7D6">
      <w:start w:val="1"/>
      <w:numFmt w:val="bullet"/>
      <w:lvlText w:val="○"/>
      <w:lvlJc w:val="left"/>
      <w:pPr>
        <w:ind w:left="1440" w:hanging="360"/>
      </w:pPr>
    </w:lvl>
    <w:lvl w:ilvl="2" w:tplc="C2163CD0">
      <w:start w:val="1"/>
      <w:numFmt w:val="bullet"/>
      <w:lvlText w:val="■"/>
      <w:lvlJc w:val="left"/>
      <w:pPr>
        <w:ind w:left="2160" w:hanging="360"/>
      </w:pPr>
    </w:lvl>
    <w:lvl w:ilvl="3" w:tplc="867CB058">
      <w:start w:val="1"/>
      <w:numFmt w:val="bullet"/>
      <w:lvlText w:val="●"/>
      <w:lvlJc w:val="left"/>
      <w:pPr>
        <w:ind w:left="2880" w:hanging="360"/>
      </w:pPr>
    </w:lvl>
    <w:lvl w:ilvl="4" w:tplc="C1E28044">
      <w:start w:val="1"/>
      <w:numFmt w:val="bullet"/>
      <w:lvlText w:val="○"/>
      <w:lvlJc w:val="left"/>
      <w:pPr>
        <w:ind w:left="3600" w:hanging="360"/>
      </w:pPr>
    </w:lvl>
    <w:lvl w:ilvl="5" w:tplc="1E564F34">
      <w:start w:val="1"/>
      <w:numFmt w:val="bullet"/>
      <w:lvlText w:val="■"/>
      <w:lvlJc w:val="left"/>
      <w:pPr>
        <w:ind w:left="4320" w:hanging="360"/>
      </w:pPr>
    </w:lvl>
    <w:lvl w:ilvl="6" w:tplc="F2A2E020">
      <w:start w:val="1"/>
      <w:numFmt w:val="bullet"/>
      <w:lvlText w:val="●"/>
      <w:lvlJc w:val="left"/>
      <w:pPr>
        <w:ind w:left="5040" w:hanging="360"/>
      </w:pPr>
    </w:lvl>
    <w:lvl w:ilvl="7" w:tplc="AD06409C">
      <w:start w:val="1"/>
      <w:numFmt w:val="bullet"/>
      <w:lvlText w:val="●"/>
      <w:lvlJc w:val="left"/>
      <w:pPr>
        <w:ind w:left="5760" w:hanging="360"/>
      </w:pPr>
    </w:lvl>
    <w:lvl w:ilvl="8" w:tplc="FF1804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40CC4"/>
    <w:multiLevelType w:val="hybridMultilevel"/>
    <w:tmpl w:val="FA1EEAC2"/>
    <w:lvl w:ilvl="0" w:tplc="D70ED140">
      <w:start w:val="1"/>
      <w:numFmt w:val="decimal"/>
      <w:lvlText w:val="%1."/>
      <w:lvlJc w:val="left"/>
      <w:pPr>
        <w:ind w:left="720" w:hanging="360"/>
      </w:pPr>
    </w:lvl>
    <w:lvl w:ilvl="1" w:tplc="278208A0">
      <w:numFmt w:val="decimal"/>
      <w:lvlText w:val=""/>
      <w:lvlJc w:val="left"/>
    </w:lvl>
    <w:lvl w:ilvl="2" w:tplc="2C286232">
      <w:numFmt w:val="decimal"/>
      <w:lvlText w:val=""/>
      <w:lvlJc w:val="left"/>
    </w:lvl>
    <w:lvl w:ilvl="3" w:tplc="7362E186">
      <w:numFmt w:val="decimal"/>
      <w:lvlText w:val=""/>
      <w:lvlJc w:val="left"/>
    </w:lvl>
    <w:lvl w:ilvl="4" w:tplc="524225E8">
      <w:numFmt w:val="decimal"/>
      <w:lvlText w:val=""/>
      <w:lvlJc w:val="left"/>
    </w:lvl>
    <w:lvl w:ilvl="5" w:tplc="A288C8A0">
      <w:numFmt w:val="decimal"/>
      <w:lvlText w:val=""/>
      <w:lvlJc w:val="left"/>
    </w:lvl>
    <w:lvl w:ilvl="6" w:tplc="498AC85C">
      <w:numFmt w:val="decimal"/>
      <w:lvlText w:val=""/>
      <w:lvlJc w:val="left"/>
    </w:lvl>
    <w:lvl w:ilvl="7" w:tplc="F5241A98">
      <w:numFmt w:val="decimal"/>
      <w:lvlText w:val=""/>
      <w:lvlJc w:val="left"/>
    </w:lvl>
    <w:lvl w:ilvl="8" w:tplc="795672A6">
      <w:numFmt w:val="decimal"/>
      <w:lvlText w:val=""/>
      <w:lvlJc w:val="left"/>
    </w:lvl>
  </w:abstractNum>
  <w:abstractNum w:abstractNumId="2" w15:restartNumberingAfterBreak="0">
    <w:nsid w:val="60196E07"/>
    <w:multiLevelType w:val="hybridMultilevel"/>
    <w:tmpl w:val="C57824D6"/>
    <w:lvl w:ilvl="0" w:tplc="AB7E8CA2">
      <w:start w:val="1"/>
      <w:numFmt w:val="bullet"/>
      <w:lvlText w:val="•"/>
      <w:lvlJc w:val="left"/>
      <w:pPr>
        <w:ind w:left="720" w:hanging="360"/>
      </w:pPr>
    </w:lvl>
    <w:lvl w:ilvl="1" w:tplc="A87418FA">
      <w:start w:val="1"/>
      <w:numFmt w:val="bullet"/>
      <w:lvlText w:val="◦"/>
      <w:lvlJc w:val="left"/>
      <w:pPr>
        <w:ind w:left="1080" w:hanging="360"/>
      </w:pPr>
    </w:lvl>
    <w:lvl w:ilvl="2" w:tplc="A1CA68A2">
      <w:numFmt w:val="decimal"/>
      <w:lvlText w:val=""/>
      <w:lvlJc w:val="left"/>
    </w:lvl>
    <w:lvl w:ilvl="3" w:tplc="A3BAB1C8">
      <w:numFmt w:val="decimal"/>
      <w:lvlText w:val=""/>
      <w:lvlJc w:val="left"/>
    </w:lvl>
    <w:lvl w:ilvl="4" w:tplc="E83CF5F6">
      <w:numFmt w:val="decimal"/>
      <w:lvlText w:val=""/>
      <w:lvlJc w:val="left"/>
    </w:lvl>
    <w:lvl w:ilvl="5" w:tplc="77F6BBB8">
      <w:numFmt w:val="decimal"/>
      <w:lvlText w:val=""/>
      <w:lvlJc w:val="left"/>
    </w:lvl>
    <w:lvl w:ilvl="6" w:tplc="0CBA8F5E">
      <w:numFmt w:val="decimal"/>
      <w:lvlText w:val=""/>
      <w:lvlJc w:val="left"/>
    </w:lvl>
    <w:lvl w:ilvl="7" w:tplc="913AE1B0">
      <w:numFmt w:val="decimal"/>
      <w:lvlText w:val=""/>
      <w:lvlJc w:val="left"/>
    </w:lvl>
    <w:lvl w:ilvl="8" w:tplc="BC884FFE">
      <w:numFmt w:val="decimal"/>
      <w:lvlText w:val=""/>
      <w:lvlJc w:val="left"/>
    </w:lvl>
  </w:abstractNum>
  <w:abstractNum w:abstractNumId="3" w15:restartNumberingAfterBreak="0">
    <w:nsid w:val="6AAE65B7"/>
    <w:multiLevelType w:val="hybridMultilevel"/>
    <w:tmpl w:val="D794F4C0"/>
    <w:lvl w:ilvl="0" w:tplc="2BE4201E">
      <w:start w:val="1"/>
      <w:numFmt w:val="bullet"/>
      <w:lvlText w:val="•"/>
      <w:lvlJc w:val="left"/>
      <w:pPr>
        <w:ind w:left="720" w:hanging="360"/>
      </w:pPr>
    </w:lvl>
    <w:lvl w:ilvl="1" w:tplc="75722EE2">
      <w:start w:val="1"/>
      <w:numFmt w:val="bullet"/>
      <w:lvlText w:val="◦"/>
      <w:lvlJc w:val="left"/>
      <w:pPr>
        <w:ind w:left="1080" w:hanging="360"/>
      </w:pPr>
    </w:lvl>
    <w:lvl w:ilvl="2" w:tplc="EDFC6344">
      <w:numFmt w:val="decimal"/>
      <w:lvlText w:val=""/>
      <w:lvlJc w:val="left"/>
    </w:lvl>
    <w:lvl w:ilvl="3" w:tplc="8D0A3BD2">
      <w:numFmt w:val="decimal"/>
      <w:lvlText w:val=""/>
      <w:lvlJc w:val="left"/>
    </w:lvl>
    <w:lvl w:ilvl="4" w:tplc="6AF4768E">
      <w:numFmt w:val="decimal"/>
      <w:lvlText w:val=""/>
      <w:lvlJc w:val="left"/>
    </w:lvl>
    <w:lvl w:ilvl="5" w:tplc="B3F67B8C">
      <w:numFmt w:val="decimal"/>
      <w:lvlText w:val=""/>
      <w:lvlJc w:val="left"/>
    </w:lvl>
    <w:lvl w:ilvl="6" w:tplc="4BF8CC7A">
      <w:numFmt w:val="decimal"/>
      <w:lvlText w:val=""/>
      <w:lvlJc w:val="left"/>
    </w:lvl>
    <w:lvl w:ilvl="7" w:tplc="0A583632">
      <w:numFmt w:val="decimal"/>
      <w:lvlText w:val=""/>
      <w:lvlJc w:val="left"/>
    </w:lvl>
    <w:lvl w:ilvl="8" w:tplc="760AC61C">
      <w:numFmt w:val="decimal"/>
      <w:lvlText w:val=""/>
      <w:lvlJc w:val="left"/>
    </w:lvl>
  </w:abstractNum>
  <w:num w:numId="1" w16cid:durableId="451902485">
    <w:abstractNumId w:val="0"/>
    <w:lvlOverride w:ilvl="0">
      <w:startOverride w:val="1"/>
    </w:lvlOverride>
  </w:num>
  <w:num w:numId="2" w16cid:durableId="871378775">
    <w:abstractNumId w:val="2"/>
    <w:lvlOverride w:ilvl="0">
      <w:startOverride w:val="1"/>
    </w:lvlOverride>
  </w:num>
  <w:num w:numId="3" w16cid:durableId="1858998928">
    <w:abstractNumId w:val="3"/>
    <w:lvlOverride w:ilvl="0">
      <w:startOverride w:val="1"/>
    </w:lvlOverride>
  </w:num>
  <w:num w:numId="4" w16cid:durableId="816604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1E0"/>
    <w:rsid w:val="00495D68"/>
    <w:rsid w:val="004C4441"/>
    <w:rsid w:val="006B171A"/>
    <w:rsid w:val="007A5FE6"/>
    <w:rsid w:val="00824D55"/>
    <w:rsid w:val="00CE5FA7"/>
    <w:rsid w:val="00D23754"/>
    <w:rsid w:val="00ED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5BAF6"/>
  <w15:docId w15:val="{3890BEBF-F1CE-3647-A51E-FBE69074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4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tanian.go.id/?show=news&amp;act=view_all&amp;cat=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bpopt.tanamanpangan.pertanian.go.id/banner/peramal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Vindy Ariya ANGGIONO</cp:lastModifiedBy>
  <cp:revision>2</cp:revision>
  <dcterms:created xsi:type="dcterms:W3CDTF">2026-03-28T01:28:00Z</dcterms:created>
  <dcterms:modified xsi:type="dcterms:W3CDTF">2026-03-28T01:28:00Z</dcterms:modified>
</cp:coreProperties>
</file>