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DFFAD4" w:rsidP="484B8DA4" w:rsidRDefault="39DFFAD4" w14:paraId="02518B6A" w14:textId="24FD7CA2">
      <w:pPr>
        <w:pStyle w:val="Heading4"/>
        <w:spacing w:before="240" w:beforeAutospacing="off" w:after="40" w:afterAutospacing="off"/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 Analysis</w:t>
      </w:r>
    </w:p>
    <w:p w:rsidR="39DFFAD4" w:rsidP="484B8DA4" w:rsidRDefault="39DFFAD4" w14:paraId="49496A1B" w14:textId="3B213088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Sensor Weight:</w:t>
      </w:r>
      <w:r>
        <w:br/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Given that the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mass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the LiDAR sensor is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 kg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the gravitational force acting on it is:</w:t>
      </w:r>
      <w:r>
        <w:br/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Fg=mg=(1 kg)(9.81 m/s2)=9.81 N</w:t>
      </w:r>
    </w:p>
    <w:p w:rsidR="484B8DA4" w:rsidRDefault="484B8DA4" w14:paraId="7C5BBEBD" w14:textId="51E0192D"/>
    <w:p w:rsidR="39DFFAD4" w:rsidP="484B8DA4" w:rsidRDefault="39DFFAD4" w14:paraId="711EBB30" w14:textId="3722236F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Wind Load:</w:t>
      </w:r>
      <w:r>
        <w:br/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At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80 km/h (22.22 m/s)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assuming a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frontal area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0.01 m²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an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air density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1.225 kg/m³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the aerodynamic force is:   </w:t>
      </w:r>
      <w:r>
        <w:tab/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w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=½(C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d</w:t>
      </w:r>
      <w:r w:rsidRPr="484B8DA4" w:rsidR="39DFFAD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ρv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²A</w:t>
      </w:r>
      <w:r>
        <w:tab/>
      </w:r>
    </w:p>
    <w:p w:rsidR="484B8DA4" w:rsidRDefault="484B8DA4" w14:paraId="50EB256B" w14:textId="6795C000"/>
    <w:p w:rsidR="39DFFAD4" w:rsidP="484B8DA4" w:rsidRDefault="39DFFAD4" w14:paraId="51054DAA" w14:textId="1CA67449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Assuming a drag coefficient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d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≈1.2</w:t>
      </w:r>
      <w:r>
        <w:br/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w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=½(1.2)(1.225)(22.22)²(0.01) ≈ 3.63 N</w:t>
      </w:r>
    </w:p>
    <w:p w:rsidR="484B8DA4" w:rsidRDefault="484B8DA4" w14:paraId="0B3DB4A8" w14:textId="1897F71E"/>
    <w:p w:rsidR="39DFFAD4" w:rsidP="484B8DA4" w:rsidRDefault="39DFFAD4" w14:paraId="7A870B69" w14:textId="5C519C1A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Vibration and Impact Loads:</w:t>
      </w:r>
      <w:r>
        <w:br/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design considerations, a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dynamic factor of 3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applied:</w:t>
      </w:r>
      <w:r>
        <w:br/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dyn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=3×(Fg+Fw)=3×(9.81+3.63)=40.32 N</w:t>
      </w:r>
    </w:p>
    <w:p w:rsidR="484B8DA4" w:rsidRDefault="484B8DA4" w14:paraId="22552FC3" w14:textId="3331A99B"/>
    <w:p w:rsidR="39DFFAD4" w:rsidP="484B8DA4" w:rsidRDefault="39DFFAD4" w14:paraId="71BDBEA0" w14:textId="58515CC6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Material Selection &amp; Stress Analysis</w:t>
      </w:r>
    </w:p>
    <w:p w:rsidR="39DFFAD4" w:rsidP="484B8DA4" w:rsidRDefault="39DFFAD4" w14:paraId="710B646E" w14:textId="27EA0CE1">
      <w:pPr>
        <w:spacing w:before="240" w:beforeAutospacing="off" w:after="24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mounting bracket will experience:</w:t>
      </w:r>
    </w:p>
    <w:p w:rsidR="39DFFAD4" w:rsidP="484B8DA4" w:rsidRDefault="39DFFAD4" w14:paraId="5A23E54A" w14:textId="5C33E41F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Axial tension/compression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the weight and wind force.</w:t>
      </w:r>
    </w:p>
    <w:p w:rsidR="39DFFAD4" w:rsidP="484B8DA4" w:rsidRDefault="39DFFAD4" w14:paraId="2F9DC89E" w14:textId="63F3E626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Bending moments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due to cantilevered mounting.</w:t>
      </w:r>
    </w:p>
    <w:p w:rsidR="39DFFAD4" w:rsidP="484B8DA4" w:rsidRDefault="39DFFAD4" w14:paraId="0F8BCF97" w14:textId="2DB7E8CB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Shear forces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attachment points.</w:t>
      </w:r>
    </w:p>
    <w:p w:rsidR="39DFFAD4" w:rsidP="484B8DA4" w:rsidRDefault="39DFFAD4" w14:paraId="55958598" w14:textId="2A0AB929">
      <w:pPr>
        <w:spacing w:before="240" w:beforeAutospacing="off" w:after="24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Assuming a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simple cantilever beam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 a length of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 = 0.2 m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the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bending moment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the fixed end due to dynamic force is:</w:t>
      </w:r>
    </w:p>
    <w:p w:rsidR="39DFFAD4" w:rsidP="484B8DA4" w:rsidRDefault="39DFFAD4" w14:paraId="4F66C800" w14:textId="7AC717E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M=F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dyn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×L=(40.32)×(0.2)=8.06 Nm</w:t>
      </w:r>
      <w:r>
        <w:tab/>
      </w:r>
    </w:p>
    <w:p w:rsidR="484B8DA4" w:rsidRDefault="484B8DA4" w14:paraId="14078B3F" w14:textId="4C60BB45"/>
    <w:p w:rsidR="484B8DA4" w:rsidP="484B8DA4" w:rsidRDefault="484B8DA4" w14:paraId="480947B2" w14:textId="2E689AFF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DFFAD4" w:rsidP="484B8DA4" w:rsidRDefault="39DFFAD4" w14:paraId="509490D1" w14:textId="2DEA4986">
      <w:pPr>
        <w:spacing w:before="0" w:beforeAutospacing="off" w:after="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the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bending stress equation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39DFFAD4" w:rsidP="484B8DA4" w:rsidRDefault="39DFFAD4" w14:paraId="63C1EBB7" w14:textId="35973BF5">
      <w:pPr>
        <w:spacing w:before="0" w:beforeAutospacing="off" w:after="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σ=McI\σ</w:t>
      </w:r>
    </w:p>
    <w:p w:rsidR="484B8DA4" w:rsidRDefault="484B8DA4" w14:paraId="66CDADC2" w14:textId="57468408"/>
    <w:p w:rsidR="39DFFAD4" w:rsidP="484B8DA4" w:rsidRDefault="39DFFAD4" w14:paraId="1129EEE7" w14:textId="0CCE1DD4">
      <w:pPr>
        <w:spacing w:before="0" w:beforeAutospacing="off" w:after="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where:</w:t>
      </w:r>
    </w:p>
    <w:p w:rsidR="39DFFAD4" w:rsidP="484B8DA4" w:rsidRDefault="39DFFAD4" w14:paraId="04974DEC" w14:textId="7CEF0370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I=bh³/12 (moment of inertia for a rectangular cross-section),</w:t>
      </w:r>
    </w:p>
    <w:p w:rsidR="39DFFAD4" w:rsidP="484B8DA4" w:rsidRDefault="39DFFAD4" w14:paraId="142AAB89" w14:textId="4D12556B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c=h/2 (distance from the neutral axis).</w:t>
      </w:r>
    </w:p>
    <w:p w:rsidR="39DFFAD4" w:rsidP="484B8DA4" w:rsidRDefault="39DFFAD4" w14:paraId="195438C9" w14:textId="457C86A2">
      <w:pPr>
        <w:spacing w:before="240" w:beforeAutospacing="off" w:after="24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Let’s assume a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rectangular cross-section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 = 30 mm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 = 10 mm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9DFFAD4" w:rsidP="484B8DA4" w:rsidRDefault="39DFFAD4" w14:paraId="33FFED3C" w14:textId="4D5A8A08">
      <w:pPr>
        <w:spacing w:before="0" w:beforeAutospacing="off" w:after="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I=(0.03)(0.01)³/12=2.5×10^-10 m^4 </w:t>
      </w:r>
      <w:r>
        <w:br/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c= 10/2 =5 mm=0.005 m</w:t>
      </w:r>
    </w:p>
    <w:p w:rsidR="39DFFAD4" w:rsidP="484B8DA4" w:rsidRDefault="39DFFAD4" w14:paraId="1553D2F9" w14:textId="77C155E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𝜎=(8.06)(0.005)2.5×10−10</w:t>
      </w:r>
      <w:r>
        <w:tab/>
      </w:r>
    </w:p>
    <w:p w:rsidR="39DFFAD4" w:rsidP="484B8DA4" w:rsidRDefault="39DFFAD4" w14:paraId="77AA960C" w14:textId="6AD15795">
      <w:pPr>
        <w:spacing w:before="0" w:beforeAutospacing="off" w:after="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σ= 2.5×10 −10(8.06)(0.005)</w:t>
      </w:r>
    </w:p>
    <w:p w:rsidR="39DFFAD4" w:rsidP="484B8DA4" w:rsidRDefault="39DFFAD4" w14:paraId="1EA50DA5" w14:textId="1DE92FB0">
      <w:pPr>
        <w:spacing w:before="0" w:beforeAutospacing="off" w:after="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𝜎=161.2 MPa</w:t>
      </w:r>
    </w:p>
    <w:p w:rsidR="484B8DA4" w:rsidP="484B8DA4" w:rsidRDefault="484B8DA4" w14:paraId="19FDF1C5" w14:textId="3C140C20">
      <w:pPr>
        <w:pStyle w:val="Normal"/>
      </w:pPr>
    </w:p>
    <w:p w:rsidR="39DFFAD4" w:rsidP="484B8DA4" w:rsidRDefault="39DFFAD4" w14:paraId="4BB8F467" w14:textId="7E823C81">
      <w:pPr>
        <w:spacing w:before="0" w:beforeAutospacing="off" w:after="0" w:afterAutospacing="off"/>
      </w:pP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Now, we compare this stress to the allowable limits of the materials: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00"/>
        <w:gridCol w:w="1840"/>
        <w:gridCol w:w="1660"/>
        <w:gridCol w:w="1735"/>
        <w:gridCol w:w="1255"/>
      </w:tblGrid>
      <w:tr w:rsidR="484B8DA4" w:rsidTr="484B8DA4" w14:paraId="7CFCA583">
        <w:trPr>
          <w:trHeight w:val="765"/>
        </w:trPr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1256B0D5" w14:textId="0CC09056">
            <w:pPr>
              <w:spacing w:before="0" w:beforeAutospacing="off" w:after="0" w:afterAutospacing="off"/>
              <w:jc w:val="center"/>
            </w:pPr>
            <w:r w:rsidRPr="484B8DA4" w:rsidR="484B8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Material</w:t>
            </w:r>
          </w:p>
        </w:tc>
        <w:tc>
          <w:tcPr>
            <w:tcW w:w="1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287E140C" w14:textId="064143AC">
            <w:pPr>
              <w:spacing w:before="0" w:beforeAutospacing="off" w:after="0" w:afterAutospacing="off"/>
              <w:jc w:val="center"/>
            </w:pPr>
            <w:r w:rsidRPr="484B8DA4" w:rsidR="484B8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Allowable Stress (MPa)</w:t>
            </w: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152079A9" w14:textId="6F54E891">
            <w:pPr>
              <w:spacing w:before="0" w:beforeAutospacing="off" w:after="0" w:afterAutospacing="off"/>
              <w:jc w:val="center"/>
            </w:pPr>
            <w:r w:rsidRPr="484B8DA4" w:rsidR="484B8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Yield Strength (MPa)</w:t>
            </w:r>
          </w:p>
        </w:tc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41CB3BAC" w14:textId="588BCF22">
            <w:pPr>
              <w:spacing w:before="0" w:beforeAutospacing="off" w:after="0" w:afterAutospacing="off"/>
              <w:jc w:val="center"/>
            </w:pPr>
            <w:r w:rsidRPr="484B8DA4" w:rsidR="484B8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Elastic Modulus (GPa)</w:t>
            </w:r>
          </w:p>
        </w:tc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6C55A52E" w14:textId="62FC7655">
            <w:pPr>
              <w:spacing w:before="0" w:beforeAutospacing="off" w:after="0" w:afterAutospacing="off"/>
              <w:jc w:val="center"/>
            </w:pPr>
            <w:r w:rsidRPr="484B8DA4" w:rsidR="484B8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Density (kg/m³)</w:t>
            </w:r>
          </w:p>
        </w:tc>
      </w:tr>
      <w:tr w:rsidR="484B8DA4" w:rsidTr="484B8DA4" w14:paraId="51C396E4">
        <w:trPr>
          <w:trHeight w:val="765"/>
        </w:trPr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46C114B2" w14:textId="3A41ACF5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Carbon Steel (A Grade)</w:t>
            </w:r>
          </w:p>
        </w:tc>
        <w:tc>
          <w:tcPr>
            <w:tcW w:w="1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61841468" w14:textId="250B25E4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149</w:t>
            </w: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187010AE" w14:textId="53FD7947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207</w:t>
            </w:r>
          </w:p>
        </w:tc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73038513" w14:textId="26DF9986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4D8C6C9E" w14:textId="01808B86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7850</w:t>
            </w:r>
          </w:p>
        </w:tc>
      </w:tr>
      <w:tr w:rsidR="484B8DA4" w:rsidTr="484B8DA4" w14:paraId="0D12C344">
        <w:trPr>
          <w:trHeight w:val="765"/>
        </w:trPr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652525FE" w14:textId="4D03C299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Aluminum 6063 T5, T52</w:t>
            </w:r>
          </w:p>
        </w:tc>
        <w:tc>
          <w:tcPr>
            <w:tcW w:w="1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038885F5" w14:textId="0BD32163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 (55 MPa near welds)</w:t>
            </w: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17FF7A1F" w14:textId="04CAD080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110</w:t>
            </w:r>
          </w:p>
        </w:tc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507AEBFF" w14:textId="7EF89A8F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</w:t>
            </w:r>
          </w:p>
        </w:tc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3F83525A" w14:textId="3E979527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2710</w:t>
            </w:r>
          </w:p>
        </w:tc>
      </w:tr>
      <w:tr w:rsidR="484B8DA4" w:rsidTr="484B8DA4" w14:paraId="5FF32406">
        <w:trPr>
          <w:trHeight w:val="765"/>
        </w:trPr>
        <w:tc>
          <w:tcPr>
            <w:tcW w:w="2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6E491230" w14:textId="5EB8D07C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Stainless Steel (302, 304, 316)</w:t>
            </w:r>
          </w:p>
        </w:tc>
        <w:tc>
          <w:tcPr>
            <w:tcW w:w="1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7D5E5438" w14:textId="7B08FC80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207</w:t>
            </w: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1CA6E732" w14:textId="7F878FAF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345</w:t>
            </w:r>
          </w:p>
        </w:tc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6D74530E" w14:textId="0D962619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193</w:t>
            </w:r>
          </w:p>
        </w:tc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4B8DA4" w:rsidP="484B8DA4" w:rsidRDefault="484B8DA4" w14:paraId="47392665" w14:textId="26E9FED1">
            <w:pPr>
              <w:spacing w:before="0" w:beforeAutospacing="off" w:after="0" w:afterAutospacing="off"/>
            </w:pPr>
            <w:r w:rsidRPr="484B8DA4" w:rsidR="484B8DA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7500</w:t>
            </w:r>
          </w:p>
        </w:tc>
      </w:tr>
    </w:tbl>
    <w:p w:rsidR="39DFFAD4" w:rsidP="484B8DA4" w:rsidRDefault="39DFFAD4" w14:paraId="50FF847C" w14:textId="23B7F953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Carbon Steel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The stress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exceeds the allowable limit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149 MPa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making it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risky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9DFFAD4" w:rsidP="484B8DA4" w:rsidRDefault="39DFFAD4" w14:paraId="2B6A19D4" w14:textId="45817F03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Aluminum 6063-T5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The stress is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more than double the allowable limit (79 MPa, or 55 MPa near welds)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This material is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 suitable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9DFFAD4" w:rsidP="484B8DA4" w:rsidRDefault="39DFFAD4" w14:paraId="19143389" w14:textId="5D7A65FE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Stainless Steel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The stress is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within the allowable limit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207 MPa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making it the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best choice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9DFFAD4" w:rsidP="484B8DA4" w:rsidRDefault="39DFFAD4" w14:paraId="1765EC0C" w14:textId="6299ED91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Best Material Choice: Stainless Steel (302, 304, 316)</w:t>
      </w:r>
    </w:p>
    <w:p w:rsidR="39DFFAD4" w:rsidP="484B8DA4" w:rsidRDefault="39DFFAD4" w14:paraId="26561EC7" w14:textId="4BAE734C">
      <w:pPr>
        <w:pStyle w:val="ListParagraph"/>
        <w:numPr>
          <w:ilvl w:val="1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Meets strength requirements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(σ = 161.2 MPa &lt; 207 MPa).</w:t>
      </w:r>
    </w:p>
    <w:p w:rsidR="39DFFAD4" w:rsidP="484B8DA4" w:rsidRDefault="39DFFAD4" w14:paraId="5CADEA7F" w14:textId="2D219378">
      <w:pPr>
        <w:pStyle w:val="ListParagraph"/>
        <w:numPr>
          <w:ilvl w:val="1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Resistant to corrosion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(important for environmental durability).</w:t>
      </w:r>
    </w:p>
    <w:p w:rsidR="39DFFAD4" w:rsidP="484B8DA4" w:rsidRDefault="39DFFAD4" w14:paraId="70AFA9DC" w14:textId="34560671">
      <w:pPr>
        <w:pStyle w:val="ListParagraph"/>
        <w:numPr>
          <w:ilvl w:val="1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Lightweight compared to carbon steel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(density 7500 kg/m³ vs. 7850 kg/m³).</w:t>
      </w:r>
    </w:p>
    <w:p w:rsidR="39DFFAD4" w:rsidP="484B8DA4" w:rsidRDefault="39DFFAD4" w14:paraId="2AEE9433" w14:textId="13744E7A">
      <w:pPr>
        <w:pStyle w:val="ListParagraph"/>
        <w:numPr>
          <w:ilvl w:val="1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More expensive than aluminum, but ensures safety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9DFFAD4" w:rsidP="484B8DA4" w:rsidRDefault="39DFFAD4" w14:paraId="1AA314AF" w14:textId="22BFB797">
      <w:pPr>
        <w:pStyle w:val="Normal"/>
        <w:rPr>
          <w:noProof w:val="0"/>
          <w:lang w:val="en-US"/>
        </w:rPr>
      </w:pP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Alternative: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If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weight is a higher priority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carbon steel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can be considered but requires </w:t>
      </w:r>
      <w:r w:rsidRPr="484B8DA4" w:rsidR="39DFF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redesign</w:t>
      </w:r>
      <w:r w:rsidRPr="484B8DA4" w:rsidR="39DFF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(increased thickness or different shape).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7b5a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6ca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82a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7f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578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9f2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3b7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16d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a61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b79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7cc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7784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a3f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7b0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A297A"/>
    <w:rsid w:val="05CA297A"/>
    <w:rsid w:val="21CB4DFA"/>
    <w:rsid w:val="2CCDF21E"/>
    <w:rsid w:val="34532845"/>
    <w:rsid w:val="380AA446"/>
    <w:rsid w:val="392B08B0"/>
    <w:rsid w:val="39DFFAD4"/>
    <w:rsid w:val="484B8DA4"/>
    <w:rsid w:val="6663005E"/>
    <w:rsid w:val="677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297A"/>
  <w15:chartTrackingRefBased/>
  <w15:docId w15:val="{DA01F3C8-220D-461B-B0E6-00E61E6A54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63005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ef7ff292c447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2025-02-10T00:06:35.4019837Z</dcterms:created>
  <dcterms:modified xsi:type="dcterms:W3CDTF">2025-02-10T00:31:14.9275878Z</dcterms:modified>
  <dc:creator>Chantalle Bassily</dc:creator>
  <lastModifiedBy>Chantalle Bassily</lastModifiedBy>
</coreProperties>
</file>