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 Policy</w:t>
      </w:r>
    </w:p>
    <w:p>
      <w:r>
        <w:t>Effective Date: 22/07/2025</w:t>
      </w:r>
    </w:p>
    <w:p>
      <w:r>
        <w:t>Website: www.vnexora.com</w:t>
      </w:r>
    </w:p>
    <w:p>
      <w:r>
        <w:t>Entity: VNEXORA Luxury Estate Private Limited</w:t>
      </w:r>
    </w:p>
    <w:p>
      <w:pPr>
        <w:pStyle w:val="Heading2"/>
      </w:pPr>
      <w:r>
        <w:t>1. Introduction</w:t>
      </w:r>
    </w:p>
    <w:p>
      <w:r>
        <w:t>VNEXORA values your privacy. This Privacy Policy outlines how we collect, use, protect, and share information when you visit our website, connect with us, or use our services. By accessing www.vnexora.com, you agree to the practices described here.</w:t>
      </w:r>
    </w:p>
    <w:p>
      <w:pPr>
        <w:pStyle w:val="Heading2"/>
      </w:pPr>
      <w:r>
        <w:t>2. Information We Collect</w:t>
      </w:r>
    </w:p>
    <w:p>
      <w:pPr>
        <w:pStyle w:val="Heading3"/>
      </w:pPr>
      <w:r>
        <w:t>a. Personal Information</w:t>
      </w:r>
    </w:p>
    <w:p>
      <w:r>
        <w:t>• Name, phone number, email address, company name</w:t>
        <w:br/>
        <w:t>• Any details you submit via contact forms, consultation bookings, or project inquiries</w:t>
      </w:r>
    </w:p>
    <w:p>
      <w:pPr>
        <w:pStyle w:val="Heading3"/>
      </w:pPr>
      <w:r>
        <w:t>b. Technical Data</w:t>
      </w:r>
    </w:p>
    <w:p>
      <w:r>
        <w:t>• IP address, browser type, device type, geolocation (approximate), and referring pages</w:t>
        <w:br/>
        <w:t>• Website interaction analytics (via cookies or third-party tools like Google Analytics)</w:t>
      </w:r>
    </w:p>
    <w:p>
      <w:pPr>
        <w:pStyle w:val="Heading3"/>
      </w:pPr>
      <w:r>
        <w:t>c. Business Information</w:t>
      </w:r>
    </w:p>
    <w:p>
      <w:r>
        <w:t>• Project-related data shared during feasibility discussions or consultations</w:t>
        <w:br/>
        <w:t>• Documents voluntarily uploaded/shared for partnership or project purposes</w:t>
      </w:r>
    </w:p>
    <w:p>
      <w:pPr>
        <w:pStyle w:val="Heading2"/>
      </w:pPr>
      <w:r>
        <w:t>3. How We Use Your Information</w:t>
      </w:r>
    </w:p>
    <w:p>
      <w:r>
        <w:t>Your data helps us:</w:t>
        <w:br/>
        <w:t>• Respond to inquiries and provide tailored consultation</w:t>
        <w:br/>
        <w:t>• Improve our website performance and user experience</w:t>
        <w:br/>
        <w:t>• Share relevant project updates, newsletters, or service-related announcements</w:t>
        <w:br/>
        <w:t>• Develop business proposals, feasibility studies, or service agreements where applicable</w:t>
        <w:br/>
        <w:br/>
        <w:t>We do not sell, rent, or trade your personal information to third parties.</w:t>
      </w:r>
    </w:p>
    <w:p>
      <w:pPr>
        <w:pStyle w:val="Heading2"/>
      </w:pPr>
      <w:r>
        <w:t>4. Cookies &amp; Tracking Tools</w:t>
      </w:r>
    </w:p>
    <w:p>
      <w:r>
        <w:t>We use cookies to enhance website functionality and track aggregate traffic patterns. These cookies do not contain personally identifiable information.</w:t>
        <w:br/>
        <w:br/>
        <w:t>You may disable cookies through your browser settings; however, this may affect your experience on our site.</w:t>
      </w:r>
    </w:p>
    <w:p>
      <w:pPr>
        <w:pStyle w:val="Heading2"/>
      </w:pPr>
      <w:r>
        <w:t>5. Data Security</w:t>
      </w:r>
    </w:p>
    <w:p>
      <w:r>
        <w:t>We implement industry-standard administrative, technical, and physical safeguards to protect your information against loss, misuse, or unauthorized access. However, no data transmission over the internet is completely secure.</w:t>
      </w:r>
    </w:p>
    <w:p>
      <w:pPr>
        <w:pStyle w:val="Heading2"/>
      </w:pPr>
      <w:r>
        <w:t>6. Third-Party Sharing</w:t>
      </w:r>
    </w:p>
    <w:p>
      <w:r>
        <w:t>We may share data with:</w:t>
        <w:br/>
        <w:t>• Trusted service providers (like CRM, cloud storage, or email platforms) under confidentiality agreements</w:t>
        <w:br/>
        <w:t>• Legal or regulatory bodies, if required by applicable law or government request</w:t>
        <w:br/>
        <w:t>• Hospitality brand partners only when relevant and consented by you</w:t>
        <w:br/>
        <w:br/>
        <w:t>We do not permit third parties to use your data for marketing purposes without explicit permission.</w:t>
      </w:r>
    </w:p>
    <w:p>
      <w:pPr>
        <w:pStyle w:val="Heading2"/>
      </w:pPr>
      <w:r>
        <w:t>7. Your Rights &amp; Choices</w:t>
      </w:r>
    </w:p>
    <w:p>
      <w:r>
        <w:t>You have the right to:</w:t>
        <w:br/>
        <w:t>• Request access to your personal data</w:t>
        <w:br/>
        <w:t>• Ask for corrections or deletion</w:t>
        <w:br/>
        <w:t>• Withdraw consent for marketing communications</w:t>
        <w:br/>
        <w:t>• Request a copy of the data you’ve shared with us</w:t>
        <w:br/>
        <w:br/>
        <w:t>To exercise these rights, email us at connect@vnexora.com.</w:t>
      </w:r>
    </w:p>
    <w:p>
      <w:pPr>
        <w:pStyle w:val="Heading2"/>
      </w:pPr>
      <w:r>
        <w:t>8. Children’s Privacy</w:t>
      </w:r>
    </w:p>
    <w:p>
      <w:r>
        <w:t>Our services are not intended for individuals under the age of 18. We do not knowingly collect personal data from minors. If such data is mistakenly collected, it will be deleted promptly upon notification.</w:t>
      </w:r>
    </w:p>
    <w:p>
      <w:pPr>
        <w:pStyle w:val="Heading2"/>
      </w:pPr>
      <w:r>
        <w:t>9. Changes to This Policy</w:t>
      </w:r>
    </w:p>
    <w:p>
      <w:r>
        <w:t>We may update this Privacy Policy to reflect changes in legal requirements or business operations. Any significant updates will be posted here with a revised effective date.</w:t>
      </w:r>
    </w:p>
    <w:p>
      <w:pPr>
        <w:pStyle w:val="Heading2"/>
      </w:pPr>
      <w:r>
        <w:t>10. Contact Us</w:t>
      </w:r>
    </w:p>
    <w:p>
      <w:r>
        <w:t>For any questions or concerns about this Privacy Policy or our data practices, please contact:</w:t>
        <w:br/>
        <w:br/>
        <w:t>📧 Email: connect@vnexora.com</w:t>
        <w:br/>
        <w:t>📞 Phone: +91-8318195911</w:t>
        <w:br/>
        <w:t>🌐 Website: www.vnexora.com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