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schedule_message = zoho.crm.getRecordById('dc360__Schedule_Messages',schedule_message.get("dc360__Schedule_Messages.ID"));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if(schedule_message != null)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transactionId = schedule_message.get("dc360__Transaction_Id");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if(transactionId == null)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log = "Send_Message4";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transactionId = dc360.CreateTransactionLog(log);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ownerId = schedule_message.get("Owner").get("id");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createdById = schedule_message.get("Created_By").get("id");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userAppLicense = dc360.GetUserAssignedLicense(createdById,transactionId);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if(userAppLicense == null)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log = "License is not assigned to context user- " + createdById;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updateTransactionLog = dc360.UpdateTransactionLog(transactionId,log);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receiverNumber = schedule_message.get("dc360__To_Number");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messageText = schedule_message.get("dc360__Message_Text");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templateId = schedule_message.get("dc360__Template_Id");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relatedObjectName = schedule_message.get("dc360__Related_Module");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relatedRecordId = schedule_message.get("dc360__Related_Record_Id");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phoneApi = schedule_message.get("dc360__phone_Api");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mediaUrlmap = Map();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otherInfomap = Map();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if(receiverNumber == null)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if(relatedRecordId != null &amp;&amp; relatedObjectName != null &amp;&amp; phoneApi != null)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parentinfo = zoho.crm.getRecordById(relatedObjectName,relatedRecordId);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if(parentinfo != null)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receiverNumber = parentinfo.get(phoneApi);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if(messageText == null &amp;&amp; templateId != null)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tempInfo = zoho.crm.getRecordById("dc360__Message_Template",templateId);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if(tempInfo != null)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templateText = tempInfo.get("dc360__Template_Body");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if(relatedRecordId != null &amp;&amp; relatedObjectName != null)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messageBody = dc360.ParseTemplateText(templateText,relatedObjectName,relatedRecordId,null,transactionId);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messageBody = templateText;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messageBody = messageText;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if(receiverNumber != null &amp;&amp; (messageBody != null || mediaUrlmap != null &amp;&amp; !mediaUrlmap.isEmpty()))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senderNumber = schedule_message.get("dc360__Sender_Number");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channel = schedule_message.get("dc360__Channel");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if(channel == null || channel.isBlank())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channel = "SMS";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source = schedule_message.get("dc360__Source");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scheduleSMSId = schedule_message.get("id");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try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ProceedSMSResponce = dc360.ProceedMessage(senderNumber,receiverNumber,messageBody,transactionId,mediaUrlmap,otherInfomap,channel,relatedObjectName,relatedRecordId,source,phoneApi,scheduleSMSId,templateId,ownerId,userAppLicense);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updateTransactionLog = dc360.UpdateTransactionLog(transactionId,ProceedSMSResponce);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catch (err)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log = "An error occurred in Send_Message4: " + err;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updateTransactionLog = dc360.UpdateTransactionLog(transactionId,log);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catch (err)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log = "An error occurred in Send_Message4: " + err;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updateTransactionLog = dc360.UpdateTransactionLog(transactionId,log);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