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0AFD" w14:textId="750B4493" w:rsidR="0004220C" w:rsidRDefault="0004220C" w:rsidP="0004220C">
      <w:r>
        <w:t>User Manual for Google Pay</w:t>
      </w:r>
    </w:p>
    <w:p w14:paraId="091F6587" w14:textId="77777777" w:rsidR="0004220C" w:rsidRDefault="0004220C" w:rsidP="0004220C"/>
    <w:p w14:paraId="1486A8D0" w14:textId="77777777" w:rsidR="0004220C" w:rsidRDefault="0004220C" w:rsidP="0004220C">
      <w:r>
        <w:t>Introduction:</w:t>
      </w:r>
    </w:p>
    <w:p w14:paraId="0D06F2F5" w14:textId="77777777" w:rsidR="0004220C" w:rsidRDefault="0004220C" w:rsidP="0004220C">
      <w:r>
        <w:t>Google Pay is a secure mobile payment application that allows users to make online payments. Available for both Android and iOS platforms, Google Pay is a government-approved application that can be used by everyone. It offers a convenient way to transfer money and pay bills electronically.</w:t>
      </w:r>
    </w:p>
    <w:p w14:paraId="5EA347BE" w14:textId="77777777" w:rsidR="0004220C" w:rsidRDefault="0004220C" w:rsidP="0004220C"/>
    <w:p w14:paraId="39041A57" w14:textId="77777777" w:rsidR="0004220C" w:rsidRDefault="0004220C" w:rsidP="00D95809">
      <w:r>
        <w:t>User Registration and Setup:</w:t>
      </w:r>
    </w:p>
    <w:p w14:paraId="7E11B787" w14:textId="19B938FA" w:rsidR="0004220C" w:rsidRDefault="0004220C" w:rsidP="00D95809">
      <w:r>
        <w:t>To get started with Google Pay, follow these steps:</w:t>
      </w:r>
    </w:p>
    <w:p w14:paraId="283E24AE" w14:textId="77777777" w:rsidR="00D95809" w:rsidRDefault="00D95809" w:rsidP="00D95809"/>
    <w:p w14:paraId="08BABF8A" w14:textId="77777777" w:rsidR="0004220C" w:rsidRDefault="0004220C" w:rsidP="009278F2">
      <w:pPr>
        <w:pStyle w:val="ListParagraph"/>
        <w:numPr>
          <w:ilvl w:val="0"/>
          <w:numId w:val="6"/>
        </w:numPr>
      </w:pPr>
      <w:r>
        <w:t>Download the Google Pay app from the Play Store or App Store.</w:t>
      </w:r>
    </w:p>
    <w:p w14:paraId="7F52D098" w14:textId="77777777" w:rsidR="0004220C" w:rsidRDefault="0004220C" w:rsidP="009278F2">
      <w:pPr>
        <w:pStyle w:val="ListParagraph"/>
        <w:numPr>
          <w:ilvl w:val="0"/>
          <w:numId w:val="6"/>
        </w:numPr>
      </w:pPr>
      <w:r>
        <w:t>Install the app on your device.</w:t>
      </w:r>
    </w:p>
    <w:p w14:paraId="271951A7" w14:textId="77777777" w:rsidR="0004220C" w:rsidRDefault="0004220C" w:rsidP="009278F2">
      <w:pPr>
        <w:pStyle w:val="ListParagraph"/>
        <w:numPr>
          <w:ilvl w:val="0"/>
          <w:numId w:val="6"/>
        </w:numPr>
      </w:pPr>
      <w:r>
        <w:t>Open the app and sign in using your phone number.</w:t>
      </w:r>
    </w:p>
    <w:p w14:paraId="115E4604" w14:textId="77777777" w:rsidR="0004220C" w:rsidRDefault="0004220C" w:rsidP="009278F2">
      <w:pPr>
        <w:pStyle w:val="ListParagraph"/>
        <w:numPr>
          <w:ilvl w:val="0"/>
          <w:numId w:val="6"/>
        </w:numPr>
      </w:pPr>
      <w:r>
        <w:t>Complete the registration process by providing your personal information and linking your banking details. This will generate your unique "UPI ID," which is necessary for making and receiving payments.</w:t>
      </w:r>
    </w:p>
    <w:p w14:paraId="68B0D2D4" w14:textId="77777777" w:rsidR="0004220C" w:rsidRDefault="0004220C" w:rsidP="009278F2">
      <w:pPr>
        <w:pStyle w:val="ListParagraph"/>
        <w:numPr>
          <w:ilvl w:val="0"/>
          <w:numId w:val="6"/>
        </w:numPr>
      </w:pPr>
      <w:r>
        <w:t>Transaction Limits:</w:t>
      </w:r>
    </w:p>
    <w:p w14:paraId="629504E0" w14:textId="452B3DE7" w:rsidR="0004220C" w:rsidRDefault="0004220C" w:rsidP="009278F2">
      <w:pPr>
        <w:pStyle w:val="ListParagraph"/>
        <w:numPr>
          <w:ilvl w:val="0"/>
          <w:numId w:val="6"/>
        </w:numPr>
      </w:pPr>
      <w:r>
        <w:t xml:space="preserve">Google Pay allows users to make multiple payments within a single day, subject to certain limits. </w:t>
      </w:r>
      <w:r w:rsidR="009D02A8">
        <w:t>Users</w:t>
      </w:r>
      <w:r>
        <w:t xml:space="preserve"> can transfer up to 1 lakh rupees in a single day. Additionally, there may be limits on individual transactions and monthly limits, which are determined by your bank or financial institution.</w:t>
      </w:r>
    </w:p>
    <w:p w14:paraId="09E8FADE" w14:textId="77777777" w:rsidR="0004220C" w:rsidRDefault="0004220C" w:rsidP="0004220C"/>
    <w:p w14:paraId="49ECC2EE" w14:textId="77777777" w:rsidR="0004220C" w:rsidRDefault="0004220C" w:rsidP="0004220C">
      <w:r>
        <w:t>Payment Process:</w:t>
      </w:r>
    </w:p>
    <w:p w14:paraId="1AFF0BB7" w14:textId="77777777" w:rsidR="0004220C" w:rsidRDefault="0004220C" w:rsidP="0004220C">
      <w:r>
        <w:t>To pay a merchant using Google Pay, follow these steps:</w:t>
      </w:r>
    </w:p>
    <w:p w14:paraId="45712A7F" w14:textId="77777777" w:rsidR="0004220C" w:rsidRDefault="0004220C" w:rsidP="0004220C"/>
    <w:p w14:paraId="21781AC3" w14:textId="77777777" w:rsidR="0004220C" w:rsidRDefault="0004220C" w:rsidP="00C03FA0">
      <w:pPr>
        <w:pStyle w:val="ListParagraph"/>
        <w:numPr>
          <w:ilvl w:val="0"/>
          <w:numId w:val="4"/>
        </w:numPr>
        <w:spacing w:after="0"/>
        <w:ind w:left="1814" w:firstLine="0"/>
      </w:pPr>
      <w:r>
        <w:t>Open the Google Pay application on your device.</w:t>
      </w:r>
    </w:p>
    <w:p w14:paraId="17A76F67" w14:textId="77777777" w:rsidR="0004220C" w:rsidRDefault="0004220C" w:rsidP="007A19E4">
      <w:pPr>
        <w:pStyle w:val="ListParagraph"/>
        <w:numPr>
          <w:ilvl w:val="0"/>
          <w:numId w:val="4"/>
        </w:numPr>
      </w:pPr>
      <w:r>
        <w:t>Tap on the "Scan" or "Pay" option to activate the camera.</w:t>
      </w:r>
    </w:p>
    <w:p w14:paraId="0D697D9D" w14:textId="77777777" w:rsidR="0004220C" w:rsidRDefault="0004220C" w:rsidP="007A19E4">
      <w:pPr>
        <w:pStyle w:val="ListParagraph"/>
        <w:numPr>
          <w:ilvl w:val="0"/>
          <w:numId w:val="4"/>
        </w:numPr>
      </w:pPr>
      <w:r>
        <w:t>Scan the merchant's "QR Code" using your device's camera.</w:t>
      </w:r>
    </w:p>
    <w:p w14:paraId="2304B68B" w14:textId="77777777" w:rsidR="0004220C" w:rsidRDefault="0004220C" w:rsidP="007A19E4">
      <w:pPr>
        <w:pStyle w:val="ListParagraph"/>
        <w:numPr>
          <w:ilvl w:val="0"/>
          <w:numId w:val="4"/>
        </w:numPr>
      </w:pPr>
      <w:r>
        <w:t>Enter the amount to be transferred and provide any additional required details.</w:t>
      </w:r>
    </w:p>
    <w:p w14:paraId="06DBC96B" w14:textId="77777777" w:rsidR="0004220C" w:rsidRDefault="0004220C" w:rsidP="007A19E4">
      <w:pPr>
        <w:pStyle w:val="ListParagraph"/>
        <w:numPr>
          <w:ilvl w:val="0"/>
          <w:numId w:val="4"/>
        </w:numPr>
      </w:pPr>
      <w:r>
        <w:t>Authenticate the payment using your chosen security method, such as entering a PIN or using biometric authentication.</w:t>
      </w:r>
    </w:p>
    <w:p w14:paraId="38CAB5F5" w14:textId="77777777" w:rsidR="0004220C" w:rsidRDefault="0004220C" w:rsidP="007A19E4">
      <w:pPr>
        <w:pStyle w:val="ListParagraph"/>
        <w:numPr>
          <w:ilvl w:val="0"/>
          <w:numId w:val="4"/>
        </w:numPr>
      </w:pPr>
      <w:r>
        <w:t>Tap "OK" to confirm the payment.</w:t>
      </w:r>
    </w:p>
    <w:p w14:paraId="53B358A9" w14:textId="77777777" w:rsidR="0004220C" w:rsidRDefault="0004220C" w:rsidP="0004220C">
      <w:r>
        <w:t>To pay a contact using Google Pay, follow these steps:</w:t>
      </w:r>
    </w:p>
    <w:p w14:paraId="225D3160" w14:textId="77777777" w:rsidR="0004220C" w:rsidRDefault="0004220C" w:rsidP="0004220C"/>
    <w:p w14:paraId="6C3BEB84" w14:textId="77777777" w:rsidR="0004220C" w:rsidRDefault="0004220C" w:rsidP="007A19E4">
      <w:pPr>
        <w:pStyle w:val="ListParagraph"/>
        <w:numPr>
          <w:ilvl w:val="0"/>
          <w:numId w:val="5"/>
        </w:numPr>
      </w:pPr>
      <w:r>
        <w:t>Open the Google Pay application on your device.</w:t>
      </w:r>
    </w:p>
    <w:p w14:paraId="51C71745" w14:textId="77777777" w:rsidR="0004220C" w:rsidRDefault="0004220C" w:rsidP="007A19E4">
      <w:pPr>
        <w:pStyle w:val="ListParagraph"/>
        <w:numPr>
          <w:ilvl w:val="0"/>
          <w:numId w:val="5"/>
        </w:numPr>
      </w:pPr>
      <w:r>
        <w:t>Tap on the "To Contacts" option.</w:t>
      </w:r>
    </w:p>
    <w:p w14:paraId="5DD496B2" w14:textId="77777777" w:rsidR="0004220C" w:rsidRDefault="0004220C" w:rsidP="007A19E4">
      <w:pPr>
        <w:pStyle w:val="ListParagraph"/>
        <w:numPr>
          <w:ilvl w:val="0"/>
          <w:numId w:val="5"/>
        </w:numPr>
      </w:pPr>
      <w:r>
        <w:t>Search for the contact by their name or phone number.</w:t>
      </w:r>
    </w:p>
    <w:p w14:paraId="3FA60255" w14:textId="77777777" w:rsidR="0004220C" w:rsidRDefault="0004220C" w:rsidP="0004220C">
      <w:r>
        <w:t>Follow steps 4-6 from the merchant payment procedure to complete the payment.</w:t>
      </w:r>
    </w:p>
    <w:p w14:paraId="5EB43E49" w14:textId="77777777" w:rsidR="0004220C" w:rsidRDefault="0004220C" w:rsidP="0004220C">
      <w:r>
        <w:lastRenderedPageBreak/>
        <w:t>Additional Services:</w:t>
      </w:r>
    </w:p>
    <w:p w14:paraId="43C65454" w14:textId="61DF91C4" w:rsidR="0004220C" w:rsidRDefault="0004220C" w:rsidP="0004220C">
      <w:r>
        <w:t xml:space="preserve">In addition to making payments, Google Pay offers a wide range of services. Users can conveniently pay their electricity bills, phone bills, credit card bills, and more, directly from the app. Simply select the relevant service from the menu and follow the </w:t>
      </w:r>
      <w:r w:rsidR="009D02A8">
        <w:t>instructions to pay</w:t>
      </w:r>
      <w:r>
        <w:t>.</w:t>
      </w:r>
    </w:p>
    <w:p w14:paraId="2A9E043E" w14:textId="77777777" w:rsidR="0004220C" w:rsidRDefault="0004220C" w:rsidP="0004220C"/>
    <w:p w14:paraId="0B157D51" w14:textId="77777777" w:rsidR="0004220C" w:rsidRDefault="0004220C" w:rsidP="0004220C">
      <w:r>
        <w:t>Visual Aid:</w:t>
      </w:r>
    </w:p>
    <w:p w14:paraId="52754825" w14:textId="77777777" w:rsidR="0004220C" w:rsidRDefault="0004220C" w:rsidP="0004220C">
      <w:r>
        <w:t>The Google Pay app provides a built-in scan feature for merchants' QR codes. Please refer to the app's interface for the exact location of the "Scan" or "Pay" option.</w:t>
      </w:r>
    </w:p>
    <w:p w14:paraId="785D845C" w14:textId="77777777" w:rsidR="0004220C" w:rsidRDefault="0004220C" w:rsidP="0004220C"/>
    <w:p w14:paraId="36ABC438" w14:textId="58E807D5" w:rsidR="0004220C" w:rsidRDefault="0004220C" w:rsidP="0004220C">
      <w:r>
        <w:t>With these updates, the user manual now provides a more comprehensive guide for using Google Pay, including the registration process, transaction limits, payment procedures, additional services, and a mention of visual aid within the app.</w:t>
      </w:r>
    </w:p>
    <w:p w14:paraId="7693697D" w14:textId="77777777" w:rsidR="0004220C" w:rsidRDefault="0004220C" w:rsidP="0004220C"/>
    <w:p w14:paraId="1042D5C0" w14:textId="77777777" w:rsidR="0004220C" w:rsidRDefault="0004220C" w:rsidP="0004220C"/>
    <w:p w14:paraId="6F0EEB9B" w14:textId="77777777" w:rsidR="0004220C" w:rsidRDefault="0004220C" w:rsidP="0004220C"/>
    <w:p w14:paraId="2A7196BD" w14:textId="77777777" w:rsidR="0004220C" w:rsidRDefault="0004220C" w:rsidP="0004220C"/>
    <w:p w14:paraId="62B0AD32" w14:textId="77777777" w:rsidR="0004220C" w:rsidRDefault="0004220C" w:rsidP="0004220C"/>
    <w:p w14:paraId="5B80B28E" w14:textId="5D749A51" w:rsidR="007B26C3" w:rsidRDefault="007B26C3" w:rsidP="0004220C"/>
    <w:sectPr w:rsidR="007B2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530"/>
    <w:multiLevelType w:val="hybridMultilevel"/>
    <w:tmpl w:val="26A60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86254"/>
    <w:multiLevelType w:val="hybridMultilevel"/>
    <w:tmpl w:val="D6A0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C75BE"/>
    <w:multiLevelType w:val="hybridMultilevel"/>
    <w:tmpl w:val="A378B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D53AC4"/>
    <w:multiLevelType w:val="hybridMultilevel"/>
    <w:tmpl w:val="72A00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60028C"/>
    <w:multiLevelType w:val="hybridMultilevel"/>
    <w:tmpl w:val="1F464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46601F"/>
    <w:multiLevelType w:val="hybridMultilevel"/>
    <w:tmpl w:val="88C22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165756">
    <w:abstractNumId w:val="1"/>
  </w:num>
  <w:num w:numId="2" w16cid:durableId="2122407218">
    <w:abstractNumId w:val="4"/>
  </w:num>
  <w:num w:numId="3" w16cid:durableId="1552499937">
    <w:abstractNumId w:val="2"/>
  </w:num>
  <w:num w:numId="4" w16cid:durableId="629557806">
    <w:abstractNumId w:val="0"/>
  </w:num>
  <w:num w:numId="5" w16cid:durableId="1896969530">
    <w:abstractNumId w:val="5"/>
  </w:num>
  <w:num w:numId="6" w16cid:durableId="315846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C3"/>
    <w:rsid w:val="0004220C"/>
    <w:rsid w:val="00337578"/>
    <w:rsid w:val="007A19E4"/>
    <w:rsid w:val="007B26C3"/>
    <w:rsid w:val="009278F2"/>
    <w:rsid w:val="009D02A8"/>
    <w:rsid w:val="00A050EC"/>
    <w:rsid w:val="00C03FA0"/>
    <w:rsid w:val="00C82302"/>
    <w:rsid w:val="00D95809"/>
    <w:rsid w:val="00EF7F6F"/>
    <w:rsid w:val="00F85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5D5A"/>
  <w15:chartTrackingRefBased/>
  <w15:docId w15:val="{BA73F064-7B04-4493-86E4-8441F0BF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425273">
      <w:bodyDiv w:val="1"/>
      <w:marLeft w:val="0"/>
      <w:marRight w:val="0"/>
      <w:marTop w:val="0"/>
      <w:marBottom w:val="0"/>
      <w:divBdr>
        <w:top w:val="none" w:sz="0" w:space="0" w:color="auto"/>
        <w:left w:val="none" w:sz="0" w:space="0" w:color="auto"/>
        <w:bottom w:val="none" w:sz="0" w:space="0" w:color="auto"/>
        <w:right w:val="none" w:sz="0" w:space="0" w:color="auto"/>
      </w:divBdr>
      <w:divsChild>
        <w:div w:id="1165970972">
          <w:marLeft w:val="0"/>
          <w:marRight w:val="0"/>
          <w:marTop w:val="0"/>
          <w:marBottom w:val="0"/>
          <w:divBdr>
            <w:top w:val="single" w:sz="2" w:space="0" w:color="D9D9E3"/>
            <w:left w:val="single" w:sz="2" w:space="0" w:color="D9D9E3"/>
            <w:bottom w:val="single" w:sz="2" w:space="0" w:color="D9D9E3"/>
            <w:right w:val="single" w:sz="2" w:space="0" w:color="D9D9E3"/>
          </w:divBdr>
          <w:divsChild>
            <w:div w:id="1751392947">
              <w:marLeft w:val="0"/>
              <w:marRight w:val="0"/>
              <w:marTop w:val="0"/>
              <w:marBottom w:val="0"/>
              <w:divBdr>
                <w:top w:val="single" w:sz="2" w:space="0" w:color="D9D9E3"/>
                <w:left w:val="single" w:sz="2" w:space="0" w:color="D9D9E3"/>
                <w:bottom w:val="single" w:sz="2" w:space="0" w:color="D9D9E3"/>
                <w:right w:val="single" w:sz="2" w:space="0" w:color="D9D9E3"/>
              </w:divBdr>
              <w:divsChild>
                <w:div w:id="1311712945">
                  <w:marLeft w:val="0"/>
                  <w:marRight w:val="0"/>
                  <w:marTop w:val="0"/>
                  <w:marBottom w:val="0"/>
                  <w:divBdr>
                    <w:top w:val="single" w:sz="2" w:space="0" w:color="D9D9E3"/>
                    <w:left w:val="single" w:sz="2" w:space="0" w:color="D9D9E3"/>
                    <w:bottom w:val="single" w:sz="2" w:space="0" w:color="D9D9E3"/>
                    <w:right w:val="single" w:sz="2" w:space="0" w:color="D9D9E3"/>
                  </w:divBdr>
                  <w:divsChild>
                    <w:div w:id="1921088733">
                      <w:marLeft w:val="0"/>
                      <w:marRight w:val="0"/>
                      <w:marTop w:val="0"/>
                      <w:marBottom w:val="0"/>
                      <w:divBdr>
                        <w:top w:val="single" w:sz="2" w:space="0" w:color="D9D9E3"/>
                        <w:left w:val="single" w:sz="2" w:space="0" w:color="D9D9E3"/>
                        <w:bottom w:val="single" w:sz="2" w:space="0" w:color="D9D9E3"/>
                        <w:right w:val="single" w:sz="2" w:space="0" w:color="D9D9E3"/>
                      </w:divBdr>
                      <w:divsChild>
                        <w:div w:id="745492632">
                          <w:marLeft w:val="0"/>
                          <w:marRight w:val="0"/>
                          <w:marTop w:val="0"/>
                          <w:marBottom w:val="0"/>
                          <w:divBdr>
                            <w:top w:val="single" w:sz="2" w:space="0" w:color="auto"/>
                            <w:left w:val="single" w:sz="2" w:space="0" w:color="auto"/>
                            <w:bottom w:val="single" w:sz="6" w:space="0" w:color="auto"/>
                            <w:right w:val="single" w:sz="2" w:space="0" w:color="auto"/>
                          </w:divBdr>
                          <w:divsChild>
                            <w:div w:id="24938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536464">
                                  <w:marLeft w:val="0"/>
                                  <w:marRight w:val="0"/>
                                  <w:marTop w:val="0"/>
                                  <w:marBottom w:val="0"/>
                                  <w:divBdr>
                                    <w:top w:val="single" w:sz="2" w:space="0" w:color="D9D9E3"/>
                                    <w:left w:val="single" w:sz="2" w:space="0" w:color="D9D9E3"/>
                                    <w:bottom w:val="single" w:sz="2" w:space="0" w:color="D9D9E3"/>
                                    <w:right w:val="single" w:sz="2" w:space="0" w:color="D9D9E3"/>
                                  </w:divBdr>
                                  <w:divsChild>
                                    <w:div w:id="800852188">
                                      <w:marLeft w:val="0"/>
                                      <w:marRight w:val="0"/>
                                      <w:marTop w:val="0"/>
                                      <w:marBottom w:val="0"/>
                                      <w:divBdr>
                                        <w:top w:val="single" w:sz="2" w:space="0" w:color="D9D9E3"/>
                                        <w:left w:val="single" w:sz="2" w:space="0" w:color="D9D9E3"/>
                                        <w:bottom w:val="single" w:sz="2" w:space="0" w:color="D9D9E3"/>
                                        <w:right w:val="single" w:sz="2" w:space="0" w:color="D9D9E3"/>
                                      </w:divBdr>
                                      <w:divsChild>
                                        <w:div w:id="2034961570">
                                          <w:marLeft w:val="0"/>
                                          <w:marRight w:val="0"/>
                                          <w:marTop w:val="0"/>
                                          <w:marBottom w:val="0"/>
                                          <w:divBdr>
                                            <w:top w:val="single" w:sz="2" w:space="0" w:color="D9D9E3"/>
                                            <w:left w:val="single" w:sz="2" w:space="0" w:color="D9D9E3"/>
                                            <w:bottom w:val="single" w:sz="2" w:space="0" w:color="D9D9E3"/>
                                            <w:right w:val="single" w:sz="2" w:space="0" w:color="D9D9E3"/>
                                          </w:divBdr>
                                          <w:divsChild>
                                            <w:div w:id="112651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525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vinitkindre19@gmail.com</dc:creator>
  <cp:keywords/>
  <dc:description/>
  <cp:lastModifiedBy>Vinit Kindre</cp:lastModifiedBy>
  <cp:revision>20</cp:revision>
  <dcterms:created xsi:type="dcterms:W3CDTF">2023-05-04T11:12:00Z</dcterms:created>
  <dcterms:modified xsi:type="dcterms:W3CDTF">2023-06-21T14:24:00Z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9ee1af211de05e4787436c90766efc66368c7da89ab5a70b82a06b2558087b1d</vt:lpwstr>
  </property>
</Properties>
</file>