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6712D" w14:textId="77777777" w:rsidR="00D068F3" w:rsidRPr="003A0C1D" w:rsidRDefault="00000000" w:rsidP="003440E4">
      <w:pPr>
        <w:pStyle w:val="BodyText"/>
        <w:spacing w:before="30"/>
        <w:ind w:left="3640"/>
        <w:rPr>
          <w:sz w:val="20"/>
        </w:rPr>
      </w:pPr>
      <w:r w:rsidRPr="003A0C1D">
        <w:rPr>
          <w:noProof/>
          <w:sz w:val="20"/>
        </w:rPr>
        <w:drawing>
          <wp:inline distT="0" distB="0" distL="0" distR="0" wp14:anchorId="5962BC8A" wp14:editId="3BE7D938">
            <wp:extent cx="1073553" cy="13525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73553" cy="1352550"/>
                    </a:xfrm>
                    <a:prstGeom prst="rect">
                      <a:avLst/>
                    </a:prstGeom>
                  </pic:spPr>
                </pic:pic>
              </a:graphicData>
            </a:graphic>
          </wp:inline>
        </w:drawing>
      </w:r>
    </w:p>
    <w:p w14:paraId="38A0CC26" w14:textId="77777777" w:rsidR="00D068F3" w:rsidRPr="003A0C1D" w:rsidRDefault="00D068F3" w:rsidP="00896F17">
      <w:pPr>
        <w:pStyle w:val="BodyText"/>
        <w:spacing w:before="30"/>
        <w:rPr>
          <w:sz w:val="40"/>
        </w:rPr>
      </w:pPr>
    </w:p>
    <w:p w14:paraId="0BC4B0F0" w14:textId="200DD8DB" w:rsidR="00D068F3" w:rsidRDefault="008B1965" w:rsidP="00896F17">
      <w:pPr>
        <w:pStyle w:val="Title"/>
        <w:spacing w:before="30" w:line="300" w:lineRule="auto"/>
        <w:jc w:val="center"/>
      </w:pPr>
      <w:r w:rsidRPr="003A0C1D">
        <w:t>Customer Classification in Insurance Sector</w:t>
      </w:r>
    </w:p>
    <w:p w14:paraId="13C4A694" w14:textId="0E488029" w:rsidR="00D068F3" w:rsidRPr="00A16A2B" w:rsidRDefault="00264851" w:rsidP="00A16A2B">
      <w:pPr>
        <w:pStyle w:val="Title"/>
        <w:spacing w:before="30" w:line="300" w:lineRule="auto"/>
        <w:jc w:val="center"/>
      </w:pPr>
      <w:r>
        <w:t>(AJ</w:t>
      </w:r>
      <w:r w:rsidR="00767712">
        <w:t>-</w:t>
      </w:r>
      <w:r>
        <w:t>2)</w:t>
      </w:r>
    </w:p>
    <w:p w14:paraId="7A3748DD" w14:textId="77777777" w:rsidR="00D068F3" w:rsidRPr="003A0C1D" w:rsidRDefault="00D068F3" w:rsidP="00896F17">
      <w:pPr>
        <w:pStyle w:val="BodyText"/>
        <w:spacing w:before="30"/>
        <w:rPr>
          <w:b/>
          <w:sz w:val="40"/>
        </w:rPr>
      </w:pPr>
    </w:p>
    <w:p w14:paraId="35F342F7" w14:textId="22F86354" w:rsidR="00D068F3" w:rsidRPr="003A0C1D" w:rsidRDefault="008B1965" w:rsidP="00896F17">
      <w:pPr>
        <w:spacing w:before="30"/>
        <w:jc w:val="center"/>
        <w:rPr>
          <w:sz w:val="32"/>
          <w:szCs w:val="32"/>
        </w:rPr>
      </w:pPr>
      <w:r w:rsidRPr="003A0C1D">
        <w:rPr>
          <w:sz w:val="32"/>
          <w:szCs w:val="32"/>
        </w:rPr>
        <w:t xml:space="preserve">Vineet Nama, </w:t>
      </w:r>
      <w:r w:rsidR="00A76545" w:rsidRPr="003A0C1D">
        <w:rPr>
          <w:sz w:val="32"/>
          <w:szCs w:val="32"/>
        </w:rPr>
        <w:t>MSc</w:t>
      </w:r>
      <w:r w:rsidRPr="003A0C1D">
        <w:rPr>
          <w:sz w:val="32"/>
          <w:szCs w:val="32"/>
        </w:rPr>
        <w:t>.</w:t>
      </w:r>
    </w:p>
    <w:p w14:paraId="505CE129" w14:textId="77777777" w:rsidR="00D068F3" w:rsidRPr="003A0C1D" w:rsidRDefault="00D068F3" w:rsidP="00896F17">
      <w:pPr>
        <w:spacing w:before="30"/>
        <w:jc w:val="center"/>
        <w:rPr>
          <w:sz w:val="40"/>
          <w:szCs w:val="32"/>
        </w:rPr>
      </w:pPr>
    </w:p>
    <w:p w14:paraId="1636BD29" w14:textId="77777777" w:rsidR="00D068F3" w:rsidRPr="003A0C1D" w:rsidRDefault="00000000" w:rsidP="00896F17">
      <w:pPr>
        <w:spacing w:before="30"/>
        <w:jc w:val="center"/>
        <w:rPr>
          <w:sz w:val="32"/>
          <w:szCs w:val="32"/>
        </w:rPr>
      </w:pPr>
      <w:r w:rsidRPr="003A0C1D">
        <w:rPr>
          <w:sz w:val="32"/>
          <w:szCs w:val="32"/>
        </w:rPr>
        <w:t>A Capstone submitted to University College Dublin in part fulfilment of the</w:t>
      </w:r>
      <w:r w:rsidRPr="003A0C1D">
        <w:rPr>
          <w:spacing w:val="40"/>
          <w:sz w:val="32"/>
          <w:szCs w:val="32"/>
        </w:rPr>
        <w:t xml:space="preserve"> </w:t>
      </w:r>
      <w:r w:rsidRPr="003A0C1D">
        <w:rPr>
          <w:sz w:val="32"/>
          <w:szCs w:val="32"/>
        </w:rPr>
        <w:t>requirements of the degree of M.Sc. in Business Analytics</w:t>
      </w:r>
    </w:p>
    <w:p w14:paraId="4D038A83" w14:textId="77777777" w:rsidR="00D068F3" w:rsidRPr="003A0C1D" w:rsidRDefault="00D068F3" w:rsidP="00896F17">
      <w:pPr>
        <w:spacing w:before="30"/>
        <w:jc w:val="center"/>
        <w:rPr>
          <w:sz w:val="32"/>
          <w:szCs w:val="32"/>
        </w:rPr>
      </w:pPr>
    </w:p>
    <w:p w14:paraId="1BE59B69" w14:textId="77777777" w:rsidR="00D068F3" w:rsidRPr="003A0C1D" w:rsidRDefault="00D068F3" w:rsidP="00896F17">
      <w:pPr>
        <w:spacing w:before="30"/>
        <w:jc w:val="center"/>
        <w:rPr>
          <w:sz w:val="32"/>
          <w:szCs w:val="32"/>
        </w:rPr>
      </w:pPr>
    </w:p>
    <w:p w14:paraId="5544C946" w14:textId="41792E6E" w:rsidR="00D068F3" w:rsidRPr="003A0C1D" w:rsidRDefault="00000000" w:rsidP="00896F17">
      <w:pPr>
        <w:spacing w:before="30"/>
        <w:jc w:val="center"/>
        <w:rPr>
          <w:sz w:val="32"/>
          <w:szCs w:val="32"/>
        </w:rPr>
      </w:pPr>
      <w:r w:rsidRPr="003A0C1D">
        <w:rPr>
          <w:sz w:val="32"/>
          <w:szCs w:val="32"/>
        </w:rPr>
        <w:t>Michael</w:t>
      </w:r>
      <w:r w:rsidRPr="003A0C1D">
        <w:rPr>
          <w:spacing w:val="-4"/>
          <w:sz w:val="32"/>
          <w:szCs w:val="32"/>
        </w:rPr>
        <w:t xml:space="preserve"> </w:t>
      </w:r>
      <w:r w:rsidRPr="003A0C1D">
        <w:rPr>
          <w:sz w:val="32"/>
          <w:szCs w:val="32"/>
        </w:rPr>
        <w:t>Smurfit</w:t>
      </w:r>
      <w:r w:rsidRPr="003A0C1D">
        <w:rPr>
          <w:spacing w:val="-1"/>
          <w:sz w:val="32"/>
          <w:szCs w:val="32"/>
        </w:rPr>
        <w:t xml:space="preserve"> </w:t>
      </w:r>
      <w:r w:rsidRPr="003A0C1D">
        <w:rPr>
          <w:sz w:val="32"/>
          <w:szCs w:val="32"/>
        </w:rPr>
        <w:t>Graduate</w:t>
      </w:r>
      <w:r w:rsidRPr="003A0C1D">
        <w:rPr>
          <w:spacing w:val="-2"/>
          <w:sz w:val="32"/>
          <w:szCs w:val="32"/>
        </w:rPr>
        <w:t xml:space="preserve"> </w:t>
      </w:r>
      <w:r w:rsidRPr="003A0C1D">
        <w:rPr>
          <w:sz w:val="32"/>
          <w:szCs w:val="32"/>
        </w:rPr>
        <w:t>School</w:t>
      </w:r>
      <w:r w:rsidRPr="003A0C1D">
        <w:rPr>
          <w:spacing w:val="-1"/>
          <w:sz w:val="32"/>
          <w:szCs w:val="32"/>
        </w:rPr>
        <w:t xml:space="preserve"> </w:t>
      </w:r>
      <w:r w:rsidRPr="003A0C1D">
        <w:rPr>
          <w:sz w:val="32"/>
          <w:szCs w:val="32"/>
        </w:rPr>
        <w:t>of</w:t>
      </w:r>
      <w:r w:rsidRPr="003A0C1D">
        <w:rPr>
          <w:spacing w:val="-3"/>
          <w:sz w:val="32"/>
          <w:szCs w:val="32"/>
        </w:rPr>
        <w:t xml:space="preserve"> </w:t>
      </w:r>
      <w:r w:rsidRPr="003A0C1D">
        <w:rPr>
          <w:sz w:val="32"/>
          <w:szCs w:val="32"/>
        </w:rPr>
        <w:t>Business,</w:t>
      </w:r>
      <w:r w:rsidRPr="003A0C1D">
        <w:rPr>
          <w:spacing w:val="-1"/>
          <w:sz w:val="32"/>
          <w:szCs w:val="32"/>
        </w:rPr>
        <w:t xml:space="preserve"> </w:t>
      </w:r>
      <w:r w:rsidRPr="003A0C1D">
        <w:rPr>
          <w:sz w:val="32"/>
          <w:szCs w:val="32"/>
        </w:rPr>
        <w:t>University</w:t>
      </w:r>
      <w:r w:rsidRPr="003A0C1D">
        <w:rPr>
          <w:spacing w:val="-2"/>
          <w:sz w:val="32"/>
          <w:szCs w:val="32"/>
        </w:rPr>
        <w:t xml:space="preserve"> </w:t>
      </w:r>
      <w:r w:rsidRPr="003A0C1D">
        <w:rPr>
          <w:sz w:val="32"/>
          <w:szCs w:val="32"/>
        </w:rPr>
        <w:t>College</w:t>
      </w:r>
      <w:r w:rsidRPr="003A0C1D">
        <w:rPr>
          <w:spacing w:val="-3"/>
          <w:sz w:val="32"/>
          <w:szCs w:val="32"/>
        </w:rPr>
        <w:t xml:space="preserve"> </w:t>
      </w:r>
      <w:r w:rsidRPr="003A0C1D">
        <w:rPr>
          <w:spacing w:val="-2"/>
          <w:sz w:val="32"/>
          <w:szCs w:val="32"/>
        </w:rPr>
        <w:t>Dublin</w:t>
      </w:r>
    </w:p>
    <w:p w14:paraId="0180DE28" w14:textId="77777777" w:rsidR="008B1965" w:rsidRPr="003A0C1D" w:rsidRDefault="008B1965" w:rsidP="00896F17">
      <w:pPr>
        <w:spacing w:before="30"/>
        <w:jc w:val="center"/>
        <w:rPr>
          <w:sz w:val="32"/>
          <w:szCs w:val="32"/>
        </w:rPr>
      </w:pPr>
    </w:p>
    <w:p w14:paraId="4AEA608A" w14:textId="2A863FD8" w:rsidR="00D068F3" w:rsidRPr="003A0C1D" w:rsidRDefault="008B1965" w:rsidP="00896F17">
      <w:pPr>
        <w:spacing w:before="30"/>
        <w:jc w:val="center"/>
        <w:rPr>
          <w:i/>
          <w:sz w:val="36"/>
          <w:szCs w:val="32"/>
        </w:rPr>
      </w:pPr>
      <w:r w:rsidRPr="003A0C1D">
        <w:rPr>
          <w:i/>
          <w:sz w:val="36"/>
          <w:szCs w:val="32"/>
        </w:rPr>
        <w:t xml:space="preserve">August </w:t>
      </w:r>
      <w:r w:rsidRPr="003A0C1D">
        <w:rPr>
          <w:i/>
          <w:spacing w:val="-4"/>
          <w:sz w:val="36"/>
          <w:szCs w:val="32"/>
        </w:rPr>
        <w:t>2024</w:t>
      </w:r>
    </w:p>
    <w:p w14:paraId="1C866D5F" w14:textId="77777777" w:rsidR="00D068F3" w:rsidRPr="003A0C1D" w:rsidRDefault="00D068F3" w:rsidP="00896F17">
      <w:pPr>
        <w:spacing w:before="30"/>
        <w:jc w:val="center"/>
        <w:rPr>
          <w:i/>
          <w:sz w:val="32"/>
          <w:szCs w:val="32"/>
        </w:rPr>
      </w:pPr>
    </w:p>
    <w:p w14:paraId="6C1E83D1" w14:textId="77777777" w:rsidR="00D068F3" w:rsidRPr="003A0C1D" w:rsidRDefault="00D068F3" w:rsidP="00896F17">
      <w:pPr>
        <w:spacing w:before="30"/>
        <w:jc w:val="center"/>
        <w:rPr>
          <w:i/>
          <w:sz w:val="32"/>
          <w:szCs w:val="32"/>
        </w:rPr>
      </w:pPr>
    </w:p>
    <w:p w14:paraId="354A9819" w14:textId="77777777" w:rsidR="000E453B" w:rsidRPr="003A0C1D" w:rsidRDefault="00000000" w:rsidP="00896F17">
      <w:pPr>
        <w:spacing w:before="30"/>
        <w:jc w:val="center"/>
        <w:rPr>
          <w:sz w:val="32"/>
          <w:szCs w:val="32"/>
        </w:rPr>
      </w:pPr>
      <w:r w:rsidRPr="003A0C1D">
        <w:rPr>
          <w:sz w:val="32"/>
          <w:szCs w:val="32"/>
        </w:rPr>
        <w:t>Supervisors:</w:t>
      </w:r>
    </w:p>
    <w:p w14:paraId="55CE7867" w14:textId="26A06C17" w:rsidR="00353A0D" w:rsidRPr="003A0C1D" w:rsidRDefault="008B1965" w:rsidP="00896F17">
      <w:pPr>
        <w:spacing w:before="30"/>
        <w:jc w:val="center"/>
        <w:rPr>
          <w:spacing w:val="-2"/>
          <w:sz w:val="32"/>
          <w:szCs w:val="32"/>
        </w:rPr>
      </w:pPr>
      <w:r w:rsidRPr="003A0C1D">
        <w:rPr>
          <w:sz w:val="32"/>
          <w:szCs w:val="32"/>
        </w:rPr>
        <w:t xml:space="preserve"> Professor</w:t>
      </w:r>
      <w:r w:rsidRPr="003A0C1D">
        <w:rPr>
          <w:spacing w:val="-2"/>
          <w:sz w:val="32"/>
          <w:szCs w:val="32"/>
        </w:rPr>
        <w:t xml:space="preserve"> Dr. </w:t>
      </w:r>
      <w:r w:rsidRPr="003A0C1D">
        <w:rPr>
          <w:sz w:val="32"/>
          <w:szCs w:val="32"/>
        </w:rPr>
        <w:t>Mark</w:t>
      </w:r>
      <w:r w:rsidRPr="003A0C1D">
        <w:rPr>
          <w:spacing w:val="-1"/>
          <w:sz w:val="32"/>
          <w:szCs w:val="32"/>
        </w:rPr>
        <w:t xml:space="preserve"> </w:t>
      </w:r>
      <w:r w:rsidRPr="003A0C1D">
        <w:rPr>
          <w:spacing w:val="-2"/>
          <w:sz w:val="32"/>
          <w:szCs w:val="32"/>
        </w:rPr>
        <w:t>Conno</w:t>
      </w:r>
      <w:r w:rsidR="00AB732C" w:rsidRPr="003A0C1D">
        <w:rPr>
          <w:spacing w:val="-2"/>
          <w:sz w:val="32"/>
          <w:szCs w:val="32"/>
        </w:rPr>
        <w:t>r</w:t>
      </w:r>
      <w:r w:rsidR="002E255E" w:rsidRPr="003A0C1D">
        <w:rPr>
          <w:spacing w:val="-2"/>
          <w:sz w:val="32"/>
          <w:szCs w:val="32"/>
        </w:rPr>
        <w:t>,</w:t>
      </w:r>
      <w:r w:rsidR="002E255E" w:rsidRPr="003A0C1D">
        <w:rPr>
          <w:spacing w:val="-2"/>
          <w:sz w:val="32"/>
          <w:szCs w:val="32"/>
        </w:rPr>
        <w:br/>
      </w:r>
      <w:r w:rsidR="000E453B" w:rsidRPr="003A0C1D">
        <w:rPr>
          <w:spacing w:val="-2"/>
          <w:sz w:val="32"/>
          <w:szCs w:val="32"/>
        </w:rPr>
        <w:t xml:space="preserve">  </w:t>
      </w:r>
      <w:r w:rsidR="002E255E" w:rsidRPr="003A0C1D">
        <w:rPr>
          <w:spacing w:val="-2"/>
          <w:sz w:val="32"/>
          <w:szCs w:val="32"/>
        </w:rPr>
        <w:t>Professor Dr. Angel A. Juan</w:t>
      </w:r>
      <w:r w:rsidR="00353A0D" w:rsidRPr="003A0C1D">
        <w:rPr>
          <w:spacing w:val="-2"/>
          <w:sz w:val="32"/>
          <w:szCs w:val="32"/>
        </w:rPr>
        <w:t>,</w:t>
      </w:r>
    </w:p>
    <w:p w14:paraId="3312DB96" w14:textId="00613B95" w:rsidR="00353A0D" w:rsidRPr="003A0C1D" w:rsidRDefault="000E453B" w:rsidP="00896F17">
      <w:pPr>
        <w:spacing w:before="30"/>
        <w:jc w:val="center"/>
        <w:rPr>
          <w:spacing w:val="-2"/>
          <w:sz w:val="32"/>
          <w:szCs w:val="32"/>
        </w:rPr>
      </w:pPr>
      <w:r w:rsidRPr="003A0C1D">
        <w:rPr>
          <w:spacing w:val="-2"/>
          <w:sz w:val="32"/>
          <w:szCs w:val="32"/>
        </w:rPr>
        <w:t xml:space="preserve">  </w:t>
      </w:r>
      <w:r w:rsidR="00353A0D" w:rsidRPr="003A0C1D">
        <w:rPr>
          <w:spacing w:val="-2"/>
          <w:sz w:val="32"/>
          <w:szCs w:val="32"/>
        </w:rPr>
        <w:t>Professor Dr. Michael MacDonnell</w:t>
      </w:r>
    </w:p>
    <w:p w14:paraId="31B95A24" w14:textId="77777777" w:rsidR="00D068F3" w:rsidRPr="003A0C1D" w:rsidRDefault="00D068F3" w:rsidP="00896F17">
      <w:pPr>
        <w:spacing w:before="30"/>
        <w:jc w:val="center"/>
        <w:rPr>
          <w:sz w:val="32"/>
          <w:szCs w:val="32"/>
        </w:rPr>
      </w:pPr>
    </w:p>
    <w:p w14:paraId="2EC3D26C" w14:textId="77777777" w:rsidR="00D068F3" w:rsidRPr="003A0C1D" w:rsidRDefault="00D068F3" w:rsidP="00896F17">
      <w:pPr>
        <w:spacing w:before="30"/>
        <w:jc w:val="center"/>
        <w:rPr>
          <w:sz w:val="32"/>
          <w:szCs w:val="32"/>
        </w:rPr>
      </w:pPr>
    </w:p>
    <w:p w14:paraId="296C4DAE" w14:textId="77777777" w:rsidR="00D068F3" w:rsidRPr="003A0C1D" w:rsidRDefault="00000000" w:rsidP="00896F17">
      <w:pPr>
        <w:spacing w:before="30"/>
        <w:jc w:val="center"/>
        <w:rPr>
          <w:sz w:val="32"/>
          <w:szCs w:val="32"/>
        </w:rPr>
      </w:pPr>
      <w:r w:rsidRPr="003A0C1D">
        <w:rPr>
          <w:sz w:val="32"/>
          <w:szCs w:val="32"/>
        </w:rPr>
        <w:t>Head</w:t>
      </w:r>
      <w:r w:rsidRPr="003A0C1D">
        <w:rPr>
          <w:spacing w:val="-2"/>
          <w:sz w:val="32"/>
          <w:szCs w:val="32"/>
        </w:rPr>
        <w:t xml:space="preserve"> </w:t>
      </w:r>
      <w:r w:rsidRPr="003A0C1D">
        <w:rPr>
          <w:sz w:val="32"/>
          <w:szCs w:val="32"/>
        </w:rPr>
        <w:t>of</w:t>
      </w:r>
      <w:r w:rsidRPr="003A0C1D">
        <w:rPr>
          <w:spacing w:val="-2"/>
          <w:sz w:val="32"/>
          <w:szCs w:val="32"/>
        </w:rPr>
        <w:t xml:space="preserve"> </w:t>
      </w:r>
      <w:r w:rsidRPr="003A0C1D">
        <w:rPr>
          <w:sz w:val="32"/>
          <w:szCs w:val="32"/>
        </w:rPr>
        <w:t>School:</w:t>
      </w:r>
      <w:r w:rsidRPr="003A0C1D">
        <w:rPr>
          <w:spacing w:val="-1"/>
          <w:sz w:val="32"/>
          <w:szCs w:val="32"/>
        </w:rPr>
        <w:t xml:space="preserve"> </w:t>
      </w:r>
      <w:r w:rsidRPr="003A0C1D">
        <w:rPr>
          <w:sz w:val="32"/>
          <w:szCs w:val="32"/>
        </w:rPr>
        <w:t>Professor</w:t>
      </w:r>
      <w:r w:rsidRPr="003A0C1D">
        <w:rPr>
          <w:spacing w:val="-4"/>
          <w:sz w:val="32"/>
          <w:szCs w:val="32"/>
        </w:rPr>
        <w:t xml:space="preserve"> </w:t>
      </w:r>
      <w:r w:rsidRPr="003A0C1D">
        <w:rPr>
          <w:sz w:val="32"/>
          <w:szCs w:val="32"/>
        </w:rPr>
        <w:t>Anthony</w:t>
      </w:r>
      <w:r w:rsidRPr="003A0C1D">
        <w:rPr>
          <w:spacing w:val="-1"/>
          <w:sz w:val="32"/>
          <w:szCs w:val="32"/>
        </w:rPr>
        <w:t xml:space="preserve"> </w:t>
      </w:r>
      <w:r w:rsidRPr="003A0C1D">
        <w:rPr>
          <w:spacing w:val="-2"/>
          <w:sz w:val="32"/>
          <w:szCs w:val="32"/>
        </w:rPr>
        <w:t>Brabazon</w:t>
      </w:r>
    </w:p>
    <w:p w14:paraId="3AECDAE3" w14:textId="77777777" w:rsidR="00D068F3" w:rsidRPr="003A0C1D" w:rsidRDefault="00D068F3" w:rsidP="00896F17">
      <w:pPr>
        <w:spacing w:before="30"/>
        <w:sectPr w:rsidR="00D068F3" w:rsidRPr="003A0C1D" w:rsidSect="003440E4">
          <w:footerReference w:type="first" r:id="rId9"/>
          <w:type w:val="continuous"/>
          <w:pgSz w:w="11920" w:h="16850"/>
          <w:pgMar w:top="1440" w:right="1440" w:bottom="1440" w:left="1440" w:header="720" w:footer="720" w:gutter="0"/>
          <w:cols w:space="720"/>
          <w:docGrid w:linePitch="299"/>
        </w:sectPr>
      </w:pPr>
    </w:p>
    <w:p w14:paraId="2B9605AA" w14:textId="77777777" w:rsidR="00D068F3" w:rsidRPr="003A0C1D" w:rsidRDefault="00000000" w:rsidP="00722C47">
      <w:pPr>
        <w:pStyle w:val="Heading1"/>
        <w:spacing w:before="30" w:after="120"/>
        <w:rPr>
          <w:rFonts w:ascii="Times New Roman" w:hAnsi="Times New Roman" w:cs="Times New Roman"/>
          <w:b/>
          <w:bCs/>
          <w:sz w:val="32"/>
          <w:szCs w:val="32"/>
        </w:rPr>
      </w:pPr>
      <w:bookmarkStart w:id="0" w:name="_Toc174727258"/>
      <w:r w:rsidRPr="003A0C1D">
        <w:rPr>
          <w:rFonts w:ascii="Times New Roman" w:hAnsi="Times New Roman" w:cs="Times New Roman"/>
          <w:b/>
          <w:bCs/>
          <w:sz w:val="32"/>
          <w:szCs w:val="32"/>
        </w:rPr>
        <w:lastRenderedPageBreak/>
        <w:t>Dedication</w:t>
      </w:r>
      <w:bookmarkEnd w:id="0"/>
    </w:p>
    <w:p w14:paraId="3564245F" w14:textId="266565DE" w:rsidR="00D068F3" w:rsidRPr="003A0C1D" w:rsidRDefault="00000000" w:rsidP="00896F17">
      <w:pPr>
        <w:pStyle w:val="BodyText"/>
        <w:spacing w:before="30" w:line="276" w:lineRule="auto"/>
        <w:ind w:left="588" w:right="854"/>
        <w:jc w:val="both"/>
      </w:pPr>
      <w:r w:rsidRPr="003A0C1D">
        <w:t>We</w:t>
      </w:r>
      <w:r w:rsidRPr="003A0C1D">
        <w:rPr>
          <w:spacing w:val="-4"/>
        </w:rPr>
        <w:t xml:space="preserve"> </w:t>
      </w:r>
      <w:r w:rsidRPr="003A0C1D">
        <w:t>are</w:t>
      </w:r>
      <w:r w:rsidRPr="003A0C1D">
        <w:rPr>
          <w:spacing w:val="-3"/>
        </w:rPr>
        <w:t xml:space="preserve"> </w:t>
      </w:r>
      <w:r w:rsidRPr="003A0C1D">
        <w:t>extremely</w:t>
      </w:r>
      <w:r w:rsidRPr="003A0C1D">
        <w:rPr>
          <w:spacing w:val="-3"/>
        </w:rPr>
        <w:t xml:space="preserve"> </w:t>
      </w:r>
      <w:r w:rsidRPr="003A0C1D">
        <w:t>grateful</w:t>
      </w:r>
      <w:r w:rsidRPr="003A0C1D">
        <w:rPr>
          <w:spacing w:val="-2"/>
        </w:rPr>
        <w:t xml:space="preserve"> </w:t>
      </w:r>
      <w:r w:rsidRPr="003A0C1D">
        <w:t>to</w:t>
      </w:r>
      <w:r w:rsidR="008B1965" w:rsidRPr="003A0C1D">
        <w:t xml:space="preserve"> Prof.</w:t>
      </w:r>
      <w:r w:rsidRPr="003A0C1D">
        <w:rPr>
          <w:spacing w:val="-3"/>
        </w:rPr>
        <w:t xml:space="preserve"> </w:t>
      </w:r>
      <w:r w:rsidRPr="003A0C1D">
        <w:t>Dr.</w:t>
      </w:r>
      <w:r w:rsidRPr="003A0C1D">
        <w:rPr>
          <w:spacing w:val="-6"/>
        </w:rPr>
        <w:t xml:space="preserve"> </w:t>
      </w:r>
      <w:r w:rsidR="008B1965" w:rsidRPr="003A0C1D">
        <w:t xml:space="preserve">Angel A. Juan </w:t>
      </w:r>
      <w:r w:rsidRPr="003A0C1D">
        <w:t>for</w:t>
      </w:r>
      <w:r w:rsidRPr="003A0C1D">
        <w:rPr>
          <w:spacing w:val="-7"/>
        </w:rPr>
        <w:t xml:space="preserve"> </w:t>
      </w:r>
      <w:r w:rsidRPr="003A0C1D">
        <w:t>his</w:t>
      </w:r>
      <w:r w:rsidRPr="003A0C1D">
        <w:rPr>
          <w:spacing w:val="-3"/>
        </w:rPr>
        <w:t xml:space="preserve"> </w:t>
      </w:r>
      <w:r w:rsidRPr="003A0C1D">
        <w:t>practical</w:t>
      </w:r>
      <w:r w:rsidRPr="003A0C1D">
        <w:rPr>
          <w:spacing w:val="-2"/>
        </w:rPr>
        <w:t xml:space="preserve"> </w:t>
      </w:r>
      <w:r w:rsidRPr="003A0C1D">
        <w:t>guidance</w:t>
      </w:r>
      <w:r w:rsidR="008B1965" w:rsidRPr="003A0C1D">
        <w:t xml:space="preserve"> and giving us the opportunity to work on his project, </w:t>
      </w:r>
      <w:r w:rsidRPr="003A0C1D">
        <w:t>and</w:t>
      </w:r>
      <w:r w:rsidRPr="003A0C1D">
        <w:rPr>
          <w:spacing w:val="-3"/>
        </w:rPr>
        <w:t xml:space="preserve"> </w:t>
      </w:r>
      <w:r w:rsidRPr="003A0C1D">
        <w:t>to</w:t>
      </w:r>
      <w:r w:rsidRPr="003A0C1D">
        <w:rPr>
          <w:spacing w:val="-2"/>
        </w:rPr>
        <w:t xml:space="preserve"> </w:t>
      </w:r>
      <w:r w:rsidRPr="003A0C1D">
        <w:t>Prof</w:t>
      </w:r>
      <w:r w:rsidRPr="003A0C1D">
        <w:rPr>
          <w:spacing w:val="-5"/>
        </w:rPr>
        <w:t xml:space="preserve"> </w:t>
      </w:r>
      <w:r w:rsidR="008B1965" w:rsidRPr="003A0C1D">
        <w:rPr>
          <w:spacing w:val="-5"/>
        </w:rPr>
        <w:t xml:space="preserve">Dr. </w:t>
      </w:r>
      <w:r w:rsidRPr="003A0C1D">
        <w:t>Mark</w:t>
      </w:r>
      <w:r w:rsidRPr="003A0C1D">
        <w:rPr>
          <w:spacing w:val="-3"/>
        </w:rPr>
        <w:t xml:space="preserve"> </w:t>
      </w:r>
      <w:r w:rsidRPr="003A0C1D">
        <w:t>Connor</w:t>
      </w:r>
      <w:r w:rsidRPr="003A0C1D">
        <w:rPr>
          <w:spacing w:val="-4"/>
        </w:rPr>
        <w:t xml:space="preserve"> </w:t>
      </w:r>
      <w:r w:rsidRPr="003A0C1D">
        <w:t>and</w:t>
      </w:r>
      <w:r w:rsidRPr="003A0C1D">
        <w:rPr>
          <w:spacing w:val="-3"/>
        </w:rPr>
        <w:t xml:space="preserve"> </w:t>
      </w:r>
      <w:r w:rsidR="008B1965" w:rsidRPr="003A0C1D">
        <w:rPr>
          <w:spacing w:val="-3"/>
        </w:rPr>
        <w:t xml:space="preserve">Prof. </w:t>
      </w:r>
      <w:r w:rsidR="00AB732C" w:rsidRPr="003A0C1D">
        <w:rPr>
          <w:spacing w:val="-3"/>
        </w:rPr>
        <w:t xml:space="preserve">Dr. </w:t>
      </w:r>
      <w:bookmarkStart w:id="1" w:name="_Hlk174713319"/>
      <w:r w:rsidRPr="003A0C1D">
        <w:t>Michael</w:t>
      </w:r>
      <w:r w:rsidRPr="003A0C1D">
        <w:rPr>
          <w:spacing w:val="-3"/>
        </w:rPr>
        <w:t xml:space="preserve"> </w:t>
      </w:r>
      <w:r w:rsidRPr="003A0C1D">
        <w:t>MacDonnell</w:t>
      </w:r>
      <w:r w:rsidRPr="003A0C1D">
        <w:rPr>
          <w:spacing w:val="-3"/>
        </w:rPr>
        <w:t xml:space="preserve"> </w:t>
      </w:r>
      <w:bookmarkEnd w:id="1"/>
      <w:r w:rsidRPr="003A0C1D">
        <w:t>for</w:t>
      </w:r>
      <w:r w:rsidRPr="003A0C1D">
        <w:rPr>
          <w:spacing w:val="-5"/>
        </w:rPr>
        <w:t xml:space="preserve"> </w:t>
      </w:r>
      <w:r w:rsidRPr="003A0C1D">
        <w:t>their constant support in shaping our</w:t>
      </w:r>
      <w:r w:rsidR="00060E38" w:rsidRPr="003A0C1D">
        <w:t xml:space="preserve"> approach</w:t>
      </w:r>
      <w:r w:rsidRPr="003A0C1D">
        <w:t>.</w:t>
      </w:r>
    </w:p>
    <w:p w14:paraId="0C752D4E" w14:textId="77777777" w:rsidR="00957EE0" w:rsidRPr="003A0C1D" w:rsidRDefault="00957EE0" w:rsidP="00896F17">
      <w:pPr>
        <w:pStyle w:val="BodyText"/>
        <w:spacing w:before="30" w:line="360" w:lineRule="auto"/>
        <w:ind w:left="588" w:right="854"/>
        <w:jc w:val="both"/>
      </w:pPr>
    </w:p>
    <w:p w14:paraId="5DD433A4" w14:textId="77777777" w:rsidR="00D068F3" w:rsidRPr="003A0C1D" w:rsidRDefault="00D068F3" w:rsidP="00896F17">
      <w:pPr>
        <w:spacing w:before="30" w:line="360" w:lineRule="auto"/>
        <w:jc w:val="both"/>
        <w:sectPr w:rsidR="00D068F3" w:rsidRPr="003A0C1D" w:rsidSect="003440E4">
          <w:footerReference w:type="default" r:id="rId10"/>
          <w:footerReference w:type="first" r:id="rId11"/>
          <w:pgSz w:w="11920" w:h="16850"/>
          <w:pgMar w:top="1440" w:right="1440" w:bottom="1440" w:left="1440" w:header="0" w:footer="851" w:gutter="0"/>
          <w:pgNumType w:fmt="lowerRoman" w:start="1"/>
          <w:cols w:space="720"/>
          <w:titlePg/>
          <w:docGrid w:linePitch="299"/>
        </w:sectPr>
      </w:pPr>
    </w:p>
    <w:p w14:paraId="30CE0055" w14:textId="77777777" w:rsidR="00D068F3" w:rsidRPr="003A7D4F" w:rsidRDefault="00000000" w:rsidP="00896F17">
      <w:pPr>
        <w:pStyle w:val="Heading1"/>
        <w:spacing w:before="30"/>
        <w:rPr>
          <w:rFonts w:ascii="Times New Roman" w:hAnsi="Times New Roman" w:cs="Times New Roman"/>
          <w:b/>
          <w:bCs/>
          <w:sz w:val="32"/>
          <w:szCs w:val="32"/>
        </w:rPr>
      </w:pPr>
      <w:bookmarkStart w:id="2" w:name="_Toc174727259"/>
      <w:r w:rsidRPr="003A7D4F">
        <w:rPr>
          <w:rFonts w:ascii="Times New Roman" w:hAnsi="Times New Roman" w:cs="Times New Roman"/>
          <w:b/>
          <w:bCs/>
          <w:sz w:val="32"/>
          <w:szCs w:val="32"/>
        </w:rPr>
        <w:lastRenderedPageBreak/>
        <w:t>Table</w:t>
      </w:r>
      <w:r w:rsidRPr="003A7D4F">
        <w:rPr>
          <w:rFonts w:ascii="Times New Roman" w:hAnsi="Times New Roman" w:cs="Times New Roman"/>
          <w:b/>
          <w:bCs/>
          <w:spacing w:val="-4"/>
          <w:sz w:val="32"/>
          <w:szCs w:val="32"/>
        </w:rPr>
        <w:t xml:space="preserve"> </w:t>
      </w:r>
      <w:r w:rsidRPr="003A7D4F">
        <w:rPr>
          <w:rFonts w:ascii="Times New Roman" w:hAnsi="Times New Roman" w:cs="Times New Roman"/>
          <w:b/>
          <w:bCs/>
          <w:sz w:val="32"/>
          <w:szCs w:val="32"/>
        </w:rPr>
        <w:t xml:space="preserve">of </w:t>
      </w:r>
      <w:r w:rsidRPr="003A7D4F">
        <w:rPr>
          <w:rFonts w:ascii="Times New Roman" w:hAnsi="Times New Roman" w:cs="Times New Roman"/>
          <w:b/>
          <w:bCs/>
          <w:spacing w:val="-2"/>
          <w:sz w:val="32"/>
          <w:szCs w:val="32"/>
        </w:rPr>
        <w:t>Contents</w:t>
      </w:r>
      <w:bookmarkEnd w:id="2"/>
    </w:p>
    <w:p w14:paraId="258D3881" w14:textId="77777777" w:rsidR="00D068F3" w:rsidRPr="003A0C1D" w:rsidRDefault="00D068F3" w:rsidP="00896F17">
      <w:pPr>
        <w:spacing w:before="30"/>
        <w:sectPr w:rsidR="00D068F3" w:rsidRPr="003A0C1D" w:rsidSect="003440E4">
          <w:footerReference w:type="default" r:id="rId12"/>
          <w:pgSz w:w="11920" w:h="16850"/>
          <w:pgMar w:top="1440" w:right="1440" w:bottom="1440" w:left="1440" w:header="0" w:footer="921" w:gutter="0"/>
          <w:pgNumType w:start="2" w:chapStyle="1"/>
          <w:cols w:space="720"/>
        </w:sectPr>
      </w:pPr>
    </w:p>
    <w:sdt>
      <w:sdtPr>
        <w:rPr>
          <w:rFonts w:ascii="Times New Roman" w:eastAsia="Times New Roman" w:hAnsi="Times New Roman" w:cs="Times New Roman"/>
          <w:b/>
          <w:bCs/>
          <w:color w:val="auto"/>
          <w:sz w:val="22"/>
          <w:szCs w:val="22"/>
        </w:rPr>
        <w:id w:val="-1355961394"/>
        <w:docPartObj>
          <w:docPartGallery w:val="Table of Contents"/>
          <w:docPartUnique/>
        </w:docPartObj>
      </w:sdtPr>
      <w:sdtEndPr>
        <w:rPr>
          <w:noProof/>
        </w:rPr>
      </w:sdtEndPr>
      <w:sdtContent>
        <w:p w14:paraId="3F06AA34" w14:textId="4D8A8ED9" w:rsidR="00957EE0" w:rsidRPr="00344320" w:rsidRDefault="00957EE0" w:rsidP="00896F17">
          <w:pPr>
            <w:pStyle w:val="TOCHeading"/>
            <w:spacing w:before="30" w:after="40"/>
            <w:rPr>
              <w:rFonts w:ascii="Times New Roman" w:hAnsi="Times New Roman" w:cs="Times New Roman"/>
              <w:b/>
              <w:bCs/>
              <w:color w:val="FFFFFF" w:themeColor="background1"/>
            </w:rPr>
          </w:pPr>
          <w:r w:rsidRPr="00344320">
            <w:rPr>
              <w:rFonts w:ascii="Times New Roman" w:hAnsi="Times New Roman" w:cs="Times New Roman"/>
              <w:b/>
              <w:bCs/>
              <w:color w:val="FFFFFF" w:themeColor="background1"/>
            </w:rPr>
            <w:t>Contents</w:t>
          </w:r>
        </w:p>
        <w:p w14:paraId="342F5B65" w14:textId="75B4399E" w:rsidR="00344320" w:rsidRPr="00344320" w:rsidRDefault="00957EE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r w:rsidRPr="00344320">
            <w:rPr>
              <w:rFonts w:ascii="Times New Roman" w:hAnsi="Times New Roman" w:cs="Times New Roman"/>
              <w:b/>
              <w:bCs/>
            </w:rPr>
            <w:fldChar w:fldCharType="begin"/>
          </w:r>
          <w:r w:rsidRPr="00344320">
            <w:rPr>
              <w:rFonts w:ascii="Times New Roman" w:hAnsi="Times New Roman" w:cs="Times New Roman"/>
              <w:b/>
              <w:bCs/>
            </w:rPr>
            <w:instrText xml:space="preserve"> TOC \o "1-3" \h \z \u </w:instrText>
          </w:r>
          <w:r w:rsidRPr="00344320">
            <w:rPr>
              <w:rFonts w:ascii="Times New Roman" w:hAnsi="Times New Roman" w:cs="Times New Roman"/>
              <w:b/>
              <w:bCs/>
            </w:rPr>
            <w:fldChar w:fldCharType="separate"/>
          </w:r>
          <w:hyperlink w:anchor="_Toc174727258" w:history="1">
            <w:r w:rsidR="00344320" w:rsidRPr="00344320">
              <w:rPr>
                <w:rStyle w:val="Hyperlink"/>
                <w:rFonts w:ascii="Times New Roman" w:hAnsi="Times New Roman" w:cs="Times New Roman"/>
                <w:b/>
                <w:bCs/>
                <w:noProof/>
              </w:rPr>
              <w:t>Dedication</w:t>
            </w:r>
            <w:r w:rsidR="00344320" w:rsidRPr="00344320">
              <w:rPr>
                <w:b/>
                <w:bCs/>
                <w:noProof/>
                <w:webHidden/>
              </w:rPr>
              <w:tab/>
            </w:r>
            <w:r w:rsidR="00374933">
              <w:rPr>
                <w:b/>
                <w:bCs/>
                <w:noProof/>
                <w:webHidden/>
              </w:rPr>
              <w:t>1</w:t>
            </w:r>
          </w:hyperlink>
        </w:p>
        <w:p w14:paraId="17D1F907" w14:textId="3BDF3693"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59" w:history="1">
            <w:r w:rsidRPr="00344320">
              <w:rPr>
                <w:rStyle w:val="Hyperlink"/>
                <w:rFonts w:ascii="Times New Roman" w:hAnsi="Times New Roman" w:cs="Times New Roman"/>
                <w:b/>
                <w:bCs/>
                <w:noProof/>
              </w:rPr>
              <w:t>Table</w:t>
            </w:r>
            <w:r w:rsidRPr="00344320">
              <w:rPr>
                <w:rStyle w:val="Hyperlink"/>
                <w:rFonts w:ascii="Times New Roman" w:hAnsi="Times New Roman" w:cs="Times New Roman"/>
                <w:b/>
                <w:bCs/>
                <w:noProof/>
                <w:spacing w:val="-4"/>
              </w:rPr>
              <w:t xml:space="preserve"> </w:t>
            </w:r>
            <w:r w:rsidRPr="00344320">
              <w:rPr>
                <w:rStyle w:val="Hyperlink"/>
                <w:rFonts w:ascii="Times New Roman" w:hAnsi="Times New Roman" w:cs="Times New Roman"/>
                <w:b/>
                <w:bCs/>
                <w:noProof/>
              </w:rPr>
              <w:t xml:space="preserve">of </w:t>
            </w:r>
            <w:r w:rsidRPr="00344320">
              <w:rPr>
                <w:rStyle w:val="Hyperlink"/>
                <w:rFonts w:ascii="Times New Roman" w:hAnsi="Times New Roman" w:cs="Times New Roman"/>
                <w:b/>
                <w:bCs/>
                <w:noProof/>
                <w:spacing w:val="-2"/>
              </w:rPr>
              <w:t>Contents</w:t>
            </w:r>
            <w:r w:rsidRPr="00344320">
              <w:rPr>
                <w:b/>
                <w:bCs/>
                <w:noProof/>
                <w:webHidden/>
              </w:rPr>
              <w:tab/>
            </w:r>
            <w:r w:rsidRPr="00344320">
              <w:rPr>
                <w:b/>
                <w:bCs/>
                <w:noProof/>
                <w:webHidden/>
              </w:rPr>
              <w:fldChar w:fldCharType="begin"/>
            </w:r>
            <w:r w:rsidRPr="00344320">
              <w:rPr>
                <w:b/>
                <w:bCs/>
                <w:noProof/>
                <w:webHidden/>
              </w:rPr>
              <w:instrText xml:space="preserve"> PAGEREF _Toc174727259 \h </w:instrText>
            </w:r>
            <w:r w:rsidRPr="00344320">
              <w:rPr>
                <w:b/>
                <w:bCs/>
                <w:noProof/>
                <w:webHidden/>
              </w:rPr>
            </w:r>
            <w:r w:rsidRPr="00344320">
              <w:rPr>
                <w:b/>
                <w:bCs/>
                <w:noProof/>
                <w:webHidden/>
              </w:rPr>
              <w:fldChar w:fldCharType="separate"/>
            </w:r>
            <w:r w:rsidR="00AE3497">
              <w:rPr>
                <w:b/>
                <w:bCs/>
                <w:noProof/>
                <w:webHidden/>
              </w:rPr>
              <w:t>2</w:t>
            </w:r>
            <w:r w:rsidRPr="00344320">
              <w:rPr>
                <w:b/>
                <w:bCs/>
                <w:noProof/>
                <w:webHidden/>
              </w:rPr>
              <w:fldChar w:fldCharType="end"/>
            </w:r>
          </w:hyperlink>
        </w:p>
        <w:p w14:paraId="6D4B3205" w14:textId="37F1859B"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60" w:history="1">
            <w:r w:rsidRPr="00344320">
              <w:rPr>
                <w:rStyle w:val="Hyperlink"/>
                <w:rFonts w:ascii="Times New Roman" w:hAnsi="Times New Roman" w:cs="Times New Roman"/>
                <w:b/>
                <w:bCs/>
                <w:noProof/>
              </w:rPr>
              <w:t>List of</w:t>
            </w:r>
            <w:r w:rsidRPr="00344320">
              <w:rPr>
                <w:rStyle w:val="Hyperlink"/>
                <w:rFonts w:ascii="Times New Roman" w:hAnsi="Times New Roman" w:cs="Times New Roman"/>
                <w:b/>
                <w:bCs/>
                <w:noProof/>
                <w:spacing w:val="20"/>
              </w:rPr>
              <w:t xml:space="preserve"> </w:t>
            </w:r>
            <w:r w:rsidRPr="00344320">
              <w:rPr>
                <w:rStyle w:val="Hyperlink"/>
                <w:rFonts w:ascii="Times New Roman" w:hAnsi="Times New Roman" w:cs="Times New Roman"/>
                <w:b/>
                <w:bCs/>
                <w:noProof/>
                <w:spacing w:val="-2"/>
              </w:rPr>
              <w:t>Figures</w:t>
            </w:r>
            <w:r w:rsidRPr="00344320">
              <w:rPr>
                <w:b/>
                <w:bCs/>
                <w:noProof/>
                <w:webHidden/>
              </w:rPr>
              <w:tab/>
            </w:r>
            <w:r w:rsidRPr="00344320">
              <w:rPr>
                <w:b/>
                <w:bCs/>
                <w:noProof/>
                <w:webHidden/>
              </w:rPr>
              <w:fldChar w:fldCharType="begin"/>
            </w:r>
            <w:r w:rsidRPr="00344320">
              <w:rPr>
                <w:b/>
                <w:bCs/>
                <w:noProof/>
                <w:webHidden/>
              </w:rPr>
              <w:instrText xml:space="preserve"> PAGEREF _Toc174727260 \h </w:instrText>
            </w:r>
            <w:r w:rsidRPr="00344320">
              <w:rPr>
                <w:b/>
                <w:bCs/>
                <w:noProof/>
                <w:webHidden/>
              </w:rPr>
            </w:r>
            <w:r w:rsidRPr="00344320">
              <w:rPr>
                <w:b/>
                <w:bCs/>
                <w:noProof/>
                <w:webHidden/>
              </w:rPr>
              <w:fldChar w:fldCharType="separate"/>
            </w:r>
            <w:r w:rsidR="00AE3497">
              <w:rPr>
                <w:b/>
                <w:bCs/>
                <w:noProof/>
                <w:webHidden/>
              </w:rPr>
              <w:t>3</w:t>
            </w:r>
            <w:r w:rsidRPr="00344320">
              <w:rPr>
                <w:b/>
                <w:bCs/>
                <w:noProof/>
                <w:webHidden/>
              </w:rPr>
              <w:fldChar w:fldCharType="end"/>
            </w:r>
          </w:hyperlink>
        </w:p>
        <w:p w14:paraId="78CAD7A8" w14:textId="682AC628"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61" w:history="1">
            <w:r w:rsidRPr="00344320">
              <w:rPr>
                <w:rStyle w:val="Hyperlink"/>
                <w:rFonts w:ascii="Times New Roman" w:hAnsi="Times New Roman" w:cs="Times New Roman"/>
                <w:b/>
                <w:bCs/>
                <w:noProof/>
              </w:rPr>
              <w:t>List of Tables</w:t>
            </w:r>
            <w:r w:rsidRPr="00344320">
              <w:rPr>
                <w:b/>
                <w:bCs/>
                <w:noProof/>
                <w:webHidden/>
              </w:rPr>
              <w:tab/>
            </w:r>
            <w:r w:rsidR="00374933">
              <w:rPr>
                <w:b/>
                <w:bCs/>
                <w:noProof/>
                <w:webHidden/>
              </w:rPr>
              <w:t>4</w:t>
            </w:r>
          </w:hyperlink>
        </w:p>
        <w:p w14:paraId="18C05353" w14:textId="57E3385C"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62" w:history="1">
            <w:r w:rsidRPr="00344320">
              <w:rPr>
                <w:rStyle w:val="Hyperlink"/>
                <w:rFonts w:ascii="Times New Roman" w:hAnsi="Times New Roman" w:cs="Times New Roman"/>
                <w:b/>
                <w:bCs/>
                <w:noProof/>
              </w:rPr>
              <w:t>List</w:t>
            </w:r>
            <w:r w:rsidRPr="00344320">
              <w:rPr>
                <w:rStyle w:val="Hyperlink"/>
                <w:rFonts w:ascii="Times New Roman" w:hAnsi="Times New Roman" w:cs="Times New Roman"/>
                <w:b/>
                <w:bCs/>
                <w:noProof/>
                <w:spacing w:val="-4"/>
              </w:rPr>
              <w:t xml:space="preserve"> </w:t>
            </w:r>
            <w:r w:rsidRPr="00344320">
              <w:rPr>
                <w:rStyle w:val="Hyperlink"/>
                <w:rFonts w:ascii="Times New Roman" w:hAnsi="Times New Roman" w:cs="Times New Roman"/>
                <w:b/>
                <w:bCs/>
                <w:noProof/>
              </w:rPr>
              <w:t>of</w:t>
            </w:r>
            <w:r w:rsidRPr="00344320">
              <w:rPr>
                <w:rStyle w:val="Hyperlink"/>
                <w:rFonts w:ascii="Times New Roman" w:hAnsi="Times New Roman" w:cs="Times New Roman"/>
                <w:b/>
                <w:bCs/>
                <w:noProof/>
                <w:spacing w:val="18"/>
              </w:rPr>
              <w:t xml:space="preserve"> </w:t>
            </w:r>
            <w:r w:rsidRPr="00344320">
              <w:rPr>
                <w:rStyle w:val="Hyperlink"/>
                <w:rFonts w:ascii="Times New Roman" w:hAnsi="Times New Roman" w:cs="Times New Roman"/>
                <w:b/>
                <w:bCs/>
                <w:noProof/>
              </w:rPr>
              <w:t>Algorithms</w:t>
            </w:r>
            <w:r w:rsidRPr="00344320">
              <w:rPr>
                <w:b/>
                <w:bCs/>
                <w:noProof/>
                <w:webHidden/>
              </w:rPr>
              <w:tab/>
            </w:r>
            <w:r w:rsidR="00374933">
              <w:rPr>
                <w:b/>
                <w:bCs/>
                <w:noProof/>
                <w:webHidden/>
              </w:rPr>
              <w:t>5</w:t>
            </w:r>
          </w:hyperlink>
        </w:p>
        <w:p w14:paraId="25496468" w14:textId="193E160C"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63" w:history="1">
            <w:r w:rsidRPr="00344320">
              <w:rPr>
                <w:rStyle w:val="Hyperlink"/>
                <w:rFonts w:ascii="Times New Roman" w:hAnsi="Times New Roman" w:cs="Times New Roman"/>
                <w:b/>
                <w:bCs/>
                <w:noProof/>
                <w:spacing w:val="-2"/>
              </w:rPr>
              <w:t>Preface</w:t>
            </w:r>
            <w:r w:rsidRPr="00344320">
              <w:rPr>
                <w:b/>
                <w:bCs/>
                <w:noProof/>
                <w:webHidden/>
              </w:rPr>
              <w:tab/>
            </w:r>
            <w:r w:rsidR="00374933">
              <w:rPr>
                <w:b/>
                <w:bCs/>
                <w:noProof/>
                <w:webHidden/>
              </w:rPr>
              <w:t>5</w:t>
            </w:r>
          </w:hyperlink>
        </w:p>
        <w:p w14:paraId="0B9DA7AD" w14:textId="2C22400F"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64" w:history="1">
            <w:r w:rsidRPr="00344320">
              <w:rPr>
                <w:rStyle w:val="Hyperlink"/>
                <w:rFonts w:ascii="Times New Roman" w:hAnsi="Times New Roman" w:cs="Times New Roman"/>
                <w:b/>
                <w:bCs/>
                <w:noProof/>
                <w:spacing w:val="-2"/>
              </w:rPr>
              <w:t>Acknowledgments</w:t>
            </w:r>
            <w:r w:rsidRPr="00344320">
              <w:rPr>
                <w:b/>
                <w:bCs/>
                <w:noProof/>
                <w:webHidden/>
              </w:rPr>
              <w:tab/>
            </w:r>
            <w:r w:rsidR="00374933">
              <w:rPr>
                <w:b/>
                <w:bCs/>
                <w:noProof/>
                <w:webHidden/>
              </w:rPr>
              <w:t>6</w:t>
            </w:r>
          </w:hyperlink>
        </w:p>
        <w:p w14:paraId="3A364CAC" w14:textId="65C6268E"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65" w:history="1">
            <w:r w:rsidRPr="00344320">
              <w:rPr>
                <w:rStyle w:val="Hyperlink"/>
                <w:rFonts w:ascii="Times New Roman" w:hAnsi="Times New Roman" w:cs="Times New Roman"/>
                <w:b/>
                <w:bCs/>
                <w:noProof/>
              </w:rPr>
              <w:t>Executive</w:t>
            </w:r>
            <w:r w:rsidRPr="00344320">
              <w:rPr>
                <w:rStyle w:val="Hyperlink"/>
                <w:rFonts w:ascii="Times New Roman" w:hAnsi="Times New Roman" w:cs="Times New Roman"/>
                <w:b/>
                <w:bCs/>
                <w:noProof/>
                <w:spacing w:val="-5"/>
              </w:rPr>
              <w:t xml:space="preserve"> </w:t>
            </w:r>
            <w:r w:rsidRPr="00344320">
              <w:rPr>
                <w:rStyle w:val="Hyperlink"/>
                <w:rFonts w:ascii="Times New Roman" w:hAnsi="Times New Roman" w:cs="Times New Roman"/>
                <w:b/>
                <w:bCs/>
                <w:noProof/>
                <w:spacing w:val="-2"/>
              </w:rPr>
              <w:t>Summary</w:t>
            </w:r>
            <w:r w:rsidRPr="00344320">
              <w:rPr>
                <w:b/>
                <w:bCs/>
                <w:noProof/>
                <w:webHidden/>
              </w:rPr>
              <w:tab/>
            </w:r>
            <w:r w:rsidRPr="00344320">
              <w:rPr>
                <w:b/>
                <w:bCs/>
                <w:noProof/>
                <w:webHidden/>
              </w:rPr>
              <w:fldChar w:fldCharType="begin"/>
            </w:r>
            <w:r w:rsidRPr="00344320">
              <w:rPr>
                <w:b/>
                <w:bCs/>
                <w:noProof/>
                <w:webHidden/>
              </w:rPr>
              <w:instrText xml:space="preserve"> PAGEREF _Toc174727265 \h </w:instrText>
            </w:r>
            <w:r w:rsidRPr="00344320">
              <w:rPr>
                <w:b/>
                <w:bCs/>
                <w:noProof/>
                <w:webHidden/>
              </w:rPr>
            </w:r>
            <w:r w:rsidRPr="00344320">
              <w:rPr>
                <w:b/>
                <w:bCs/>
                <w:noProof/>
                <w:webHidden/>
              </w:rPr>
              <w:fldChar w:fldCharType="separate"/>
            </w:r>
            <w:r w:rsidR="00AE3497">
              <w:rPr>
                <w:b/>
                <w:bCs/>
                <w:noProof/>
                <w:webHidden/>
              </w:rPr>
              <w:t>6</w:t>
            </w:r>
            <w:r w:rsidRPr="00344320">
              <w:rPr>
                <w:b/>
                <w:bCs/>
                <w:noProof/>
                <w:webHidden/>
              </w:rPr>
              <w:fldChar w:fldCharType="end"/>
            </w:r>
          </w:hyperlink>
        </w:p>
        <w:p w14:paraId="50283E7F" w14:textId="19633CB7"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66" w:history="1">
            <w:r w:rsidRPr="00344320">
              <w:rPr>
                <w:rStyle w:val="Hyperlink"/>
                <w:rFonts w:ascii="Times New Roman" w:hAnsi="Times New Roman" w:cs="Times New Roman"/>
                <w:b/>
                <w:bCs/>
                <w:noProof/>
              </w:rPr>
              <w:t>List</w:t>
            </w:r>
            <w:r w:rsidRPr="00344320">
              <w:rPr>
                <w:rStyle w:val="Hyperlink"/>
                <w:rFonts w:ascii="Times New Roman" w:hAnsi="Times New Roman" w:cs="Times New Roman"/>
                <w:b/>
                <w:bCs/>
                <w:noProof/>
                <w:spacing w:val="-2"/>
              </w:rPr>
              <w:t xml:space="preserve"> </w:t>
            </w:r>
            <w:r w:rsidRPr="00344320">
              <w:rPr>
                <w:rStyle w:val="Hyperlink"/>
                <w:rFonts w:ascii="Times New Roman" w:hAnsi="Times New Roman" w:cs="Times New Roman"/>
                <w:b/>
                <w:bCs/>
                <w:noProof/>
              </w:rPr>
              <w:t>of</w:t>
            </w:r>
            <w:r w:rsidRPr="00344320">
              <w:rPr>
                <w:rStyle w:val="Hyperlink"/>
                <w:rFonts w:ascii="Times New Roman" w:hAnsi="Times New Roman" w:cs="Times New Roman"/>
                <w:b/>
                <w:bCs/>
                <w:noProof/>
                <w:spacing w:val="17"/>
              </w:rPr>
              <w:t xml:space="preserve"> </w:t>
            </w:r>
            <w:r w:rsidRPr="00344320">
              <w:rPr>
                <w:rStyle w:val="Hyperlink"/>
                <w:rFonts w:ascii="Times New Roman" w:hAnsi="Times New Roman" w:cs="Times New Roman"/>
                <w:b/>
                <w:bCs/>
                <w:noProof/>
              </w:rPr>
              <w:t xml:space="preserve">important </w:t>
            </w:r>
            <w:r w:rsidRPr="00344320">
              <w:rPr>
                <w:rStyle w:val="Hyperlink"/>
                <w:rFonts w:ascii="Times New Roman" w:hAnsi="Times New Roman" w:cs="Times New Roman"/>
                <w:b/>
                <w:bCs/>
                <w:noProof/>
                <w:spacing w:val="-2"/>
              </w:rPr>
              <w:t>abbreviations</w:t>
            </w:r>
            <w:r w:rsidRPr="00344320">
              <w:rPr>
                <w:b/>
                <w:bCs/>
                <w:noProof/>
                <w:webHidden/>
              </w:rPr>
              <w:tab/>
            </w:r>
            <w:r w:rsidRPr="00344320">
              <w:rPr>
                <w:b/>
                <w:bCs/>
                <w:noProof/>
                <w:webHidden/>
              </w:rPr>
              <w:fldChar w:fldCharType="begin"/>
            </w:r>
            <w:r w:rsidRPr="00344320">
              <w:rPr>
                <w:b/>
                <w:bCs/>
                <w:noProof/>
                <w:webHidden/>
              </w:rPr>
              <w:instrText xml:space="preserve"> PAGEREF _Toc174727266 \h </w:instrText>
            </w:r>
            <w:r w:rsidRPr="00344320">
              <w:rPr>
                <w:b/>
                <w:bCs/>
                <w:noProof/>
                <w:webHidden/>
              </w:rPr>
            </w:r>
            <w:r w:rsidRPr="00344320">
              <w:rPr>
                <w:b/>
                <w:bCs/>
                <w:noProof/>
                <w:webHidden/>
              </w:rPr>
              <w:fldChar w:fldCharType="separate"/>
            </w:r>
            <w:r w:rsidR="00AE3497">
              <w:rPr>
                <w:b/>
                <w:bCs/>
                <w:noProof/>
                <w:webHidden/>
              </w:rPr>
              <w:t>7</w:t>
            </w:r>
            <w:r w:rsidRPr="00344320">
              <w:rPr>
                <w:b/>
                <w:bCs/>
                <w:noProof/>
                <w:webHidden/>
              </w:rPr>
              <w:fldChar w:fldCharType="end"/>
            </w:r>
          </w:hyperlink>
        </w:p>
        <w:p w14:paraId="32F26A13" w14:textId="62C5F0FC"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67" w:history="1">
            <w:r w:rsidRPr="00344320">
              <w:rPr>
                <w:rStyle w:val="Hyperlink"/>
                <w:rFonts w:ascii="Times New Roman" w:hAnsi="Times New Roman" w:cs="Times New Roman"/>
                <w:b/>
                <w:bCs/>
                <w:noProof/>
                <w:spacing w:val="-2"/>
              </w:rPr>
              <w:t>Chapter 1 - Project Briefing</w:t>
            </w:r>
            <w:r w:rsidRPr="00344320">
              <w:rPr>
                <w:b/>
                <w:bCs/>
                <w:noProof/>
                <w:webHidden/>
              </w:rPr>
              <w:tab/>
            </w:r>
            <w:r w:rsidRPr="00344320">
              <w:rPr>
                <w:b/>
                <w:bCs/>
                <w:noProof/>
                <w:webHidden/>
              </w:rPr>
              <w:fldChar w:fldCharType="begin"/>
            </w:r>
            <w:r w:rsidRPr="00344320">
              <w:rPr>
                <w:b/>
                <w:bCs/>
                <w:noProof/>
                <w:webHidden/>
              </w:rPr>
              <w:instrText xml:space="preserve"> PAGEREF _Toc174727267 \h </w:instrText>
            </w:r>
            <w:r w:rsidRPr="00344320">
              <w:rPr>
                <w:b/>
                <w:bCs/>
                <w:noProof/>
                <w:webHidden/>
              </w:rPr>
            </w:r>
            <w:r w:rsidRPr="00344320">
              <w:rPr>
                <w:b/>
                <w:bCs/>
                <w:noProof/>
                <w:webHidden/>
              </w:rPr>
              <w:fldChar w:fldCharType="separate"/>
            </w:r>
            <w:r w:rsidR="00AE3497">
              <w:rPr>
                <w:b/>
                <w:bCs/>
                <w:noProof/>
                <w:webHidden/>
              </w:rPr>
              <w:t>8</w:t>
            </w:r>
            <w:r w:rsidRPr="00344320">
              <w:rPr>
                <w:b/>
                <w:bCs/>
                <w:noProof/>
                <w:webHidden/>
              </w:rPr>
              <w:fldChar w:fldCharType="end"/>
            </w:r>
          </w:hyperlink>
        </w:p>
        <w:p w14:paraId="18DC2FE0" w14:textId="438DB0C9"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68" w:history="1">
            <w:r w:rsidRPr="00344320">
              <w:rPr>
                <w:rStyle w:val="Hyperlink"/>
                <w:b w:val="0"/>
                <w:bCs w:val="0"/>
                <w:noProof/>
              </w:rPr>
              <w:t>1.1 Project Objective</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_Toc174727268 \h </w:instrText>
            </w:r>
            <w:r w:rsidRPr="00344320">
              <w:rPr>
                <w:b w:val="0"/>
                <w:bCs w:val="0"/>
                <w:noProof/>
                <w:webHidden/>
              </w:rPr>
            </w:r>
            <w:r w:rsidRPr="00344320">
              <w:rPr>
                <w:b w:val="0"/>
                <w:bCs w:val="0"/>
                <w:noProof/>
                <w:webHidden/>
              </w:rPr>
              <w:fldChar w:fldCharType="separate"/>
            </w:r>
            <w:r w:rsidR="00AE3497">
              <w:rPr>
                <w:b w:val="0"/>
                <w:bCs w:val="0"/>
                <w:noProof/>
                <w:webHidden/>
              </w:rPr>
              <w:t>8</w:t>
            </w:r>
            <w:r w:rsidRPr="00344320">
              <w:rPr>
                <w:b w:val="0"/>
                <w:bCs w:val="0"/>
                <w:noProof/>
                <w:webHidden/>
              </w:rPr>
              <w:fldChar w:fldCharType="end"/>
            </w:r>
          </w:hyperlink>
        </w:p>
        <w:p w14:paraId="5225571A" w14:textId="512D818E"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69" w:history="1">
            <w:r w:rsidRPr="00344320">
              <w:rPr>
                <w:rStyle w:val="Hyperlink"/>
                <w:b w:val="0"/>
                <w:bCs w:val="0"/>
                <w:noProof/>
              </w:rPr>
              <w:t>1.2 Project Background</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_Toc174727269 \h </w:instrText>
            </w:r>
            <w:r w:rsidRPr="00344320">
              <w:rPr>
                <w:b w:val="0"/>
                <w:bCs w:val="0"/>
                <w:noProof/>
                <w:webHidden/>
              </w:rPr>
            </w:r>
            <w:r w:rsidRPr="00344320">
              <w:rPr>
                <w:b w:val="0"/>
                <w:bCs w:val="0"/>
                <w:noProof/>
                <w:webHidden/>
              </w:rPr>
              <w:fldChar w:fldCharType="separate"/>
            </w:r>
            <w:r w:rsidR="00AE3497">
              <w:rPr>
                <w:b w:val="0"/>
                <w:bCs w:val="0"/>
                <w:noProof/>
                <w:webHidden/>
              </w:rPr>
              <w:t>8</w:t>
            </w:r>
            <w:r w:rsidRPr="00344320">
              <w:rPr>
                <w:b w:val="0"/>
                <w:bCs w:val="0"/>
                <w:noProof/>
                <w:webHidden/>
              </w:rPr>
              <w:fldChar w:fldCharType="end"/>
            </w:r>
          </w:hyperlink>
        </w:p>
        <w:p w14:paraId="7D8B5928" w14:textId="1F37810B"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70" w:history="1">
            <w:r w:rsidRPr="00344320">
              <w:rPr>
                <w:rStyle w:val="Hyperlink"/>
                <w:rFonts w:ascii="Times New Roman" w:hAnsi="Times New Roman" w:cs="Times New Roman"/>
                <w:b/>
                <w:bCs/>
                <w:noProof/>
                <w:spacing w:val="-2"/>
              </w:rPr>
              <w:t xml:space="preserve">Chapter 2 - </w:t>
            </w:r>
            <w:r w:rsidRPr="00344320">
              <w:rPr>
                <w:rStyle w:val="Hyperlink"/>
                <w:rFonts w:ascii="Times New Roman" w:hAnsi="Times New Roman" w:cs="Times New Roman"/>
                <w:b/>
                <w:bCs/>
                <w:noProof/>
              </w:rPr>
              <w:t xml:space="preserve"> Literature</w:t>
            </w:r>
            <w:r w:rsidRPr="00344320">
              <w:rPr>
                <w:rStyle w:val="Hyperlink"/>
                <w:rFonts w:ascii="Times New Roman" w:hAnsi="Times New Roman" w:cs="Times New Roman"/>
                <w:b/>
                <w:bCs/>
                <w:noProof/>
                <w:spacing w:val="-4"/>
              </w:rPr>
              <w:t xml:space="preserve"> </w:t>
            </w:r>
            <w:r w:rsidRPr="00344320">
              <w:rPr>
                <w:rStyle w:val="Hyperlink"/>
                <w:rFonts w:ascii="Times New Roman" w:hAnsi="Times New Roman" w:cs="Times New Roman"/>
                <w:b/>
                <w:bCs/>
                <w:noProof/>
                <w:spacing w:val="-2"/>
              </w:rPr>
              <w:t>review</w:t>
            </w:r>
            <w:r w:rsidRPr="00344320">
              <w:rPr>
                <w:b/>
                <w:bCs/>
                <w:noProof/>
                <w:webHidden/>
              </w:rPr>
              <w:tab/>
            </w:r>
            <w:r w:rsidRPr="00344320">
              <w:rPr>
                <w:b/>
                <w:bCs/>
                <w:noProof/>
                <w:webHidden/>
              </w:rPr>
              <w:fldChar w:fldCharType="begin"/>
            </w:r>
            <w:r w:rsidRPr="00344320">
              <w:rPr>
                <w:b/>
                <w:bCs/>
                <w:noProof/>
                <w:webHidden/>
              </w:rPr>
              <w:instrText xml:space="preserve"> PAGEREF _Toc174727270 \h </w:instrText>
            </w:r>
            <w:r w:rsidRPr="00344320">
              <w:rPr>
                <w:b/>
                <w:bCs/>
                <w:noProof/>
                <w:webHidden/>
              </w:rPr>
            </w:r>
            <w:r w:rsidRPr="00344320">
              <w:rPr>
                <w:b/>
                <w:bCs/>
                <w:noProof/>
                <w:webHidden/>
              </w:rPr>
              <w:fldChar w:fldCharType="separate"/>
            </w:r>
            <w:r w:rsidR="00AE3497">
              <w:rPr>
                <w:b/>
                <w:bCs/>
                <w:noProof/>
                <w:webHidden/>
              </w:rPr>
              <w:t>9</w:t>
            </w:r>
            <w:r w:rsidRPr="00344320">
              <w:rPr>
                <w:b/>
                <w:bCs/>
                <w:noProof/>
                <w:webHidden/>
              </w:rPr>
              <w:fldChar w:fldCharType="end"/>
            </w:r>
          </w:hyperlink>
        </w:p>
        <w:p w14:paraId="65E85621" w14:textId="4DCC8113"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71" w:history="1">
            <w:r w:rsidRPr="00344320">
              <w:rPr>
                <w:rStyle w:val="Hyperlink"/>
                <w:b w:val="0"/>
                <w:bCs w:val="0"/>
                <w:noProof/>
              </w:rPr>
              <w:t>2.1 Industry Trends Overview</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_Toc174727271 \h </w:instrText>
            </w:r>
            <w:r w:rsidRPr="00344320">
              <w:rPr>
                <w:b w:val="0"/>
                <w:bCs w:val="0"/>
                <w:noProof/>
                <w:webHidden/>
              </w:rPr>
            </w:r>
            <w:r w:rsidRPr="00344320">
              <w:rPr>
                <w:b w:val="0"/>
                <w:bCs w:val="0"/>
                <w:noProof/>
                <w:webHidden/>
              </w:rPr>
              <w:fldChar w:fldCharType="separate"/>
            </w:r>
            <w:r w:rsidR="00AE3497">
              <w:rPr>
                <w:b w:val="0"/>
                <w:bCs w:val="0"/>
                <w:noProof/>
                <w:webHidden/>
              </w:rPr>
              <w:t>9</w:t>
            </w:r>
            <w:r w:rsidRPr="00344320">
              <w:rPr>
                <w:b w:val="0"/>
                <w:bCs w:val="0"/>
                <w:noProof/>
                <w:webHidden/>
              </w:rPr>
              <w:fldChar w:fldCharType="end"/>
            </w:r>
          </w:hyperlink>
        </w:p>
        <w:p w14:paraId="1D3D20E8" w14:textId="1575EDEC"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72" w:history="1">
            <w:r w:rsidRPr="00344320">
              <w:rPr>
                <w:rStyle w:val="Hyperlink"/>
                <w:b w:val="0"/>
                <w:bCs w:val="0"/>
                <w:noProof/>
              </w:rPr>
              <w:t>2.2 Insurance Sector Evolution</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_Toc174727272 \h </w:instrText>
            </w:r>
            <w:r w:rsidRPr="00344320">
              <w:rPr>
                <w:b w:val="0"/>
                <w:bCs w:val="0"/>
                <w:noProof/>
                <w:webHidden/>
              </w:rPr>
            </w:r>
            <w:r w:rsidRPr="00344320">
              <w:rPr>
                <w:b w:val="0"/>
                <w:bCs w:val="0"/>
                <w:noProof/>
                <w:webHidden/>
              </w:rPr>
              <w:fldChar w:fldCharType="separate"/>
            </w:r>
            <w:r w:rsidR="00AE3497">
              <w:rPr>
                <w:b w:val="0"/>
                <w:bCs w:val="0"/>
                <w:noProof/>
                <w:webHidden/>
              </w:rPr>
              <w:t>10</w:t>
            </w:r>
            <w:r w:rsidRPr="00344320">
              <w:rPr>
                <w:b w:val="0"/>
                <w:bCs w:val="0"/>
                <w:noProof/>
                <w:webHidden/>
              </w:rPr>
              <w:fldChar w:fldCharType="end"/>
            </w:r>
          </w:hyperlink>
        </w:p>
        <w:p w14:paraId="4D2433DB" w14:textId="59F4B30C"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73" w:history="1">
            <w:r w:rsidRPr="00344320">
              <w:rPr>
                <w:rStyle w:val="Hyperlink"/>
                <w:b w:val="0"/>
                <w:bCs w:val="0"/>
                <w:noProof/>
              </w:rPr>
              <w:t>2.3 Customer Segmentation Techniques</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_Toc174727273 \h </w:instrText>
            </w:r>
            <w:r w:rsidRPr="00344320">
              <w:rPr>
                <w:b w:val="0"/>
                <w:bCs w:val="0"/>
                <w:noProof/>
                <w:webHidden/>
              </w:rPr>
            </w:r>
            <w:r w:rsidRPr="00344320">
              <w:rPr>
                <w:b w:val="0"/>
                <w:bCs w:val="0"/>
                <w:noProof/>
                <w:webHidden/>
              </w:rPr>
              <w:fldChar w:fldCharType="separate"/>
            </w:r>
            <w:r w:rsidR="00AE3497">
              <w:rPr>
                <w:b w:val="0"/>
                <w:bCs w:val="0"/>
                <w:noProof/>
                <w:webHidden/>
              </w:rPr>
              <w:t>12</w:t>
            </w:r>
            <w:r w:rsidRPr="00344320">
              <w:rPr>
                <w:b w:val="0"/>
                <w:bCs w:val="0"/>
                <w:noProof/>
                <w:webHidden/>
              </w:rPr>
              <w:fldChar w:fldCharType="end"/>
            </w:r>
          </w:hyperlink>
        </w:p>
        <w:p w14:paraId="00E62EA8" w14:textId="74D0727C"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74" w:history="1">
            <w:r w:rsidRPr="00344320">
              <w:rPr>
                <w:rStyle w:val="Hyperlink"/>
                <w:rFonts w:ascii="Times New Roman" w:hAnsi="Times New Roman" w:cs="Times New Roman"/>
                <w:b/>
                <w:bCs/>
                <w:noProof/>
                <w:spacing w:val="-2"/>
              </w:rPr>
              <w:t xml:space="preserve">Chapter 3 - </w:t>
            </w:r>
            <w:r w:rsidRPr="00344320">
              <w:rPr>
                <w:rStyle w:val="Hyperlink"/>
                <w:rFonts w:ascii="Times New Roman" w:hAnsi="Times New Roman" w:cs="Times New Roman"/>
                <w:b/>
                <w:bCs/>
                <w:noProof/>
              </w:rPr>
              <w:t xml:space="preserve"> Classification and Revenue Optimization</w:t>
            </w:r>
            <w:r w:rsidRPr="00344320">
              <w:rPr>
                <w:b/>
                <w:bCs/>
                <w:noProof/>
                <w:webHidden/>
              </w:rPr>
              <w:tab/>
            </w:r>
            <w:r w:rsidRPr="00344320">
              <w:rPr>
                <w:b/>
                <w:bCs/>
                <w:noProof/>
                <w:webHidden/>
              </w:rPr>
              <w:fldChar w:fldCharType="begin"/>
            </w:r>
            <w:r w:rsidRPr="00344320">
              <w:rPr>
                <w:b/>
                <w:bCs/>
                <w:noProof/>
                <w:webHidden/>
              </w:rPr>
              <w:instrText xml:space="preserve"> PAGEREF _Toc174727274 \h </w:instrText>
            </w:r>
            <w:r w:rsidRPr="00344320">
              <w:rPr>
                <w:b/>
                <w:bCs/>
                <w:noProof/>
                <w:webHidden/>
              </w:rPr>
            </w:r>
            <w:r w:rsidRPr="00344320">
              <w:rPr>
                <w:b/>
                <w:bCs/>
                <w:noProof/>
                <w:webHidden/>
              </w:rPr>
              <w:fldChar w:fldCharType="separate"/>
            </w:r>
            <w:r w:rsidR="00AE3497">
              <w:rPr>
                <w:b/>
                <w:bCs/>
                <w:noProof/>
                <w:webHidden/>
              </w:rPr>
              <w:t>13</w:t>
            </w:r>
            <w:r w:rsidRPr="00344320">
              <w:rPr>
                <w:b/>
                <w:bCs/>
                <w:noProof/>
                <w:webHidden/>
              </w:rPr>
              <w:fldChar w:fldCharType="end"/>
            </w:r>
          </w:hyperlink>
        </w:p>
        <w:p w14:paraId="19988B32" w14:textId="505002AF"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75" w:history="1">
            <w:r w:rsidRPr="00344320">
              <w:rPr>
                <w:rStyle w:val="Hyperlink"/>
                <w:b w:val="0"/>
                <w:bCs w:val="0"/>
                <w:noProof/>
              </w:rPr>
              <w:t>3.1 Approach</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_Toc174727275 \h </w:instrText>
            </w:r>
            <w:r w:rsidRPr="00344320">
              <w:rPr>
                <w:b w:val="0"/>
                <w:bCs w:val="0"/>
                <w:noProof/>
                <w:webHidden/>
              </w:rPr>
            </w:r>
            <w:r w:rsidRPr="00344320">
              <w:rPr>
                <w:b w:val="0"/>
                <w:bCs w:val="0"/>
                <w:noProof/>
                <w:webHidden/>
              </w:rPr>
              <w:fldChar w:fldCharType="separate"/>
            </w:r>
            <w:r w:rsidR="00AE3497">
              <w:rPr>
                <w:b w:val="0"/>
                <w:bCs w:val="0"/>
                <w:noProof/>
                <w:webHidden/>
              </w:rPr>
              <w:t>13</w:t>
            </w:r>
            <w:r w:rsidRPr="00344320">
              <w:rPr>
                <w:b w:val="0"/>
                <w:bCs w:val="0"/>
                <w:noProof/>
                <w:webHidden/>
              </w:rPr>
              <w:fldChar w:fldCharType="end"/>
            </w:r>
          </w:hyperlink>
        </w:p>
        <w:p w14:paraId="0C20BE6E" w14:textId="65F01035"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76" w:history="1">
            <w:r w:rsidRPr="00344320">
              <w:rPr>
                <w:rStyle w:val="Hyperlink"/>
                <w:b w:val="0"/>
                <w:bCs w:val="0"/>
                <w:noProof/>
              </w:rPr>
              <w:t>3.2 Data Pre-Processing</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_Toc174727276 \h </w:instrText>
            </w:r>
            <w:r w:rsidRPr="00344320">
              <w:rPr>
                <w:b w:val="0"/>
                <w:bCs w:val="0"/>
                <w:noProof/>
                <w:webHidden/>
              </w:rPr>
            </w:r>
            <w:r w:rsidRPr="00344320">
              <w:rPr>
                <w:b w:val="0"/>
                <w:bCs w:val="0"/>
                <w:noProof/>
                <w:webHidden/>
              </w:rPr>
              <w:fldChar w:fldCharType="separate"/>
            </w:r>
            <w:r w:rsidR="00AE3497">
              <w:rPr>
                <w:b w:val="0"/>
                <w:bCs w:val="0"/>
                <w:noProof/>
                <w:webHidden/>
              </w:rPr>
              <w:t>13</w:t>
            </w:r>
            <w:r w:rsidRPr="00344320">
              <w:rPr>
                <w:b w:val="0"/>
                <w:bCs w:val="0"/>
                <w:noProof/>
                <w:webHidden/>
              </w:rPr>
              <w:fldChar w:fldCharType="end"/>
            </w:r>
          </w:hyperlink>
        </w:p>
        <w:p w14:paraId="5F3648F4" w14:textId="425F3C17"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77" w:history="1">
            <w:r w:rsidRPr="00344320">
              <w:rPr>
                <w:rStyle w:val="Hyperlink"/>
                <w:b w:val="0"/>
                <w:bCs w:val="0"/>
                <w:noProof/>
              </w:rPr>
              <w:t>3.3 Descriptive Analysis</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_Toc174727277 \h </w:instrText>
            </w:r>
            <w:r w:rsidRPr="00344320">
              <w:rPr>
                <w:b w:val="0"/>
                <w:bCs w:val="0"/>
                <w:noProof/>
                <w:webHidden/>
              </w:rPr>
            </w:r>
            <w:r w:rsidRPr="00344320">
              <w:rPr>
                <w:b w:val="0"/>
                <w:bCs w:val="0"/>
                <w:noProof/>
                <w:webHidden/>
              </w:rPr>
              <w:fldChar w:fldCharType="separate"/>
            </w:r>
            <w:r w:rsidR="00AE3497">
              <w:rPr>
                <w:b w:val="0"/>
                <w:bCs w:val="0"/>
                <w:noProof/>
                <w:webHidden/>
              </w:rPr>
              <w:t>14</w:t>
            </w:r>
            <w:r w:rsidRPr="00344320">
              <w:rPr>
                <w:b w:val="0"/>
                <w:bCs w:val="0"/>
                <w:noProof/>
                <w:webHidden/>
              </w:rPr>
              <w:fldChar w:fldCharType="end"/>
            </w:r>
          </w:hyperlink>
        </w:p>
        <w:p w14:paraId="4099A9AC" w14:textId="0BC1832F"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78" w:history="1">
            <w:r w:rsidRPr="00344320">
              <w:rPr>
                <w:rStyle w:val="Hyperlink"/>
                <w:b w:val="0"/>
                <w:bCs w:val="0"/>
                <w:noProof/>
                <w:lang w:val="en-IN"/>
              </w:rPr>
              <w:t>3.4 Model Formulation Based on Optimum Feature Selection Technique</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_Toc174727278 \h </w:instrText>
            </w:r>
            <w:r w:rsidRPr="00344320">
              <w:rPr>
                <w:b w:val="0"/>
                <w:bCs w:val="0"/>
                <w:noProof/>
                <w:webHidden/>
              </w:rPr>
            </w:r>
            <w:r w:rsidRPr="00344320">
              <w:rPr>
                <w:b w:val="0"/>
                <w:bCs w:val="0"/>
                <w:noProof/>
                <w:webHidden/>
              </w:rPr>
              <w:fldChar w:fldCharType="separate"/>
            </w:r>
            <w:r w:rsidR="00AE3497">
              <w:rPr>
                <w:b w:val="0"/>
                <w:bCs w:val="0"/>
                <w:noProof/>
                <w:webHidden/>
              </w:rPr>
              <w:t>16</w:t>
            </w:r>
            <w:r w:rsidRPr="00344320">
              <w:rPr>
                <w:b w:val="0"/>
                <w:bCs w:val="0"/>
                <w:noProof/>
                <w:webHidden/>
              </w:rPr>
              <w:fldChar w:fldCharType="end"/>
            </w:r>
          </w:hyperlink>
        </w:p>
        <w:p w14:paraId="620EF25D" w14:textId="35DB0BE1"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79" w:history="1">
            <w:r w:rsidRPr="00344320">
              <w:rPr>
                <w:rStyle w:val="Hyperlink"/>
                <w:b w:val="0"/>
                <w:bCs w:val="0"/>
                <w:noProof/>
                <w:lang w:val="en-IN"/>
              </w:rPr>
              <w:t>3.5 Model Formulation using SHAP Analysis</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_Toc174727279 \h </w:instrText>
            </w:r>
            <w:r w:rsidRPr="00344320">
              <w:rPr>
                <w:b w:val="0"/>
                <w:bCs w:val="0"/>
                <w:noProof/>
                <w:webHidden/>
              </w:rPr>
            </w:r>
            <w:r w:rsidRPr="00344320">
              <w:rPr>
                <w:b w:val="0"/>
                <w:bCs w:val="0"/>
                <w:noProof/>
                <w:webHidden/>
              </w:rPr>
              <w:fldChar w:fldCharType="separate"/>
            </w:r>
            <w:r w:rsidR="00AE3497">
              <w:rPr>
                <w:b w:val="0"/>
                <w:bCs w:val="0"/>
                <w:noProof/>
                <w:webHidden/>
              </w:rPr>
              <w:t>17</w:t>
            </w:r>
            <w:r w:rsidRPr="00344320">
              <w:rPr>
                <w:b w:val="0"/>
                <w:bCs w:val="0"/>
                <w:noProof/>
                <w:webHidden/>
              </w:rPr>
              <w:fldChar w:fldCharType="end"/>
            </w:r>
          </w:hyperlink>
        </w:p>
        <w:p w14:paraId="7274D38A" w14:textId="15D17BEE"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80" w:history="1">
            <w:r w:rsidRPr="00344320">
              <w:rPr>
                <w:rStyle w:val="Hyperlink"/>
                <w:b w:val="0"/>
                <w:bCs w:val="0"/>
                <w:noProof/>
                <w:lang w:val="en-IN"/>
              </w:rPr>
              <w:t>3.6 Model Formulation Based on Majority Voting Principle</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_Toc174727280 \h </w:instrText>
            </w:r>
            <w:r w:rsidRPr="00344320">
              <w:rPr>
                <w:b w:val="0"/>
                <w:bCs w:val="0"/>
                <w:noProof/>
                <w:webHidden/>
              </w:rPr>
            </w:r>
            <w:r w:rsidRPr="00344320">
              <w:rPr>
                <w:b w:val="0"/>
                <w:bCs w:val="0"/>
                <w:noProof/>
                <w:webHidden/>
              </w:rPr>
              <w:fldChar w:fldCharType="separate"/>
            </w:r>
            <w:r w:rsidR="00AE3497">
              <w:rPr>
                <w:b w:val="0"/>
                <w:bCs w:val="0"/>
                <w:noProof/>
                <w:webHidden/>
              </w:rPr>
              <w:t>19</w:t>
            </w:r>
            <w:r w:rsidRPr="00344320">
              <w:rPr>
                <w:b w:val="0"/>
                <w:bCs w:val="0"/>
                <w:noProof/>
                <w:webHidden/>
              </w:rPr>
              <w:fldChar w:fldCharType="end"/>
            </w:r>
          </w:hyperlink>
        </w:p>
        <w:p w14:paraId="06E45BB5" w14:textId="3782E8BD" w:rsidR="00344320" w:rsidRPr="00344320" w:rsidRDefault="00344320" w:rsidP="00896F17">
          <w:pPr>
            <w:pStyle w:val="TOC2"/>
            <w:tabs>
              <w:tab w:val="right" w:leader="dot" w:pos="8224"/>
            </w:tabs>
            <w:spacing w:before="30" w:after="40"/>
            <w:rPr>
              <w:rFonts w:asciiTheme="minorHAnsi" w:eastAsiaTheme="minorEastAsia" w:hAnsiTheme="minorHAnsi" w:cstheme="minorBidi"/>
              <w:noProof/>
              <w:kern w:val="2"/>
              <w:lang w:val="en-IN" w:eastAsia="en-IN"/>
              <w14:ligatures w14:val="standardContextual"/>
            </w:rPr>
          </w:pPr>
          <w:hyperlink w:anchor="_Toc174727281" w:history="1">
            <w:r w:rsidRPr="00344320">
              <w:rPr>
                <w:rStyle w:val="Hyperlink"/>
                <w:b w:val="0"/>
                <w:bCs w:val="0"/>
                <w:noProof/>
                <w:lang w:val="en-IN"/>
              </w:rPr>
              <w:t>3.7 Model Formulation using PCA</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_Toc174727281 \h </w:instrText>
            </w:r>
            <w:r w:rsidRPr="00344320">
              <w:rPr>
                <w:b w:val="0"/>
                <w:bCs w:val="0"/>
                <w:noProof/>
                <w:webHidden/>
              </w:rPr>
            </w:r>
            <w:r w:rsidRPr="00344320">
              <w:rPr>
                <w:b w:val="0"/>
                <w:bCs w:val="0"/>
                <w:noProof/>
                <w:webHidden/>
              </w:rPr>
              <w:fldChar w:fldCharType="separate"/>
            </w:r>
            <w:r w:rsidR="00AE3497">
              <w:rPr>
                <w:b w:val="0"/>
                <w:bCs w:val="0"/>
                <w:noProof/>
                <w:webHidden/>
              </w:rPr>
              <w:t>20</w:t>
            </w:r>
            <w:r w:rsidRPr="00344320">
              <w:rPr>
                <w:b w:val="0"/>
                <w:bCs w:val="0"/>
                <w:noProof/>
                <w:webHidden/>
              </w:rPr>
              <w:fldChar w:fldCharType="end"/>
            </w:r>
          </w:hyperlink>
        </w:p>
        <w:p w14:paraId="019EEAED" w14:textId="69E39634"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82" w:history="1">
            <w:r w:rsidRPr="00344320">
              <w:rPr>
                <w:rStyle w:val="Hyperlink"/>
                <w:rFonts w:ascii="Times New Roman" w:hAnsi="Times New Roman" w:cs="Times New Roman"/>
                <w:b/>
                <w:bCs/>
                <w:noProof/>
                <w:spacing w:val="-2"/>
              </w:rPr>
              <w:t xml:space="preserve">Chapter 4 - </w:t>
            </w:r>
            <w:r w:rsidRPr="00344320">
              <w:rPr>
                <w:rStyle w:val="Hyperlink"/>
                <w:rFonts w:ascii="Times New Roman" w:hAnsi="Times New Roman" w:cs="Times New Roman"/>
                <w:b/>
                <w:bCs/>
                <w:noProof/>
              </w:rPr>
              <w:t xml:space="preserve"> Results</w:t>
            </w:r>
            <w:r w:rsidRPr="00344320">
              <w:rPr>
                <w:b/>
                <w:bCs/>
                <w:noProof/>
                <w:webHidden/>
              </w:rPr>
              <w:tab/>
            </w:r>
            <w:r w:rsidRPr="00344320">
              <w:rPr>
                <w:b/>
                <w:bCs/>
                <w:noProof/>
                <w:webHidden/>
              </w:rPr>
              <w:fldChar w:fldCharType="begin"/>
            </w:r>
            <w:r w:rsidRPr="00344320">
              <w:rPr>
                <w:b/>
                <w:bCs/>
                <w:noProof/>
                <w:webHidden/>
              </w:rPr>
              <w:instrText xml:space="preserve"> PAGEREF _Toc174727282 \h </w:instrText>
            </w:r>
            <w:r w:rsidRPr="00344320">
              <w:rPr>
                <w:b/>
                <w:bCs/>
                <w:noProof/>
                <w:webHidden/>
              </w:rPr>
            </w:r>
            <w:r w:rsidRPr="00344320">
              <w:rPr>
                <w:b/>
                <w:bCs/>
                <w:noProof/>
                <w:webHidden/>
              </w:rPr>
              <w:fldChar w:fldCharType="separate"/>
            </w:r>
            <w:r w:rsidR="00AE3497">
              <w:rPr>
                <w:b/>
                <w:bCs/>
                <w:noProof/>
                <w:webHidden/>
              </w:rPr>
              <w:t>21</w:t>
            </w:r>
            <w:r w:rsidRPr="00344320">
              <w:rPr>
                <w:b/>
                <w:bCs/>
                <w:noProof/>
                <w:webHidden/>
              </w:rPr>
              <w:fldChar w:fldCharType="end"/>
            </w:r>
          </w:hyperlink>
        </w:p>
        <w:p w14:paraId="48A7341A" w14:textId="17A85800" w:rsidR="00344320" w:rsidRPr="00344320" w:rsidRDefault="00344320" w:rsidP="00896F17">
          <w:pPr>
            <w:pStyle w:val="TOC2"/>
            <w:tabs>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83" w:history="1">
            <w:r w:rsidRPr="00344320">
              <w:rPr>
                <w:rStyle w:val="Hyperlink"/>
                <w:b w:val="0"/>
                <w:bCs w:val="0"/>
                <w:noProof/>
                <w:lang w:val="en-IN"/>
              </w:rPr>
              <w:t>4.1 Technical Aspect</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_Toc174727283 \h </w:instrText>
            </w:r>
            <w:r w:rsidRPr="00344320">
              <w:rPr>
                <w:b w:val="0"/>
                <w:bCs w:val="0"/>
                <w:noProof/>
                <w:webHidden/>
              </w:rPr>
            </w:r>
            <w:r w:rsidRPr="00344320">
              <w:rPr>
                <w:b w:val="0"/>
                <w:bCs w:val="0"/>
                <w:noProof/>
                <w:webHidden/>
              </w:rPr>
              <w:fldChar w:fldCharType="separate"/>
            </w:r>
            <w:r w:rsidR="00AE3497">
              <w:rPr>
                <w:b w:val="0"/>
                <w:bCs w:val="0"/>
                <w:noProof/>
                <w:webHidden/>
              </w:rPr>
              <w:t>21</w:t>
            </w:r>
            <w:r w:rsidRPr="00344320">
              <w:rPr>
                <w:b w:val="0"/>
                <w:bCs w:val="0"/>
                <w:noProof/>
                <w:webHidden/>
              </w:rPr>
              <w:fldChar w:fldCharType="end"/>
            </w:r>
          </w:hyperlink>
        </w:p>
        <w:p w14:paraId="5186B784" w14:textId="59950966" w:rsidR="00344320" w:rsidRPr="00344320" w:rsidRDefault="00344320" w:rsidP="00896F17">
          <w:pPr>
            <w:pStyle w:val="TOC3"/>
            <w:tabs>
              <w:tab w:val="left" w:pos="1505"/>
              <w:tab w:val="right" w:leader="dot" w:pos="8224"/>
            </w:tabs>
            <w:spacing w:before="30" w:after="40"/>
            <w:rPr>
              <w:rFonts w:asciiTheme="minorHAnsi" w:eastAsiaTheme="minorEastAsia" w:hAnsiTheme="minorHAnsi" w:cstheme="minorBidi"/>
              <w:b w:val="0"/>
              <w:bCs w:val="0"/>
              <w:noProof/>
              <w:kern w:val="2"/>
              <w:sz w:val="24"/>
              <w:szCs w:val="24"/>
              <w:lang w:val="en-IN" w:eastAsia="en-IN"/>
              <w14:ligatures w14:val="standardContextual"/>
            </w:rPr>
          </w:pPr>
          <w:hyperlink w:anchor="_Toc174727284" w:history="1">
            <w:r w:rsidRPr="00344320">
              <w:rPr>
                <w:rStyle w:val="Hyperlink"/>
                <w:rFonts w:ascii="Times New Roman" w:hAnsi="Times New Roman" w:cs="Times New Roman"/>
                <w:b w:val="0"/>
                <w:bCs w:val="0"/>
                <w:noProof/>
                <w:lang w:val="en-IN"/>
              </w:rPr>
              <w:t>4.1.1</w:t>
            </w:r>
            <w:r w:rsidRPr="00344320">
              <w:rPr>
                <w:rFonts w:asciiTheme="minorHAnsi" w:eastAsiaTheme="minorEastAsia" w:hAnsiTheme="minorHAnsi" w:cstheme="minorBidi"/>
                <w:b w:val="0"/>
                <w:bCs w:val="0"/>
                <w:noProof/>
                <w:kern w:val="2"/>
                <w:sz w:val="24"/>
                <w:szCs w:val="24"/>
                <w:lang w:val="en-IN" w:eastAsia="en-IN"/>
                <w14:ligatures w14:val="standardContextual"/>
              </w:rPr>
              <w:tab/>
            </w:r>
            <w:r w:rsidRPr="00344320">
              <w:rPr>
                <w:rStyle w:val="Hyperlink"/>
                <w:rFonts w:ascii="Times New Roman" w:hAnsi="Times New Roman" w:cs="Times New Roman"/>
                <w:b w:val="0"/>
                <w:bCs w:val="0"/>
                <w:noProof/>
                <w:lang w:val="en-IN"/>
              </w:rPr>
              <w:t>Methodology 1: Optimum Feature Selection Approach</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_Toc174727284 \h </w:instrText>
            </w:r>
            <w:r w:rsidRPr="00344320">
              <w:rPr>
                <w:b w:val="0"/>
                <w:bCs w:val="0"/>
                <w:noProof/>
                <w:webHidden/>
              </w:rPr>
            </w:r>
            <w:r w:rsidRPr="00344320">
              <w:rPr>
                <w:b w:val="0"/>
                <w:bCs w:val="0"/>
                <w:noProof/>
                <w:webHidden/>
              </w:rPr>
              <w:fldChar w:fldCharType="separate"/>
            </w:r>
            <w:r w:rsidR="00AE3497">
              <w:rPr>
                <w:b w:val="0"/>
                <w:bCs w:val="0"/>
                <w:noProof/>
                <w:webHidden/>
              </w:rPr>
              <w:t>21</w:t>
            </w:r>
            <w:r w:rsidRPr="00344320">
              <w:rPr>
                <w:b w:val="0"/>
                <w:bCs w:val="0"/>
                <w:noProof/>
                <w:webHidden/>
              </w:rPr>
              <w:fldChar w:fldCharType="end"/>
            </w:r>
          </w:hyperlink>
        </w:p>
        <w:p w14:paraId="383B21BD" w14:textId="38BD2F9A" w:rsidR="00344320" w:rsidRPr="00344320" w:rsidRDefault="00344320" w:rsidP="00896F17">
          <w:pPr>
            <w:pStyle w:val="TOC3"/>
            <w:tabs>
              <w:tab w:val="left" w:pos="1505"/>
              <w:tab w:val="right" w:leader="dot" w:pos="8224"/>
            </w:tabs>
            <w:spacing w:before="30" w:after="40"/>
            <w:rPr>
              <w:rFonts w:asciiTheme="minorHAnsi" w:eastAsiaTheme="minorEastAsia" w:hAnsiTheme="minorHAnsi" w:cstheme="minorBidi"/>
              <w:b w:val="0"/>
              <w:bCs w:val="0"/>
              <w:noProof/>
              <w:kern w:val="2"/>
              <w:sz w:val="24"/>
              <w:szCs w:val="24"/>
              <w:lang w:val="en-IN" w:eastAsia="en-IN"/>
              <w14:ligatures w14:val="standardContextual"/>
            </w:rPr>
          </w:pPr>
          <w:hyperlink w:anchor="_Toc174727285" w:history="1">
            <w:r w:rsidRPr="00344320">
              <w:rPr>
                <w:rStyle w:val="Hyperlink"/>
                <w:rFonts w:ascii="Times New Roman" w:hAnsi="Times New Roman" w:cs="Times New Roman"/>
                <w:b w:val="0"/>
                <w:bCs w:val="0"/>
                <w:noProof/>
                <w:lang w:val="en-IN"/>
              </w:rPr>
              <w:t>4.1.2</w:t>
            </w:r>
            <w:r w:rsidRPr="00344320">
              <w:rPr>
                <w:rFonts w:asciiTheme="minorHAnsi" w:eastAsiaTheme="minorEastAsia" w:hAnsiTheme="minorHAnsi" w:cstheme="minorBidi"/>
                <w:b w:val="0"/>
                <w:bCs w:val="0"/>
                <w:noProof/>
                <w:kern w:val="2"/>
                <w:sz w:val="24"/>
                <w:szCs w:val="24"/>
                <w:lang w:val="en-IN" w:eastAsia="en-IN"/>
                <w14:ligatures w14:val="standardContextual"/>
              </w:rPr>
              <w:tab/>
            </w:r>
            <w:r w:rsidRPr="00344320">
              <w:rPr>
                <w:rStyle w:val="Hyperlink"/>
                <w:rFonts w:ascii="Times New Roman" w:hAnsi="Times New Roman" w:cs="Times New Roman"/>
                <w:b w:val="0"/>
                <w:bCs w:val="0"/>
                <w:noProof/>
                <w:lang w:val="en-IN"/>
              </w:rPr>
              <w:t>Methodology 2: SHAP Analysis</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_Toc174727285 \h </w:instrText>
            </w:r>
            <w:r w:rsidRPr="00344320">
              <w:rPr>
                <w:b w:val="0"/>
                <w:bCs w:val="0"/>
                <w:noProof/>
                <w:webHidden/>
              </w:rPr>
            </w:r>
            <w:r w:rsidRPr="00344320">
              <w:rPr>
                <w:b w:val="0"/>
                <w:bCs w:val="0"/>
                <w:noProof/>
                <w:webHidden/>
              </w:rPr>
              <w:fldChar w:fldCharType="separate"/>
            </w:r>
            <w:r w:rsidR="00AE3497">
              <w:rPr>
                <w:b w:val="0"/>
                <w:bCs w:val="0"/>
                <w:noProof/>
                <w:webHidden/>
              </w:rPr>
              <w:t>22</w:t>
            </w:r>
            <w:r w:rsidRPr="00344320">
              <w:rPr>
                <w:b w:val="0"/>
                <w:bCs w:val="0"/>
                <w:noProof/>
                <w:webHidden/>
              </w:rPr>
              <w:fldChar w:fldCharType="end"/>
            </w:r>
          </w:hyperlink>
        </w:p>
        <w:p w14:paraId="4F8A20E2" w14:textId="14C87A86" w:rsidR="00344320" w:rsidRPr="00344320" w:rsidRDefault="00344320" w:rsidP="00896F17">
          <w:pPr>
            <w:pStyle w:val="TOC3"/>
            <w:tabs>
              <w:tab w:val="left" w:pos="1505"/>
              <w:tab w:val="right" w:leader="dot" w:pos="8224"/>
            </w:tabs>
            <w:spacing w:before="30" w:after="40"/>
            <w:rPr>
              <w:rFonts w:asciiTheme="minorHAnsi" w:eastAsiaTheme="minorEastAsia" w:hAnsiTheme="minorHAnsi" w:cstheme="minorBidi"/>
              <w:b w:val="0"/>
              <w:bCs w:val="0"/>
              <w:noProof/>
              <w:kern w:val="2"/>
              <w:sz w:val="24"/>
              <w:szCs w:val="24"/>
              <w:lang w:val="en-IN" w:eastAsia="en-IN"/>
              <w14:ligatures w14:val="standardContextual"/>
            </w:rPr>
          </w:pPr>
          <w:hyperlink w:anchor="_Toc174727286" w:history="1">
            <w:r w:rsidRPr="00344320">
              <w:rPr>
                <w:rStyle w:val="Hyperlink"/>
                <w:rFonts w:ascii="Times New Roman" w:hAnsi="Times New Roman" w:cs="Times New Roman"/>
                <w:b w:val="0"/>
                <w:bCs w:val="0"/>
                <w:noProof/>
                <w:lang w:val="en-IN"/>
              </w:rPr>
              <w:t>4.1.3</w:t>
            </w:r>
            <w:r w:rsidRPr="00344320">
              <w:rPr>
                <w:rFonts w:asciiTheme="minorHAnsi" w:eastAsiaTheme="minorEastAsia" w:hAnsiTheme="minorHAnsi" w:cstheme="minorBidi"/>
                <w:b w:val="0"/>
                <w:bCs w:val="0"/>
                <w:noProof/>
                <w:kern w:val="2"/>
                <w:sz w:val="24"/>
                <w:szCs w:val="24"/>
                <w:lang w:val="en-IN" w:eastAsia="en-IN"/>
                <w14:ligatures w14:val="standardContextual"/>
              </w:rPr>
              <w:tab/>
            </w:r>
            <w:r w:rsidRPr="00344320">
              <w:rPr>
                <w:rStyle w:val="Hyperlink"/>
                <w:rFonts w:ascii="Times New Roman" w:hAnsi="Times New Roman" w:cs="Times New Roman"/>
                <w:b w:val="0"/>
                <w:bCs w:val="0"/>
                <w:noProof/>
                <w:lang w:val="en-IN"/>
              </w:rPr>
              <w:t>Methodology 3: Consensus Approach</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_Toc174727286 \h </w:instrText>
            </w:r>
            <w:r w:rsidRPr="00344320">
              <w:rPr>
                <w:b w:val="0"/>
                <w:bCs w:val="0"/>
                <w:noProof/>
                <w:webHidden/>
              </w:rPr>
            </w:r>
            <w:r w:rsidRPr="00344320">
              <w:rPr>
                <w:b w:val="0"/>
                <w:bCs w:val="0"/>
                <w:noProof/>
                <w:webHidden/>
              </w:rPr>
              <w:fldChar w:fldCharType="separate"/>
            </w:r>
            <w:r w:rsidR="00AE3497">
              <w:rPr>
                <w:b w:val="0"/>
                <w:bCs w:val="0"/>
                <w:noProof/>
                <w:webHidden/>
              </w:rPr>
              <w:t>22</w:t>
            </w:r>
            <w:r w:rsidRPr="00344320">
              <w:rPr>
                <w:b w:val="0"/>
                <w:bCs w:val="0"/>
                <w:noProof/>
                <w:webHidden/>
              </w:rPr>
              <w:fldChar w:fldCharType="end"/>
            </w:r>
          </w:hyperlink>
        </w:p>
        <w:p w14:paraId="011C540C" w14:textId="2E05781E" w:rsidR="00344320" w:rsidRPr="00344320" w:rsidRDefault="00344320" w:rsidP="00896F17">
          <w:pPr>
            <w:pStyle w:val="TOC3"/>
            <w:tabs>
              <w:tab w:val="left" w:pos="1505"/>
              <w:tab w:val="right" w:leader="dot" w:pos="8224"/>
            </w:tabs>
            <w:spacing w:before="30" w:after="40"/>
            <w:rPr>
              <w:rFonts w:asciiTheme="minorHAnsi" w:eastAsiaTheme="minorEastAsia" w:hAnsiTheme="minorHAnsi" w:cstheme="minorBidi"/>
              <w:b w:val="0"/>
              <w:bCs w:val="0"/>
              <w:noProof/>
              <w:kern w:val="2"/>
              <w:sz w:val="24"/>
              <w:szCs w:val="24"/>
              <w:lang w:val="en-IN" w:eastAsia="en-IN"/>
              <w14:ligatures w14:val="standardContextual"/>
            </w:rPr>
          </w:pPr>
          <w:hyperlink w:anchor="_Toc174727287" w:history="1">
            <w:r w:rsidRPr="00344320">
              <w:rPr>
                <w:rStyle w:val="Hyperlink"/>
                <w:rFonts w:ascii="Times New Roman" w:hAnsi="Times New Roman" w:cs="Times New Roman"/>
                <w:b w:val="0"/>
                <w:bCs w:val="0"/>
                <w:noProof/>
                <w:lang w:val="en-IN"/>
              </w:rPr>
              <w:t>4.1.4</w:t>
            </w:r>
            <w:r w:rsidRPr="00344320">
              <w:rPr>
                <w:rFonts w:asciiTheme="minorHAnsi" w:eastAsiaTheme="minorEastAsia" w:hAnsiTheme="minorHAnsi" w:cstheme="minorBidi"/>
                <w:b w:val="0"/>
                <w:bCs w:val="0"/>
                <w:noProof/>
                <w:kern w:val="2"/>
                <w:sz w:val="24"/>
                <w:szCs w:val="24"/>
                <w:lang w:val="en-IN" w:eastAsia="en-IN"/>
                <w14:ligatures w14:val="standardContextual"/>
              </w:rPr>
              <w:tab/>
            </w:r>
            <w:r w:rsidRPr="00344320">
              <w:rPr>
                <w:rStyle w:val="Hyperlink"/>
                <w:rFonts w:ascii="Times New Roman" w:hAnsi="Times New Roman" w:cs="Times New Roman"/>
                <w:b w:val="0"/>
                <w:bCs w:val="0"/>
                <w:noProof/>
                <w:lang w:val="en-IN"/>
              </w:rPr>
              <w:t>Methodology 4: PCA Approach</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_Toc174727287 \h </w:instrText>
            </w:r>
            <w:r w:rsidRPr="00344320">
              <w:rPr>
                <w:b w:val="0"/>
                <w:bCs w:val="0"/>
                <w:noProof/>
                <w:webHidden/>
              </w:rPr>
            </w:r>
            <w:r w:rsidRPr="00344320">
              <w:rPr>
                <w:b w:val="0"/>
                <w:bCs w:val="0"/>
                <w:noProof/>
                <w:webHidden/>
              </w:rPr>
              <w:fldChar w:fldCharType="separate"/>
            </w:r>
            <w:r w:rsidR="00AE3497">
              <w:rPr>
                <w:b w:val="0"/>
                <w:bCs w:val="0"/>
                <w:noProof/>
                <w:webHidden/>
              </w:rPr>
              <w:t>22</w:t>
            </w:r>
            <w:r w:rsidRPr="00344320">
              <w:rPr>
                <w:b w:val="0"/>
                <w:bCs w:val="0"/>
                <w:noProof/>
                <w:webHidden/>
              </w:rPr>
              <w:fldChar w:fldCharType="end"/>
            </w:r>
          </w:hyperlink>
        </w:p>
        <w:p w14:paraId="36D110F3" w14:textId="352A6E33" w:rsidR="00344320" w:rsidRPr="00344320" w:rsidRDefault="00344320" w:rsidP="00896F17">
          <w:pPr>
            <w:pStyle w:val="TOC2"/>
            <w:tabs>
              <w:tab w:val="left" w:pos="1505"/>
              <w:tab w:val="right" w:leader="dot" w:pos="8224"/>
            </w:tabs>
            <w:spacing w:before="30" w:after="40"/>
            <w:rPr>
              <w:rFonts w:asciiTheme="minorHAnsi" w:eastAsiaTheme="minorEastAsia" w:hAnsiTheme="minorHAnsi" w:cstheme="minorBidi"/>
              <w:b w:val="0"/>
              <w:bCs w:val="0"/>
              <w:noProof/>
              <w:kern w:val="2"/>
              <w:lang w:val="en-IN" w:eastAsia="en-IN"/>
              <w14:ligatures w14:val="standardContextual"/>
            </w:rPr>
          </w:pPr>
          <w:hyperlink w:anchor="_Toc174727288" w:history="1">
            <w:r w:rsidRPr="00344320">
              <w:rPr>
                <w:rStyle w:val="Hyperlink"/>
                <w:b w:val="0"/>
                <w:bCs w:val="0"/>
                <w:noProof/>
                <w:lang w:val="en-IN"/>
              </w:rPr>
              <w:t>4.2</w:t>
            </w:r>
            <w:r w:rsidR="006730FA">
              <w:rPr>
                <w:rStyle w:val="Hyperlink"/>
                <w:b w:val="0"/>
                <w:bCs w:val="0"/>
                <w:noProof/>
                <w:lang w:val="en-IN"/>
              </w:rPr>
              <w:t xml:space="preserve"> </w:t>
            </w:r>
            <w:r w:rsidRPr="00344320">
              <w:rPr>
                <w:rStyle w:val="Hyperlink"/>
                <w:b w:val="0"/>
                <w:bCs w:val="0"/>
                <w:noProof/>
                <w:lang w:val="en-IN"/>
              </w:rPr>
              <w:t xml:space="preserve"> Business Aspect</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_Toc174727288 \h </w:instrText>
            </w:r>
            <w:r w:rsidRPr="00344320">
              <w:rPr>
                <w:b w:val="0"/>
                <w:bCs w:val="0"/>
                <w:noProof/>
                <w:webHidden/>
              </w:rPr>
            </w:r>
            <w:r w:rsidRPr="00344320">
              <w:rPr>
                <w:b w:val="0"/>
                <w:bCs w:val="0"/>
                <w:noProof/>
                <w:webHidden/>
              </w:rPr>
              <w:fldChar w:fldCharType="separate"/>
            </w:r>
            <w:r w:rsidR="00AE3497">
              <w:rPr>
                <w:b w:val="0"/>
                <w:bCs w:val="0"/>
                <w:noProof/>
                <w:webHidden/>
              </w:rPr>
              <w:t>24</w:t>
            </w:r>
            <w:r w:rsidRPr="00344320">
              <w:rPr>
                <w:b w:val="0"/>
                <w:bCs w:val="0"/>
                <w:noProof/>
                <w:webHidden/>
              </w:rPr>
              <w:fldChar w:fldCharType="end"/>
            </w:r>
          </w:hyperlink>
        </w:p>
        <w:p w14:paraId="0D8403C9" w14:textId="1CBEEEBE" w:rsidR="00344320" w:rsidRPr="00344320" w:rsidRDefault="00344320" w:rsidP="00896F17">
          <w:pPr>
            <w:pStyle w:val="TOC3"/>
            <w:tabs>
              <w:tab w:val="right" w:leader="dot" w:pos="8224"/>
            </w:tabs>
            <w:spacing w:before="30" w:after="40"/>
            <w:rPr>
              <w:rFonts w:asciiTheme="minorHAnsi" w:eastAsiaTheme="minorEastAsia" w:hAnsiTheme="minorHAnsi" w:cstheme="minorBidi"/>
              <w:noProof/>
              <w:kern w:val="2"/>
              <w:sz w:val="24"/>
              <w:szCs w:val="24"/>
              <w:lang w:val="en-IN" w:eastAsia="en-IN"/>
              <w14:ligatures w14:val="standardContextual"/>
            </w:rPr>
          </w:pPr>
          <w:hyperlink w:anchor="_Toc174727289" w:history="1">
            <w:r w:rsidRPr="00344320">
              <w:rPr>
                <w:rStyle w:val="Hyperlink"/>
                <w:rFonts w:ascii="Times New Roman" w:hAnsi="Times New Roman" w:cs="Times New Roman"/>
                <w:b w:val="0"/>
                <w:bCs w:val="0"/>
                <w:noProof/>
              </w:rPr>
              <w:t>4.2.1</w:t>
            </w:r>
            <w:r>
              <w:rPr>
                <w:rStyle w:val="Hyperlink"/>
                <w:rFonts w:ascii="Times New Roman" w:hAnsi="Times New Roman" w:cs="Times New Roman"/>
                <w:b w:val="0"/>
                <w:bCs w:val="0"/>
                <w:noProof/>
              </w:rPr>
              <w:t xml:space="preserve">         </w:t>
            </w:r>
            <w:r w:rsidRPr="00344320">
              <w:rPr>
                <w:rStyle w:val="Hyperlink"/>
                <w:rFonts w:ascii="Times New Roman" w:hAnsi="Times New Roman" w:cs="Times New Roman"/>
                <w:b w:val="0"/>
                <w:bCs w:val="0"/>
                <w:noProof/>
              </w:rPr>
              <w:t xml:space="preserve"> ML </w:t>
            </w:r>
            <w:r w:rsidRPr="00344320">
              <w:rPr>
                <w:rStyle w:val="Hyperlink"/>
                <w:rFonts w:ascii="Times New Roman" w:hAnsi="Times New Roman" w:cs="Times New Roman"/>
                <w:b w:val="0"/>
                <w:bCs w:val="0"/>
                <w:noProof/>
                <w:lang w:val="en-IN"/>
              </w:rPr>
              <w:t>Model</w:t>
            </w:r>
            <w:r w:rsidRPr="00344320">
              <w:rPr>
                <w:rStyle w:val="Hyperlink"/>
                <w:rFonts w:ascii="Times New Roman" w:hAnsi="Times New Roman" w:cs="Times New Roman"/>
                <w:b w:val="0"/>
                <w:bCs w:val="0"/>
                <w:noProof/>
              </w:rPr>
              <w:t xml:space="preserve"> Revenue Projection</w:t>
            </w:r>
            <w:r w:rsidRPr="00344320">
              <w:rPr>
                <w:b w:val="0"/>
                <w:bCs w:val="0"/>
                <w:noProof/>
                <w:webHidden/>
              </w:rPr>
              <w:tab/>
            </w:r>
            <w:r w:rsidRPr="00344320">
              <w:rPr>
                <w:b w:val="0"/>
                <w:bCs w:val="0"/>
                <w:noProof/>
                <w:webHidden/>
              </w:rPr>
              <w:fldChar w:fldCharType="begin"/>
            </w:r>
            <w:r w:rsidRPr="00344320">
              <w:rPr>
                <w:b w:val="0"/>
                <w:bCs w:val="0"/>
                <w:noProof/>
                <w:webHidden/>
              </w:rPr>
              <w:instrText xml:space="preserve"> PAGEREF _Toc174727289 \h </w:instrText>
            </w:r>
            <w:r w:rsidRPr="00344320">
              <w:rPr>
                <w:b w:val="0"/>
                <w:bCs w:val="0"/>
                <w:noProof/>
                <w:webHidden/>
              </w:rPr>
            </w:r>
            <w:r w:rsidRPr="00344320">
              <w:rPr>
                <w:b w:val="0"/>
                <w:bCs w:val="0"/>
                <w:noProof/>
                <w:webHidden/>
              </w:rPr>
              <w:fldChar w:fldCharType="separate"/>
            </w:r>
            <w:r w:rsidR="00AE3497">
              <w:rPr>
                <w:b w:val="0"/>
                <w:bCs w:val="0"/>
                <w:noProof/>
                <w:webHidden/>
              </w:rPr>
              <w:t>25</w:t>
            </w:r>
            <w:r w:rsidRPr="00344320">
              <w:rPr>
                <w:b w:val="0"/>
                <w:bCs w:val="0"/>
                <w:noProof/>
                <w:webHidden/>
              </w:rPr>
              <w:fldChar w:fldCharType="end"/>
            </w:r>
          </w:hyperlink>
        </w:p>
        <w:p w14:paraId="1C91FC3B" w14:textId="2F305AB1"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90" w:history="1">
            <w:r w:rsidRPr="00344320">
              <w:rPr>
                <w:rStyle w:val="Hyperlink"/>
                <w:rFonts w:ascii="Times New Roman" w:hAnsi="Times New Roman" w:cs="Times New Roman"/>
                <w:b/>
                <w:bCs/>
                <w:noProof/>
                <w:spacing w:val="-2"/>
              </w:rPr>
              <w:t xml:space="preserve">Chapter 5 - </w:t>
            </w:r>
            <w:r w:rsidRPr="00344320">
              <w:rPr>
                <w:rStyle w:val="Hyperlink"/>
                <w:rFonts w:ascii="Times New Roman" w:hAnsi="Times New Roman" w:cs="Times New Roman"/>
                <w:b/>
                <w:bCs/>
                <w:noProof/>
              </w:rPr>
              <w:t xml:space="preserve"> Future</w:t>
            </w:r>
            <w:r w:rsidRPr="00344320">
              <w:rPr>
                <w:rStyle w:val="Hyperlink"/>
                <w:rFonts w:ascii="Times New Roman" w:hAnsi="Times New Roman" w:cs="Times New Roman"/>
                <w:b/>
                <w:bCs/>
                <w:noProof/>
                <w:spacing w:val="-3"/>
              </w:rPr>
              <w:t xml:space="preserve"> </w:t>
            </w:r>
            <w:r w:rsidRPr="00344320">
              <w:rPr>
                <w:rStyle w:val="Hyperlink"/>
                <w:rFonts w:ascii="Times New Roman" w:hAnsi="Times New Roman" w:cs="Times New Roman"/>
                <w:b/>
                <w:bCs/>
                <w:noProof/>
                <w:spacing w:val="-2"/>
              </w:rPr>
              <w:t>Recommendations</w:t>
            </w:r>
            <w:r w:rsidRPr="00344320">
              <w:rPr>
                <w:b/>
                <w:bCs/>
                <w:noProof/>
                <w:webHidden/>
              </w:rPr>
              <w:tab/>
            </w:r>
            <w:r w:rsidRPr="00344320">
              <w:rPr>
                <w:b/>
                <w:bCs/>
                <w:noProof/>
                <w:webHidden/>
              </w:rPr>
              <w:fldChar w:fldCharType="begin"/>
            </w:r>
            <w:r w:rsidRPr="00344320">
              <w:rPr>
                <w:b/>
                <w:bCs/>
                <w:noProof/>
                <w:webHidden/>
              </w:rPr>
              <w:instrText xml:space="preserve"> PAGEREF _Toc174727290 \h </w:instrText>
            </w:r>
            <w:r w:rsidRPr="00344320">
              <w:rPr>
                <w:b/>
                <w:bCs/>
                <w:noProof/>
                <w:webHidden/>
              </w:rPr>
            </w:r>
            <w:r w:rsidRPr="00344320">
              <w:rPr>
                <w:b/>
                <w:bCs/>
                <w:noProof/>
                <w:webHidden/>
              </w:rPr>
              <w:fldChar w:fldCharType="separate"/>
            </w:r>
            <w:r w:rsidR="00AE3497">
              <w:rPr>
                <w:b/>
                <w:bCs/>
                <w:noProof/>
                <w:webHidden/>
              </w:rPr>
              <w:t>27</w:t>
            </w:r>
            <w:r w:rsidRPr="00344320">
              <w:rPr>
                <w:b/>
                <w:bCs/>
                <w:noProof/>
                <w:webHidden/>
              </w:rPr>
              <w:fldChar w:fldCharType="end"/>
            </w:r>
          </w:hyperlink>
        </w:p>
        <w:p w14:paraId="27861E7B" w14:textId="32B0274A"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91" w:history="1">
            <w:r w:rsidRPr="00344320">
              <w:rPr>
                <w:rStyle w:val="Hyperlink"/>
                <w:rFonts w:ascii="Times New Roman" w:hAnsi="Times New Roman" w:cs="Times New Roman"/>
                <w:b/>
                <w:bCs/>
                <w:noProof/>
                <w:spacing w:val="-2"/>
              </w:rPr>
              <w:t xml:space="preserve">Chapter 6 - </w:t>
            </w:r>
            <w:r w:rsidRPr="00344320">
              <w:rPr>
                <w:rStyle w:val="Hyperlink"/>
                <w:rFonts w:ascii="Times New Roman" w:hAnsi="Times New Roman" w:cs="Times New Roman"/>
                <w:b/>
                <w:bCs/>
                <w:noProof/>
              </w:rPr>
              <w:t xml:space="preserve"> Conclusion</w:t>
            </w:r>
            <w:r w:rsidRPr="00344320">
              <w:rPr>
                <w:b/>
                <w:bCs/>
                <w:noProof/>
                <w:webHidden/>
              </w:rPr>
              <w:tab/>
            </w:r>
            <w:r w:rsidRPr="00344320">
              <w:rPr>
                <w:b/>
                <w:bCs/>
                <w:noProof/>
                <w:webHidden/>
              </w:rPr>
              <w:fldChar w:fldCharType="begin"/>
            </w:r>
            <w:r w:rsidRPr="00344320">
              <w:rPr>
                <w:b/>
                <w:bCs/>
                <w:noProof/>
                <w:webHidden/>
              </w:rPr>
              <w:instrText xml:space="preserve"> PAGEREF _Toc174727291 \h </w:instrText>
            </w:r>
            <w:r w:rsidRPr="00344320">
              <w:rPr>
                <w:b/>
                <w:bCs/>
                <w:noProof/>
                <w:webHidden/>
              </w:rPr>
            </w:r>
            <w:r w:rsidRPr="00344320">
              <w:rPr>
                <w:b/>
                <w:bCs/>
                <w:noProof/>
                <w:webHidden/>
              </w:rPr>
              <w:fldChar w:fldCharType="separate"/>
            </w:r>
            <w:r w:rsidR="00AE3497">
              <w:rPr>
                <w:b/>
                <w:bCs/>
                <w:noProof/>
                <w:webHidden/>
              </w:rPr>
              <w:t>28</w:t>
            </w:r>
            <w:r w:rsidRPr="00344320">
              <w:rPr>
                <w:b/>
                <w:bCs/>
                <w:noProof/>
                <w:webHidden/>
              </w:rPr>
              <w:fldChar w:fldCharType="end"/>
            </w:r>
          </w:hyperlink>
        </w:p>
        <w:p w14:paraId="5F4C0D41" w14:textId="729459E0"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92" w:history="1">
            <w:r w:rsidRPr="00344320">
              <w:rPr>
                <w:rStyle w:val="Hyperlink"/>
                <w:rFonts w:ascii="Times New Roman" w:hAnsi="Times New Roman" w:cs="Times New Roman"/>
                <w:b/>
                <w:bCs/>
                <w:noProof/>
                <w:spacing w:val="-2"/>
              </w:rPr>
              <w:t>Chapter 7 -  References</w:t>
            </w:r>
            <w:r w:rsidRPr="00344320">
              <w:rPr>
                <w:b/>
                <w:bCs/>
                <w:noProof/>
                <w:webHidden/>
              </w:rPr>
              <w:tab/>
            </w:r>
            <w:r w:rsidRPr="00344320">
              <w:rPr>
                <w:b/>
                <w:bCs/>
                <w:noProof/>
                <w:webHidden/>
              </w:rPr>
              <w:fldChar w:fldCharType="begin"/>
            </w:r>
            <w:r w:rsidRPr="00344320">
              <w:rPr>
                <w:b/>
                <w:bCs/>
                <w:noProof/>
                <w:webHidden/>
              </w:rPr>
              <w:instrText xml:space="preserve"> PAGEREF _Toc174727292 \h </w:instrText>
            </w:r>
            <w:r w:rsidRPr="00344320">
              <w:rPr>
                <w:b/>
                <w:bCs/>
                <w:noProof/>
                <w:webHidden/>
              </w:rPr>
            </w:r>
            <w:r w:rsidRPr="00344320">
              <w:rPr>
                <w:b/>
                <w:bCs/>
                <w:noProof/>
                <w:webHidden/>
              </w:rPr>
              <w:fldChar w:fldCharType="separate"/>
            </w:r>
            <w:r w:rsidR="00AE3497">
              <w:rPr>
                <w:b/>
                <w:bCs/>
                <w:noProof/>
                <w:webHidden/>
              </w:rPr>
              <w:t>29</w:t>
            </w:r>
            <w:r w:rsidRPr="00344320">
              <w:rPr>
                <w:b/>
                <w:bCs/>
                <w:noProof/>
                <w:webHidden/>
              </w:rPr>
              <w:fldChar w:fldCharType="end"/>
            </w:r>
          </w:hyperlink>
        </w:p>
        <w:p w14:paraId="03A555C7" w14:textId="47B14E4A"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93" w:history="1">
            <w:r w:rsidRPr="00344320">
              <w:rPr>
                <w:rStyle w:val="Hyperlink"/>
                <w:rFonts w:ascii="Times New Roman" w:hAnsi="Times New Roman" w:cs="Times New Roman"/>
                <w:b/>
                <w:bCs/>
                <w:noProof/>
                <w:spacing w:val="-2"/>
              </w:rPr>
              <w:t>Chapter 8 -  Appendices</w:t>
            </w:r>
            <w:r w:rsidRPr="00344320">
              <w:rPr>
                <w:b/>
                <w:bCs/>
                <w:noProof/>
                <w:webHidden/>
              </w:rPr>
              <w:tab/>
            </w:r>
            <w:r w:rsidRPr="00344320">
              <w:rPr>
                <w:b/>
                <w:bCs/>
                <w:noProof/>
                <w:webHidden/>
              </w:rPr>
              <w:fldChar w:fldCharType="begin"/>
            </w:r>
            <w:r w:rsidRPr="00344320">
              <w:rPr>
                <w:b/>
                <w:bCs/>
                <w:noProof/>
                <w:webHidden/>
              </w:rPr>
              <w:instrText xml:space="preserve"> PAGEREF _Toc174727293 \h </w:instrText>
            </w:r>
            <w:r w:rsidRPr="00344320">
              <w:rPr>
                <w:b/>
                <w:bCs/>
                <w:noProof/>
                <w:webHidden/>
              </w:rPr>
            </w:r>
            <w:r w:rsidRPr="00344320">
              <w:rPr>
                <w:b/>
                <w:bCs/>
                <w:noProof/>
                <w:webHidden/>
              </w:rPr>
              <w:fldChar w:fldCharType="separate"/>
            </w:r>
            <w:r w:rsidR="00AE3497">
              <w:rPr>
                <w:b/>
                <w:bCs/>
                <w:noProof/>
                <w:webHidden/>
              </w:rPr>
              <w:t>31</w:t>
            </w:r>
            <w:r w:rsidRPr="00344320">
              <w:rPr>
                <w:b/>
                <w:bCs/>
                <w:noProof/>
                <w:webHidden/>
              </w:rPr>
              <w:fldChar w:fldCharType="end"/>
            </w:r>
          </w:hyperlink>
        </w:p>
        <w:p w14:paraId="78D85AA1" w14:textId="6235E52A" w:rsidR="00344320" w:rsidRPr="00344320" w:rsidRDefault="00344320" w:rsidP="00896F17">
          <w:pPr>
            <w:pStyle w:val="TOC1"/>
            <w:tabs>
              <w:tab w:val="right" w:leader="dot" w:pos="8224"/>
            </w:tabs>
            <w:spacing w:before="30" w:after="40"/>
            <w:rPr>
              <w:rFonts w:asciiTheme="minorHAnsi" w:eastAsiaTheme="minorEastAsia" w:hAnsiTheme="minorHAnsi" w:cstheme="minorBidi"/>
              <w:b/>
              <w:bCs/>
              <w:noProof/>
              <w:kern w:val="2"/>
              <w:sz w:val="24"/>
              <w:szCs w:val="24"/>
              <w:lang w:val="en-IN" w:eastAsia="en-IN"/>
              <w14:ligatures w14:val="standardContextual"/>
            </w:rPr>
          </w:pPr>
          <w:hyperlink w:anchor="_Toc174727294" w:history="1">
            <w:r w:rsidRPr="00344320">
              <w:rPr>
                <w:rStyle w:val="Hyperlink"/>
                <w:rFonts w:ascii="Times New Roman" w:hAnsi="Times New Roman" w:cs="Times New Roman"/>
                <w:b/>
                <w:bCs/>
                <w:noProof/>
                <w:spacing w:val="-2"/>
              </w:rPr>
              <w:t xml:space="preserve">Chapter 9 - </w:t>
            </w:r>
            <w:r w:rsidRPr="00344320">
              <w:rPr>
                <w:rStyle w:val="Hyperlink"/>
                <w:rFonts w:ascii="Times New Roman" w:hAnsi="Times New Roman" w:cs="Times New Roman"/>
                <w:b/>
                <w:bCs/>
                <w:noProof/>
              </w:rPr>
              <w:t xml:space="preserve"> Glossary of terms</w:t>
            </w:r>
            <w:r w:rsidRPr="00344320">
              <w:rPr>
                <w:b/>
                <w:bCs/>
                <w:noProof/>
                <w:webHidden/>
              </w:rPr>
              <w:tab/>
            </w:r>
            <w:r w:rsidRPr="00344320">
              <w:rPr>
                <w:b/>
                <w:bCs/>
                <w:noProof/>
                <w:webHidden/>
              </w:rPr>
              <w:fldChar w:fldCharType="begin"/>
            </w:r>
            <w:r w:rsidRPr="00344320">
              <w:rPr>
                <w:b/>
                <w:bCs/>
                <w:noProof/>
                <w:webHidden/>
              </w:rPr>
              <w:instrText xml:space="preserve"> PAGEREF _Toc174727294 \h </w:instrText>
            </w:r>
            <w:r w:rsidRPr="00344320">
              <w:rPr>
                <w:b/>
                <w:bCs/>
                <w:noProof/>
                <w:webHidden/>
              </w:rPr>
            </w:r>
            <w:r w:rsidRPr="00344320">
              <w:rPr>
                <w:b/>
                <w:bCs/>
                <w:noProof/>
                <w:webHidden/>
              </w:rPr>
              <w:fldChar w:fldCharType="separate"/>
            </w:r>
            <w:r w:rsidR="00AE3497">
              <w:rPr>
                <w:b/>
                <w:bCs/>
                <w:noProof/>
                <w:webHidden/>
              </w:rPr>
              <w:t>34</w:t>
            </w:r>
            <w:r w:rsidRPr="00344320">
              <w:rPr>
                <w:b/>
                <w:bCs/>
                <w:noProof/>
                <w:webHidden/>
              </w:rPr>
              <w:fldChar w:fldCharType="end"/>
            </w:r>
          </w:hyperlink>
        </w:p>
        <w:p w14:paraId="6599A09B" w14:textId="1F19BA31" w:rsidR="00D068F3" w:rsidRPr="003A0C1D" w:rsidRDefault="00957EE0" w:rsidP="00896F17">
          <w:pPr>
            <w:spacing w:before="30" w:after="40"/>
            <w:sectPr w:rsidR="00D068F3" w:rsidRPr="003A0C1D" w:rsidSect="003440E4">
              <w:type w:val="continuous"/>
              <w:pgSz w:w="11920" w:h="16850"/>
              <w:pgMar w:top="1440" w:right="1440" w:bottom="1440" w:left="1440" w:header="0" w:footer="921" w:gutter="0"/>
              <w:cols w:space="720"/>
            </w:sectPr>
          </w:pPr>
          <w:r w:rsidRPr="00344320">
            <w:rPr>
              <w:b/>
              <w:bCs/>
              <w:noProof/>
            </w:rPr>
            <w:fldChar w:fldCharType="end"/>
          </w:r>
        </w:p>
      </w:sdtContent>
    </w:sdt>
    <w:p w14:paraId="103AEE1C" w14:textId="77777777" w:rsidR="00D068F3" w:rsidRPr="003A0C1D" w:rsidRDefault="00D068F3" w:rsidP="00896F17">
      <w:pPr>
        <w:spacing w:before="30"/>
        <w:sectPr w:rsidR="00D068F3" w:rsidRPr="003A0C1D" w:rsidSect="003440E4">
          <w:type w:val="continuous"/>
          <w:pgSz w:w="11920" w:h="16850"/>
          <w:pgMar w:top="1440" w:right="1440" w:bottom="1440" w:left="1440" w:header="0" w:footer="921" w:gutter="0"/>
          <w:cols w:space="720"/>
        </w:sectPr>
      </w:pPr>
    </w:p>
    <w:p w14:paraId="2FB8B28D" w14:textId="1B187E6E" w:rsidR="00D068F3" w:rsidRPr="0054525D" w:rsidRDefault="00000000" w:rsidP="0054525D">
      <w:pPr>
        <w:pStyle w:val="Heading1"/>
        <w:tabs>
          <w:tab w:val="center" w:pos="4826"/>
        </w:tabs>
        <w:spacing w:before="30" w:after="120"/>
        <w:ind w:left="0"/>
        <w:rPr>
          <w:rFonts w:ascii="Times New Roman" w:hAnsi="Times New Roman" w:cs="Times New Roman"/>
          <w:b/>
          <w:bCs/>
          <w:sz w:val="32"/>
          <w:szCs w:val="32"/>
        </w:rPr>
      </w:pPr>
      <w:bookmarkStart w:id="3" w:name="_bookmark0"/>
      <w:bookmarkStart w:id="4" w:name="_Toc174727260"/>
      <w:bookmarkEnd w:id="3"/>
      <w:r w:rsidRPr="003A0C1D">
        <w:rPr>
          <w:rFonts w:ascii="Times New Roman" w:hAnsi="Times New Roman" w:cs="Times New Roman"/>
          <w:b/>
          <w:bCs/>
          <w:sz w:val="32"/>
          <w:szCs w:val="32"/>
        </w:rPr>
        <w:lastRenderedPageBreak/>
        <w:t>List of</w:t>
      </w:r>
      <w:r w:rsidRPr="003A0C1D">
        <w:rPr>
          <w:rFonts w:ascii="Times New Roman" w:hAnsi="Times New Roman" w:cs="Times New Roman"/>
          <w:b/>
          <w:bCs/>
          <w:spacing w:val="20"/>
          <w:sz w:val="32"/>
          <w:szCs w:val="32"/>
        </w:rPr>
        <w:t xml:space="preserve"> </w:t>
      </w:r>
      <w:r w:rsidRPr="003A0C1D">
        <w:rPr>
          <w:rFonts w:ascii="Times New Roman" w:hAnsi="Times New Roman" w:cs="Times New Roman"/>
          <w:b/>
          <w:bCs/>
          <w:spacing w:val="-2"/>
          <w:sz w:val="32"/>
          <w:szCs w:val="32"/>
        </w:rPr>
        <w:t>Figures</w:t>
      </w:r>
      <w:bookmarkEnd w:id="4"/>
      <w:r w:rsidR="00B57D48">
        <w:rPr>
          <w:rFonts w:ascii="Times New Roman" w:hAnsi="Times New Roman" w:cs="Times New Roman"/>
          <w:b/>
          <w:bCs/>
          <w:spacing w:val="-2"/>
          <w:sz w:val="32"/>
          <w:szCs w:val="32"/>
        </w:rPr>
        <w:tab/>
      </w:r>
    </w:p>
    <w:p w14:paraId="2320A4B3" w14:textId="2949FDF6" w:rsidR="0054525D" w:rsidRDefault="00DF34EE"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r w:rsidRPr="00896F17">
        <w:rPr>
          <w:b/>
          <w:sz w:val="24"/>
          <w:szCs w:val="24"/>
        </w:rPr>
        <w:fldChar w:fldCharType="begin"/>
      </w:r>
      <w:r w:rsidRPr="00896F17">
        <w:rPr>
          <w:b/>
          <w:sz w:val="24"/>
          <w:szCs w:val="24"/>
        </w:rPr>
        <w:instrText xml:space="preserve"> TOC \h \z \t "Heading 6" \c </w:instrText>
      </w:r>
      <w:r w:rsidRPr="00896F17">
        <w:rPr>
          <w:b/>
          <w:sz w:val="24"/>
          <w:szCs w:val="24"/>
        </w:rPr>
        <w:fldChar w:fldCharType="separate"/>
      </w:r>
      <w:hyperlink w:anchor="_Toc174729918" w:history="1">
        <w:r w:rsidR="0054525D" w:rsidRPr="007F1003">
          <w:rPr>
            <w:rStyle w:val="Hyperlink"/>
            <w:noProof/>
          </w:rPr>
          <w:t>Fig 1. Distribution of 0(profit generating customer) and 1(loss-making customer)</w:t>
        </w:r>
        <w:r w:rsidR="0054525D">
          <w:rPr>
            <w:noProof/>
            <w:webHidden/>
          </w:rPr>
          <w:tab/>
        </w:r>
        <w:r w:rsidR="0054525D">
          <w:rPr>
            <w:noProof/>
            <w:webHidden/>
          </w:rPr>
          <w:fldChar w:fldCharType="begin"/>
        </w:r>
        <w:r w:rsidR="0054525D">
          <w:rPr>
            <w:noProof/>
            <w:webHidden/>
          </w:rPr>
          <w:instrText xml:space="preserve"> PAGEREF _Toc174729918 \h </w:instrText>
        </w:r>
        <w:r w:rsidR="0054525D">
          <w:rPr>
            <w:noProof/>
            <w:webHidden/>
          </w:rPr>
        </w:r>
        <w:r w:rsidR="0054525D">
          <w:rPr>
            <w:noProof/>
            <w:webHidden/>
          </w:rPr>
          <w:fldChar w:fldCharType="separate"/>
        </w:r>
        <w:r w:rsidR="0054525D">
          <w:rPr>
            <w:noProof/>
            <w:webHidden/>
          </w:rPr>
          <w:t>15</w:t>
        </w:r>
        <w:r w:rsidR="0054525D">
          <w:rPr>
            <w:noProof/>
            <w:webHidden/>
          </w:rPr>
          <w:fldChar w:fldCharType="end"/>
        </w:r>
      </w:hyperlink>
    </w:p>
    <w:p w14:paraId="365B3AF3" w14:textId="4AE27D57"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19" w:history="1">
        <w:r w:rsidRPr="007F1003">
          <w:rPr>
            <w:rStyle w:val="Hyperlink"/>
            <w:noProof/>
          </w:rPr>
          <w:t>Fig 2. Distribution of target variable</w:t>
        </w:r>
        <w:r>
          <w:rPr>
            <w:noProof/>
            <w:webHidden/>
          </w:rPr>
          <w:tab/>
        </w:r>
        <w:r>
          <w:rPr>
            <w:noProof/>
            <w:webHidden/>
          </w:rPr>
          <w:fldChar w:fldCharType="begin"/>
        </w:r>
        <w:r>
          <w:rPr>
            <w:noProof/>
            <w:webHidden/>
          </w:rPr>
          <w:instrText xml:space="preserve"> PAGEREF _Toc174729919 \h </w:instrText>
        </w:r>
        <w:r>
          <w:rPr>
            <w:noProof/>
            <w:webHidden/>
          </w:rPr>
        </w:r>
        <w:r>
          <w:rPr>
            <w:noProof/>
            <w:webHidden/>
          </w:rPr>
          <w:fldChar w:fldCharType="separate"/>
        </w:r>
        <w:r>
          <w:rPr>
            <w:noProof/>
            <w:webHidden/>
          </w:rPr>
          <w:t>15</w:t>
        </w:r>
        <w:r>
          <w:rPr>
            <w:noProof/>
            <w:webHidden/>
          </w:rPr>
          <w:fldChar w:fldCharType="end"/>
        </w:r>
      </w:hyperlink>
    </w:p>
    <w:p w14:paraId="64F14089" w14:textId="1CD14CCA"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20" w:history="1">
        <w:r w:rsidRPr="007F1003">
          <w:rPr>
            <w:rStyle w:val="Hyperlink"/>
            <w:noProof/>
          </w:rPr>
          <w:t>Fig 3. Target variable versus frequency</w:t>
        </w:r>
        <w:r>
          <w:rPr>
            <w:noProof/>
            <w:webHidden/>
          </w:rPr>
          <w:tab/>
        </w:r>
        <w:r>
          <w:rPr>
            <w:noProof/>
            <w:webHidden/>
          </w:rPr>
          <w:fldChar w:fldCharType="begin"/>
        </w:r>
        <w:r>
          <w:rPr>
            <w:noProof/>
            <w:webHidden/>
          </w:rPr>
          <w:instrText xml:space="preserve"> PAGEREF _Toc174729920 \h </w:instrText>
        </w:r>
        <w:r>
          <w:rPr>
            <w:noProof/>
            <w:webHidden/>
          </w:rPr>
        </w:r>
        <w:r>
          <w:rPr>
            <w:noProof/>
            <w:webHidden/>
          </w:rPr>
          <w:fldChar w:fldCharType="separate"/>
        </w:r>
        <w:r>
          <w:rPr>
            <w:noProof/>
            <w:webHidden/>
          </w:rPr>
          <w:t>16</w:t>
        </w:r>
        <w:r>
          <w:rPr>
            <w:noProof/>
            <w:webHidden/>
          </w:rPr>
          <w:fldChar w:fldCharType="end"/>
        </w:r>
      </w:hyperlink>
    </w:p>
    <w:p w14:paraId="1645B3D2" w14:textId="07A3B57B"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21" w:history="1">
        <w:r w:rsidRPr="007F1003">
          <w:rPr>
            <w:rStyle w:val="Hyperlink"/>
            <w:noProof/>
          </w:rPr>
          <w:t>Fig. 4. ROC AUC Score with No. of Predictors for XGBoost Model</w:t>
        </w:r>
        <w:r>
          <w:rPr>
            <w:noProof/>
            <w:webHidden/>
          </w:rPr>
          <w:tab/>
        </w:r>
        <w:r>
          <w:rPr>
            <w:noProof/>
            <w:webHidden/>
          </w:rPr>
          <w:fldChar w:fldCharType="begin"/>
        </w:r>
        <w:r>
          <w:rPr>
            <w:noProof/>
            <w:webHidden/>
          </w:rPr>
          <w:instrText xml:space="preserve"> PAGEREF _Toc174729921 \h </w:instrText>
        </w:r>
        <w:r>
          <w:rPr>
            <w:noProof/>
            <w:webHidden/>
          </w:rPr>
        </w:r>
        <w:r>
          <w:rPr>
            <w:noProof/>
            <w:webHidden/>
          </w:rPr>
          <w:fldChar w:fldCharType="separate"/>
        </w:r>
        <w:r>
          <w:rPr>
            <w:noProof/>
            <w:webHidden/>
          </w:rPr>
          <w:t>17</w:t>
        </w:r>
        <w:r>
          <w:rPr>
            <w:noProof/>
            <w:webHidden/>
          </w:rPr>
          <w:fldChar w:fldCharType="end"/>
        </w:r>
      </w:hyperlink>
    </w:p>
    <w:p w14:paraId="0B102FEC" w14:textId="0616CB52"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22" w:history="1">
        <w:r w:rsidRPr="007F1003">
          <w:rPr>
            <w:rStyle w:val="Hyperlink"/>
            <w:noProof/>
          </w:rPr>
          <w:t>Fig 5. SHAP Analysis Output for a typical Classification Model showing the top 10 features</w:t>
        </w:r>
        <w:r>
          <w:rPr>
            <w:noProof/>
            <w:webHidden/>
          </w:rPr>
          <w:tab/>
        </w:r>
        <w:r>
          <w:rPr>
            <w:noProof/>
            <w:webHidden/>
          </w:rPr>
          <w:fldChar w:fldCharType="begin"/>
        </w:r>
        <w:r>
          <w:rPr>
            <w:noProof/>
            <w:webHidden/>
          </w:rPr>
          <w:instrText xml:space="preserve"> PAGEREF _Toc174729922 \h </w:instrText>
        </w:r>
        <w:r>
          <w:rPr>
            <w:noProof/>
            <w:webHidden/>
          </w:rPr>
        </w:r>
        <w:r>
          <w:rPr>
            <w:noProof/>
            <w:webHidden/>
          </w:rPr>
          <w:fldChar w:fldCharType="separate"/>
        </w:r>
        <w:r>
          <w:rPr>
            <w:noProof/>
            <w:webHidden/>
          </w:rPr>
          <w:t>18</w:t>
        </w:r>
        <w:r>
          <w:rPr>
            <w:noProof/>
            <w:webHidden/>
          </w:rPr>
          <w:fldChar w:fldCharType="end"/>
        </w:r>
      </w:hyperlink>
    </w:p>
    <w:p w14:paraId="070B1FCB" w14:textId="36D9F65B"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23" w:history="1">
        <w:r w:rsidRPr="007F1003">
          <w:rPr>
            <w:rStyle w:val="Hyperlink"/>
            <w:noProof/>
          </w:rPr>
          <w:t>Fig 6. Cumulative Explained Variance to Number of Principal Components</w:t>
        </w:r>
        <w:r>
          <w:rPr>
            <w:noProof/>
            <w:webHidden/>
          </w:rPr>
          <w:tab/>
        </w:r>
        <w:r>
          <w:rPr>
            <w:noProof/>
            <w:webHidden/>
          </w:rPr>
          <w:fldChar w:fldCharType="begin"/>
        </w:r>
        <w:r>
          <w:rPr>
            <w:noProof/>
            <w:webHidden/>
          </w:rPr>
          <w:instrText xml:space="preserve"> PAGEREF _Toc174729923 \h </w:instrText>
        </w:r>
        <w:r>
          <w:rPr>
            <w:noProof/>
            <w:webHidden/>
          </w:rPr>
        </w:r>
        <w:r>
          <w:rPr>
            <w:noProof/>
            <w:webHidden/>
          </w:rPr>
          <w:fldChar w:fldCharType="separate"/>
        </w:r>
        <w:r>
          <w:rPr>
            <w:noProof/>
            <w:webHidden/>
          </w:rPr>
          <w:t>20</w:t>
        </w:r>
        <w:r>
          <w:rPr>
            <w:noProof/>
            <w:webHidden/>
          </w:rPr>
          <w:fldChar w:fldCharType="end"/>
        </w:r>
      </w:hyperlink>
    </w:p>
    <w:p w14:paraId="50CF64EB" w14:textId="5C4ED8E1"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24" w:history="1">
        <w:r w:rsidRPr="007F1003">
          <w:rPr>
            <w:rStyle w:val="Hyperlink"/>
            <w:noProof/>
          </w:rPr>
          <w:t>Fig. 7 - Model wise Revenue Projection</w:t>
        </w:r>
        <w:r>
          <w:rPr>
            <w:noProof/>
            <w:webHidden/>
          </w:rPr>
          <w:tab/>
        </w:r>
        <w:r>
          <w:rPr>
            <w:noProof/>
            <w:webHidden/>
          </w:rPr>
          <w:fldChar w:fldCharType="begin"/>
        </w:r>
        <w:r>
          <w:rPr>
            <w:noProof/>
            <w:webHidden/>
          </w:rPr>
          <w:instrText xml:space="preserve"> PAGEREF _Toc174729924 \h </w:instrText>
        </w:r>
        <w:r>
          <w:rPr>
            <w:noProof/>
            <w:webHidden/>
          </w:rPr>
        </w:r>
        <w:r>
          <w:rPr>
            <w:noProof/>
            <w:webHidden/>
          </w:rPr>
          <w:fldChar w:fldCharType="separate"/>
        </w:r>
        <w:r>
          <w:rPr>
            <w:noProof/>
            <w:webHidden/>
          </w:rPr>
          <w:t>26</w:t>
        </w:r>
        <w:r>
          <w:rPr>
            <w:noProof/>
            <w:webHidden/>
          </w:rPr>
          <w:fldChar w:fldCharType="end"/>
        </w:r>
      </w:hyperlink>
    </w:p>
    <w:p w14:paraId="3F5F71B9" w14:textId="46E61E27"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25" w:history="1">
        <w:r w:rsidRPr="007F1003">
          <w:rPr>
            <w:rStyle w:val="Hyperlink"/>
            <w:noProof/>
          </w:rPr>
          <w:t>Fig 8 - Model wise Customer Rejection Rate</w:t>
        </w:r>
        <w:r>
          <w:rPr>
            <w:noProof/>
            <w:webHidden/>
          </w:rPr>
          <w:tab/>
        </w:r>
        <w:r>
          <w:rPr>
            <w:noProof/>
            <w:webHidden/>
          </w:rPr>
          <w:fldChar w:fldCharType="begin"/>
        </w:r>
        <w:r>
          <w:rPr>
            <w:noProof/>
            <w:webHidden/>
          </w:rPr>
          <w:instrText xml:space="preserve"> PAGEREF _Toc174729925 \h </w:instrText>
        </w:r>
        <w:r>
          <w:rPr>
            <w:noProof/>
            <w:webHidden/>
          </w:rPr>
        </w:r>
        <w:r>
          <w:rPr>
            <w:noProof/>
            <w:webHidden/>
          </w:rPr>
          <w:fldChar w:fldCharType="separate"/>
        </w:r>
        <w:r>
          <w:rPr>
            <w:noProof/>
            <w:webHidden/>
          </w:rPr>
          <w:t>26</w:t>
        </w:r>
        <w:r>
          <w:rPr>
            <w:noProof/>
            <w:webHidden/>
          </w:rPr>
          <w:fldChar w:fldCharType="end"/>
        </w:r>
      </w:hyperlink>
    </w:p>
    <w:p w14:paraId="4B9AA4B1" w14:textId="20D0D3B4"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26" w:history="1">
        <w:r w:rsidRPr="007F1003">
          <w:rPr>
            <w:rStyle w:val="Hyperlink"/>
            <w:noProof/>
          </w:rPr>
          <w:t>Fig 9 - Residual vs Predicted Plot of Linear Regression</w:t>
        </w:r>
        <w:r>
          <w:rPr>
            <w:noProof/>
            <w:webHidden/>
          </w:rPr>
          <w:tab/>
        </w:r>
        <w:r>
          <w:rPr>
            <w:noProof/>
            <w:webHidden/>
          </w:rPr>
          <w:fldChar w:fldCharType="begin"/>
        </w:r>
        <w:r>
          <w:rPr>
            <w:noProof/>
            <w:webHidden/>
          </w:rPr>
          <w:instrText xml:space="preserve"> PAGEREF _Toc174729926 \h </w:instrText>
        </w:r>
        <w:r>
          <w:rPr>
            <w:noProof/>
            <w:webHidden/>
          </w:rPr>
        </w:r>
        <w:r>
          <w:rPr>
            <w:noProof/>
            <w:webHidden/>
          </w:rPr>
          <w:fldChar w:fldCharType="separate"/>
        </w:r>
        <w:r>
          <w:rPr>
            <w:noProof/>
            <w:webHidden/>
          </w:rPr>
          <w:t>31</w:t>
        </w:r>
        <w:r>
          <w:rPr>
            <w:noProof/>
            <w:webHidden/>
          </w:rPr>
          <w:fldChar w:fldCharType="end"/>
        </w:r>
      </w:hyperlink>
    </w:p>
    <w:p w14:paraId="06ACF604" w14:textId="4E52C778"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27" w:history="1">
        <w:r w:rsidRPr="007F1003">
          <w:rPr>
            <w:rStyle w:val="Hyperlink"/>
            <w:noProof/>
          </w:rPr>
          <w:t>Fig 10 - Residuals vs. Fitted Plot Values of Ridge Regression</w:t>
        </w:r>
        <w:r>
          <w:rPr>
            <w:noProof/>
            <w:webHidden/>
          </w:rPr>
          <w:tab/>
        </w:r>
        <w:r>
          <w:rPr>
            <w:noProof/>
            <w:webHidden/>
          </w:rPr>
          <w:fldChar w:fldCharType="begin"/>
        </w:r>
        <w:r>
          <w:rPr>
            <w:noProof/>
            <w:webHidden/>
          </w:rPr>
          <w:instrText xml:space="preserve"> PAGEREF _Toc174729927 \h </w:instrText>
        </w:r>
        <w:r>
          <w:rPr>
            <w:noProof/>
            <w:webHidden/>
          </w:rPr>
        </w:r>
        <w:r>
          <w:rPr>
            <w:noProof/>
            <w:webHidden/>
          </w:rPr>
          <w:fldChar w:fldCharType="separate"/>
        </w:r>
        <w:r>
          <w:rPr>
            <w:noProof/>
            <w:webHidden/>
          </w:rPr>
          <w:t>32</w:t>
        </w:r>
        <w:r>
          <w:rPr>
            <w:noProof/>
            <w:webHidden/>
          </w:rPr>
          <w:fldChar w:fldCharType="end"/>
        </w:r>
      </w:hyperlink>
    </w:p>
    <w:p w14:paraId="3466B785" w14:textId="6A09B262"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28" w:history="1">
        <w:r w:rsidRPr="007F1003">
          <w:rPr>
            <w:rStyle w:val="Hyperlink"/>
            <w:noProof/>
          </w:rPr>
          <w:t>Fig 11 - Actual vs. Predicted Values of Ridge Regression</w:t>
        </w:r>
        <w:r>
          <w:rPr>
            <w:noProof/>
            <w:webHidden/>
          </w:rPr>
          <w:tab/>
        </w:r>
        <w:r>
          <w:rPr>
            <w:noProof/>
            <w:webHidden/>
          </w:rPr>
          <w:fldChar w:fldCharType="begin"/>
        </w:r>
        <w:r>
          <w:rPr>
            <w:noProof/>
            <w:webHidden/>
          </w:rPr>
          <w:instrText xml:space="preserve"> PAGEREF _Toc174729928 \h </w:instrText>
        </w:r>
        <w:r>
          <w:rPr>
            <w:noProof/>
            <w:webHidden/>
          </w:rPr>
        </w:r>
        <w:r>
          <w:rPr>
            <w:noProof/>
            <w:webHidden/>
          </w:rPr>
          <w:fldChar w:fldCharType="separate"/>
        </w:r>
        <w:r>
          <w:rPr>
            <w:noProof/>
            <w:webHidden/>
          </w:rPr>
          <w:t>32</w:t>
        </w:r>
        <w:r>
          <w:rPr>
            <w:noProof/>
            <w:webHidden/>
          </w:rPr>
          <w:fldChar w:fldCharType="end"/>
        </w:r>
      </w:hyperlink>
    </w:p>
    <w:p w14:paraId="639B2867" w14:textId="4D49B15A"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29" w:history="1">
        <w:r w:rsidRPr="007F1003">
          <w:rPr>
            <w:rStyle w:val="Hyperlink"/>
            <w:noProof/>
          </w:rPr>
          <w:t>Fig 12 - Residuals vs. Fitted Plot Values of Lasso</w:t>
        </w:r>
        <w:r>
          <w:rPr>
            <w:noProof/>
            <w:webHidden/>
          </w:rPr>
          <w:tab/>
        </w:r>
        <w:r>
          <w:rPr>
            <w:noProof/>
            <w:webHidden/>
          </w:rPr>
          <w:fldChar w:fldCharType="begin"/>
        </w:r>
        <w:r>
          <w:rPr>
            <w:noProof/>
            <w:webHidden/>
          </w:rPr>
          <w:instrText xml:space="preserve"> PAGEREF _Toc174729929 \h </w:instrText>
        </w:r>
        <w:r>
          <w:rPr>
            <w:noProof/>
            <w:webHidden/>
          </w:rPr>
        </w:r>
        <w:r>
          <w:rPr>
            <w:noProof/>
            <w:webHidden/>
          </w:rPr>
          <w:fldChar w:fldCharType="separate"/>
        </w:r>
        <w:r>
          <w:rPr>
            <w:noProof/>
            <w:webHidden/>
          </w:rPr>
          <w:t>32</w:t>
        </w:r>
        <w:r>
          <w:rPr>
            <w:noProof/>
            <w:webHidden/>
          </w:rPr>
          <w:fldChar w:fldCharType="end"/>
        </w:r>
      </w:hyperlink>
    </w:p>
    <w:p w14:paraId="5269F55F" w14:textId="2CE6D624"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30" w:history="1">
        <w:r w:rsidRPr="007F1003">
          <w:rPr>
            <w:rStyle w:val="Hyperlink"/>
            <w:noProof/>
          </w:rPr>
          <w:t>Fig 13 - Actual vs. Predicted Values of Lasso</w:t>
        </w:r>
        <w:r>
          <w:rPr>
            <w:noProof/>
            <w:webHidden/>
          </w:rPr>
          <w:tab/>
        </w:r>
        <w:r>
          <w:rPr>
            <w:noProof/>
            <w:webHidden/>
          </w:rPr>
          <w:fldChar w:fldCharType="begin"/>
        </w:r>
        <w:r>
          <w:rPr>
            <w:noProof/>
            <w:webHidden/>
          </w:rPr>
          <w:instrText xml:space="preserve"> PAGEREF _Toc174729930 \h </w:instrText>
        </w:r>
        <w:r>
          <w:rPr>
            <w:noProof/>
            <w:webHidden/>
          </w:rPr>
        </w:r>
        <w:r>
          <w:rPr>
            <w:noProof/>
            <w:webHidden/>
          </w:rPr>
          <w:fldChar w:fldCharType="separate"/>
        </w:r>
        <w:r>
          <w:rPr>
            <w:noProof/>
            <w:webHidden/>
          </w:rPr>
          <w:t>33</w:t>
        </w:r>
        <w:r>
          <w:rPr>
            <w:noProof/>
            <w:webHidden/>
          </w:rPr>
          <w:fldChar w:fldCharType="end"/>
        </w:r>
      </w:hyperlink>
    </w:p>
    <w:p w14:paraId="45F72450" w14:textId="06663C00" w:rsidR="0054525D" w:rsidRDefault="0054525D" w:rsidP="0054525D">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9931" w:history="1">
        <w:r w:rsidRPr="007F1003">
          <w:rPr>
            <w:rStyle w:val="Hyperlink"/>
            <w:noProof/>
          </w:rPr>
          <w:t>Fig 14 - Actual vs. Predicted Values of Elastic Net</w:t>
        </w:r>
        <w:r>
          <w:rPr>
            <w:noProof/>
            <w:webHidden/>
          </w:rPr>
          <w:tab/>
        </w:r>
        <w:r>
          <w:rPr>
            <w:noProof/>
            <w:webHidden/>
          </w:rPr>
          <w:fldChar w:fldCharType="begin"/>
        </w:r>
        <w:r>
          <w:rPr>
            <w:noProof/>
            <w:webHidden/>
          </w:rPr>
          <w:instrText xml:space="preserve"> PAGEREF _Toc174729931 \h </w:instrText>
        </w:r>
        <w:r>
          <w:rPr>
            <w:noProof/>
            <w:webHidden/>
          </w:rPr>
        </w:r>
        <w:r>
          <w:rPr>
            <w:noProof/>
            <w:webHidden/>
          </w:rPr>
          <w:fldChar w:fldCharType="separate"/>
        </w:r>
        <w:r>
          <w:rPr>
            <w:noProof/>
            <w:webHidden/>
          </w:rPr>
          <w:t>33</w:t>
        </w:r>
        <w:r>
          <w:rPr>
            <w:noProof/>
            <w:webHidden/>
          </w:rPr>
          <w:fldChar w:fldCharType="end"/>
        </w:r>
      </w:hyperlink>
    </w:p>
    <w:p w14:paraId="1FFDCC2E" w14:textId="3538F2FF" w:rsidR="00DF34EE" w:rsidRPr="003A0C1D" w:rsidRDefault="00DF34EE" w:rsidP="00896F17">
      <w:pPr>
        <w:spacing w:before="30"/>
        <w:rPr>
          <w:b/>
          <w:sz w:val="24"/>
        </w:rPr>
      </w:pPr>
      <w:r w:rsidRPr="00896F17">
        <w:rPr>
          <w:b/>
          <w:sz w:val="24"/>
          <w:szCs w:val="24"/>
        </w:rPr>
        <w:fldChar w:fldCharType="end"/>
      </w:r>
    </w:p>
    <w:p w14:paraId="0F4C7CF4" w14:textId="77777777" w:rsidR="00DF34EE" w:rsidRPr="003A0C1D" w:rsidRDefault="00DF34EE" w:rsidP="00896F17">
      <w:pPr>
        <w:spacing w:before="30"/>
        <w:rPr>
          <w:b/>
          <w:sz w:val="24"/>
        </w:rPr>
      </w:pPr>
    </w:p>
    <w:p w14:paraId="42503022" w14:textId="7540CE63" w:rsidR="00B476BE" w:rsidRPr="003A0C1D" w:rsidRDefault="00B476BE" w:rsidP="00896F17">
      <w:pPr>
        <w:pStyle w:val="Heading3"/>
        <w:spacing w:before="30"/>
        <w:rPr>
          <w:rFonts w:ascii="Times New Roman" w:hAnsi="Times New Roman" w:cs="Times New Roman"/>
        </w:rPr>
        <w:sectPr w:rsidR="00B476BE" w:rsidRPr="003A0C1D" w:rsidSect="003440E4">
          <w:pgSz w:w="11920" w:h="16850"/>
          <w:pgMar w:top="1440" w:right="1440" w:bottom="1440" w:left="1440" w:header="0" w:footer="921" w:gutter="0"/>
          <w:cols w:space="720"/>
        </w:sectPr>
      </w:pPr>
    </w:p>
    <w:p w14:paraId="7E6B16DB" w14:textId="0DBEBC57" w:rsidR="00CD3851" w:rsidRPr="000B1A79" w:rsidRDefault="00CD3851" w:rsidP="000B1A79">
      <w:pPr>
        <w:pStyle w:val="Heading1"/>
        <w:spacing w:before="30" w:after="120"/>
        <w:ind w:left="0"/>
        <w:rPr>
          <w:rFonts w:ascii="Times New Roman" w:hAnsi="Times New Roman" w:cs="Times New Roman"/>
          <w:b/>
          <w:bCs/>
          <w:sz w:val="32"/>
          <w:szCs w:val="32"/>
        </w:rPr>
      </w:pPr>
      <w:bookmarkStart w:id="5" w:name="_Toc174727261"/>
      <w:r w:rsidRPr="003A0C1D">
        <w:rPr>
          <w:rFonts w:ascii="Times New Roman" w:hAnsi="Times New Roman" w:cs="Times New Roman"/>
          <w:b/>
          <w:bCs/>
          <w:sz w:val="32"/>
          <w:szCs w:val="32"/>
        </w:rPr>
        <w:lastRenderedPageBreak/>
        <w:t>List of Tables</w:t>
      </w:r>
      <w:bookmarkEnd w:id="5"/>
    </w:p>
    <w:p w14:paraId="05DCC1D9" w14:textId="254627F8" w:rsidR="00896F17" w:rsidRPr="00896F17" w:rsidRDefault="00CD3851"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r w:rsidRPr="00896F17">
        <w:rPr>
          <w:sz w:val="24"/>
          <w:szCs w:val="24"/>
        </w:rPr>
        <w:fldChar w:fldCharType="begin"/>
      </w:r>
      <w:r w:rsidRPr="00896F17">
        <w:rPr>
          <w:sz w:val="24"/>
          <w:szCs w:val="24"/>
        </w:rPr>
        <w:instrText xml:space="preserve"> TOC \h \z \t "Heading 5" \c </w:instrText>
      </w:r>
      <w:r w:rsidRPr="00896F17">
        <w:rPr>
          <w:sz w:val="24"/>
          <w:szCs w:val="24"/>
        </w:rPr>
        <w:fldChar w:fldCharType="separate"/>
      </w:r>
      <w:hyperlink w:anchor="_Toc174727427" w:history="1">
        <w:r w:rsidR="00896F17" w:rsidRPr="00896F17">
          <w:rPr>
            <w:rStyle w:val="Hyperlink"/>
            <w:noProof/>
            <w:sz w:val="24"/>
            <w:szCs w:val="24"/>
          </w:rPr>
          <w:t>Table 1 - Redundant columns removed from the dataset</w:t>
        </w:r>
        <w:r w:rsidR="00896F17" w:rsidRPr="00896F17">
          <w:rPr>
            <w:noProof/>
            <w:webHidden/>
            <w:sz w:val="24"/>
            <w:szCs w:val="24"/>
          </w:rPr>
          <w:tab/>
        </w:r>
        <w:r w:rsidR="00896F17" w:rsidRPr="00896F17">
          <w:rPr>
            <w:noProof/>
            <w:webHidden/>
            <w:sz w:val="24"/>
            <w:szCs w:val="24"/>
          </w:rPr>
          <w:fldChar w:fldCharType="begin"/>
        </w:r>
        <w:r w:rsidR="00896F17" w:rsidRPr="00896F17">
          <w:rPr>
            <w:noProof/>
            <w:webHidden/>
            <w:sz w:val="24"/>
            <w:szCs w:val="24"/>
          </w:rPr>
          <w:instrText xml:space="preserve"> PAGEREF _Toc174727427 \h </w:instrText>
        </w:r>
        <w:r w:rsidR="00896F17" w:rsidRPr="00896F17">
          <w:rPr>
            <w:noProof/>
            <w:webHidden/>
            <w:sz w:val="24"/>
            <w:szCs w:val="24"/>
          </w:rPr>
        </w:r>
        <w:r w:rsidR="00896F17" w:rsidRPr="00896F17">
          <w:rPr>
            <w:noProof/>
            <w:webHidden/>
            <w:sz w:val="24"/>
            <w:szCs w:val="24"/>
          </w:rPr>
          <w:fldChar w:fldCharType="separate"/>
        </w:r>
        <w:r w:rsidR="00AE3497">
          <w:rPr>
            <w:noProof/>
            <w:webHidden/>
            <w:sz w:val="24"/>
            <w:szCs w:val="24"/>
          </w:rPr>
          <w:t>14</w:t>
        </w:r>
        <w:r w:rsidR="00896F17" w:rsidRPr="00896F17">
          <w:rPr>
            <w:noProof/>
            <w:webHidden/>
            <w:sz w:val="24"/>
            <w:szCs w:val="24"/>
          </w:rPr>
          <w:fldChar w:fldCharType="end"/>
        </w:r>
      </w:hyperlink>
    </w:p>
    <w:p w14:paraId="01054E1E" w14:textId="0AF07A96" w:rsidR="00896F17" w:rsidRPr="00896F17" w:rsidRDefault="00896F17"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hyperlink w:anchor="_Toc174727428" w:history="1">
        <w:r w:rsidRPr="00896F17">
          <w:rPr>
            <w:rStyle w:val="Hyperlink"/>
            <w:noProof/>
            <w:sz w:val="24"/>
            <w:szCs w:val="24"/>
          </w:rPr>
          <w:t>Table 2. Feature Scores for each ML algorithm and Average Feature Importance Score Calculation</w:t>
        </w:r>
        <w:r w:rsidRPr="00896F17">
          <w:rPr>
            <w:noProof/>
            <w:webHidden/>
            <w:sz w:val="24"/>
            <w:szCs w:val="24"/>
          </w:rPr>
          <w:tab/>
        </w:r>
        <w:r w:rsidRPr="00896F17">
          <w:rPr>
            <w:noProof/>
            <w:webHidden/>
            <w:sz w:val="24"/>
            <w:szCs w:val="24"/>
          </w:rPr>
          <w:fldChar w:fldCharType="begin"/>
        </w:r>
        <w:r w:rsidRPr="00896F17">
          <w:rPr>
            <w:noProof/>
            <w:webHidden/>
            <w:sz w:val="24"/>
            <w:szCs w:val="24"/>
          </w:rPr>
          <w:instrText xml:space="preserve"> PAGEREF _Toc174727428 \h </w:instrText>
        </w:r>
        <w:r w:rsidRPr="00896F17">
          <w:rPr>
            <w:noProof/>
            <w:webHidden/>
            <w:sz w:val="24"/>
            <w:szCs w:val="24"/>
          </w:rPr>
        </w:r>
        <w:r w:rsidRPr="00896F17">
          <w:rPr>
            <w:noProof/>
            <w:webHidden/>
            <w:sz w:val="24"/>
            <w:szCs w:val="24"/>
          </w:rPr>
          <w:fldChar w:fldCharType="separate"/>
        </w:r>
        <w:r w:rsidR="00AE3497">
          <w:rPr>
            <w:noProof/>
            <w:webHidden/>
            <w:sz w:val="24"/>
            <w:szCs w:val="24"/>
          </w:rPr>
          <w:t>18</w:t>
        </w:r>
        <w:r w:rsidRPr="00896F17">
          <w:rPr>
            <w:noProof/>
            <w:webHidden/>
            <w:sz w:val="24"/>
            <w:szCs w:val="24"/>
          </w:rPr>
          <w:fldChar w:fldCharType="end"/>
        </w:r>
      </w:hyperlink>
    </w:p>
    <w:p w14:paraId="439295C9" w14:textId="55D9C6A7" w:rsidR="00896F17" w:rsidRPr="00896F17" w:rsidRDefault="00896F17"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hyperlink w:anchor="_Toc174727429" w:history="1">
        <w:r w:rsidRPr="00896F17">
          <w:rPr>
            <w:rStyle w:val="Hyperlink"/>
            <w:noProof/>
            <w:sz w:val="24"/>
            <w:szCs w:val="24"/>
          </w:rPr>
          <w:t>Table 3. Consensus Model prediction based on majority voting</w:t>
        </w:r>
        <w:r w:rsidRPr="00896F17">
          <w:rPr>
            <w:noProof/>
            <w:webHidden/>
            <w:sz w:val="24"/>
            <w:szCs w:val="24"/>
          </w:rPr>
          <w:tab/>
        </w:r>
        <w:r w:rsidRPr="00896F17">
          <w:rPr>
            <w:noProof/>
            <w:webHidden/>
            <w:sz w:val="24"/>
            <w:szCs w:val="24"/>
          </w:rPr>
          <w:fldChar w:fldCharType="begin"/>
        </w:r>
        <w:r w:rsidRPr="00896F17">
          <w:rPr>
            <w:noProof/>
            <w:webHidden/>
            <w:sz w:val="24"/>
            <w:szCs w:val="24"/>
          </w:rPr>
          <w:instrText xml:space="preserve"> PAGEREF _Toc174727429 \h </w:instrText>
        </w:r>
        <w:r w:rsidRPr="00896F17">
          <w:rPr>
            <w:noProof/>
            <w:webHidden/>
            <w:sz w:val="24"/>
            <w:szCs w:val="24"/>
          </w:rPr>
        </w:r>
        <w:r w:rsidRPr="00896F17">
          <w:rPr>
            <w:noProof/>
            <w:webHidden/>
            <w:sz w:val="24"/>
            <w:szCs w:val="24"/>
          </w:rPr>
          <w:fldChar w:fldCharType="separate"/>
        </w:r>
        <w:r w:rsidR="00AE3497">
          <w:rPr>
            <w:noProof/>
            <w:webHidden/>
            <w:sz w:val="24"/>
            <w:szCs w:val="24"/>
          </w:rPr>
          <w:t>19</w:t>
        </w:r>
        <w:r w:rsidRPr="00896F17">
          <w:rPr>
            <w:noProof/>
            <w:webHidden/>
            <w:sz w:val="24"/>
            <w:szCs w:val="24"/>
          </w:rPr>
          <w:fldChar w:fldCharType="end"/>
        </w:r>
      </w:hyperlink>
    </w:p>
    <w:p w14:paraId="69892565" w14:textId="03695F14" w:rsidR="00896F17" w:rsidRPr="00896F17" w:rsidRDefault="00896F17"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hyperlink w:anchor="_Toc174727430" w:history="1">
        <w:r w:rsidRPr="00896F17">
          <w:rPr>
            <w:rStyle w:val="Hyperlink"/>
            <w:noProof/>
            <w:sz w:val="24"/>
            <w:szCs w:val="24"/>
          </w:rPr>
          <w:t>Table 4. Performance Summary of Classification Algorithms using Optimum Feature Selection approach</w:t>
        </w:r>
        <w:r w:rsidRPr="00896F17">
          <w:rPr>
            <w:noProof/>
            <w:webHidden/>
            <w:sz w:val="24"/>
            <w:szCs w:val="24"/>
          </w:rPr>
          <w:tab/>
        </w:r>
        <w:r w:rsidRPr="00896F17">
          <w:rPr>
            <w:noProof/>
            <w:webHidden/>
            <w:sz w:val="24"/>
            <w:szCs w:val="24"/>
          </w:rPr>
          <w:fldChar w:fldCharType="begin"/>
        </w:r>
        <w:r w:rsidRPr="00896F17">
          <w:rPr>
            <w:noProof/>
            <w:webHidden/>
            <w:sz w:val="24"/>
            <w:szCs w:val="24"/>
          </w:rPr>
          <w:instrText xml:space="preserve"> PAGEREF _Toc174727430 \h </w:instrText>
        </w:r>
        <w:r w:rsidRPr="00896F17">
          <w:rPr>
            <w:noProof/>
            <w:webHidden/>
            <w:sz w:val="24"/>
            <w:szCs w:val="24"/>
          </w:rPr>
        </w:r>
        <w:r w:rsidRPr="00896F17">
          <w:rPr>
            <w:noProof/>
            <w:webHidden/>
            <w:sz w:val="24"/>
            <w:szCs w:val="24"/>
          </w:rPr>
          <w:fldChar w:fldCharType="separate"/>
        </w:r>
        <w:r w:rsidR="00AE3497">
          <w:rPr>
            <w:noProof/>
            <w:webHidden/>
            <w:sz w:val="24"/>
            <w:szCs w:val="24"/>
          </w:rPr>
          <w:t>21</w:t>
        </w:r>
        <w:r w:rsidRPr="00896F17">
          <w:rPr>
            <w:noProof/>
            <w:webHidden/>
            <w:sz w:val="24"/>
            <w:szCs w:val="24"/>
          </w:rPr>
          <w:fldChar w:fldCharType="end"/>
        </w:r>
      </w:hyperlink>
    </w:p>
    <w:p w14:paraId="4D6C9624" w14:textId="1F7D9C4F" w:rsidR="00896F17" w:rsidRPr="00896F17" w:rsidRDefault="00896F17"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hyperlink w:anchor="_Toc174727431" w:history="1">
        <w:r w:rsidRPr="00896F17">
          <w:rPr>
            <w:rStyle w:val="Hyperlink"/>
            <w:noProof/>
            <w:sz w:val="24"/>
            <w:szCs w:val="24"/>
          </w:rPr>
          <w:t>Table 5. List of the 9 predictor variables for the XGBoost Model</w:t>
        </w:r>
        <w:r w:rsidRPr="00896F17">
          <w:rPr>
            <w:noProof/>
            <w:webHidden/>
            <w:sz w:val="24"/>
            <w:szCs w:val="24"/>
          </w:rPr>
          <w:tab/>
        </w:r>
        <w:r w:rsidRPr="00896F17">
          <w:rPr>
            <w:noProof/>
            <w:webHidden/>
            <w:sz w:val="24"/>
            <w:szCs w:val="24"/>
          </w:rPr>
          <w:fldChar w:fldCharType="begin"/>
        </w:r>
        <w:r w:rsidRPr="00896F17">
          <w:rPr>
            <w:noProof/>
            <w:webHidden/>
            <w:sz w:val="24"/>
            <w:szCs w:val="24"/>
          </w:rPr>
          <w:instrText xml:space="preserve"> PAGEREF _Toc174727431 \h </w:instrText>
        </w:r>
        <w:r w:rsidRPr="00896F17">
          <w:rPr>
            <w:noProof/>
            <w:webHidden/>
            <w:sz w:val="24"/>
            <w:szCs w:val="24"/>
          </w:rPr>
        </w:r>
        <w:r w:rsidRPr="00896F17">
          <w:rPr>
            <w:noProof/>
            <w:webHidden/>
            <w:sz w:val="24"/>
            <w:szCs w:val="24"/>
          </w:rPr>
          <w:fldChar w:fldCharType="separate"/>
        </w:r>
        <w:r w:rsidR="00AE3497">
          <w:rPr>
            <w:noProof/>
            <w:webHidden/>
            <w:sz w:val="24"/>
            <w:szCs w:val="24"/>
          </w:rPr>
          <w:t>22</w:t>
        </w:r>
        <w:r w:rsidRPr="00896F17">
          <w:rPr>
            <w:noProof/>
            <w:webHidden/>
            <w:sz w:val="24"/>
            <w:szCs w:val="24"/>
          </w:rPr>
          <w:fldChar w:fldCharType="end"/>
        </w:r>
      </w:hyperlink>
    </w:p>
    <w:p w14:paraId="59C8C5FB" w14:textId="7275E04F" w:rsidR="00896F17" w:rsidRPr="00896F17" w:rsidRDefault="00896F17"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hyperlink w:anchor="_Toc174727432" w:history="1">
        <w:r w:rsidRPr="00896F17">
          <w:rPr>
            <w:rStyle w:val="Hyperlink"/>
            <w:noProof/>
            <w:sz w:val="24"/>
            <w:szCs w:val="24"/>
          </w:rPr>
          <w:t>Table 6. Performance Summary of Classification Algorithms using SHAP Analysis</w:t>
        </w:r>
        <w:r w:rsidRPr="00896F17">
          <w:rPr>
            <w:noProof/>
            <w:webHidden/>
            <w:sz w:val="24"/>
            <w:szCs w:val="24"/>
          </w:rPr>
          <w:tab/>
        </w:r>
        <w:r w:rsidRPr="00896F17">
          <w:rPr>
            <w:noProof/>
            <w:webHidden/>
            <w:sz w:val="24"/>
            <w:szCs w:val="24"/>
          </w:rPr>
          <w:fldChar w:fldCharType="begin"/>
        </w:r>
        <w:r w:rsidRPr="00896F17">
          <w:rPr>
            <w:noProof/>
            <w:webHidden/>
            <w:sz w:val="24"/>
            <w:szCs w:val="24"/>
          </w:rPr>
          <w:instrText xml:space="preserve"> PAGEREF _Toc174727432 \h </w:instrText>
        </w:r>
        <w:r w:rsidRPr="00896F17">
          <w:rPr>
            <w:noProof/>
            <w:webHidden/>
            <w:sz w:val="24"/>
            <w:szCs w:val="24"/>
          </w:rPr>
        </w:r>
        <w:r w:rsidRPr="00896F17">
          <w:rPr>
            <w:noProof/>
            <w:webHidden/>
            <w:sz w:val="24"/>
            <w:szCs w:val="24"/>
          </w:rPr>
          <w:fldChar w:fldCharType="separate"/>
        </w:r>
        <w:r w:rsidR="00AE3497">
          <w:rPr>
            <w:noProof/>
            <w:webHidden/>
            <w:sz w:val="24"/>
            <w:szCs w:val="24"/>
          </w:rPr>
          <w:t>22</w:t>
        </w:r>
        <w:r w:rsidRPr="00896F17">
          <w:rPr>
            <w:noProof/>
            <w:webHidden/>
            <w:sz w:val="24"/>
            <w:szCs w:val="24"/>
          </w:rPr>
          <w:fldChar w:fldCharType="end"/>
        </w:r>
      </w:hyperlink>
    </w:p>
    <w:p w14:paraId="06602566" w14:textId="259BA80D" w:rsidR="00896F17" w:rsidRPr="00896F17" w:rsidRDefault="00896F17"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hyperlink w:anchor="_Toc174727433" w:history="1">
        <w:r w:rsidRPr="00896F17">
          <w:rPr>
            <w:rStyle w:val="Hyperlink"/>
            <w:noProof/>
            <w:sz w:val="24"/>
            <w:szCs w:val="24"/>
          </w:rPr>
          <w:t>Table 7 - Results of PCA implementation</w:t>
        </w:r>
        <w:r w:rsidRPr="00896F17">
          <w:rPr>
            <w:noProof/>
            <w:webHidden/>
            <w:sz w:val="24"/>
            <w:szCs w:val="24"/>
          </w:rPr>
          <w:tab/>
        </w:r>
        <w:r w:rsidRPr="00896F17">
          <w:rPr>
            <w:noProof/>
            <w:webHidden/>
            <w:sz w:val="24"/>
            <w:szCs w:val="24"/>
          </w:rPr>
          <w:fldChar w:fldCharType="begin"/>
        </w:r>
        <w:r w:rsidRPr="00896F17">
          <w:rPr>
            <w:noProof/>
            <w:webHidden/>
            <w:sz w:val="24"/>
            <w:szCs w:val="24"/>
          </w:rPr>
          <w:instrText xml:space="preserve"> PAGEREF _Toc174727433 \h </w:instrText>
        </w:r>
        <w:r w:rsidRPr="00896F17">
          <w:rPr>
            <w:noProof/>
            <w:webHidden/>
            <w:sz w:val="24"/>
            <w:szCs w:val="24"/>
          </w:rPr>
        </w:r>
        <w:r w:rsidRPr="00896F17">
          <w:rPr>
            <w:noProof/>
            <w:webHidden/>
            <w:sz w:val="24"/>
            <w:szCs w:val="24"/>
          </w:rPr>
          <w:fldChar w:fldCharType="separate"/>
        </w:r>
        <w:r w:rsidR="00AE3497">
          <w:rPr>
            <w:noProof/>
            <w:webHidden/>
            <w:sz w:val="24"/>
            <w:szCs w:val="24"/>
          </w:rPr>
          <w:t>22</w:t>
        </w:r>
        <w:r w:rsidRPr="00896F17">
          <w:rPr>
            <w:noProof/>
            <w:webHidden/>
            <w:sz w:val="24"/>
            <w:szCs w:val="24"/>
          </w:rPr>
          <w:fldChar w:fldCharType="end"/>
        </w:r>
      </w:hyperlink>
    </w:p>
    <w:p w14:paraId="31876D28" w14:textId="66C546A3" w:rsidR="00896F17" w:rsidRPr="00896F17" w:rsidRDefault="00896F17"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hyperlink w:anchor="_Toc174727434" w:history="1">
        <w:r w:rsidRPr="00896F17">
          <w:rPr>
            <w:rStyle w:val="Hyperlink"/>
            <w:noProof/>
            <w:sz w:val="24"/>
            <w:szCs w:val="24"/>
          </w:rPr>
          <w:t>Table 8. Accuracy metrics of models for each approach</w:t>
        </w:r>
        <w:r w:rsidRPr="00896F17">
          <w:rPr>
            <w:noProof/>
            <w:webHidden/>
            <w:sz w:val="24"/>
            <w:szCs w:val="24"/>
          </w:rPr>
          <w:tab/>
        </w:r>
        <w:r w:rsidRPr="00896F17">
          <w:rPr>
            <w:noProof/>
            <w:webHidden/>
            <w:sz w:val="24"/>
            <w:szCs w:val="24"/>
          </w:rPr>
          <w:fldChar w:fldCharType="begin"/>
        </w:r>
        <w:r w:rsidRPr="00896F17">
          <w:rPr>
            <w:noProof/>
            <w:webHidden/>
            <w:sz w:val="24"/>
            <w:szCs w:val="24"/>
          </w:rPr>
          <w:instrText xml:space="preserve"> PAGEREF _Toc174727434 \h </w:instrText>
        </w:r>
        <w:r w:rsidRPr="00896F17">
          <w:rPr>
            <w:noProof/>
            <w:webHidden/>
            <w:sz w:val="24"/>
            <w:szCs w:val="24"/>
          </w:rPr>
        </w:r>
        <w:r w:rsidRPr="00896F17">
          <w:rPr>
            <w:noProof/>
            <w:webHidden/>
            <w:sz w:val="24"/>
            <w:szCs w:val="24"/>
          </w:rPr>
          <w:fldChar w:fldCharType="separate"/>
        </w:r>
        <w:r w:rsidR="00AE3497">
          <w:rPr>
            <w:noProof/>
            <w:webHidden/>
            <w:sz w:val="24"/>
            <w:szCs w:val="24"/>
          </w:rPr>
          <w:t>24</w:t>
        </w:r>
        <w:r w:rsidRPr="00896F17">
          <w:rPr>
            <w:noProof/>
            <w:webHidden/>
            <w:sz w:val="24"/>
            <w:szCs w:val="24"/>
          </w:rPr>
          <w:fldChar w:fldCharType="end"/>
        </w:r>
      </w:hyperlink>
    </w:p>
    <w:p w14:paraId="33736CBA" w14:textId="11D4F351" w:rsidR="00896F17" w:rsidRPr="00896F17" w:rsidRDefault="00896F17"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hyperlink w:anchor="_Toc174727435" w:history="1">
        <w:r w:rsidRPr="00896F17">
          <w:rPr>
            <w:rStyle w:val="Hyperlink"/>
            <w:noProof/>
            <w:sz w:val="24"/>
            <w:szCs w:val="24"/>
          </w:rPr>
          <w:t>Table 9. Customer Rejection Rate for each model</w:t>
        </w:r>
        <w:r w:rsidRPr="00896F17">
          <w:rPr>
            <w:noProof/>
            <w:webHidden/>
            <w:sz w:val="24"/>
            <w:szCs w:val="24"/>
          </w:rPr>
          <w:tab/>
        </w:r>
        <w:r w:rsidRPr="00896F17">
          <w:rPr>
            <w:noProof/>
            <w:webHidden/>
            <w:sz w:val="24"/>
            <w:szCs w:val="24"/>
          </w:rPr>
          <w:fldChar w:fldCharType="begin"/>
        </w:r>
        <w:r w:rsidRPr="00896F17">
          <w:rPr>
            <w:noProof/>
            <w:webHidden/>
            <w:sz w:val="24"/>
            <w:szCs w:val="24"/>
          </w:rPr>
          <w:instrText xml:space="preserve"> PAGEREF _Toc174727435 \h </w:instrText>
        </w:r>
        <w:r w:rsidRPr="00896F17">
          <w:rPr>
            <w:noProof/>
            <w:webHidden/>
            <w:sz w:val="24"/>
            <w:szCs w:val="24"/>
          </w:rPr>
        </w:r>
        <w:r w:rsidRPr="00896F17">
          <w:rPr>
            <w:noProof/>
            <w:webHidden/>
            <w:sz w:val="24"/>
            <w:szCs w:val="24"/>
          </w:rPr>
          <w:fldChar w:fldCharType="separate"/>
        </w:r>
        <w:r w:rsidR="00AE3497">
          <w:rPr>
            <w:noProof/>
            <w:webHidden/>
            <w:sz w:val="24"/>
            <w:szCs w:val="24"/>
          </w:rPr>
          <w:t>24</w:t>
        </w:r>
        <w:r w:rsidRPr="00896F17">
          <w:rPr>
            <w:noProof/>
            <w:webHidden/>
            <w:sz w:val="24"/>
            <w:szCs w:val="24"/>
          </w:rPr>
          <w:fldChar w:fldCharType="end"/>
        </w:r>
      </w:hyperlink>
    </w:p>
    <w:p w14:paraId="6E1EE333" w14:textId="2B83EB33" w:rsidR="00896F17" w:rsidRPr="00896F17" w:rsidRDefault="00896F17"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hyperlink w:anchor="_Toc174727436" w:history="1">
        <w:r w:rsidRPr="00896F17">
          <w:rPr>
            <w:rStyle w:val="Hyperlink"/>
            <w:noProof/>
            <w:sz w:val="24"/>
            <w:szCs w:val="24"/>
          </w:rPr>
          <w:t>Table 10. Revenue per customer achieved for each model</w:t>
        </w:r>
        <w:r w:rsidRPr="00896F17">
          <w:rPr>
            <w:noProof/>
            <w:webHidden/>
            <w:sz w:val="24"/>
            <w:szCs w:val="24"/>
          </w:rPr>
          <w:tab/>
        </w:r>
        <w:r w:rsidRPr="00896F17">
          <w:rPr>
            <w:noProof/>
            <w:webHidden/>
            <w:sz w:val="24"/>
            <w:szCs w:val="24"/>
          </w:rPr>
          <w:fldChar w:fldCharType="begin"/>
        </w:r>
        <w:r w:rsidRPr="00896F17">
          <w:rPr>
            <w:noProof/>
            <w:webHidden/>
            <w:sz w:val="24"/>
            <w:szCs w:val="24"/>
          </w:rPr>
          <w:instrText xml:space="preserve"> PAGEREF _Toc174727436 \h </w:instrText>
        </w:r>
        <w:r w:rsidRPr="00896F17">
          <w:rPr>
            <w:noProof/>
            <w:webHidden/>
            <w:sz w:val="24"/>
            <w:szCs w:val="24"/>
          </w:rPr>
        </w:r>
        <w:r w:rsidRPr="00896F17">
          <w:rPr>
            <w:noProof/>
            <w:webHidden/>
            <w:sz w:val="24"/>
            <w:szCs w:val="24"/>
          </w:rPr>
          <w:fldChar w:fldCharType="separate"/>
        </w:r>
        <w:r w:rsidR="00AE3497">
          <w:rPr>
            <w:noProof/>
            <w:webHidden/>
            <w:sz w:val="24"/>
            <w:szCs w:val="24"/>
          </w:rPr>
          <w:t>25</w:t>
        </w:r>
        <w:r w:rsidRPr="00896F17">
          <w:rPr>
            <w:noProof/>
            <w:webHidden/>
            <w:sz w:val="24"/>
            <w:szCs w:val="24"/>
          </w:rPr>
          <w:fldChar w:fldCharType="end"/>
        </w:r>
      </w:hyperlink>
    </w:p>
    <w:p w14:paraId="31FF0E3E" w14:textId="5C344048" w:rsidR="00896F17" w:rsidRPr="00896F17" w:rsidRDefault="00896F17" w:rsidP="00896F17">
      <w:pPr>
        <w:pStyle w:val="TableofFigures"/>
        <w:tabs>
          <w:tab w:val="right" w:leader="dot" w:pos="8224"/>
        </w:tabs>
        <w:spacing w:before="30"/>
        <w:rPr>
          <w:rFonts w:asciiTheme="minorHAnsi" w:eastAsiaTheme="minorEastAsia" w:hAnsiTheme="minorHAnsi" w:cstheme="minorBidi"/>
          <w:noProof/>
          <w:kern w:val="2"/>
          <w:sz w:val="28"/>
          <w:szCs w:val="28"/>
          <w:lang w:val="en-IN" w:eastAsia="en-IN"/>
          <w14:ligatures w14:val="standardContextual"/>
        </w:rPr>
      </w:pPr>
      <w:hyperlink w:anchor="_Toc174727437" w:history="1">
        <w:r w:rsidRPr="00896F17">
          <w:rPr>
            <w:rStyle w:val="Hyperlink"/>
            <w:noProof/>
            <w:sz w:val="24"/>
            <w:szCs w:val="24"/>
          </w:rPr>
          <w:t>Table 11. Revenue Projection of ML Models</w:t>
        </w:r>
        <w:r w:rsidRPr="00896F17">
          <w:rPr>
            <w:noProof/>
            <w:webHidden/>
            <w:sz w:val="24"/>
            <w:szCs w:val="24"/>
          </w:rPr>
          <w:tab/>
        </w:r>
        <w:r w:rsidRPr="00896F17">
          <w:rPr>
            <w:noProof/>
            <w:webHidden/>
            <w:sz w:val="24"/>
            <w:szCs w:val="24"/>
          </w:rPr>
          <w:fldChar w:fldCharType="begin"/>
        </w:r>
        <w:r w:rsidRPr="00896F17">
          <w:rPr>
            <w:noProof/>
            <w:webHidden/>
            <w:sz w:val="24"/>
            <w:szCs w:val="24"/>
          </w:rPr>
          <w:instrText xml:space="preserve"> PAGEREF _Toc174727437 \h </w:instrText>
        </w:r>
        <w:r w:rsidRPr="00896F17">
          <w:rPr>
            <w:noProof/>
            <w:webHidden/>
            <w:sz w:val="24"/>
            <w:szCs w:val="24"/>
          </w:rPr>
        </w:r>
        <w:r w:rsidRPr="00896F17">
          <w:rPr>
            <w:noProof/>
            <w:webHidden/>
            <w:sz w:val="24"/>
            <w:szCs w:val="24"/>
          </w:rPr>
          <w:fldChar w:fldCharType="separate"/>
        </w:r>
        <w:r w:rsidR="00AE3497">
          <w:rPr>
            <w:noProof/>
            <w:webHidden/>
            <w:sz w:val="24"/>
            <w:szCs w:val="24"/>
          </w:rPr>
          <w:t>26</w:t>
        </w:r>
        <w:r w:rsidRPr="00896F17">
          <w:rPr>
            <w:noProof/>
            <w:webHidden/>
            <w:sz w:val="24"/>
            <w:szCs w:val="24"/>
          </w:rPr>
          <w:fldChar w:fldCharType="end"/>
        </w:r>
      </w:hyperlink>
    </w:p>
    <w:p w14:paraId="61747B64" w14:textId="20D23DF6" w:rsidR="00CD3851" w:rsidRPr="003A0C1D" w:rsidRDefault="00CD3851" w:rsidP="00896F17">
      <w:pPr>
        <w:spacing w:before="30"/>
      </w:pPr>
      <w:r w:rsidRPr="00896F17">
        <w:rPr>
          <w:sz w:val="24"/>
          <w:szCs w:val="24"/>
        </w:rPr>
        <w:fldChar w:fldCharType="end"/>
      </w:r>
    </w:p>
    <w:p w14:paraId="61E0AA22" w14:textId="77777777" w:rsidR="00CD3851" w:rsidRPr="003A0C1D" w:rsidRDefault="00CD3851" w:rsidP="00896F17">
      <w:pPr>
        <w:spacing w:before="30"/>
      </w:pPr>
    </w:p>
    <w:p w14:paraId="273E8F8B" w14:textId="77777777" w:rsidR="00CD3851" w:rsidRPr="003A0C1D" w:rsidRDefault="00CD3851" w:rsidP="00896F17">
      <w:pPr>
        <w:spacing w:before="30"/>
      </w:pPr>
    </w:p>
    <w:p w14:paraId="252C1C51" w14:textId="77777777" w:rsidR="00CD3851" w:rsidRPr="003A0C1D" w:rsidRDefault="00CD3851" w:rsidP="00896F17">
      <w:pPr>
        <w:spacing w:before="30"/>
      </w:pPr>
    </w:p>
    <w:p w14:paraId="4C40904C" w14:textId="77777777" w:rsidR="00CD3851" w:rsidRPr="003A0C1D" w:rsidRDefault="00CD3851" w:rsidP="00896F17">
      <w:pPr>
        <w:spacing w:before="30"/>
      </w:pPr>
    </w:p>
    <w:p w14:paraId="07488BF1" w14:textId="77777777" w:rsidR="00CD3851" w:rsidRPr="003A0C1D" w:rsidRDefault="00CD3851" w:rsidP="00896F17">
      <w:pPr>
        <w:spacing w:before="30"/>
      </w:pPr>
    </w:p>
    <w:p w14:paraId="3633106A" w14:textId="77777777" w:rsidR="00CD3851" w:rsidRPr="003A0C1D" w:rsidRDefault="00CD3851" w:rsidP="00896F17">
      <w:pPr>
        <w:spacing w:before="30"/>
      </w:pPr>
    </w:p>
    <w:p w14:paraId="531DF01B" w14:textId="77777777" w:rsidR="00CD3851" w:rsidRPr="003A0C1D" w:rsidRDefault="00CD3851" w:rsidP="00896F17">
      <w:pPr>
        <w:spacing w:before="30"/>
      </w:pPr>
    </w:p>
    <w:p w14:paraId="61B5CA6C" w14:textId="77777777" w:rsidR="00CD3851" w:rsidRPr="003A0C1D" w:rsidRDefault="00CD3851" w:rsidP="00896F17">
      <w:pPr>
        <w:spacing w:before="30"/>
      </w:pPr>
    </w:p>
    <w:p w14:paraId="6AEBC5C0" w14:textId="77777777" w:rsidR="00CD3851" w:rsidRPr="003A0C1D" w:rsidRDefault="00CD3851" w:rsidP="00896F17">
      <w:pPr>
        <w:spacing w:before="30"/>
      </w:pPr>
    </w:p>
    <w:p w14:paraId="6848F04A" w14:textId="77777777" w:rsidR="00CD3851" w:rsidRPr="003A0C1D" w:rsidRDefault="00CD3851" w:rsidP="00896F17">
      <w:pPr>
        <w:spacing w:before="30"/>
      </w:pPr>
    </w:p>
    <w:p w14:paraId="4C0BBE13" w14:textId="77777777" w:rsidR="00CD3851" w:rsidRPr="003A0C1D" w:rsidRDefault="00CD3851" w:rsidP="00896F17">
      <w:pPr>
        <w:spacing w:before="30"/>
      </w:pPr>
    </w:p>
    <w:p w14:paraId="68CF6B49" w14:textId="77777777" w:rsidR="00CD3851" w:rsidRPr="003A0C1D" w:rsidRDefault="00CD3851" w:rsidP="00896F17">
      <w:pPr>
        <w:spacing w:before="30"/>
      </w:pPr>
    </w:p>
    <w:p w14:paraId="3FB9DBE2" w14:textId="77777777" w:rsidR="00CD3851" w:rsidRPr="003A0C1D" w:rsidRDefault="00CD3851" w:rsidP="00896F17">
      <w:pPr>
        <w:spacing w:before="30"/>
      </w:pPr>
    </w:p>
    <w:p w14:paraId="0E70E2EB" w14:textId="77777777" w:rsidR="00CD3851" w:rsidRPr="003A0C1D" w:rsidRDefault="00CD3851" w:rsidP="00896F17">
      <w:pPr>
        <w:spacing w:before="30"/>
      </w:pPr>
    </w:p>
    <w:p w14:paraId="62291D62" w14:textId="77777777" w:rsidR="00CD3851" w:rsidRPr="003A0C1D" w:rsidRDefault="00CD3851" w:rsidP="00896F17">
      <w:pPr>
        <w:spacing w:before="30"/>
      </w:pPr>
    </w:p>
    <w:p w14:paraId="1E021E3D" w14:textId="77777777" w:rsidR="00CD3851" w:rsidRPr="003A0C1D" w:rsidRDefault="00CD3851" w:rsidP="00896F17">
      <w:pPr>
        <w:spacing w:before="30"/>
      </w:pPr>
    </w:p>
    <w:p w14:paraId="3201A58F" w14:textId="77777777" w:rsidR="00CD3851" w:rsidRPr="003A0C1D" w:rsidRDefault="00CD3851" w:rsidP="00896F17">
      <w:pPr>
        <w:spacing w:before="30"/>
      </w:pPr>
    </w:p>
    <w:p w14:paraId="2294EB70" w14:textId="77777777" w:rsidR="00CD3851" w:rsidRPr="003A0C1D" w:rsidRDefault="00CD3851" w:rsidP="00896F17">
      <w:pPr>
        <w:spacing w:before="30"/>
      </w:pPr>
    </w:p>
    <w:p w14:paraId="427FED39" w14:textId="77777777" w:rsidR="00CD3851" w:rsidRPr="003A0C1D" w:rsidRDefault="00CD3851" w:rsidP="00896F17">
      <w:pPr>
        <w:spacing w:before="30"/>
      </w:pPr>
    </w:p>
    <w:p w14:paraId="1A853165" w14:textId="77777777" w:rsidR="00CD3851" w:rsidRPr="003A0C1D" w:rsidRDefault="00CD3851" w:rsidP="00896F17">
      <w:pPr>
        <w:spacing w:before="30"/>
      </w:pPr>
    </w:p>
    <w:p w14:paraId="4FDF15D3" w14:textId="77777777" w:rsidR="00CD3851" w:rsidRPr="003A0C1D" w:rsidRDefault="00CD3851" w:rsidP="00896F17">
      <w:pPr>
        <w:spacing w:before="30"/>
      </w:pPr>
    </w:p>
    <w:p w14:paraId="25FF73A0" w14:textId="77777777" w:rsidR="00CD3851" w:rsidRPr="003A0C1D" w:rsidRDefault="00CD3851" w:rsidP="00896F17">
      <w:pPr>
        <w:spacing w:before="30"/>
      </w:pPr>
    </w:p>
    <w:p w14:paraId="268B47DD" w14:textId="77777777" w:rsidR="00CD3851" w:rsidRPr="003A0C1D" w:rsidRDefault="00CD3851" w:rsidP="00896F17">
      <w:pPr>
        <w:spacing w:before="30"/>
      </w:pPr>
    </w:p>
    <w:p w14:paraId="5D129787" w14:textId="77777777" w:rsidR="00CD3851" w:rsidRPr="003A0C1D" w:rsidRDefault="00CD3851" w:rsidP="00896F17">
      <w:pPr>
        <w:spacing w:before="30"/>
      </w:pPr>
    </w:p>
    <w:p w14:paraId="591E3628" w14:textId="77777777" w:rsidR="00CD3851" w:rsidRPr="003A0C1D" w:rsidRDefault="00CD3851" w:rsidP="00896F17">
      <w:pPr>
        <w:spacing w:before="30"/>
      </w:pPr>
    </w:p>
    <w:p w14:paraId="4D2F90F8" w14:textId="77777777" w:rsidR="00CD3851" w:rsidRPr="003A0C1D" w:rsidRDefault="00CD3851" w:rsidP="00896F17">
      <w:pPr>
        <w:spacing w:before="30"/>
      </w:pPr>
    </w:p>
    <w:p w14:paraId="10420BD4" w14:textId="77777777" w:rsidR="00CD3851" w:rsidRPr="003A0C1D" w:rsidRDefault="00CD3851" w:rsidP="00896F17">
      <w:pPr>
        <w:spacing w:before="30"/>
      </w:pPr>
    </w:p>
    <w:p w14:paraId="4E9DF39E" w14:textId="77777777" w:rsidR="00CD3851" w:rsidRPr="003A0C1D" w:rsidRDefault="00CD3851" w:rsidP="00896F17">
      <w:pPr>
        <w:spacing w:before="30"/>
      </w:pPr>
    </w:p>
    <w:p w14:paraId="087378F4" w14:textId="77777777" w:rsidR="00CD3851" w:rsidRPr="003A0C1D" w:rsidRDefault="00CD3851" w:rsidP="00896F17">
      <w:pPr>
        <w:spacing w:before="30"/>
      </w:pPr>
    </w:p>
    <w:p w14:paraId="3810A865" w14:textId="77777777" w:rsidR="00CD3851" w:rsidRPr="003A0C1D" w:rsidRDefault="00CD3851" w:rsidP="00896F17">
      <w:pPr>
        <w:spacing w:before="30"/>
      </w:pPr>
    </w:p>
    <w:p w14:paraId="4622D7D1" w14:textId="77777777" w:rsidR="00CD3851" w:rsidRPr="003A0C1D" w:rsidRDefault="00CD3851" w:rsidP="00896F17">
      <w:pPr>
        <w:spacing w:before="30"/>
      </w:pPr>
    </w:p>
    <w:p w14:paraId="3D798A2F" w14:textId="77777777" w:rsidR="00CD3851" w:rsidRPr="003A0C1D" w:rsidRDefault="00CD3851" w:rsidP="00896F17">
      <w:pPr>
        <w:spacing w:before="30"/>
      </w:pPr>
    </w:p>
    <w:p w14:paraId="596BDDDF" w14:textId="77777777" w:rsidR="00CD3851" w:rsidRPr="003A0C1D" w:rsidRDefault="00CD3851" w:rsidP="00896F17">
      <w:pPr>
        <w:spacing w:before="30"/>
      </w:pPr>
    </w:p>
    <w:p w14:paraId="139D397E" w14:textId="77777777" w:rsidR="00CD3851" w:rsidRPr="003A0C1D" w:rsidRDefault="00CD3851" w:rsidP="00896F17">
      <w:pPr>
        <w:spacing w:before="30"/>
      </w:pPr>
    </w:p>
    <w:p w14:paraId="262E8B2F" w14:textId="77777777" w:rsidR="00CD3851" w:rsidRPr="003A0C1D" w:rsidRDefault="00CD3851" w:rsidP="00896F17">
      <w:pPr>
        <w:spacing w:before="30"/>
      </w:pPr>
    </w:p>
    <w:p w14:paraId="6CD70E71" w14:textId="77777777" w:rsidR="00CD3851" w:rsidRPr="003A0C1D" w:rsidRDefault="00CD3851" w:rsidP="00896F17">
      <w:pPr>
        <w:spacing w:before="30"/>
      </w:pPr>
    </w:p>
    <w:p w14:paraId="11922C85" w14:textId="77777777" w:rsidR="00CD3851" w:rsidRPr="003A0C1D" w:rsidRDefault="00CD3851" w:rsidP="00896F17">
      <w:pPr>
        <w:spacing w:before="30"/>
      </w:pPr>
    </w:p>
    <w:p w14:paraId="59B614B3" w14:textId="77777777" w:rsidR="00CD3851" w:rsidRPr="003A0C1D" w:rsidRDefault="00CD3851" w:rsidP="00896F17">
      <w:pPr>
        <w:spacing w:before="30"/>
      </w:pPr>
    </w:p>
    <w:p w14:paraId="2668D459" w14:textId="77777777" w:rsidR="00CD3851" w:rsidRPr="003A0C1D" w:rsidRDefault="00CD3851" w:rsidP="00896F17">
      <w:pPr>
        <w:spacing w:before="30"/>
      </w:pPr>
    </w:p>
    <w:p w14:paraId="0A1CEC20" w14:textId="77777777" w:rsidR="00CD3851" w:rsidRPr="003A0C1D" w:rsidRDefault="00CD3851" w:rsidP="00896F17">
      <w:pPr>
        <w:spacing w:before="30"/>
      </w:pPr>
    </w:p>
    <w:p w14:paraId="677C4E85" w14:textId="77777777" w:rsidR="00CD3851" w:rsidRPr="003A0C1D" w:rsidRDefault="00CD3851" w:rsidP="00896F17">
      <w:pPr>
        <w:spacing w:before="30"/>
      </w:pPr>
    </w:p>
    <w:p w14:paraId="116F55EE" w14:textId="77777777" w:rsidR="00CD3851" w:rsidRPr="003A0C1D" w:rsidRDefault="00CD3851" w:rsidP="00896F17">
      <w:pPr>
        <w:spacing w:before="30"/>
      </w:pPr>
    </w:p>
    <w:p w14:paraId="4DFA239B" w14:textId="4408E3A9" w:rsidR="00DD59EE" w:rsidRPr="00FA78FD" w:rsidRDefault="00000000" w:rsidP="00FA78FD">
      <w:pPr>
        <w:pStyle w:val="Heading1"/>
        <w:spacing w:before="30" w:after="120"/>
        <w:ind w:left="0"/>
        <w:rPr>
          <w:rFonts w:ascii="Times New Roman" w:hAnsi="Times New Roman" w:cs="Times New Roman"/>
          <w:b/>
          <w:bCs/>
          <w:sz w:val="32"/>
          <w:szCs w:val="32"/>
        </w:rPr>
      </w:pPr>
      <w:bookmarkStart w:id="6" w:name="_Toc174727262"/>
      <w:r w:rsidRPr="003A0C1D">
        <w:rPr>
          <w:rFonts w:ascii="Times New Roman" w:hAnsi="Times New Roman" w:cs="Times New Roman"/>
          <w:b/>
          <w:bCs/>
          <w:sz w:val="32"/>
          <w:szCs w:val="32"/>
        </w:rPr>
        <w:t>List</w:t>
      </w:r>
      <w:r w:rsidRPr="003A0C1D">
        <w:rPr>
          <w:rFonts w:ascii="Times New Roman" w:hAnsi="Times New Roman" w:cs="Times New Roman"/>
          <w:b/>
          <w:bCs/>
          <w:spacing w:val="-4"/>
          <w:sz w:val="32"/>
          <w:szCs w:val="32"/>
        </w:rPr>
        <w:t xml:space="preserve"> </w:t>
      </w:r>
      <w:r w:rsidRPr="003A0C1D">
        <w:rPr>
          <w:rFonts w:ascii="Times New Roman" w:hAnsi="Times New Roman" w:cs="Times New Roman"/>
          <w:b/>
          <w:bCs/>
          <w:sz w:val="32"/>
          <w:szCs w:val="32"/>
        </w:rPr>
        <w:t>of</w:t>
      </w:r>
      <w:r w:rsidRPr="003A0C1D">
        <w:rPr>
          <w:rFonts w:ascii="Times New Roman" w:hAnsi="Times New Roman" w:cs="Times New Roman"/>
          <w:b/>
          <w:bCs/>
          <w:spacing w:val="18"/>
          <w:sz w:val="32"/>
          <w:szCs w:val="32"/>
        </w:rPr>
        <w:t xml:space="preserve"> </w:t>
      </w:r>
      <w:r w:rsidRPr="003A0C1D">
        <w:rPr>
          <w:rFonts w:ascii="Times New Roman" w:hAnsi="Times New Roman" w:cs="Times New Roman"/>
          <w:b/>
          <w:bCs/>
          <w:sz w:val="32"/>
          <w:szCs w:val="32"/>
        </w:rPr>
        <w:t>Algorithms</w:t>
      </w:r>
      <w:bookmarkEnd w:id="6"/>
    </w:p>
    <w:p w14:paraId="4968CF62" w14:textId="2FA2E3E5" w:rsidR="00896F17" w:rsidRPr="00896F17" w:rsidRDefault="00DD59EE" w:rsidP="00896F17">
      <w:pPr>
        <w:pStyle w:val="TableofFigures"/>
        <w:tabs>
          <w:tab w:val="right" w:leader="dot" w:pos="8224"/>
        </w:tabs>
        <w:spacing w:before="30"/>
        <w:rPr>
          <w:rFonts w:eastAsiaTheme="minorEastAsia"/>
        </w:rPr>
      </w:pPr>
      <w:r w:rsidRPr="00D51813">
        <w:rPr>
          <w:sz w:val="24"/>
          <w:szCs w:val="24"/>
        </w:rPr>
        <w:fldChar w:fldCharType="begin"/>
      </w:r>
      <w:r w:rsidRPr="00D51813">
        <w:rPr>
          <w:sz w:val="24"/>
          <w:szCs w:val="24"/>
        </w:rPr>
        <w:instrText xml:space="preserve"> TOC \h \z \t "Heading 7" \c </w:instrText>
      </w:r>
      <w:r w:rsidRPr="00D51813">
        <w:rPr>
          <w:sz w:val="24"/>
          <w:szCs w:val="24"/>
        </w:rPr>
        <w:fldChar w:fldCharType="separate"/>
      </w:r>
      <w:hyperlink w:anchor="_Toc174727488" w:history="1">
        <w:r w:rsidR="00896F17" w:rsidRPr="00896F17">
          <w:t>XGBoost</w:t>
        </w:r>
        <w:r w:rsidR="00896F17" w:rsidRPr="00896F17">
          <w:rPr>
            <w:webHidden/>
          </w:rPr>
          <w:tab/>
        </w:r>
        <w:r w:rsidR="00896F17" w:rsidRPr="00896F17">
          <w:rPr>
            <w:webHidden/>
          </w:rPr>
          <w:fldChar w:fldCharType="begin"/>
        </w:r>
        <w:r w:rsidR="00896F17" w:rsidRPr="00896F17">
          <w:rPr>
            <w:webHidden/>
          </w:rPr>
          <w:instrText xml:space="preserve"> PAGEREF _Toc174727488 \h </w:instrText>
        </w:r>
        <w:r w:rsidR="00896F17" w:rsidRPr="00896F17">
          <w:rPr>
            <w:webHidden/>
          </w:rPr>
        </w:r>
        <w:r w:rsidR="00896F17" w:rsidRPr="00896F17">
          <w:rPr>
            <w:webHidden/>
          </w:rPr>
          <w:fldChar w:fldCharType="separate"/>
        </w:r>
        <w:r w:rsidR="00AE3497">
          <w:rPr>
            <w:noProof/>
            <w:webHidden/>
          </w:rPr>
          <w:t>21</w:t>
        </w:r>
        <w:r w:rsidR="00896F17" w:rsidRPr="00896F17">
          <w:rPr>
            <w:webHidden/>
          </w:rPr>
          <w:fldChar w:fldCharType="end"/>
        </w:r>
      </w:hyperlink>
    </w:p>
    <w:p w14:paraId="54E8CDF9" w14:textId="7C8A5290" w:rsidR="00896F17" w:rsidRPr="00896F17" w:rsidRDefault="00896F17" w:rsidP="00896F17">
      <w:pPr>
        <w:pStyle w:val="TableofFigures"/>
        <w:tabs>
          <w:tab w:val="right" w:leader="dot" w:pos="8224"/>
        </w:tabs>
        <w:spacing w:before="30"/>
        <w:rPr>
          <w:rFonts w:eastAsiaTheme="minorEastAsia"/>
        </w:rPr>
      </w:pPr>
      <w:hyperlink w:anchor="_Toc174727489" w:history="1">
        <w:r w:rsidRPr="00896F17">
          <w:t>Light Gradient Boost</w:t>
        </w:r>
        <w:r w:rsidRPr="00896F17">
          <w:rPr>
            <w:webHidden/>
          </w:rPr>
          <w:tab/>
        </w:r>
        <w:r w:rsidRPr="00896F17">
          <w:rPr>
            <w:webHidden/>
          </w:rPr>
          <w:fldChar w:fldCharType="begin"/>
        </w:r>
        <w:r w:rsidRPr="00896F17">
          <w:rPr>
            <w:webHidden/>
          </w:rPr>
          <w:instrText xml:space="preserve"> PAGEREF _Toc174727489 \h </w:instrText>
        </w:r>
        <w:r w:rsidRPr="00896F17">
          <w:rPr>
            <w:webHidden/>
          </w:rPr>
        </w:r>
        <w:r w:rsidRPr="00896F17">
          <w:rPr>
            <w:webHidden/>
          </w:rPr>
          <w:fldChar w:fldCharType="separate"/>
        </w:r>
        <w:r w:rsidR="00AE3497">
          <w:rPr>
            <w:noProof/>
            <w:webHidden/>
          </w:rPr>
          <w:t>21</w:t>
        </w:r>
        <w:r w:rsidRPr="00896F17">
          <w:rPr>
            <w:webHidden/>
          </w:rPr>
          <w:fldChar w:fldCharType="end"/>
        </w:r>
      </w:hyperlink>
    </w:p>
    <w:p w14:paraId="0232AE77" w14:textId="2EC9B452" w:rsidR="00896F17" w:rsidRPr="00896F17" w:rsidRDefault="00896F17" w:rsidP="00896F17">
      <w:pPr>
        <w:pStyle w:val="TableofFigures"/>
        <w:tabs>
          <w:tab w:val="right" w:leader="dot" w:pos="8224"/>
        </w:tabs>
        <w:spacing w:before="30"/>
        <w:rPr>
          <w:rFonts w:eastAsiaTheme="minorEastAsia"/>
        </w:rPr>
      </w:pPr>
      <w:hyperlink w:anchor="_Toc174727490" w:history="1">
        <w:r w:rsidRPr="00896F17">
          <w:t>Decision Tree Classifier</w:t>
        </w:r>
        <w:r w:rsidRPr="00896F17">
          <w:rPr>
            <w:webHidden/>
          </w:rPr>
          <w:tab/>
        </w:r>
        <w:r w:rsidRPr="00896F17">
          <w:rPr>
            <w:webHidden/>
          </w:rPr>
          <w:fldChar w:fldCharType="begin"/>
        </w:r>
        <w:r w:rsidRPr="00896F17">
          <w:rPr>
            <w:webHidden/>
          </w:rPr>
          <w:instrText xml:space="preserve"> PAGEREF _Toc174727490 \h </w:instrText>
        </w:r>
        <w:r w:rsidRPr="00896F17">
          <w:rPr>
            <w:webHidden/>
          </w:rPr>
        </w:r>
        <w:r w:rsidRPr="00896F17">
          <w:rPr>
            <w:webHidden/>
          </w:rPr>
          <w:fldChar w:fldCharType="separate"/>
        </w:r>
        <w:r w:rsidR="00AE3497">
          <w:rPr>
            <w:noProof/>
            <w:webHidden/>
          </w:rPr>
          <w:t>21</w:t>
        </w:r>
        <w:r w:rsidRPr="00896F17">
          <w:rPr>
            <w:webHidden/>
          </w:rPr>
          <w:fldChar w:fldCharType="end"/>
        </w:r>
      </w:hyperlink>
    </w:p>
    <w:p w14:paraId="6D5BB902" w14:textId="1F1A2FEA" w:rsidR="00896F17" w:rsidRPr="00896F17" w:rsidRDefault="00896F17" w:rsidP="00896F17">
      <w:pPr>
        <w:pStyle w:val="TableofFigures"/>
        <w:tabs>
          <w:tab w:val="right" w:leader="dot" w:pos="8224"/>
        </w:tabs>
        <w:spacing w:before="30"/>
        <w:rPr>
          <w:rFonts w:eastAsiaTheme="minorEastAsia"/>
        </w:rPr>
      </w:pPr>
      <w:hyperlink w:anchor="_Toc174727491" w:history="1">
        <w:r w:rsidRPr="00896F17">
          <w:t>Extra Trees Classifier</w:t>
        </w:r>
        <w:r w:rsidRPr="00896F17">
          <w:rPr>
            <w:webHidden/>
          </w:rPr>
          <w:tab/>
        </w:r>
        <w:r w:rsidRPr="00896F17">
          <w:rPr>
            <w:webHidden/>
          </w:rPr>
          <w:fldChar w:fldCharType="begin"/>
        </w:r>
        <w:r w:rsidRPr="00896F17">
          <w:rPr>
            <w:webHidden/>
          </w:rPr>
          <w:instrText xml:space="preserve"> PAGEREF _Toc174727491 \h </w:instrText>
        </w:r>
        <w:r w:rsidRPr="00896F17">
          <w:rPr>
            <w:webHidden/>
          </w:rPr>
        </w:r>
        <w:r w:rsidRPr="00896F17">
          <w:rPr>
            <w:webHidden/>
          </w:rPr>
          <w:fldChar w:fldCharType="separate"/>
        </w:r>
        <w:r w:rsidR="00AE3497">
          <w:rPr>
            <w:noProof/>
            <w:webHidden/>
          </w:rPr>
          <w:t>21</w:t>
        </w:r>
        <w:r w:rsidRPr="00896F17">
          <w:rPr>
            <w:webHidden/>
          </w:rPr>
          <w:fldChar w:fldCharType="end"/>
        </w:r>
      </w:hyperlink>
    </w:p>
    <w:p w14:paraId="72D58141" w14:textId="67123C57" w:rsidR="00896F17" w:rsidRPr="00896F17" w:rsidRDefault="00896F17" w:rsidP="00896F17">
      <w:pPr>
        <w:pStyle w:val="TableofFigures"/>
        <w:tabs>
          <w:tab w:val="right" w:leader="dot" w:pos="8224"/>
        </w:tabs>
        <w:spacing w:before="30"/>
        <w:rPr>
          <w:rFonts w:eastAsiaTheme="minorEastAsia"/>
        </w:rPr>
      </w:pPr>
      <w:hyperlink w:anchor="_Toc174727492" w:history="1">
        <w:r w:rsidRPr="00896F17">
          <w:t>Random Forest</w:t>
        </w:r>
        <w:r w:rsidRPr="00896F17">
          <w:rPr>
            <w:webHidden/>
          </w:rPr>
          <w:tab/>
        </w:r>
        <w:r w:rsidRPr="00896F17">
          <w:rPr>
            <w:webHidden/>
          </w:rPr>
          <w:fldChar w:fldCharType="begin"/>
        </w:r>
        <w:r w:rsidRPr="00896F17">
          <w:rPr>
            <w:webHidden/>
          </w:rPr>
          <w:instrText xml:space="preserve"> PAGEREF _Toc174727492 \h </w:instrText>
        </w:r>
        <w:r w:rsidRPr="00896F17">
          <w:rPr>
            <w:webHidden/>
          </w:rPr>
        </w:r>
        <w:r w:rsidRPr="00896F17">
          <w:rPr>
            <w:webHidden/>
          </w:rPr>
          <w:fldChar w:fldCharType="separate"/>
        </w:r>
        <w:r w:rsidR="00AE3497">
          <w:rPr>
            <w:noProof/>
            <w:webHidden/>
          </w:rPr>
          <w:t>21</w:t>
        </w:r>
        <w:r w:rsidRPr="00896F17">
          <w:rPr>
            <w:webHidden/>
          </w:rPr>
          <w:fldChar w:fldCharType="end"/>
        </w:r>
      </w:hyperlink>
    </w:p>
    <w:p w14:paraId="03CC9161" w14:textId="7840DB9E" w:rsidR="00896F17" w:rsidRPr="00896F17" w:rsidRDefault="00896F17" w:rsidP="00896F17">
      <w:pPr>
        <w:pStyle w:val="TableofFigures"/>
        <w:tabs>
          <w:tab w:val="right" w:leader="dot" w:pos="8224"/>
        </w:tabs>
        <w:spacing w:before="30"/>
        <w:rPr>
          <w:rFonts w:eastAsiaTheme="minorEastAsia"/>
        </w:rPr>
      </w:pPr>
      <w:hyperlink w:anchor="_Toc174727493" w:history="1">
        <w:r w:rsidRPr="00896F17">
          <w:t>Logistic Regression</w:t>
        </w:r>
        <w:r w:rsidRPr="00896F17">
          <w:rPr>
            <w:webHidden/>
          </w:rPr>
          <w:tab/>
        </w:r>
        <w:r w:rsidRPr="00896F17">
          <w:rPr>
            <w:webHidden/>
          </w:rPr>
          <w:fldChar w:fldCharType="begin"/>
        </w:r>
        <w:r w:rsidRPr="00896F17">
          <w:rPr>
            <w:webHidden/>
          </w:rPr>
          <w:instrText xml:space="preserve"> PAGEREF _Toc174727493 \h </w:instrText>
        </w:r>
        <w:r w:rsidRPr="00896F17">
          <w:rPr>
            <w:webHidden/>
          </w:rPr>
        </w:r>
        <w:r w:rsidRPr="00896F17">
          <w:rPr>
            <w:webHidden/>
          </w:rPr>
          <w:fldChar w:fldCharType="separate"/>
        </w:r>
        <w:r w:rsidR="00AE3497">
          <w:rPr>
            <w:noProof/>
            <w:webHidden/>
          </w:rPr>
          <w:t>21</w:t>
        </w:r>
        <w:r w:rsidRPr="00896F17">
          <w:rPr>
            <w:webHidden/>
          </w:rPr>
          <w:fldChar w:fldCharType="end"/>
        </w:r>
      </w:hyperlink>
    </w:p>
    <w:p w14:paraId="59F1E5F7" w14:textId="1B580AC4" w:rsidR="00896F17" w:rsidRPr="00896F17" w:rsidRDefault="00896F17" w:rsidP="00896F17">
      <w:pPr>
        <w:pStyle w:val="TableofFigures"/>
        <w:tabs>
          <w:tab w:val="right" w:leader="dot" w:pos="8224"/>
        </w:tabs>
        <w:spacing w:before="30"/>
        <w:rPr>
          <w:rFonts w:eastAsiaTheme="minorEastAsia"/>
        </w:rPr>
      </w:pPr>
      <w:hyperlink w:anchor="_Toc174727494" w:history="1">
        <w:r w:rsidRPr="00896F17">
          <w:t>Multi-Layer Perceptron</w:t>
        </w:r>
        <w:r w:rsidRPr="00896F17">
          <w:rPr>
            <w:webHidden/>
          </w:rPr>
          <w:tab/>
        </w:r>
        <w:r w:rsidRPr="00896F17">
          <w:rPr>
            <w:webHidden/>
          </w:rPr>
          <w:fldChar w:fldCharType="begin"/>
        </w:r>
        <w:r w:rsidRPr="00896F17">
          <w:rPr>
            <w:webHidden/>
          </w:rPr>
          <w:instrText xml:space="preserve"> PAGEREF _Toc174727494 \h </w:instrText>
        </w:r>
        <w:r w:rsidRPr="00896F17">
          <w:rPr>
            <w:webHidden/>
          </w:rPr>
        </w:r>
        <w:r w:rsidRPr="00896F17">
          <w:rPr>
            <w:webHidden/>
          </w:rPr>
          <w:fldChar w:fldCharType="separate"/>
        </w:r>
        <w:r w:rsidR="00AE3497">
          <w:rPr>
            <w:noProof/>
            <w:webHidden/>
          </w:rPr>
          <w:t>21</w:t>
        </w:r>
        <w:r w:rsidRPr="00896F17">
          <w:rPr>
            <w:webHidden/>
          </w:rPr>
          <w:fldChar w:fldCharType="end"/>
        </w:r>
      </w:hyperlink>
    </w:p>
    <w:p w14:paraId="3010299F" w14:textId="2752353A" w:rsidR="00896F17" w:rsidRPr="00896F17" w:rsidRDefault="00896F17" w:rsidP="00896F17">
      <w:pPr>
        <w:pStyle w:val="TableofFigures"/>
        <w:tabs>
          <w:tab w:val="right" w:leader="dot" w:pos="8224"/>
        </w:tabs>
        <w:spacing w:before="30"/>
        <w:rPr>
          <w:rFonts w:eastAsiaTheme="minorEastAsia"/>
        </w:rPr>
      </w:pPr>
      <w:hyperlink w:anchor="_Toc174727495" w:history="1">
        <w:r w:rsidRPr="00896F17">
          <w:t>PCA with Logistic Regression</w:t>
        </w:r>
        <w:r w:rsidRPr="00896F17">
          <w:rPr>
            <w:webHidden/>
          </w:rPr>
          <w:tab/>
        </w:r>
        <w:r w:rsidRPr="00896F17">
          <w:rPr>
            <w:webHidden/>
          </w:rPr>
          <w:fldChar w:fldCharType="begin"/>
        </w:r>
        <w:r w:rsidRPr="00896F17">
          <w:rPr>
            <w:webHidden/>
          </w:rPr>
          <w:instrText xml:space="preserve"> PAGEREF _Toc174727495 \h </w:instrText>
        </w:r>
        <w:r w:rsidRPr="00896F17">
          <w:rPr>
            <w:webHidden/>
          </w:rPr>
        </w:r>
        <w:r w:rsidRPr="00896F17">
          <w:rPr>
            <w:webHidden/>
          </w:rPr>
          <w:fldChar w:fldCharType="separate"/>
        </w:r>
        <w:r w:rsidR="00AE3497">
          <w:rPr>
            <w:noProof/>
            <w:webHidden/>
          </w:rPr>
          <w:t>22</w:t>
        </w:r>
        <w:r w:rsidRPr="00896F17">
          <w:rPr>
            <w:webHidden/>
          </w:rPr>
          <w:fldChar w:fldCharType="end"/>
        </w:r>
      </w:hyperlink>
    </w:p>
    <w:p w14:paraId="77197A05" w14:textId="3E3751D2" w:rsidR="00896F17" w:rsidRPr="00896F17" w:rsidRDefault="00896F17" w:rsidP="00896F17">
      <w:pPr>
        <w:pStyle w:val="TableofFigures"/>
        <w:tabs>
          <w:tab w:val="right" w:leader="dot" w:pos="8224"/>
        </w:tabs>
        <w:spacing w:before="30"/>
        <w:rPr>
          <w:rFonts w:eastAsiaTheme="minorEastAsia"/>
        </w:rPr>
      </w:pPr>
      <w:hyperlink w:anchor="_Toc174727496" w:history="1">
        <w:r w:rsidRPr="00896F17">
          <w:t>PCA with MLP</w:t>
        </w:r>
        <w:r w:rsidRPr="00896F17">
          <w:rPr>
            <w:webHidden/>
          </w:rPr>
          <w:tab/>
        </w:r>
        <w:r w:rsidRPr="00896F17">
          <w:rPr>
            <w:webHidden/>
          </w:rPr>
          <w:fldChar w:fldCharType="begin"/>
        </w:r>
        <w:r w:rsidRPr="00896F17">
          <w:rPr>
            <w:webHidden/>
          </w:rPr>
          <w:instrText xml:space="preserve"> PAGEREF _Toc174727496 \h </w:instrText>
        </w:r>
        <w:r w:rsidRPr="00896F17">
          <w:rPr>
            <w:webHidden/>
          </w:rPr>
        </w:r>
        <w:r w:rsidRPr="00896F17">
          <w:rPr>
            <w:webHidden/>
          </w:rPr>
          <w:fldChar w:fldCharType="separate"/>
        </w:r>
        <w:r w:rsidR="00AE3497">
          <w:rPr>
            <w:noProof/>
            <w:webHidden/>
          </w:rPr>
          <w:t>22</w:t>
        </w:r>
        <w:r w:rsidRPr="00896F17">
          <w:rPr>
            <w:webHidden/>
          </w:rPr>
          <w:fldChar w:fldCharType="end"/>
        </w:r>
      </w:hyperlink>
    </w:p>
    <w:p w14:paraId="276B1A0A" w14:textId="2BBBBBDF" w:rsidR="00896F17" w:rsidRPr="00896F17" w:rsidRDefault="00896F17" w:rsidP="00896F17">
      <w:pPr>
        <w:pStyle w:val="TableofFigures"/>
        <w:tabs>
          <w:tab w:val="right" w:leader="dot" w:pos="8224"/>
        </w:tabs>
        <w:spacing w:before="30"/>
        <w:rPr>
          <w:rFonts w:eastAsiaTheme="minorEastAsia"/>
        </w:rPr>
      </w:pPr>
      <w:hyperlink w:anchor="_Toc174727497" w:history="1">
        <w:r w:rsidRPr="00896F17">
          <w:t>PCA with XGBoost</w:t>
        </w:r>
        <w:r w:rsidRPr="00896F17">
          <w:rPr>
            <w:webHidden/>
          </w:rPr>
          <w:tab/>
        </w:r>
        <w:r w:rsidRPr="00896F17">
          <w:rPr>
            <w:webHidden/>
          </w:rPr>
          <w:fldChar w:fldCharType="begin"/>
        </w:r>
        <w:r w:rsidRPr="00896F17">
          <w:rPr>
            <w:webHidden/>
          </w:rPr>
          <w:instrText xml:space="preserve"> PAGEREF _Toc174727497 \h </w:instrText>
        </w:r>
        <w:r w:rsidRPr="00896F17">
          <w:rPr>
            <w:webHidden/>
          </w:rPr>
        </w:r>
        <w:r w:rsidRPr="00896F17">
          <w:rPr>
            <w:webHidden/>
          </w:rPr>
          <w:fldChar w:fldCharType="separate"/>
        </w:r>
        <w:r w:rsidR="00AE3497">
          <w:rPr>
            <w:noProof/>
            <w:webHidden/>
          </w:rPr>
          <w:t>22</w:t>
        </w:r>
        <w:r w:rsidRPr="00896F17">
          <w:rPr>
            <w:webHidden/>
          </w:rPr>
          <w:fldChar w:fldCharType="end"/>
        </w:r>
      </w:hyperlink>
    </w:p>
    <w:p w14:paraId="52D2ADCD" w14:textId="4B4A1DBB" w:rsidR="00896F17" w:rsidRPr="00896F17" w:rsidRDefault="00896F17" w:rsidP="00896F17">
      <w:pPr>
        <w:pStyle w:val="TableofFigures"/>
        <w:tabs>
          <w:tab w:val="right" w:leader="dot" w:pos="8224"/>
        </w:tabs>
        <w:spacing w:before="30"/>
        <w:rPr>
          <w:rFonts w:eastAsiaTheme="minorEastAsia"/>
        </w:rPr>
      </w:pPr>
      <w:hyperlink w:anchor="_Toc174727498" w:history="1">
        <w:r w:rsidRPr="00896F17">
          <w:t>PCA with LGBM</w:t>
        </w:r>
        <w:r w:rsidRPr="00896F17">
          <w:rPr>
            <w:webHidden/>
          </w:rPr>
          <w:tab/>
        </w:r>
        <w:r w:rsidRPr="00896F17">
          <w:rPr>
            <w:webHidden/>
          </w:rPr>
          <w:fldChar w:fldCharType="begin"/>
        </w:r>
        <w:r w:rsidRPr="00896F17">
          <w:rPr>
            <w:webHidden/>
          </w:rPr>
          <w:instrText xml:space="preserve"> PAGEREF _Toc174727498 \h </w:instrText>
        </w:r>
        <w:r w:rsidRPr="00896F17">
          <w:rPr>
            <w:webHidden/>
          </w:rPr>
        </w:r>
        <w:r w:rsidRPr="00896F17">
          <w:rPr>
            <w:webHidden/>
          </w:rPr>
          <w:fldChar w:fldCharType="separate"/>
        </w:r>
        <w:r w:rsidR="00AE3497">
          <w:rPr>
            <w:noProof/>
            <w:webHidden/>
          </w:rPr>
          <w:t>22</w:t>
        </w:r>
        <w:r w:rsidRPr="00896F17">
          <w:rPr>
            <w:webHidden/>
          </w:rPr>
          <w:fldChar w:fldCharType="end"/>
        </w:r>
      </w:hyperlink>
    </w:p>
    <w:p w14:paraId="776265D7" w14:textId="046EE64F" w:rsidR="00896F17" w:rsidRPr="00896F17" w:rsidRDefault="00896F17" w:rsidP="00896F17">
      <w:pPr>
        <w:pStyle w:val="TableofFigures"/>
        <w:tabs>
          <w:tab w:val="right" w:leader="dot" w:pos="8224"/>
        </w:tabs>
        <w:spacing w:before="30"/>
        <w:rPr>
          <w:rFonts w:eastAsiaTheme="minorEastAsia"/>
        </w:rPr>
      </w:pPr>
      <w:hyperlink w:anchor="_Toc174727499" w:history="1">
        <w:r w:rsidRPr="00896F17">
          <w:t>Linear Regression</w:t>
        </w:r>
        <w:r w:rsidRPr="00896F17">
          <w:rPr>
            <w:webHidden/>
          </w:rPr>
          <w:tab/>
        </w:r>
        <w:r w:rsidRPr="00896F17">
          <w:rPr>
            <w:webHidden/>
          </w:rPr>
          <w:fldChar w:fldCharType="begin"/>
        </w:r>
        <w:r w:rsidRPr="00896F17">
          <w:rPr>
            <w:webHidden/>
          </w:rPr>
          <w:instrText xml:space="preserve"> PAGEREF _Toc174727499 \h </w:instrText>
        </w:r>
        <w:r w:rsidRPr="00896F17">
          <w:rPr>
            <w:webHidden/>
          </w:rPr>
        </w:r>
        <w:r w:rsidRPr="00896F17">
          <w:rPr>
            <w:webHidden/>
          </w:rPr>
          <w:fldChar w:fldCharType="separate"/>
        </w:r>
        <w:r w:rsidR="00AE3497">
          <w:rPr>
            <w:noProof/>
            <w:webHidden/>
          </w:rPr>
          <w:t>31</w:t>
        </w:r>
        <w:r w:rsidRPr="00896F17">
          <w:rPr>
            <w:webHidden/>
          </w:rPr>
          <w:fldChar w:fldCharType="end"/>
        </w:r>
      </w:hyperlink>
    </w:p>
    <w:p w14:paraId="14E9D72E" w14:textId="0C4EC88A" w:rsidR="00896F17" w:rsidRPr="00896F17" w:rsidRDefault="00896F17" w:rsidP="00896F17">
      <w:pPr>
        <w:pStyle w:val="TableofFigures"/>
        <w:tabs>
          <w:tab w:val="right" w:leader="dot" w:pos="8224"/>
        </w:tabs>
        <w:spacing w:before="30"/>
        <w:rPr>
          <w:rFonts w:eastAsiaTheme="minorEastAsia"/>
        </w:rPr>
      </w:pPr>
      <w:hyperlink w:anchor="_Toc174727500" w:history="1">
        <w:r w:rsidRPr="00896F17">
          <w:t>Lasso Regularisation</w:t>
        </w:r>
        <w:r w:rsidRPr="00896F17">
          <w:rPr>
            <w:webHidden/>
          </w:rPr>
          <w:tab/>
        </w:r>
        <w:r w:rsidRPr="00896F17">
          <w:rPr>
            <w:webHidden/>
          </w:rPr>
          <w:fldChar w:fldCharType="begin"/>
        </w:r>
        <w:r w:rsidRPr="00896F17">
          <w:rPr>
            <w:webHidden/>
          </w:rPr>
          <w:instrText xml:space="preserve"> PAGEREF _Toc174727500 \h </w:instrText>
        </w:r>
        <w:r w:rsidRPr="00896F17">
          <w:rPr>
            <w:webHidden/>
          </w:rPr>
        </w:r>
        <w:r w:rsidRPr="00896F17">
          <w:rPr>
            <w:webHidden/>
          </w:rPr>
          <w:fldChar w:fldCharType="separate"/>
        </w:r>
        <w:r w:rsidR="00AE3497">
          <w:rPr>
            <w:noProof/>
            <w:webHidden/>
          </w:rPr>
          <w:t>31</w:t>
        </w:r>
        <w:r w:rsidRPr="00896F17">
          <w:rPr>
            <w:webHidden/>
          </w:rPr>
          <w:fldChar w:fldCharType="end"/>
        </w:r>
      </w:hyperlink>
    </w:p>
    <w:p w14:paraId="69F0ACBE" w14:textId="78949BAA" w:rsidR="00896F17" w:rsidRPr="00896F17" w:rsidRDefault="00896F17" w:rsidP="00896F17">
      <w:pPr>
        <w:pStyle w:val="TableofFigures"/>
        <w:tabs>
          <w:tab w:val="right" w:leader="dot" w:pos="8224"/>
        </w:tabs>
        <w:spacing w:before="30"/>
        <w:rPr>
          <w:rFonts w:eastAsiaTheme="minorEastAsia"/>
        </w:rPr>
      </w:pPr>
      <w:hyperlink w:anchor="_Toc174727501" w:history="1">
        <w:r w:rsidRPr="00896F17">
          <w:t>Ridge Regression</w:t>
        </w:r>
        <w:r w:rsidRPr="00896F17">
          <w:rPr>
            <w:webHidden/>
          </w:rPr>
          <w:tab/>
        </w:r>
        <w:r w:rsidRPr="00896F17">
          <w:rPr>
            <w:webHidden/>
          </w:rPr>
          <w:fldChar w:fldCharType="begin"/>
        </w:r>
        <w:r w:rsidRPr="00896F17">
          <w:rPr>
            <w:webHidden/>
          </w:rPr>
          <w:instrText xml:space="preserve"> PAGEREF _Toc174727501 \h </w:instrText>
        </w:r>
        <w:r w:rsidRPr="00896F17">
          <w:rPr>
            <w:webHidden/>
          </w:rPr>
        </w:r>
        <w:r w:rsidRPr="00896F17">
          <w:rPr>
            <w:webHidden/>
          </w:rPr>
          <w:fldChar w:fldCharType="separate"/>
        </w:r>
        <w:r w:rsidR="00AE3497">
          <w:rPr>
            <w:noProof/>
            <w:webHidden/>
          </w:rPr>
          <w:t>31</w:t>
        </w:r>
        <w:r w:rsidRPr="00896F17">
          <w:rPr>
            <w:webHidden/>
          </w:rPr>
          <w:fldChar w:fldCharType="end"/>
        </w:r>
      </w:hyperlink>
    </w:p>
    <w:p w14:paraId="511FD53B" w14:textId="363E571D" w:rsidR="00896F17" w:rsidRDefault="00896F17" w:rsidP="00896F17">
      <w:pPr>
        <w:pStyle w:val="TableofFigures"/>
        <w:tabs>
          <w:tab w:val="right" w:leader="dot" w:pos="8224"/>
        </w:tabs>
        <w:spacing w:before="30"/>
        <w:rPr>
          <w:rFonts w:asciiTheme="minorHAnsi" w:eastAsiaTheme="minorEastAsia" w:hAnsiTheme="minorHAnsi" w:cstheme="minorBidi"/>
          <w:noProof/>
          <w:kern w:val="2"/>
          <w:sz w:val="24"/>
          <w:szCs w:val="24"/>
          <w:lang w:val="en-IN" w:eastAsia="en-IN"/>
          <w14:ligatures w14:val="standardContextual"/>
        </w:rPr>
      </w:pPr>
      <w:hyperlink w:anchor="_Toc174727502" w:history="1">
        <w:r w:rsidRPr="00896F17">
          <w:t>Elastic Net Regularisation</w:t>
        </w:r>
        <w:r w:rsidRPr="00896F17">
          <w:rPr>
            <w:webHidden/>
          </w:rPr>
          <w:tab/>
        </w:r>
        <w:r w:rsidRPr="00896F17">
          <w:rPr>
            <w:webHidden/>
          </w:rPr>
          <w:fldChar w:fldCharType="begin"/>
        </w:r>
        <w:r w:rsidRPr="00896F17">
          <w:rPr>
            <w:webHidden/>
          </w:rPr>
          <w:instrText xml:space="preserve"> PAGEREF _Toc174727502 \h </w:instrText>
        </w:r>
        <w:r w:rsidRPr="00896F17">
          <w:rPr>
            <w:webHidden/>
          </w:rPr>
        </w:r>
        <w:r w:rsidRPr="00896F17">
          <w:rPr>
            <w:webHidden/>
          </w:rPr>
          <w:fldChar w:fldCharType="separate"/>
        </w:r>
        <w:r w:rsidR="00AE3497">
          <w:rPr>
            <w:noProof/>
            <w:webHidden/>
          </w:rPr>
          <w:t>31</w:t>
        </w:r>
        <w:r w:rsidRPr="00896F17">
          <w:rPr>
            <w:webHidden/>
          </w:rPr>
          <w:fldChar w:fldCharType="end"/>
        </w:r>
      </w:hyperlink>
    </w:p>
    <w:p w14:paraId="1F9E0822" w14:textId="4D441AF7" w:rsidR="001A44E8" w:rsidRPr="00D51813" w:rsidRDefault="00DD59EE" w:rsidP="00896F17">
      <w:pPr>
        <w:spacing w:before="30"/>
      </w:pPr>
      <w:r w:rsidRPr="00D51813">
        <w:rPr>
          <w:sz w:val="24"/>
          <w:szCs w:val="24"/>
        </w:rPr>
        <w:fldChar w:fldCharType="end"/>
      </w:r>
    </w:p>
    <w:p w14:paraId="16A76B0A" w14:textId="77777777" w:rsidR="001A44E8" w:rsidRPr="003A0C1D" w:rsidRDefault="001A44E8" w:rsidP="00896F17">
      <w:pPr>
        <w:spacing w:before="30"/>
        <w:rPr>
          <w:sz w:val="28"/>
          <w:szCs w:val="28"/>
        </w:rPr>
      </w:pPr>
    </w:p>
    <w:p w14:paraId="4899CA40" w14:textId="77777777" w:rsidR="001A44E8" w:rsidRPr="003A0C1D" w:rsidRDefault="001A44E8" w:rsidP="00896F17">
      <w:pPr>
        <w:spacing w:before="30"/>
        <w:sectPr w:rsidR="001A44E8" w:rsidRPr="003A0C1D" w:rsidSect="003440E4">
          <w:pgSz w:w="11920" w:h="16850"/>
          <w:pgMar w:top="1440" w:right="1440" w:bottom="1440" w:left="1440" w:header="0" w:footer="921" w:gutter="0"/>
          <w:pgNumType w:start="2"/>
          <w:cols w:space="720"/>
          <w:titlePg/>
          <w:docGrid w:linePitch="299"/>
        </w:sectPr>
      </w:pPr>
    </w:p>
    <w:p w14:paraId="391AA6A1" w14:textId="68DD9099" w:rsidR="00A70380" w:rsidRPr="005C597D" w:rsidRDefault="00000000" w:rsidP="005C597D">
      <w:pPr>
        <w:pStyle w:val="Heading1"/>
        <w:spacing w:before="30" w:after="120"/>
        <w:ind w:left="0"/>
        <w:rPr>
          <w:rFonts w:ascii="Times New Roman" w:hAnsi="Times New Roman" w:cs="Times New Roman"/>
          <w:b/>
          <w:bCs/>
          <w:spacing w:val="-2"/>
          <w:sz w:val="32"/>
          <w:szCs w:val="32"/>
        </w:rPr>
      </w:pPr>
      <w:bookmarkStart w:id="7" w:name="_Toc174727263"/>
      <w:r w:rsidRPr="003A0C1D">
        <w:rPr>
          <w:rFonts w:ascii="Times New Roman" w:hAnsi="Times New Roman" w:cs="Times New Roman"/>
          <w:b/>
          <w:bCs/>
          <w:spacing w:val="-2"/>
          <w:sz w:val="32"/>
          <w:szCs w:val="32"/>
        </w:rPr>
        <w:lastRenderedPageBreak/>
        <w:t>Preface</w:t>
      </w:r>
      <w:bookmarkEnd w:id="7"/>
    </w:p>
    <w:p w14:paraId="0D9D29C4" w14:textId="51040B6B" w:rsidR="00896F17" w:rsidRPr="003A0C1D" w:rsidRDefault="00896F17" w:rsidP="00286327">
      <w:pPr>
        <w:pStyle w:val="BodyText"/>
        <w:spacing w:before="30" w:after="120"/>
        <w:jc w:val="both"/>
      </w:pPr>
      <w:r w:rsidRPr="003A0C1D">
        <w:t>This capstone project, entitled "Customer Classification in the Insurance Sector," represents a collaborative effort by Ankur Ghosh, Nishant Moona, and Vineet Nama, undertaken as a crucial component of their Master's in Business Analytics program. The study delves into cutting-edge strategies for customer segmentation and harnesses the power of advanced machine-learning techniques within the insurance industry. Aimed at tackling key business issues, the research pioneer’s new ways of segmenting customers consider the ethical dimensions of data utilization and assess the efficacy of machine learning in enhancing business decisions.</w:t>
      </w:r>
    </w:p>
    <w:p w14:paraId="6157EB9D" w14:textId="77777777" w:rsidR="00896F17" w:rsidRPr="003A0C1D" w:rsidRDefault="00896F17" w:rsidP="00896F17">
      <w:pPr>
        <w:pStyle w:val="BodyText"/>
        <w:spacing w:before="30"/>
        <w:jc w:val="both"/>
      </w:pPr>
      <w:r w:rsidRPr="003A0C1D">
        <w:t>To accomplish its goals, the project leveraged a variety of data sources, employed sophisticated analytical tools, and utilized state-of-the-art machine learning technologies. This research marks a significant step into the intricate domain of customer classification in the insurance sector and contributes to the broader academic field by offering essential insights for those fascinated by the convergence of technology and customer relationship management within this critical industry. The authors extend their heartfelt thanks to their mentors, colleagues, and all those who offered support during this academic venture, recognizing the vital role that encouragement and expert guidance played in the success of their work.</w:t>
      </w:r>
    </w:p>
    <w:p w14:paraId="04F6D4B5" w14:textId="77777777" w:rsidR="00896F17" w:rsidRPr="003A0C1D" w:rsidRDefault="00896F17" w:rsidP="00896F17">
      <w:pPr>
        <w:pStyle w:val="BodyText"/>
        <w:spacing w:before="30"/>
      </w:pPr>
    </w:p>
    <w:p w14:paraId="0C4AE219" w14:textId="77777777" w:rsidR="00896F17" w:rsidRPr="003A0C1D" w:rsidRDefault="00896F17" w:rsidP="00896F17">
      <w:pPr>
        <w:pStyle w:val="BodyText"/>
        <w:spacing w:before="30"/>
      </w:pPr>
    </w:p>
    <w:p w14:paraId="2FD0915B" w14:textId="77777777" w:rsidR="00896F17" w:rsidRPr="003A0C1D" w:rsidRDefault="00896F17" w:rsidP="00896F17">
      <w:pPr>
        <w:pStyle w:val="BodyText"/>
        <w:spacing w:before="30"/>
      </w:pPr>
    </w:p>
    <w:p w14:paraId="6F651357" w14:textId="53A4D7A8" w:rsidR="00896F17" w:rsidRPr="003A0C1D" w:rsidRDefault="00896F17" w:rsidP="00896F17">
      <w:pPr>
        <w:tabs>
          <w:tab w:val="left" w:pos="6937"/>
        </w:tabs>
        <w:spacing w:before="30"/>
        <w:rPr>
          <w:sz w:val="24"/>
        </w:rPr>
      </w:pPr>
      <w:r w:rsidRPr="003A0C1D">
        <w:rPr>
          <w:i/>
          <w:spacing w:val="-2"/>
          <w:sz w:val="24"/>
        </w:rPr>
        <w:t>Dubli</w:t>
      </w:r>
      <w:r>
        <w:rPr>
          <w:i/>
          <w:spacing w:val="-2"/>
          <w:sz w:val="24"/>
        </w:rPr>
        <w:t xml:space="preserve">n                                                                                                         </w:t>
      </w:r>
      <w:r w:rsidRPr="003A0C1D">
        <w:rPr>
          <w:sz w:val="24"/>
        </w:rPr>
        <w:t xml:space="preserve">Ankur </w:t>
      </w:r>
      <w:r>
        <w:rPr>
          <w:sz w:val="24"/>
        </w:rPr>
        <w:t>G</w:t>
      </w:r>
      <w:r w:rsidRPr="003A0C1D">
        <w:rPr>
          <w:sz w:val="24"/>
        </w:rPr>
        <w:t>hosh</w:t>
      </w:r>
    </w:p>
    <w:p w14:paraId="1400BF73" w14:textId="58531F80" w:rsidR="00896F17" w:rsidRPr="00896F17" w:rsidRDefault="00896F17" w:rsidP="00896F17">
      <w:pPr>
        <w:tabs>
          <w:tab w:val="left" w:pos="6945"/>
        </w:tabs>
        <w:spacing w:before="30"/>
        <w:rPr>
          <w:sz w:val="24"/>
        </w:rPr>
      </w:pPr>
      <w:r w:rsidRPr="003A0C1D">
        <w:rPr>
          <w:i/>
          <w:sz w:val="24"/>
        </w:rPr>
        <w:t>September</w:t>
      </w:r>
      <w:r w:rsidRPr="003A0C1D">
        <w:rPr>
          <w:i/>
          <w:spacing w:val="-5"/>
          <w:sz w:val="24"/>
        </w:rPr>
        <w:t xml:space="preserve"> </w:t>
      </w:r>
      <w:r w:rsidRPr="003A0C1D">
        <w:rPr>
          <w:i/>
          <w:spacing w:val="-4"/>
          <w:sz w:val="24"/>
        </w:rPr>
        <w:t>2024</w:t>
      </w:r>
      <w:r>
        <w:rPr>
          <w:i/>
          <w:spacing w:val="-4"/>
          <w:sz w:val="24"/>
        </w:rPr>
        <w:t xml:space="preserve">                                                                                          </w:t>
      </w:r>
      <w:r w:rsidRPr="003A0C1D">
        <w:rPr>
          <w:sz w:val="24"/>
        </w:rPr>
        <w:t>Nishant Moona</w:t>
      </w:r>
      <w:r>
        <w:rPr>
          <w:sz w:val="24"/>
        </w:rPr>
        <w:br/>
      </w:r>
      <w:r>
        <w:t xml:space="preserve">                                                                                                                             </w:t>
      </w:r>
      <w:r w:rsidRPr="00CB502A">
        <w:rPr>
          <w:sz w:val="24"/>
          <w:szCs w:val="24"/>
        </w:rPr>
        <w:t>Vineet Nama</w:t>
      </w:r>
    </w:p>
    <w:p w14:paraId="478DA9D1" w14:textId="77777777" w:rsidR="00D068F3" w:rsidRPr="003A0C1D" w:rsidRDefault="00D068F3" w:rsidP="00896F17">
      <w:pPr>
        <w:spacing w:before="30"/>
        <w:sectPr w:rsidR="00D068F3" w:rsidRPr="003A0C1D" w:rsidSect="003440E4">
          <w:pgSz w:w="11920" w:h="16850"/>
          <w:pgMar w:top="1440" w:right="1440" w:bottom="1440" w:left="1440" w:header="0" w:footer="921" w:gutter="0"/>
          <w:cols w:space="720"/>
        </w:sectPr>
      </w:pPr>
    </w:p>
    <w:p w14:paraId="35B34F6B" w14:textId="10FB7934" w:rsidR="00A70380" w:rsidRPr="00CB502A" w:rsidRDefault="00A70380" w:rsidP="0046590F">
      <w:pPr>
        <w:pStyle w:val="Heading1"/>
        <w:spacing w:before="30" w:after="120"/>
        <w:ind w:left="0"/>
        <w:rPr>
          <w:rFonts w:ascii="Times New Roman" w:hAnsi="Times New Roman" w:cs="Times New Roman"/>
          <w:b/>
          <w:bCs/>
          <w:sz w:val="32"/>
          <w:szCs w:val="32"/>
        </w:rPr>
      </w:pPr>
      <w:bookmarkStart w:id="8" w:name="_Toc174727264"/>
      <w:r w:rsidRPr="003A0C1D">
        <w:rPr>
          <w:rFonts w:ascii="Times New Roman" w:hAnsi="Times New Roman" w:cs="Times New Roman"/>
          <w:b/>
          <w:bCs/>
          <w:spacing w:val="-2"/>
          <w:sz w:val="32"/>
          <w:szCs w:val="32"/>
        </w:rPr>
        <w:lastRenderedPageBreak/>
        <w:t>Acknowledgments</w:t>
      </w:r>
      <w:bookmarkEnd w:id="8"/>
    </w:p>
    <w:p w14:paraId="4A7BA842" w14:textId="4928A397" w:rsidR="00044671" w:rsidRPr="003A0C1D" w:rsidRDefault="00044671" w:rsidP="0046590F">
      <w:pPr>
        <w:spacing w:before="30" w:after="120"/>
        <w:jc w:val="both"/>
        <w:rPr>
          <w:sz w:val="24"/>
          <w:szCs w:val="24"/>
          <w:lang w:val="en-IN"/>
        </w:rPr>
      </w:pPr>
      <w:r w:rsidRPr="003A0C1D">
        <w:rPr>
          <w:sz w:val="24"/>
          <w:szCs w:val="24"/>
          <w:lang w:val="en-IN"/>
        </w:rPr>
        <w:t>We extend our heartfelt gratitude to our supervisor, Prof. Dr. Mark Connor, for his steadfast support and invaluable insights throughout our Capstone project. His profound expertise significantly shaped our approach, particularly in enhancing our literature review and sharpening our research focus. Dr. Connor's dynamic and enthusiastic mentorship greatly improved our problem-solving capabilities and instilled in us the confidence to address complex issues. As an assistant professor at the UCD School of Business and an integral part of the UCD Natural Computing Research &amp; Applications Group, his advice was crucial in navigating the complexities of our research journey.</w:t>
      </w:r>
    </w:p>
    <w:p w14:paraId="720E83E9" w14:textId="2A03B822" w:rsidR="00044671" w:rsidRPr="003A0C1D" w:rsidRDefault="00044671" w:rsidP="0046590F">
      <w:pPr>
        <w:spacing w:before="30" w:after="120"/>
        <w:jc w:val="both"/>
        <w:rPr>
          <w:sz w:val="24"/>
          <w:szCs w:val="24"/>
          <w:lang w:val="en-IN"/>
        </w:rPr>
      </w:pPr>
      <w:r w:rsidRPr="003A0C1D">
        <w:rPr>
          <w:sz w:val="24"/>
          <w:szCs w:val="24"/>
          <w:lang w:val="en-IN"/>
        </w:rPr>
        <w:t>Our sincere appreciation also goes to Prof. Dr. Angel A. Juan for his dedicated time and expert advice. His deep knowledge of the insurance industry and data analysis offered us unique perspectives that were critical to our project. Dr. Angel’s guidance in setting precise objectives for our models right from the start proved invaluable. His extensive experience across different domains greatly enriched our research, ensuring its technical robustness and alignment with the nuances of the insurance sector.</w:t>
      </w:r>
    </w:p>
    <w:p w14:paraId="7DA2B867" w14:textId="31E786DE" w:rsidR="00562072" w:rsidRPr="003A0C1D" w:rsidRDefault="00044671" w:rsidP="0046590F">
      <w:pPr>
        <w:spacing w:before="30" w:after="120"/>
        <w:jc w:val="both"/>
        <w:sectPr w:rsidR="00562072" w:rsidRPr="003A0C1D" w:rsidSect="003440E4">
          <w:pgSz w:w="11920" w:h="16850"/>
          <w:pgMar w:top="1440" w:right="1440" w:bottom="1440" w:left="1440" w:header="0" w:footer="919" w:gutter="0"/>
          <w:cols w:space="720"/>
          <w:docGrid w:linePitch="299"/>
        </w:sectPr>
      </w:pPr>
      <w:r w:rsidRPr="003A0C1D">
        <w:rPr>
          <w:sz w:val="24"/>
          <w:szCs w:val="24"/>
          <w:lang w:val="en-IN"/>
        </w:rPr>
        <w:t>Lastly, we are thankful to Dr. Michael MacDonnell, our program director, for his exceptional role in creating a fair and transparent Capstone project allocation process. We are equally grateful to all the faculty members of the UCD Michael Smurfit Graduate Business School for their relentless support, which not only bolstered our confidence but also enabled us to successfully conclude our project.</w:t>
      </w:r>
    </w:p>
    <w:p w14:paraId="47C8A22B" w14:textId="49075B59" w:rsidR="00294524" w:rsidRPr="00262BF0" w:rsidRDefault="00000000" w:rsidP="00262BF0">
      <w:pPr>
        <w:pStyle w:val="Heading1"/>
        <w:spacing w:before="30" w:after="120"/>
        <w:jc w:val="both"/>
        <w:rPr>
          <w:rFonts w:ascii="Times New Roman" w:hAnsi="Times New Roman" w:cs="Times New Roman"/>
          <w:b/>
          <w:bCs/>
          <w:spacing w:val="-2"/>
          <w:sz w:val="32"/>
          <w:szCs w:val="32"/>
        </w:rPr>
      </w:pPr>
      <w:bookmarkStart w:id="9" w:name="_Toc174727265"/>
      <w:r w:rsidRPr="003A0C1D">
        <w:rPr>
          <w:rFonts w:ascii="Times New Roman" w:hAnsi="Times New Roman" w:cs="Times New Roman"/>
          <w:b/>
          <w:bCs/>
          <w:sz w:val="32"/>
          <w:szCs w:val="32"/>
        </w:rPr>
        <w:lastRenderedPageBreak/>
        <w:t>Executive</w:t>
      </w:r>
      <w:r w:rsidRPr="003A0C1D">
        <w:rPr>
          <w:rFonts w:ascii="Times New Roman" w:hAnsi="Times New Roman" w:cs="Times New Roman"/>
          <w:b/>
          <w:bCs/>
          <w:spacing w:val="-5"/>
          <w:sz w:val="32"/>
          <w:szCs w:val="32"/>
        </w:rPr>
        <w:t xml:space="preserve"> </w:t>
      </w:r>
      <w:r w:rsidRPr="003A0C1D">
        <w:rPr>
          <w:rFonts w:ascii="Times New Roman" w:hAnsi="Times New Roman" w:cs="Times New Roman"/>
          <w:b/>
          <w:bCs/>
          <w:spacing w:val="-2"/>
          <w:sz w:val="32"/>
          <w:szCs w:val="32"/>
        </w:rPr>
        <w:t>Summary</w:t>
      </w:r>
      <w:bookmarkEnd w:id="9"/>
    </w:p>
    <w:p w14:paraId="45ECAE31" w14:textId="3A48344F" w:rsidR="00044671" w:rsidRPr="003A0C1D" w:rsidRDefault="00044671" w:rsidP="00262BF0">
      <w:pPr>
        <w:pStyle w:val="BodyText"/>
        <w:spacing w:before="30" w:after="120"/>
        <w:ind w:left="588" w:right="698"/>
        <w:jc w:val="both"/>
      </w:pPr>
      <w:r w:rsidRPr="003A0C1D">
        <w:t xml:space="preserve">Our capstone project is dedicated to boosting the efficiency and profitability of the insurance sector </w:t>
      </w:r>
      <w:r w:rsidR="00294524" w:rsidRPr="003A0C1D">
        <w:t>using</w:t>
      </w:r>
      <w:r w:rsidRPr="003A0C1D">
        <w:t xml:space="preserve"> cutting-edge data management and client classification techniques. Initially, we worked with a large dataset, which included 196 features across 11</w:t>
      </w:r>
      <w:r w:rsidR="00AF7A7F" w:rsidRPr="003A0C1D">
        <w:t>6,650</w:t>
      </w:r>
      <w:r w:rsidRPr="003A0C1D">
        <w:t xml:space="preserve"> rows. After a meticulous process of cleaning, which involved removing redundant columns and null values, we refined the dataset to 51,546 rows.</w:t>
      </w:r>
    </w:p>
    <w:p w14:paraId="68DD4FC9" w14:textId="7F0B7F68" w:rsidR="00044671" w:rsidRPr="003A0C1D" w:rsidRDefault="00044671" w:rsidP="00262BF0">
      <w:pPr>
        <w:pStyle w:val="BodyText"/>
        <w:spacing w:before="30" w:after="120"/>
        <w:ind w:left="588" w:right="698"/>
        <w:jc w:val="both"/>
      </w:pPr>
      <w:r w:rsidRPr="003A0C1D">
        <w:t>In this project, we have developed three distinct methodologies to create models that accurately classify clients according to their risk levels. The overarching goal is to pinpoint the ideal clients</w:t>
      </w:r>
      <w:r w:rsidR="00A70380" w:rsidRPr="003A0C1D">
        <w:t xml:space="preserve"> - </w:t>
      </w:r>
      <w:r w:rsidRPr="003A0C1D">
        <w:t>those who demonstrate disciplined asset management and present low risk</w:t>
      </w:r>
      <w:r w:rsidR="00A70380" w:rsidRPr="003A0C1D">
        <w:t xml:space="preserve"> - </w:t>
      </w:r>
      <w:r w:rsidRPr="003A0C1D">
        <w:t>while also identifying high-risk clients who might necessitate higher premiums or even be considered for policy rejection. Our models are carefully designed to enhance revenue per customer, reduce rejection rates, and streamline operations for insurance companies.</w:t>
      </w:r>
    </w:p>
    <w:p w14:paraId="0A9504B4" w14:textId="7723A846" w:rsidR="00044671" w:rsidRPr="003A0C1D" w:rsidRDefault="00044671" w:rsidP="00262BF0">
      <w:pPr>
        <w:pStyle w:val="BodyText"/>
        <w:spacing w:before="30" w:after="120"/>
        <w:ind w:left="588" w:right="698"/>
        <w:jc w:val="both"/>
      </w:pPr>
      <w:r w:rsidRPr="003A0C1D">
        <w:t>A central element of our strategy is the utilization of the SINCO file, a comprehensive historical database used across the insurance industry to track clients' insurance histories. This resource is invaluable for enabling more precise premium settings and improving risk assessments, which benefits not only the insurers but also the safe drivers.</w:t>
      </w:r>
    </w:p>
    <w:p w14:paraId="04DA9205" w14:textId="11E21136" w:rsidR="00D068F3" w:rsidRPr="003A0C1D" w:rsidRDefault="00044671" w:rsidP="00262BF0">
      <w:pPr>
        <w:pStyle w:val="BodyText"/>
        <w:spacing w:before="30" w:after="120"/>
        <w:ind w:left="588" w:right="698"/>
        <w:jc w:val="both"/>
      </w:pPr>
      <w:r w:rsidRPr="003A0C1D">
        <w:t>Through this endeavor, we aim to equip insurance companies with innovative tools that will refine client classification, maximize revenue, and enhance the decision-making processes, paving the way for a more efficient and profitable insurance industry.</w:t>
      </w:r>
    </w:p>
    <w:p w14:paraId="502072CD" w14:textId="77777777" w:rsidR="00D068F3" w:rsidRPr="003A0C1D" w:rsidRDefault="00D068F3" w:rsidP="00896F17">
      <w:pPr>
        <w:spacing w:before="30" w:line="360" w:lineRule="auto"/>
        <w:jc w:val="both"/>
        <w:sectPr w:rsidR="00D068F3" w:rsidRPr="003A0C1D" w:rsidSect="003440E4">
          <w:pgSz w:w="11920" w:h="16850"/>
          <w:pgMar w:top="1440" w:right="1440" w:bottom="1440" w:left="1440" w:header="0" w:footer="921" w:gutter="0"/>
          <w:cols w:space="720"/>
        </w:sectPr>
      </w:pPr>
    </w:p>
    <w:p w14:paraId="7BBF6352" w14:textId="19AA4FB9" w:rsidR="00C12424" w:rsidRPr="00B55E1B" w:rsidRDefault="00000000" w:rsidP="00B55E1B">
      <w:pPr>
        <w:pStyle w:val="Heading1"/>
        <w:spacing w:before="30" w:after="120"/>
        <w:ind w:left="0"/>
        <w:rPr>
          <w:rFonts w:ascii="Times New Roman" w:hAnsi="Times New Roman" w:cs="Times New Roman"/>
          <w:b/>
          <w:bCs/>
          <w:spacing w:val="-2"/>
          <w:sz w:val="32"/>
          <w:szCs w:val="32"/>
        </w:rPr>
      </w:pPr>
      <w:bookmarkStart w:id="10" w:name="_Toc174727266"/>
      <w:r w:rsidRPr="003A0C1D">
        <w:rPr>
          <w:rFonts w:ascii="Times New Roman" w:hAnsi="Times New Roman" w:cs="Times New Roman"/>
          <w:b/>
          <w:bCs/>
          <w:sz w:val="32"/>
          <w:szCs w:val="32"/>
        </w:rPr>
        <w:lastRenderedPageBreak/>
        <w:t>List</w:t>
      </w:r>
      <w:r w:rsidRPr="003A0C1D">
        <w:rPr>
          <w:rFonts w:ascii="Times New Roman" w:hAnsi="Times New Roman" w:cs="Times New Roman"/>
          <w:b/>
          <w:bCs/>
          <w:spacing w:val="-2"/>
          <w:sz w:val="32"/>
          <w:szCs w:val="32"/>
        </w:rPr>
        <w:t xml:space="preserve"> </w:t>
      </w:r>
      <w:r w:rsidRPr="003A0C1D">
        <w:rPr>
          <w:rFonts w:ascii="Times New Roman" w:hAnsi="Times New Roman" w:cs="Times New Roman"/>
          <w:b/>
          <w:bCs/>
          <w:sz w:val="32"/>
          <w:szCs w:val="32"/>
        </w:rPr>
        <w:t>of</w:t>
      </w:r>
      <w:r w:rsidRPr="003A0C1D">
        <w:rPr>
          <w:rFonts w:ascii="Times New Roman" w:hAnsi="Times New Roman" w:cs="Times New Roman"/>
          <w:b/>
          <w:bCs/>
          <w:spacing w:val="17"/>
          <w:sz w:val="32"/>
          <w:szCs w:val="32"/>
        </w:rPr>
        <w:t xml:space="preserve"> </w:t>
      </w:r>
      <w:r w:rsidRPr="003A0C1D">
        <w:rPr>
          <w:rFonts w:ascii="Times New Roman" w:hAnsi="Times New Roman" w:cs="Times New Roman"/>
          <w:b/>
          <w:bCs/>
          <w:sz w:val="32"/>
          <w:szCs w:val="32"/>
        </w:rPr>
        <w:t xml:space="preserve">important </w:t>
      </w:r>
      <w:r w:rsidRPr="003A0C1D">
        <w:rPr>
          <w:rFonts w:ascii="Times New Roman" w:hAnsi="Times New Roman" w:cs="Times New Roman"/>
          <w:b/>
          <w:bCs/>
          <w:spacing w:val="-2"/>
          <w:sz w:val="32"/>
          <w:szCs w:val="32"/>
        </w:rPr>
        <w:t>abbreviations</w:t>
      </w:r>
      <w:bookmarkEnd w:id="10"/>
    </w:p>
    <w:p w14:paraId="5F4A6311" w14:textId="77777777" w:rsidR="00D068F3" w:rsidRPr="003A0C1D" w:rsidRDefault="00000000" w:rsidP="00896F17">
      <w:pPr>
        <w:pStyle w:val="ListParagraph"/>
        <w:numPr>
          <w:ilvl w:val="0"/>
          <w:numId w:val="46"/>
        </w:numPr>
        <w:spacing w:before="30"/>
        <w:rPr>
          <w:sz w:val="24"/>
          <w:szCs w:val="24"/>
        </w:rPr>
      </w:pPr>
      <w:r w:rsidRPr="003A0C1D">
        <w:rPr>
          <w:b/>
          <w:bCs/>
          <w:sz w:val="24"/>
          <w:szCs w:val="24"/>
        </w:rPr>
        <w:t xml:space="preserve">AI: </w:t>
      </w:r>
      <w:r w:rsidRPr="003A0C1D">
        <w:rPr>
          <w:sz w:val="24"/>
          <w:szCs w:val="24"/>
        </w:rPr>
        <w:t>Artificial Intelligence</w:t>
      </w:r>
    </w:p>
    <w:p w14:paraId="2C9F57C6" w14:textId="6293DAFD" w:rsidR="00D068F3" w:rsidRPr="003A0C1D" w:rsidRDefault="00000000" w:rsidP="00896F17">
      <w:pPr>
        <w:pStyle w:val="ListParagraph"/>
        <w:numPr>
          <w:ilvl w:val="0"/>
          <w:numId w:val="46"/>
        </w:numPr>
        <w:spacing w:before="30"/>
        <w:rPr>
          <w:b/>
          <w:bCs/>
          <w:sz w:val="24"/>
          <w:szCs w:val="24"/>
        </w:rPr>
      </w:pPr>
      <w:r w:rsidRPr="003A0C1D">
        <w:rPr>
          <w:b/>
          <w:bCs/>
          <w:sz w:val="24"/>
          <w:szCs w:val="24"/>
        </w:rPr>
        <w:t xml:space="preserve">ML: </w:t>
      </w:r>
      <w:r w:rsidRPr="003A0C1D">
        <w:rPr>
          <w:sz w:val="24"/>
          <w:szCs w:val="24"/>
        </w:rPr>
        <w:t xml:space="preserve">Machine Learning </w:t>
      </w:r>
    </w:p>
    <w:p w14:paraId="3B174B72" w14:textId="39BF01F1" w:rsidR="00E13B64" w:rsidRPr="003A0C1D" w:rsidRDefault="00E13B64" w:rsidP="00896F17">
      <w:pPr>
        <w:pStyle w:val="ListParagraph"/>
        <w:numPr>
          <w:ilvl w:val="0"/>
          <w:numId w:val="46"/>
        </w:numPr>
        <w:spacing w:before="30"/>
        <w:rPr>
          <w:sz w:val="24"/>
          <w:szCs w:val="24"/>
        </w:rPr>
      </w:pPr>
      <w:r w:rsidRPr="003A0C1D">
        <w:rPr>
          <w:b/>
          <w:bCs/>
          <w:sz w:val="24"/>
          <w:szCs w:val="24"/>
        </w:rPr>
        <w:t>AUC-ROC Value</w:t>
      </w:r>
      <w:r w:rsidRPr="003A0C1D">
        <w:rPr>
          <w:sz w:val="24"/>
          <w:szCs w:val="24"/>
        </w:rPr>
        <w:t>: Area under the Receiver Operating Characteristic Curve</w:t>
      </w:r>
    </w:p>
    <w:p w14:paraId="5270C717" w14:textId="01FEBC47" w:rsidR="005C1ED5" w:rsidRPr="003A0C1D" w:rsidRDefault="005C1ED5" w:rsidP="00896F17">
      <w:pPr>
        <w:pStyle w:val="ListParagraph"/>
        <w:numPr>
          <w:ilvl w:val="0"/>
          <w:numId w:val="46"/>
        </w:numPr>
        <w:spacing w:before="30"/>
        <w:rPr>
          <w:sz w:val="24"/>
          <w:szCs w:val="24"/>
        </w:rPr>
      </w:pPr>
      <w:r w:rsidRPr="003A0C1D">
        <w:rPr>
          <w:b/>
          <w:bCs/>
          <w:sz w:val="24"/>
          <w:szCs w:val="24"/>
        </w:rPr>
        <w:t>ESG</w:t>
      </w:r>
      <w:r w:rsidRPr="003A0C1D">
        <w:rPr>
          <w:sz w:val="24"/>
          <w:szCs w:val="24"/>
        </w:rPr>
        <w:t>: Environmental, Social, and Governance</w:t>
      </w:r>
    </w:p>
    <w:p w14:paraId="7673E1A3" w14:textId="5BE394FF" w:rsidR="005C1ED5" w:rsidRPr="003A0C1D" w:rsidRDefault="005C1ED5" w:rsidP="00896F17">
      <w:pPr>
        <w:pStyle w:val="ListParagraph"/>
        <w:numPr>
          <w:ilvl w:val="0"/>
          <w:numId w:val="46"/>
        </w:numPr>
        <w:spacing w:before="30"/>
        <w:rPr>
          <w:sz w:val="24"/>
          <w:szCs w:val="24"/>
        </w:rPr>
      </w:pPr>
      <w:r w:rsidRPr="003A0C1D">
        <w:rPr>
          <w:b/>
          <w:bCs/>
          <w:sz w:val="24"/>
          <w:szCs w:val="24"/>
        </w:rPr>
        <w:t>MLP</w:t>
      </w:r>
      <w:r w:rsidRPr="003A0C1D">
        <w:rPr>
          <w:sz w:val="24"/>
          <w:szCs w:val="24"/>
        </w:rPr>
        <w:t>: Multi-Layer Perceptron</w:t>
      </w:r>
    </w:p>
    <w:p w14:paraId="56A43282" w14:textId="5733430B" w:rsidR="005C1ED5" w:rsidRPr="003A0C1D" w:rsidRDefault="005C1ED5" w:rsidP="00896F17">
      <w:pPr>
        <w:pStyle w:val="ListParagraph"/>
        <w:numPr>
          <w:ilvl w:val="0"/>
          <w:numId w:val="46"/>
        </w:numPr>
        <w:spacing w:before="30"/>
        <w:rPr>
          <w:sz w:val="24"/>
          <w:szCs w:val="24"/>
        </w:rPr>
      </w:pPr>
      <w:r w:rsidRPr="003A0C1D">
        <w:rPr>
          <w:b/>
          <w:bCs/>
          <w:sz w:val="24"/>
          <w:szCs w:val="24"/>
        </w:rPr>
        <w:t>PCA</w:t>
      </w:r>
      <w:r w:rsidRPr="003A0C1D">
        <w:rPr>
          <w:sz w:val="24"/>
          <w:szCs w:val="24"/>
        </w:rPr>
        <w:t>: Principal Component Analysis</w:t>
      </w:r>
    </w:p>
    <w:p w14:paraId="74328EA6" w14:textId="3B23DC88" w:rsidR="005C1ED5" w:rsidRPr="003A0C1D" w:rsidRDefault="005C1ED5" w:rsidP="00896F17">
      <w:pPr>
        <w:pStyle w:val="ListParagraph"/>
        <w:numPr>
          <w:ilvl w:val="0"/>
          <w:numId w:val="46"/>
        </w:numPr>
        <w:spacing w:before="30"/>
        <w:rPr>
          <w:sz w:val="24"/>
          <w:szCs w:val="24"/>
        </w:rPr>
      </w:pPr>
      <w:r w:rsidRPr="003A0C1D">
        <w:rPr>
          <w:b/>
          <w:bCs/>
          <w:sz w:val="24"/>
          <w:szCs w:val="24"/>
        </w:rPr>
        <w:t>PAYD</w:t>
      </w:r>
      <w:r w:rsidRPr="003A0C1D">
        <w:rPr>
          <w:sz w:val="24"/>
          <w:szCs w:val="24"/>
        </w:rPr>
        <w:t>: Pay-As-You-Drive</w:t>
      </w:r>
    </w:p>
    <w:p w14:paraId="4378E8D9" w14:textId="148BFB66" w:rsidR="005C1ED5" w:rsidRPr="003A0C1D" w:rsidRDefault="005C1ED5" w:rsidP="00896F17">
      <w:pPr>
        <w:pStyle w:val="ListParagraph"/>
        <w:numPr>
          <w:ilvl w:val="0"/>
          <w:numId w:val="46"/>
        </w:numPr>
        <w:spacing w:before="30"/>
        <w:rPr>
          <w:sz w:val="24"/>
          <w:szCs w:val="24"/>
        </w:rPr>
      </w:pPr>
      <w:r w:rsidRPr="003A0C1D">
        <w:rPr>
          <w:b/>
          <w:bCs/>
          <w:sz w:val="24"/>
          <w:szCs w:val="24"/>
        </w:rPr>
        <w:t>SHAP</w:t>
      </w:r>
      <w:r w:rsidRPr="003A0C1D">
        <w:rPr>
          <w:sz w:val="24"/>
          <w:szCs w:val="24"/>
        </w:rPr>
        <w:t>: SHapley Additive exPlanations</w:t>
      </w:r>
    </w:p>
    <w:p w14:paraId="1089B31D" w14:textId="665EBD67" w:rsidR="005C1ED5" w:rsidRPr="003A0C1D" w:rsidRDefault="005C1ED5" w:rsidP="00896F17">
      <w:pPr>
        <w:pStyle w:val="ListParagraph"/>
        <w:numPr>
          <w:ilvl w:val="0"/>
          <w:numId w:val="46"/>
        </w:numPr>
        <w:spacing w:before="30"/>
        <w:rPr>
          <w:sz w:val="24"/>
          <w:szCs w:val="24"/>
        </w:rPr>
      </w:pPr>
      <w:r w:rsidRPr="003A0C1D">
        <w:rPr>
          <w:b/>
          <w:bCs/>
          <w:sz w:val="24"/>
          <w:szCs w:val="24"/>
        </w:rPr>
        <w:t>UBI</w:t>
      </w:r>
      <w:r w:rsidRPr="003A0C1D">
        <w:rPr>
          <w:sz w:val="24"/>
          <w:szCs w:val="24"/>
        </w:rPr>
        <w:t>: Usage-Based Insurance</w:t>
      </w:r>
    </w:p>
    <w:p w14:paraId="1AAC6A5A" w14:textId="43DB84EA" w:rsidR="005C1ED5" w:rsidRPr="003A0C1D" w:rsidRDefault="005C1ED5" w:rsidP="00896F17">
      <w:pPr>
        <w:pStyle w:val="ListParagraph"/>
        <w:numPr>
          <w:ilvl w:val="0"/>
          <w:numId w:val="46"/>
        </w:numPr>
        <w:spacing w:before="30"/>
        <w:rPr>
          <w:sz w:val="24"/>
          <w:szCs w:val="24"/>
        </w:rPr>
      </w:pPr>
      <w:r w:rsidRPr="003A0C1D">
        <w:rPr>
          <w:b/>
          <w:bCs/>
          <w:sz w:val="24"/>
          <w:szCs w:val="24"/>
        </w:rPr>
        <w:t>XGBoost</w:t>
      </w:r>
      <w:r w:rsidRPr="003A0C1D">
        <w:rPr>
          <w:sz w:val="24"/>
          <w:szCs w:val="24"/>
        </w:rPr>
        <w:t>: Extreme Gradient Boosting</w:t>
      </w:r>
    </w:p>
    <w:p w14:paraId="7F58C942" w14:textId="7289CA38" w:rsidR="00B30C09" w:rsidRPr="003A0C1D" w:rsidRDefault="00B30C09" w:rsidP="00896F17">
      <w:pPr>
        <w:pStyle w:val="ListParagraph"/>
        <w:numPr>
          <w:ilvl w:val="0"/>
          <w:numId w:val="46"/>
        </w:numPr>
        <w:spacing w:before="30"/>
        <w:rPr>
          <w:sz w:val="24"/>
          <w:szCs w:val="24"/>
          <w:lang w:val="en-IN"/>
        </w:rPr>
      </w:pPr>
      <w:r w:rsidRPr="003A0C1D">
        <w:rPr>
          <w:b/>
          <w:bCs/>
          <w:sz w:val="24"/>
          <w:szCs w:val="24"/>
        </w:rPr>
        <w:t>SINCO</w:t>
      </w:r>
      <w:r w:rsidRPr="003A0C1D">
        <w:rPr>
          <w:sz w:val="24"/>
          <w:szCs w:val="24"/>
        </w:rPr>
        <w:t>: Sistema de Inspección Nacional de Cumplimiento</w:t>
      </w:r>
      <w:r w:rsidR="00F55B62" w:rsidRPr="003A0C1D">
        <w:rPr>
          <w:sz w:val="24"/>
          <w:szCs w:val="24"/>
        </w:rPr>
        <w:t xml:space="preserve"> </w:t>
      </w:r>
      <w:r w:rsidRPr="003A0C1D">
        <w:rPr>
          <w:sz w:val="24"/>
          <w:szCs w:val="24"/>
        </w:rPr>
        <w:t>(</w:t>
      </w:r>
      <w:r w:rsidRPr="003A0C1D">
        <w:rPr>
          <w:sz w:val="24"/>
          <w:szCs w:val="24"/>
          <w:lang w:val="en"/>
        </w:rPr>
        <w:t>National Compliance Inspection System</w:t>
      </w:r>
      <w:r w:rsidRPr="003A0C1D">
        <w:rPr>
          <w:sz w:val="24"/>
          <w:szCs w:val="24"/>
        </w:rPr>
        <w:t>)</w:t>
      </w:r>
    </w:p>
    <w:p w14:paraId="7E83FFBA" w14:textId="43E0531D" w:rsidR="00F55B62" w:rsidRPr="003A0C1D" w:rsidRDefault="00F55B62" w:rsidP="00896F17">
      <w:pPr>
        <w:pStyle w:val="ListParagraph"/>
        <w:numPr>
          <w:ilvl w:val="0"/>
          <w:numId w:val="46"/>
        </w:numPr>
        <w:spacing w:before="30"/>
        <w:rPr>
          <w:sz w:val="24"/>
          <w:szCs w:val="24"/>
          <w:lang w:val="en-IN"/>
        </w:rPr>
      </w:pPr>
      <w:r w:rsidRPr="003A0C1D">
        <w:rPr>
          <w:b/>
          <w:bCs/>
          <w:sz w:val="24"/>
          <w:szCs w:val="24"/>
        </w:rPr>
        <w:t>GDPR</w:t>
      </w:r>
      <w:r w:rsidRPr="003A0C1D">
        <w:rPr>
          <w:sz w:val="24"/>
          <w:szCs w:val="24"/>
          <w:lang w:val="en-IN"/>
        </w:rPr>
        <w:t>: General Data Protection Regulation</w:t>
      </w:r>
    </w:p>
    <w:p w14:paraId="6E6ACBF7" w14:textId="7BA66787" w:rsidR="00F55B62" w:rsidRPr="003A0C1D" w:rsidRDefault="00F55B62" w:rsidP="00896F17">
      <w:pPr>
        <w:pStyle w:val="ListParagraph"/>
        <w:numPr>
          <w:ilvl w:val="0"/>
          <w:numId w:val="46"/>
        </w:numPr>
        <w:spacing w:before="30"/>
        <w:rPr>
          <w:sz w:val="24"/>
          <w:szCs w:val="24"/>
          <w:lang w:val="en-IN"/>
        </w:rPr>
      </w:pPr>
      <w:r w:rsidRPr="003A0C1D">
        <w:rPr>
          <w:b/>
          <w:bCs/>
          <w:sz w:val="24"/>
          <w:szCs w:val="24"/>
        </w:rPr>
        <w:t>RFM</w:t>
      </w:r>
      <w:r w:rsidRPr="003A0C1D">
        <w:rPr>
          <w:sz w:val="24"/>
          <w:szCs w:val="24"/>
          <w:lang w:val="en-IN"/>
        </w:rPr>
        <w:t>: Recency, Frequency, and Monetary</w:t>
      </w:r>
    </w:p>
    <w:p w14:paraId="5E81706D" w14:textId="77777777" w:rsidR="00343588" w:rsidRPr="003A0C1D" w:rsidRDefault="00343588" w:rsidP="00896F17">
      <w:pPr>
        <w:pStyle w:val="ListParagraph"/>
        <w:spacing w:before="30"/>
        <w:ind w:left="720" w:firstLine="0"/>
        <w:rPr>
          <w:sz w:val="24"/>
          <w:szCs w:val="24"/>
        </w:rPr>
      </w:pPr>
    </w:p>
    <w:p w14:paraId="77F71BF8" w14:textId="46836B27" w:rsidR="00E13B64" w:rsidRPr="003A0C1D" w:rsidRDefault="00E13B64" w:rsidP="00896F17">
      <w:pPr>
        <w:spacing w:before="30"/>
        <w:rPr>
          <w:sz w:val="24"/>
        </w:rPr>
        <w:sectPr w:rsidR="00E13B64" w:rsidRPr="003A0C1D" w:rsidSect="003440E4">
          <w:pgSz w:w="11920" w:h="16850"/>
          <w:pgMar w:top="1440" w:right="1440" w:bottom="1440" w:left="1440" w:header="0" w:footer="921" w:gutter="0"/>
          <w:cols w:space="720"/>
        </w:sectPr>
      </w:pPr>
      <w:r w:rsidRPr="003A0C1D">
        <w:rPr>
          <w:sz w:val="24"/>
        </w:rPr>
        <w:br/>
      </w:r>
    </w:p>
    <w:p w14:paraId="5DF8FF83" w14:textId="33BF4F77" w:rsidR="00D068F3" w:rsidRPr="003A0C1D" w:rsidRDefault="00B32354" w:rsidP="0021039F">
      <w:pPr>
        <w:pStyle w:val="Heading1"/>
        <w:spacing w:before="30" w:after="120"/>
        <w:ind w:left="0"/>
        <w:jc w:val="both"/>
        <w:rPr>
          <w:rFonts w:ascii="Times New Roman" w:hAnsi="Times New Roman" w:cs="Times New Roman"/>
          <w:b/>
          <w:bCs/>
          <w:sz w:val="32"/>
          <w:szCs w:val="32"/>
        </w:rPr>
      </w:pPr>
      <w:bookmarkStart w:id="11" w:name="_Toc174727267"/>
      <w:r>
        <w:rPr>
          <w:rFonts w:ascii="Times New Roman" w:hAnsi="Times New Roman" w:cs="Times New Roman"/>
          <w:b/>
          <w:bCs/>
          <w:spacing w:val="-2"/>
          <w:sz w:val="32"/>
          <w:szCs w:val="32"/>
        </w:rPr>
        <w:lastRenderedPageBreak/>
        <w:t xml:space="preserve">Chapter 1 - </w:t>
      </w:r>
      <w:r w:rsidR="000D5DAF" w:rsidRPr="003A0C1D">
        <w:rPr>
          <w:rFonts w:ascii="Times New Roman" w:hAnsi="Times New Roman" w:cs="Times New Roman"/>
          <w:b/>
          <w:bCs/>
          <w:spacing w:val="-2"/>
          <w:sz w:val="32"/>
          <w:szCs w:val="32"/>
        </w:rPr>
        <w:t>Project Briefing</w:t>
      </w:r>
      <w:bookmarkEnd w:id="11"/>
    </w:p>
    <w:p w14:paraId="35DA1BC0" w14:textId="769057C7" w:rsidR="00AB1A29" w:rsidRPr="00BF5C2F" w:rsidRDefault="00514F75" w:rsidP="0021039F">
      <w:pPr>
        <w:pStyle w:val="Heading2"/>
        <w:spacing w:before="30" w:after="120"/>
        <w:rPr>
          <w:sz w:val="28"/>
          <w:szCs w:val="28"/>
        </w:rPr>
      </w:pPr>
      <w:bookmarkStart w:id="12" w:name="_Toc174727268"/>
      <w:r>
        <w:rPr>
          <w:sz w:val="28"/>
          <w:szCs w:val="28"/>
        </w:rPr>
        <w:t xml:space="preserve">1.1 </w:t>
      </w:r>
      <w:r w:rsidR="000D5DAF" w:rsidRPr="00514F75">
        <w:rPr>
          <w:sz w:val="28"/>
          <w:szCs w:val="28"/>
        </w:rPr>
        <w:t>Project Objective</w:t>
      </w:r>
      <w:bookmarkStart w:id="13" w:name="_bookmark8"/>
      <w:bookmarkEnd w:id="12"/>
      <w:bookmarkEnd w:id="13"/>
    </w:p>
    <w:p w14:paraId="55DC8593" w14:textId="3CA3CC0A" w:rsidR="00EB0214" w:rsidRPr="003A0C1D" w:rsidRDefault="00EB0214" w:rsidP="001D7863">
      <w:pPr>
        <w:spacing w:after="120"/>
        <w:jc w:val="both"/>
        <w:rPr>
          <w:sz w:val="24"/>
          <w:szCs w:val="24"/>
        </w:rPr>
      </w:pPr>
      <w:r w:rsidRPr="003A0C1D">
        <w:rPr>
          <w:sz w:val="24"/>
          <w:szCs w:val="24"/>
        </w:rPr>
        <w:t xml:space="preserve">The capstone project on customer classification techniques in the insurance sector presents a </w:t>
      </w:r>
      <w:r w:rsidR="00122E03" w:rsidRPr="003A0C1D">
        <w:rPr>
          <w:sz w:val="24"/>
          <w:szCs w:val="24"/>
        </w:rPr>
        <w:t>complete</w:t>
      </w:r>
      <w:r w:rsidRPr="003A0C1D">
        <w:rPr>
          <w:sz w:val="24"/>
          <w:szCs w:val="24"/>
        </w:rPr>
        <w:t xml:space="preserve"> approach to </w:t>
      </w:r>
      <w:r w:rsidR="00122E03" w:rsidRPr="003A0C1D">
        <w:rPr>
          <w:sz w:val="24"/>
          <w:szCs w:val="24"/>
        </w:rPr>
        <w:t>improving</w:t>
      </w:r>
      <w:r w:rsidRPr="003A0C1D">
        <w:rPr>
          <w:sz w:val="24"/>
          <w:szCs w:val="24"/>
        </w:rPr>
        <w:t xml:space="preserve"> risk assessment and operational efficiency. By </w:t>
      </w:r>
      <w:r w:rsidR="00122E03" w:rsidRPr="003A0C1D">
        <w:rPr>
          <w:sz w:val="24"/>
          <w:szCs w:val="24"/>
        </w:rPr>
        <w:t>diving</w:t>
      </w:r>
      <w:r w:rsidRPr="003A0C1D">
        <w:rPr>
          <w:sz w:val="24"/>
          <w:szCs w:val="24"/>
        </w:rPr>
        <w:t xml:space="preserve"> into data analytics, machine learning, and </w:t>
      </w:r>
      <w:r w:rsidR="00E735CE" w:rsidRPr="003A0C1D">
        <w:rPr>
          <w:sz w:val="24"/>
          <w:szCs w:val="24"/>
        </w:rPr>
        <w:t>behavioral</w:t>
      </w:r>
      <w:r w:rsidRPr="003A0C1D">
        <w:rPr>
          <w:sz w:val="24"/>
          <w:szCs w:val="24"/>
        </w:rPr>
        <w:t xml:space="preserve"> insights to position the project at the intersection of technology and customer-centric strategies.</w:t>
      </w:r>
    </w:p>
    <w:p w14:paraId="17ED6128" w14:textId="718DF1A8" w:rsidR="00EB0214" w:rsidRPr="003A0C1D" w:rsidRDefault="00C12424" w:rsidP="001D7863">
      <w:pPr>
        <w:spacing w:after="120"/>
        <w:jc w:val="both"/>
        <w:rPr>
          <w:sz w:val="24"/>
          <w:szCs w:val="24"/>
        </w:rPr>
      </w:pPr>
      <w:r w:rsidRPr="003A0C1D">
        <w:rPr>
          <w:sz w:val="24"/>
          <w:szCs w:val="24"/>
        </w:rPr>
        <w:t>Highlight</w:t>
      </w:r>
      <w:r w:rsidR="00EB0214" w:rsidRPr="003A0C1D">
        <w:rPr>
          <w:sz w:val="24"/>
          <w:szCs w:val="24"/>
        </w:rPr>
        <w:t xml:space="preserve"> </w:t>
      </w:r>
      <w:r w:rsidR="00122E03" w:rsidRPr="003A0C1D">
        <w:rPr>
          <w:sz w:val="24"/>
          <w:szCs w:val="24"/>
        </w:rPr>
        <w:t xml:space="preserve">the </w:t>
      </w:r>
      <w:r w:rsidR="00EB0214" w:rsidRPr="003A0C1D">
        <w:rPr>
          <w:sz w:val="24"/>
          <w:szCs w:val="24"/>
        </w:rPr>
        <w:t>develop</w:t>
      </w:r>
      <w:r w:rsidR="00122E03" w:rsidRPr="003A0C1D">
        <w:rPr>
          <w:sz w:val="24"/>
          <w:szCs w:val="24"/>
        </w:rPr>
        <w:t>ment of</w:t>
      </w:r>
      <w:r w:rsidR="00EB0214" w:rsidRPr="003A0C1D">
        <w:rPr>
          <w:sz w:val="24"/>
          <w:szCs w:val="24"/>
        </w:rPr>
        <w:t xml:space="preserve"> a robust classification framework </w:t>
      </w:r>
      <w:r w:rsidRPr="003A0C1D">
        <w:rPr>
          <w:sz w:val="24"/>
          <w:szCs w:val="24"/>
        </w:rPr>
        <w:t xml:space="preserve">that </w:t>
      </w:r>
      <w:r w:rsidR="00EB0214" w:rsidRPr="003A0C1D">
        <w:rPr>
          <w:sz w:val="24"/>
          <w:szCs w:val="24"/>
        </w:rPr>
        <w:t xml:space="preserve">reflects the industry's need to evolve alongside digital transformation. The project’s objective </w:t>
      </w:r>
      <w:r w:rsidRPr="003A0C1D">
        <w:rPr>
          <w:sz w:val="24"/>
          <w:szCs w:val="24"/>
        </w:rPr>
        <w:t xml:space="preserve">is </w:t>
      </w:r>
      <w:r w:rsidR="00EB0214" w:rsidRPr="003A0C1D">
        <w:rPr>
          <w:sz w:val="24"/>
          <w:szCs w:val="24"/>
        </w:rPr>
        <w:t xml:space="preserve">to classify customers based on their risk profiles which aligns with current trends where personalization and </w:t>
      </w:r>
      <w:r w:rsidR="00122E03" w:rsidRPr="003A0C1D">
        <w:rPr>
          <w:sz w:val="24"/>
          <w:szCs w:val="24"/>
        </w:rPr>
        <w:t>precise</w:t>
      </w:r>
      <w:r w:rsidR="00EB0214" w:rsidRPr="003A0C1D">
        <w:rPr>
          <w:sz w:val="24"/>
          <w:szCs w:val="24"/>
        </w:rPr>
        <w:t xml:space="preserve"> risk management are key. By </w:t>
      </w:r>
      <w:r w:rsidR="00E735CE" w:rsidRPr="003A0C1D">
        <w:rPr>
          <w:sz w:val="24"/>
          <w:szCs w:val="24"/>
        </w:rPr>
        <w:t>analyzing</w:t>
      </w:r>
      <w:r w:rsidR="00EB0214" w:rsidRPr="003A0C1D">
        <w:rPr>
          <w:sz w:val="24"/>
          <w:szCs w:val="24"/>
        </w:rPr>
        <w:t xml:space="preserve"> data</w:t>
      </w:r>
      <w:r w:rsidR="00122E03" w:rsidRPr="003A0C1D">
        <w:rPr>
          <w:sz w:val="24"/>
          <w:szCs w:val="24"/>
        </w:rPr>
        <w:t>,</w:t>
      </w:r>
      <w:r w:rsidR="00EB0214" w:rsidRPr="003A0C1D">
        <w:rPr>
          <w:sz w:val="24"/>
          <w:szCs w:val="24"/>
        </w:rPr>
        <w:t xml:space="preserve"> the approach will likely contribute to more precise predictions. This could lead to better customer retention, optimized marketing strategies, and a deeper understanding of customer </w:t>
      </w:r>
      <w:r w:rsidR="00E735CE" w:rsidRPr="003A0C1D">
        <w:rPr>
          <w:sz w:val="24"/>
          <w:szCs w:val="24"/>
        </w:rPr>
        <w:t>behaviors</w:t>
      </w:r>
      <w:r w:rsidR="00EB0214" w:rsidRPr="003A0C1D">
        <w:rPr>
          <w:sz w:val="24"/>
          <w:szCs w:val="24"/>
        </w:rPr>
        <w:t>.</w:t>
      </w:r>
    </w:p>
    <w:p w14:paraId="1F19DEB9" w14:textId="6D7CAF5E" w:rsidR="00EB0214" w:rsidRPr="003A0C1D" w:rsidRDefault="00EB0214" w:rsidP="001D7863">
      <w:pPr>
        <w:spacing w:after="120"/>
        <w:jc w:val="both"/>
        <w:rPr>
          <w:sz w:val="24"/>
          <w:szCs w:val="24"/>
        </w:rPr>
      </w:pPr>
      <w:r w:rsidRPr="003A0C1D">
        <w:rPr>
          <w:sz w:val="24"/>
          <w:szCs w:val="24"/>
        </w:rPr>
        <w:t xml:space="preserve">The plan </w:t>
      </w:r>
      <w:r w:rsidR="00C12424" w:rsidRPr="003A0C1D">
        <w:rPr>
          <w:sz w:val="24"/>
          <w:szCs w:val="24"/>
        </w:rPr>
        <w:t xml:space="preserve">is </w:t>
      </w:r>
      <w:r w:rsidRPr="003A0C1D">
        <w:rPr>
          <w:sz w:val="24"/>
          <w:szCs w:val="24"/>
        </w:rPr>
        <w:t xml:space="preserve">to compare various machine learning models such as XGBoost, </w:t>
      </w:r>
      <w:r w:rsidR="00C12424" w:rsidRPr="003A0C1D">
        <w:rPr>
          <w:sz w:val="24"/>
          <w:szCs w:val="24"/>
        </w:rPr>
        <w:t>D</w:t>
      </w:r>
      <w:r w:rsidRPr="003A0C1D">
        <w:rPr>
          <w:sz w:val="24"/>
          <w:szCs w:val="24"/>
        </w:rPr>
        <w:t xml:space="preserve">ecision </w:t>
      </w:r>
      <w:r w:rsidR="00C12424" w:rsidRPr="003A0C1D">
        <w:rPr>
          <w:sz w:val="24"/>
          <w:szCs w:val="24"/>
        </w:rPr>
        <w:t>T</w:t>
      </w:r>
      <w:r w:rsidRPr="003A0C1D">
        <w:rPr>
          <w:sz w:val="24"/>
          <w:szCs w:val="24"/>
        </w:rPr>
        <w:t xml:space="preserve">rees, </w:t>
      </w:r>
      <w:r w:rsidR="00C12424" w:rsidRPr="003A0C1D">
        <w:rPr>
          <w:sz w:val="24"/>
          <w:szCs w:val="24"/>
        </w:rPr>
        <w:t>R</w:t>
      </w:r>
      <w:r w:rsidRPr="003A0C1D">
        <w:rPr>
          <w:sz w:val="24"/>
          <w:szCs w:val="24"/>
        </w:rPr>
        <w:t xml:space="preserve">andom </w:t>
      </w:r>
      <w:r w:rsidR="00C12424" w:rsidRPr="003A0C1D">
        <w:rPr>
          <w:sz w:val="24"/>
          <w:szCs w:val="24"/>
        </w:rPr>
        <w:t>F</w:t>
      </w:r>
      <w:r w:rsidRPr="003A0C1D">
        <w:rPr>
          <w:sz w:val="24"/>
          <w:szCs w:val="24"/>
        </w:rPr>
        <w:t xml:space="preserve">orests, </w:t>
      </w:r>
      <w:r w:rsidR="00C12424" w:rsidRPr="003A0C1D">
        <w:rPr>
          <w:sz w:val="24"/>
          <w:szCs w:val="24"/>
        </w:rPr>
        <w:t xml:space="preserve">Extra Trees, Logistic Regression, </w:t>
      </w:r>
      <w:r w:rsidRPr="003A0C1D">
        <w:rPr>
          <w:sz w:val="24"/>
          <w:szCs w:val="24"/>
        </w:rPr>
        <w:t xml:space="preserve">and </w:t>
      </w:r>
      <w:r w:rsidR="00C12424" w:rsidRPr="003A0C1D">
        <w:rPr>
          <w:sz w:val="24"/>
          <w:szCs w:val="24"/>
        </w:rPr>
        <w:t>N</w:t>
      </w:r>
      <w:r w:rsidRPr="003A0C1D">
        <w:rPr>
          <w:sz w:val="24"/>
          <w:szCs w:val="24"/>
        </w:rPr>
        <w:t xml:space="preserve">eural </w:t>
      </w:r>
      <w:r w:rsidR="00C12424" w:rsidRPr="003A0C1D">
        <w:rPr>
          <w:sz w:val="24"/>
          <w:szCs w:val="24"/>
        </w:rPr>
        <w:t>N</w:t>
      </w:r>
      <w:r w:rsidRPr="003A0C1D">
        <w:rPr>
          <w:sz w:val="24"/>
          <w:szCs w:val="24"/>
        </w:rPr>
        <w:t xml:space="preserve">etworks </w:t>
      </w:r>
      <w:r w:rsidR="00C12424" w:rsidRPr="003A0C1D">
        <w:rPr>
          <w:sz w:val="24"/>
          <w:szCs w:val="24"/>
        </w:rPr>
        <w:t>focusing</w:t>
      </w:r>
      <w:r w:rsidRPr="003A0C1D">
        <w:rPr>
          <w:sz w:val="24"/>
          <w:szCs w:val="24"/>
        </w:rPr>
        <w:t xml:space="preserve"> </w:t>
      </w:r>
      <w:r w:rsidR="00C12424" w:rsidRPr="003A0C1D">
        <w:rPr>
          <w:sz w:val="24"/>
          <w:szCs w:val="24"/>
        </w:rPr>
        <w:t xml:space="preserve">on </w:t>
      </w:r>
      <w:r w:rsidRPr="003A0C1D">
        <w:rPr>
          <w:sz w:val="24"/>
          <w:szCs w:val="24"/>
        </w:rPr>
        <w:t xml:space="preserve">the importance of selecting the right tools for classification. The focus on performance metrics such as accuracy, precision, recall, and F1-score along with model optimization indicates a </w:t>
      </w:r>
      <w:r w:rsidR="00122E03" w:rsidRPr="003A0C1D">
        <w:rPr>
          <w:sz w:val="24"/>
          <w:szCs w:val="24"/>
        </w:rPr>
        <w:t>complete</w:t>
      </w:r>
      <w:r w:rsidRPr="003A0C1D">
        <w:rPr>
          <w:sz w:val="24"/>
          <w:szCs w:val="24"/>
        </w:rPr>
        <w:t xml:space="preserve"> commitment to achieving </w:t>
      </w:r>
      <w:r w:rsidR="00122E03" w:rsidRPr="003A0C1D">
        <w:rPr>
          <w:sz w:val="24"/>
          <w:szCs w:val="24"/>
        </w:rPr>
        <w:t>consistent</w:t>
      </w:r>
      <w:r w:rsidRPr="003A0C1D">
        <w:rPr>
          <w:sz w:val="24"/>
          <w:szCs w:val="24"/>
        </w:rPr>
        <w:t xml:space="preserve"> results.</w:t>
      </w:r>
    </w:p>
    <w:p w14:paraId="1F6131C2" w14:textId="6360945E" w:rsidR="00EB0214" w:rsidRPr="003A0C1D" w:rsidRDefault="00EB0214" w:rsidP="001D7863">
      <w:pPr>
        <w:spacing w:after="120"/>
        <w:jc w:val="both"/>
        <w:rPr>
          <w:sz w:val="24"/>
          <w:szCs w:val="24"/>
        </w:rPr>
      </w:pPr>
      <w:r w:rsidRPr="003A0C1D">
        <w:rPr>
          <w:sz w:val="24"/>
          <w:szCs w:val="24"/>
        </w:rPr>
        <w:t xml:space="preserve">Moreover, </w:t>
      </w:r>
      <w:r w:rsidR="00122E03" w:rsidRPr="003A0C1D">
        <w:rPr>
          <w:sz w:val="24"/>
          <w:szCs w:val="24"/>
        </w:rPr>
        <w:t>focusing on</w:t>
      </w:r>
      <w:r w:rsidRPr="003A0C1D">
        <w:rPr>
          <w:sz w:val="24"/>
          <w:szCs w:val="24"/>
        </w:rPr>
        <w:t xml:space="preserve"> the ethical </w:t>
      </w:r>
      <w:r w:rsidR="00C12424" w:rsidRPr="003A0C1D">
        <w:rPr>
          <w:sz w:val="24"/>
          <w:szCs w:val="24"/>
        </w:rPr>
        <w:t xml:space="preserve">association </w:t>
      </w:r>
      <w:r w:rsidRPr="003A0C1D">
        <w:rPr>
          <w:sz w:val="24"/>
          <w:szCs w:val="24"/>
        </w:rPr>
        <w:t xml:space="preserve">of customer classification ensures that </w:t>
      </w:r>
      <w:r w:rsidR="00122E03" w:rsidRPr="003A0C1D">
        <w:rPr>
          <w:sz w:val="24"/>
          <w:szCs w:val="24"/>
        </w:rPr>
        <w:t xml:space="preserve">the </w:t>
      </w:r>
      <w:r w:rsidRPr="003A0C1D">
        <w:rPr>
          <w:sz w:val="24"/>
          <w:szCs w:val="24"/>
        </w:rPr>
        <w:t xml:space="preserve">project not only </w:t>
      </w:r>
      <w:r w:rsidR="00122E03" w:rsidRPr="003A0C1D">
        <w:rPr>
          <w:sz w:val="24"/>
          <w:szCs w:val="24"/>
          <w:lang w:val="en-IN"/>
        </w:rPr>
        <w:t>sticks</w:t>
      </w:r>
      <w:r w:rsidRPr="003A0C1D">
        <w:rPr>
          <w:sz w:val="24"/>
          <w:szCs w:val="24"/>
        </w:rPr>
        <w:t xml:space="preserve"> to industry regulations but also contributes to fair and unbiased decision-making. By </w:t>
      </w:r>
      <w:r w:rsidR="00122E03" w:rsidRPr="003A0C1D">
        <w:rPr>
          <w:sz w:val="24"/>
          <w:szCs w:val="24"/>
        </w:rPr>
        <w:t>combining</w:t>
      </w:r>
      <w:r w:rsidRPr="003A0C1D">
        <w:rPr>
          <w:sz w:val="24"/>
          <w:szCs w:val="24"/>
        </w:rPr>
        <w:t xml:space="preserve"> these models into existing insurance operations, the project has the potential to </w:t>
      </w:r>
      <w:r w:rsidR="00C12424" w:rsidRPr="003A0C1D">
        <w:rPr>
          <w:sz w:val="24"/>
          <w:szCs w:val="24"/>
        </w:rPr>
        <w:t>greatly</w:t>
      </w:r>
      <w:r w:rsidRPr="003A0C1D">
        <w:rPr>
          <w:sz w:val="24"/>
          <w:szCs w:val="24"/>
        </w:rPr>
        <w:t xml:space="preserve"> impact business outcomes</w:t>
      </w:r>
      <w:r w:rsidR="00C12424" w:rsidRPr="003A0C1D">
        <w:rPr>
          <w:sz w:val="24"/>
          <w:szCs w:val="24"/>
        </w:rPr>
        <w:t xml:space="preserve"> that</w:t>
      </w:r>
      <w:r w:rsidRPr="003A0C1D">
        <w:rPr>
          <w:sz w:val="24"/>
          <w:szCs w:val="24"/>
        </w:rPr>
        <w:t xml:space="preserve"> </w:t>
      </w:r>
      <w:r w:rsidR="00C12424" w:rsidRPr="003A0C1D">
        <w:rPr>
          <w:sz w:val="24"/>
          <w:szCs w:val="24"/>
        </w:rPr>
        <w:t>drive</w:t>
      </w:r>
      <w:r w:rsidRPr="003A0C1D">
        <w:rPr>
          <w:sz w:val="24"/>
          <w:szCs w:val="24"/>
        </w:rPr>
        <w:t xml:space="preserve"> revenue growth and innovation in a competitive market.</w:t>
      </w:r>
    </w:p>
    <w:p w14:paraId="4EA5ADAB" w14:textId="0B28D7A8" w:rsidR="00D068F3" w:rsidRPr="001D7863" w:rsidRDefault="00122E03" w:rsidP="001D7863">
      <w:pPr>
        <w:spacing w:after="240"/>
        <w:jc w:val="both"/>
        <w:rPr>
          <w:color w:val="FF0000"/>
          <w:sz w:val="24"/>
          <w:szCs w:val="24"/>
          <w:lang w:val="en-IN"/>
        </w:rPr>
      </w:pPr>
      <w:r w:rsidRPr="003A0C1D">
        <w:rPr>
          <w:sz w:val="24"/>
          <w:szCs w:val="24"/>
        </w:rPr>
        <w:t>Investigation</w:t>
      </w:r>
      <w:r w:rsidR="00EB0214" w:rsidRPr="003A0C1D">
        <w:rPr>
          <w:sz w:val="24"/>
          <w:szCs w:val="24"/>
        </w:rPr>
        <w:t xml:space="preserve"> of these advanced techniques will not only benefit the insurance sector but also set a </w:t>
      </w:r>
      <w:r w:rsidRPr="003A0C1D">
        <w:rPr>
          <w:sz w:val="24"/>
          <w:szCs w:val="24"/>
        </w:rPr>
        <w:t>standard</w:t>
      </w:r>
      <w:r w:rsidR="00EB0214" w:rsidRPr="003A0C1D">
        <w:rPr>
          <w:sz w:val="24"/>
          <w:szCs w:val="24"/>
        </w:rPr>
        <w:t xml:space="preserve"> for customer analytics across various industries</w:t>
      </w:r>
      <w:r w:rsidR="00EB0214" w:rsidRPr="003A0C1D">
        <w:rPr>
          <w:color w:val="FF0000"/>
          <w:sz w:val="24"/>
          <w:szCs w:val="24"/>
          <w:lang w:val="en-IN"/>
        </w:rPr>
        <w:t>.</w:t>
      </w:r>
    </w:p>
    <w:p w14:paraId="52261695" w14:textId="3F7B1DEA" w:rsidR="00D068F3" w:rsidRPr="00514F75" w:rsidRDefault="00514F75" w:rsidP="00E6777D">
      <w:pPr>
        <w:pStyle w:val="Heading2"/>
        <w:spacing w:before="30" w:after="120"/>
        <w:rPr>
          <w:sz w:val="28"/>
          <w:szCs w:val="28"/>
        </w:rPr>
      </w:pPr>
      <w:bookmarkStart w:id="14" w:name="_Toc174727269"/>
      <w:r>
        <w:rPr>
          <w:sz w:val="28"/>
          <w:szCs w:val="28"/>
        </w:rPr>
        <w:t xml:space="preserve">1.2 </w:t>
      </w:r>
      <w:r w:rsidR="000D5DAF" w:rsidRPr="00514F75">
        <w:rPr>
          <w:sz w:val="28"/>
          <w:szCs w:val="28"/>
        </w:rPr>
        <w:t>Project Background</w:t>
      </w:r>
      <w:bookmarkEnd w:id="14"/>
    </w:p>
    <w:p w14:paraId="6CC77555" w14:textId="212DE885" w:rsidR="00957EE0" w:rsidRPr="003A0C1D" w:rsidRDefault="00957EE0" w:rsidP="00045F8F">
      <w:pPr>
        <w:pStyle w:val="NormalWeb"/>
        <w:spacing w:before="120" w:beforeAutospacing="0" w:after="120" w:afterAutospacing="0"/>
        <w:jc w:val="both"/>
        <w:rPr>
          <w:lang w:val="en-US" w:eastAsia="en-US"/>
        </w:rPr>
      </w:pPr>
      <w:r w:rsidRPr="003A0C1D">
        <w:rPr>
          <w:lang w:val="en-US" w:eastAsia="en-US"/>
        </w:rPr>
        <w:t xml:space="preserve">In the insurance industry, everything </w:t>
      </w:r>
      <w:r w:rsidR="00122E03" w:rsidRPr="003A0C1D">
        <w:rPr>
          <w:lang w:val="en-US" w:eastAsia="en-US"/>
        </w:rPr>
        <w:t>circles</w:t>
      </w:r>
      <w:r w:rsidR="00C12424" w:rsidRPr="003A0C1D">
        <w:rPr>
          <w:lang w:val="en-US" w:eastAsia="en-US"/>
        </w:rPr>
        <w:t xml:space="preserve"> around</w:t>
      </w:r>
      <w:r w:rsidRPr="003A0C1D">
        <w:rPr>
          <w:lang w:val="en-US" w:eastAsia="en-US"/>
        </w:rPr>
        <w:t xml:space="preserve"> managing risk. When a customer</w:t>
      </w:r>
      <w:r w:rsidR="00BE0815" w:rsidRPr="003A0C1D">
        <w:rPr>
          <w:lang w:val="en-US" w:eastAsia="en-US"/>
        </w:rPr>
        <w:t xml:space="preserve"> such as an i</w:t>
      </w:r>
      <w:r w:rsidRPr="003A0C1D">
        <w:rPr>
          <w:lang w:val="en-US" w:eastAsia="en-US"/>
        </w:rPr>
        <w:t>ndividual, a small business, or a large corporation purchases insurance</w:t>
      </w:r>
      <w:r w:rsidR="00BE0815" w:rsidRPr="003A0C1D">
        <w:rPr>
          <w:lang w:val="en-US" w:eastAsia="en-US"/>
        </w:rPr>
        <w:t>,</w:t>
      </w:r>
      <w:r w:rsidRPr="003A0C1D">
        <w:rPr>
          <w:lang w:val="en-US" w:eastAsia="en-US"/>
        </w:rPr>
        <w:t xml:space="preserve"> they pay a premium. This premium acts as a financial safeguard </w:t>
      </w:r>
      <w:r w:rsidR="00122E03" w:rsidRPr="003A0C1D">
        <w:rPr>
          <w:lang w:val="en-US" w:eastAsia="en-US"/>
        </w:rPr>
        <w:t>guaranteeing</w:t>
      </w:r>
      <w:r w:rsidRPr="003A0C1D">
        <w:rPr>
          <w:lang w:val="en-US" w:eastAsia="en-US"/>
        </w:rPr>
        <w:t xml:space="preserve"> that if the insured asset suffers damage, the insurer will compensate for </w:t>
      </w:r>
      <w:r w:rsidR="00BE0815" w:rsidRPr="003A0C1D">
        <w:rPr>
          <w:lang w:val="en-US" w:eastAsia="en-US"/>
        </w:rPr>
        <w:t xml:space="preserve">it whether the loss is caused directly or </w:t>
      </w:r>
      <w:r w:rsidRPr="003A0C1D">
        <w:rPr>
          <w:lang w:val="en-US" w:eastAsia="en-US"/>
        </w:rPr>
        <w:t xml:space="preserve">indirectly by the customer. The insurer’s profit depends </w:t>
      </w:r>
      <w:r w:rsidR="00BE0815" w:rsidRPr="003A0C1D">
        <w:rPr>
          <w:lang w:val="en-US" w:eastAsia="en-US"/>
        </w:rPr>
        <w:t>mainly</w:t>
      </w:r>
      <w:r w:rsidRPr="003A0C1D">
        <w:rPr>
          <w:lang w:val="en-US" w:eastAsia="en-US"/>
        </w:rPr>
        <w:t xml:space="preserve"> on the vulnerability of the insured asset. A customer with a strong track record of careful asset management is ideal for an insurer. Conversely, customers who show poor maintenance habits are seen as risky</w:t>
      </w:r>
      <w:r w:rsidR="00BE0815" w:rsidRPr="003A0C1D">
        <w:rPr>
          <w:lang w:val="en-US" w:eastAsia="en-US"/>
        </w:rPr>
        <w:t>, which increases</w:t>
      </w:r>
      <w:r w:rsidRPr="003A0C1D">
        <w:rPr>
          <w:lang w:val="en-US" w:eastAsia="en-US"/>
        </w:rPr>
        <w:t xml:space="preserve"> the likelihood of claims during the coverage period.</w:t>
      </w:r>
    </w:p>
    <w:p w14:paraId="3AED346B" w14:textId="52DE05DD" w:rsidR="00957EE0" w:rsidRPr="003A0C1D" w:rsidRDefault="00BE0815" w:rsidP="001D7863">
      <w:pPr>
        <w:spacing w:before="120"/>
        <w:jc w:val="both"/>
        <w:rPr>
          <w:sz w:val="24"/>
          <w:szCs w:val="24"/>
        </w:rPr>
      </w:pPr>
      <w:r w:rsidRPr="003A0C1D">
        <w:rPr>
          <w:sz w:val="24"/>
          <w:szCs w:val="24"/>
        </w:rPr>
        <w:t xml:space="preserve">For example, </w:t>
      </w:r>
      <w:r w:rsidR="00957EE0" w:rsidRPr="003A0C1D">
        <w:rPr>
          <w:sz w:val="24"/>
          <w:szCs w:val="24"/>
        </w:rPr>
        <w:t xml:space="preserve">life insurance. A young, healthy person with no history of substance abuse or serious illness is an ideal customer for life insurance. The risk of them developing a critical illness is low, </w:t>
      </w:r>
      <w:r w:rsidRPr="003A0C1D">
        <w:rPr>
          <w:sz w:val="24"/>
          <w:szCs w:val="24"/>
        </w:rPr>
        <w:t xml:space="preserve">which makes </w:t>
      </w:r>
      <w:r w:rsidR="00957EE0" w:rsidRPr="003A0C1D">
        <w:rPr>
          <w:sz w:val="24"/>
          <w:szCs w:val="24"/>
        </w:rPr>
        <w:t xml:space="preserve">them less likely to file a claim. As a result, life insurers often attract such customers with long-term policies at lower premiums. On the other hand, individuals with a history of addiction </w:t>
      </w:r>
      <w:r w:rsidRPr="003A0C1D">
        <w:rPr>
          <w:sz w:val="24"/>
          <w:szCs w:val="24"/>
        </w:rPr>
        <w:t xml:space="preserve">to illegal substances </w:t>
      </w:r>
      <w:r w:rsidR="00957EE0" w:rsidRPr="003A0C1D">
        <w:rPr>
          <w:sz w:val="24"/>
          <w:szCs w:val="24"/>
        </w:rPr>
        <w:t xml:space="preserve">or serious health issues are considered high-risk. The probability of future claims is higher, so insurers might either avoid covering them or </w:t>
      </w:r>
      <w:r w:rsidRPr="003A0C1D">
        <w:rPr>
          <w:sz w:val="24"/>
          <w:szCs w:val="24"/>
        </w:rPr>
        <w:t>charge them</w:t>
      </w:r>
      <w:r w:rsidR="00957EE0" w:rsidRPr="003A0C1D">
        <w:rPr>
          <w:sz w:val="24"/>
          <w:szCs w:val="24"/>
        </w:rPr>
        <w:t xml:space="preserve"> higher premiums.</w:t>
      </w:r>
    </w:p>
    <w:p w14:paraId="3900AE22" w14:textId="236E5567" w:rsidR="00957EE0" w:rsidRPr="003A0C1D" w:rsidRDefault="00957EE0" w:rsidP="00045F8F">
      <w:pPr>
        <w:pStyle w:val="NormalWeb"/>
        <w:spacing w:before="120" w:beforeAutospacing="0" w:after="120" w:afterAutospacing="0"/>
        <w:jc w:val="both"/>
      </w:pPr>
      <w:r w:rsidRPr="003A0C1D">
        <w:t xml:space="preserve">The car insurance industry operates </w:t>
      </w:r>
      <w:r w:rsidR="006D24FF" w:rsidRPr="003A0C1D">
        <w:t>similarly</w:t>
      </w:r>
      <w:r w:rsidRPr="003A0C1D">
        <w:t xml:space="preserve">. Drivers with a history of reckless driving or </w:t>
      </w:r>
      <w:r w:rsidR="006D24FF" w:rsidRPr="003A0C1D">
        <w:t xml:space="preserve">suffering and causing </w:t>
      </w:r>
      <w:r w:rsidRPr="003A0C1D">
        <w:t>accidents are considered less profitable because they're more likely to file claims than drivers with clean records.</w:t>
      </w:r>
    </w:p>
    <w:p w14:paraId="5A78D162" w14:textId="21E9B5CF" w:rsidR="00F56054" w:rsidRPr="003A0C1D" w:rsidRDefault="00957EE0" w:rsidP="00045F8F">
      <w:pPr>
        <w:pStyle w:val="NormalWeb"/>
        <w:spacing w:before="120" w:beforeAutospacing="0" w:after="120" w:afterAutospacing="0"/>
        <w:jc w:val="both"/>
      </w:pPr>
      <w:r w:rsidRPr="003A0C1D">
        <w:lastRenderedPageBreak/>
        <w:t xml:space="preserve">For insurers, profit margins are straightforward: the difference between the premiums collected and the payouts made for claims. To increase profitability, insurers often invest premium funds in various ventures like stocks, real estate, or savings accounts. </w:t>
      </w:r>
      <w:r w:rsidR="006D24FF" w:rsidRPr="003A0C1D">
        <w:t xml:space="preserve">Insurers </w:t>
      </w:r>
      <w:r w:rsidRPr="003A0C1D">
        <w:t>also partner with banks through bancassurance, where the bank's customers are offered insurance products. This strategy helps insurers expand their customer base while banks earn additional income from the sale of insurance policies.</w:t>
      </w:r>
    </w:p>
    <w:p w14:paraId="324D2AC3" w14:textId="786E84E1" w:rsidR="00D068F3" w:rsidRPr="00E735CE" w:rsidRDefault="00B32354" w:rsidP="009250AE">
      <w:pPr>
        <w:pStyle w:val="Heading1"/>
        <w:spacing w:before="30" w:after="120"/>
        <w:ind w:left="0"/>
        <w:rPr>
          <w:rFonts w:ascii="Times New Roman" w:hAnsi="Times New Roman" w:cs="Times New Roman"/>
          <w:b/>
          <w:bCs/>
          <w:sz w:val="32"/>
          <w:szCs w:val="32"/>
        </w:rPr>
      </w:pPr>
      <w:bookmarkStart w:id="15" w:name="_Toc174727270"/>
      <w:r>
        <w:rPr>
          <w:rFonts w:ascii="Times New Roman" w:hAnsi="Times New Roman" w:cs="Times New Roman"/>
          <w:b/>
          <w:bCs/>
          <w:spacing w:val="-2"/>
          <w:sz w:val="32"/>
          <w:szCs w:val="32"/>
        </w:rPr>
        <w:t xml:space="preserve">Chapter 2 - </w:t>
      </w:r>
      <w:r w:rsidR="00E735CE">
        <w:rPr>
          <w:rFonts w:ascii="Times New Roman" w:hAnsi="Times New Roman" w:cs="Times New Roman"/>
          <w:b/>
          <w:bCs/>
          <w:sz w:val="32"/>
          <w:szCs w:val="32"/>
        </w:rPr>
        <w:t xml:space="preserve"> </w:t>
      </w:r>
      <w:r w:rsidRPr="00E735CE">
        <w:rPr>
          <w:rFonts w:ascii="Times New Roman" w:hAnsi="Times New Roman" w:cs="Times New Roman"/>
          <w:b/>
          <w:bCs/>
          <w:sz w:val="32"/>
          <w:szCs w:val="32"/>
        </w:rPr>
        <w:t>Literature</w:t>
      </w:r>
      <w:r w:rsidRPr="00E735CE">
        <w:rPr>
          <w:rFonts w:ascii="Times New Roman" w:hAnsi="Times New Roman" w:cs="Times New Roman"/>
          <w:b/>
          <w:bCs/>
          <w:spacing w:val="-4"/>
          <w:sz w:val="32"/>
          <w:szCs w:val="32"/>
        </w:rPr>
        <w:t xml:space="preserve"> </w:t>
      </w:r>
      <w:r w:rsidRPr="00E735CE">
        <w:rPr>
          <w:rFonts w:ascii="Times New Roman" w:hAnsi="Times New Roman" w:cs="Times New Roman"/>
          <w:b/>
          <w:bCs/>
          <w:spacing w:val="-2"/>
          <w:sz w:val="32"/>
          <w:szCs w:val="32"/>
        </w:rPr>
        <w:t>review</w:t>
      </w:r>
      <w:bookmarkEnd w:id="15"/>
    </w:p>
    <w:p w14:paraId="48D6E544" w14:textId="6546EF17" w:rsidR="00665345" w:rsidRPr="006B4C07" w:rsidRDefault="006B4C07" w:rsidP="009250AE">
      <w:pPr>
        <w:pStyle w:val="Heading2"/>
        <w:spacing w:before="30" w:after="120"/>
        <w:rPr>
          <w:sz w:val="28"/>
          <w:szCs w:val="28"/>
        </w:rPr>
      </w:pPr>
      <w:bookmarkStart w:id="16" w:name="_Toc174727271"/>
      <w:r w:rsidRPr="006B4C07">
        <w:rPr>
          <w:sz w:val="28"/>
          <w:szCs w:val="28"/>
        </w:rPr>
        <w:t xml:space="preserve">2.1 </w:t>
      </w:r>
      <w:r w:rsidR="004C4B7A" w:rsidRPr="006B4C07">
        <w:rPr>
          <w:sz w:val="28"/>
          <w:szCs w:val="28"/>
        </w:rPr>
        <w:t>Industry Trends Overview</w:t>
      </w:r>
      <w:bookmarkEnd w:id="16"/>
    </w:p>
    <w:p w14:paraId="6DDB7B04" w14:textId="7880C4D1" w:rsidR="00F07D9F" w:rsidRPr="003A0C1D" w:rsidRDefault="00F07D9F" w:rsidP="001D7863">
      <w:pPr>
        <w:spacing w:before="30" w:after="120"/>
        <w:jc w:val="both"/>
        <w:rPr>
          <w:sz w:val="24"/>
          <w:szCs w:val="24"/>
        </w:rPr>
      </w:pPr>
      <w:r w:rsidRPr="003A0C1D">
        <w:rPr>
          <w:sz w:val="24"/>
          <w:szCs w:val="24"/>
        </w:rPr>
        <w:t>The insurance industry is a</w:t>
      </w:r>
      <w:r w:rsidR="008E66FD" w:rsidRPr="003A0C1D">
        <w:rPr>
          <w:sz w:val="24"/>
          <w:szCs w:val="24"/>
        </w:rPr>
        <w:t>n important</w:t>
      </w:r>
      <w:r w:rsidRPr="003A0C1D">
        <w:rPr>
          <w:sz w:val="24"/>
          <w:szCs w:val="24"/>
        </w:rPr>
        <w:t xml:space="preserve"> part of the global economy</w:t>
      </w:r>
      <w:r w:rsidR="008E0B0C" w:rsidRPr="003A0C1D">
        <w:rPr>
          <w:sz w:val="24"/>
          <w:szCs w:val="24"/>
        </w:rPr>
        <w:t xml:space="preserve"> as the industry provides</w:t>
      </w:r>
      <w:r w:rsidRPr="003A0C1D">
        <w:rPr>
          <w:sz w:val="24"/>
          <w:szCs w:val="24"/>
        </w:rPr>
        <w:t xml:space="preserve"> financial protection and </w:t>
      </w:r>
      <w:r w:rsidR="008E0B0C" w:rsidRPr="003A0C1D">
        <w:rPr>
          <w:sz w:val="24"/>
          <w:szCs w:val="24"/>
        </w:rPr>
        <w:t>mitigates</w:t>
      </w:r>
      <w:r w:rsidRPr="003A0C1D">
        <w:rPr>
          <w:sz w:val="24"/>
          <w:szCs w:val="24"/>
        </w:rPr>
        <w:t xml:space="preserve"> risks against uncertainties. Over time, the sector has </w:t>
      </w:r>
      <w:r w:rsidR="008E0B0C" w:rsidRPr="003A0C1D">
        <w:rPr>
          <w:sz w:val="24"/>
          <w:szCs w:val="24"/>
        </w:rPr>
        <w:t>changed</w:t>
      </w:r>
      <w:r w:rsidRPr="003A0C1D">
        <w:rPr>
          <w:sz w:val="24"/>
          <w:szCs w:val="24"/>
        </w:rPr>
        <w:t xml:space="preserve"> in response to economic shifts, technological progress, and changing consumer demands. This review </w:t>
      </w:r>
      <w:r w:rsidR="008E0B0C" w:rsidRPr="003A0C1D">
        <w:rPr>
          <w:sz w:val="24"/>
          <w:szCs w:val="24"/>
        </w:rPr>
        <w:t>examines</w:t>
      </w:r>
      <w:r w:rsidRPr="003A0C1D">
        <w:rPr>
          <w:sz w:val="24"/>
          <w:szCs w:val="24"/>
        </w:rPr>
        <w:t xml:space="preserve"> the current state of the insurance industry</w:t>
      </w:r>
      <w:r w:rsidR="008E0B0C" w:rsidRPr="003A0C1D">
        <w:rPr>
          <w:sz w:val="24"/>
          <w:szCs w:val="24"/>
        </w:rPr>
        <w:t xml:space="preserve">, </w:t>
      </w:r>
      <w:r w:rsidRPr="003A0C1D">
        <w:rPr>
          <w:sz w:val="24"/>
          <w:szCs w:val="24"/>
        </w:rPr>
        <w:t>focus</w:t>
      </w:r>
      <w:r w:rsidR="008E0B0C" w:rsidRPr="003A0C1D">
        <w:rPr>
          <w:sz w:val="24"/>
          <w:szCs w:val="24"/>
        </w:rPr>
        <w:t>ing</w:t>
      </w:r>
      <w:r w:rsidRPr="003A0C1D">
        <w:rPr>
          <w:sz w:val="24"/>
          <w:szCs w:val="24"/>
        </w:rPr>
        <w:t xml:space="preserve"> on its structure, technological impact, regulatory environment, and emerging trends, based on recent academic research.</w:t>
      </w:r>
    </w:p>
    <w:p w14:paraId="180B448A" w14:textId="045BC274" w:rsidR="00F07D9F" w:rsidRPr="003A0C1D" w:rsidRDefault="00F07D9F" w:rsidP="001D7863">
      <w:pPr>
        <w:spacing w:before="30" w:after="120"/>
        <w:jc w:val="both"/>
        <w:rPr>
          <w:sz w:val="24"/>
          <w:szCs w:val="24"/>
        </w:rPr>
      </w:pPr>
      <w:r w:rsidRPr="003A0C1D">
        <w:rPr>
          <w:sz w:val="24"/>
          <w:szCs w:val="24"/>
        </w:rPr>
        <w:t>Traditionally, the insurance industry is split into two primary sectors: life insurance and non-life (or general) insurance. Life insurance includes products that offer financial security in cases of death, disability, or retirement whereas non-life insurance covers areas like property, health, casualty, and auto insurance. Cummins and Weiss (2014) highlight the importance of these segments</w:t>
      </w:r>
      <w:r w:rsidR="00AF4F00" w:rsidRPr="003A0C1D">
        <w:rPr>
          <w:sz w:val="24"/>
          <w:szCs w:val="24"/>
        </w:rPr>
        <w:t xml:space="preserve"> such </w:t>
      </w:r>
      <w:r w:rsidRPr="003A0C1D">
        <w:rPr>
          <w:sz w:val="24"/>
          <w:szCs w:val="24"/>
        </w:rPr>
        <w:t xml:space="preserve">that life insurance dominates in developed economies while non-life insurance is increasingly </w:t>
      </w:r>
      <w:r w:rsidR="00AF4F00" w:rsidRPr="003A0C1D">
        <w:rPr>
          <w:sz w:val="24"/>
          <w:szCs w:val="24"/>
        </w:rPr>
        <w:t>important</w:t>
      </w:r>
      <w:r w:rsidRPr="003A0C1D">
        <w:rPr>
          <w:sz w:val="24"/>
          <w:szCs w:val="24"/>
        </w:rPr>
        <w:t xml:space="preserve"> in emerging markets due to growing economic awareness and development (Abdul-Rahman et al., 2021).</w:t>
      </w:r>
    </w:p>
    <w:p w14:paraId="03510DD2" w14:textId="162BCFF3" w:rsidR="00F07D9F" w:rsidRPr="003A0C1D" w:rsidRDefault="00F07D9F" w:rsidP="001D7863">
      <w:pPr>
        <w:spacing w:before="30" w:after="120"/>
        <w:jc w:val="both"/>
        <w:rPr>
          <w:sz w:val="24"/>
          <w:szCs w:val="24"/>
        </w:rPr>
      </w:pPr>
      <w:r w:rsidRPr="003A0C1D">
        <w:rPr>
          <w:sz w:val="24"/>
          <w:szCs w:val="24"/>
        </w:rPr>
        <w:t xml:space="preserve">Technological advancements are </w:t>
      </w:r>
      <w:r w:rsidR="00AF4F00" w:rsidRPr="003A0C1D">
        <w:rPr>
          <w:sz w:val="24"/>
          <w:szCs w:val="24"/>
        </w:rPr>
        <w:t xml:space="preserve">a </w:t>
      </w:r>
      <w:r w:rsidRPr="003A0C1D">
        <w:rPr>
          <w:sz w:val="24"/>
          <w:szCs w:val="24"/>
        </w:rPr>
        <w:t xml:space="preserve">driving </w:t>
      </w:r>
      <w:r w:rsidR="00AF4F00" w:rsidRPr="003A0C1D">
        <w:rPr>
          <w:sz w:val="24"/>
          <w:szCs w:val="24"/>
        </w:rPr>
        <w:t>force in the</w:t>
      </w:r>
      <w:r w:rsidRPr="003A0C1D">
        <w:rPr>
          <w:sz w:val="24"/>
          <w:szCs w:val="24"/>
        </w:rPr>
        <w:t xml:space="preserve"> transformation </w:t>
      </w:r>
      <w:r w:rsidR="00AF4F00" w:rsidRPr="003A0C1D">
        <w:rPr>
          <w:sz w:val="24"/>
          <w:szCs w:val="24"/>
        </w:rPr>
        <w:t>of</w:t>
      </w:r>
      <w:r w:rsidRPr="003A0C1D">
        <w:rPr>
          <w:sz w:val="24"/>
          <w:szCs w:val="24"/>
        </w:rPr>
        <w:t xml:space="preserve"> the insurance industry. Digital technologies </w:t>
      </w:r>
      <w:r w:rsidR="00AF4F00" w:rsidRPr="003A0C1D">
        <w:rPr>
          <w:sz w:val="24"/>
          <w:szCs w:val="24"/>
        </w:rPr>
        <w:t>including</w:t>
      </w:r>
      <w:r w:rsidRPr="003A0C1D">
        <w:rPr>
          <w:sz w:val="24"/>
          <w:szCs w:val="24"/>
        </w:rPr>
        <w:t xml:space="preserve"> big data analytics, artificial intelligence (AI), and blockchain are revolutionizing </w:t>
      </w:r>
      <w:r w:rsidR="00AF4F00" w:rsidRPr="003A0C1D">
        <w:rPr>
          <w:sz w:val="24"/>
          <w:szCs w:val="24"/>
        </w:rPr>
        <w:t xml:space="preserve">the function of </w:t>
      </w:r>
      <w:r w:rsidRPr="003A0C1D">
        <w:rPr>
          <w:sz w:val="24"/>
          <w:szCs w:val="24"/>
        </w:rPr>
        <w:t xml:space="preserve">insurance </w:t>
      </w:r>
      <w:r w:rsidR="00AF4F00" w:rsidRPr="003A0C1D">
        <w:rPr>
          <w:sz w:val="24"/>
          <w:szCs w:val="24"/>
        </w:rPr>
        <w:t>companies</w:t>
      </w:r>
      <w:r w:rsidRPr="003A0C1D">
        <w:rPr>
          <w:sz w:val="24"/>
          <w:szCs w:val="24"/>
        </w:rPr>
        <w:t xml:space="preserve">. Braun and Schreiber (2017) discuss the rise of InsurTech, a sector focused on leveraging technology to enhance insurance services. </w:t>
      </w:r>
      <w:r w:rsidR="00AF4F00" w:rsidRPr="003A0C1D">
        <w:rPr>
          <w:sz w:val="24"/>
          <w:szCs w:val="24"/>
        </w:rPr>
        <w:t xml:space="preserve">For example, </w:t>
      </w:r>
      <w:r w:rsidRPr="003A0C1D">
        <w:rPr>
          <w:sz w:val="24"/>
          <w:szCs w:val="24"/>
        </w:rPr>
        <w:t>A</w:t>
      </w:r>
      <w:r w:rsidR="00AF4F00" w:rsidRPr="003A0C1D">
        <w:rPr>
          <w:sz w:val="24"/>
          <w:szCs w:val="24"/>
        </w:rPr>
        <w:t>rtificial Intelligence (AI)</w:t>
      </w:r>
      <w:r w:rsidRPr="003A0C1D">
        <w:rPr>
          <w:sz w:val="24"/>
          <w:szCs w:val="24"/>
        </w:rPr>
        <w:t xml:space="preserve"> is improving underwriting, fraud detection, and customer service</w:t>
      </w:r>
      <w:r w:rsidR="00AF4F00" w:rsidRPr="003A0C1D">
        <w:rPr>
          <w:sz w:val="24"/>
          <w:szCs w:val="24"/>
        </w:rPr>
        <w:t>s</w:t>
      </w:r>
      <w:r w:rsidRPr="003A0C1D">
        <w:rPr>
          <w:sz w:val="24"/>
          <w:szCs w:val="24"/>
        </w:rPr>
        <w:t xml:space="preserve"> while big data enables more accurate risk assessment and personalized product offerings. Blockchain</w:t>
      </w:r>
      <w:r w:rsidR="00AF4F00" w:rsidRPr="003A0C1D">
        <w:rPr>
          <w:sz w:val="24"/>
          <w:szCs w:val="24"/>
        </w:rPr>
        <w:t xml:space="preserve"> Technology is </w:t>
      </w:r>
      <w:r w:rsidRPr="003A0C1D">
        <w:rPr>
          <w:sz w:val="24"/>
          <w:szCs w:val="24"/>
        </w:rPr>
        <w:t xml:space="preserve">still emerging </w:t>
      </w:r>
      <w:r w:rsidR="00AF4F00" w:rsidRPr="003A0C1D">
        <w:rPr>
          <w:sz w:val="24"/>
          <w:szCs w:val="24"/>
        </w:rPr>
        <w:t xml:space="preserve">but </w:t>
      </w:r>
      <w:r w:rsidRPr="003A0C1D">
        <w:rPr>
          <w:sz w:val="24"/>
          <w:szCs w:val="24"/>
        </w:rPr>
        <w:t>promis</w:t>
      </w:r>
      <w:r w:rsidR="00AF4F00" w:rsidRPr="003A0C1D">
        <w:rPr>
          <w:sz w:val="24"/>
          <w:szCs w:val="24"/>
        </w:rPr>
        <w:t>ing</w:t>
      </w:r>
      <w:r w:rsidRPr="003A0C1D">
        <w:rPr>
          <w:sz w:val="24"/>
          <w:szCs w:val="24"/>
        </w:rPr>
        <w:t xml:space="preserve"> to revolutionize claims processing and policy management by improving transparency and cutting administrative costs.</w:t>
      </w:r>
    </w:p>
    <w:p w14:paraId="578BE0CB" w14:textId="1C700054" w:rsidR="00F07D9F" w:rsidRPr="003A0C1D" w:rsidRDefault="00F07D9F" w:rsidP="001D7863">
      <w:pPr>
        <w:spacing w:before="30" w:after="120"/>
        <w:jc w:val="both"/>
        <w:rPr>
          <w:sz w:val="24"/>
          <w:szCs w:val="24"/>
        </w:rPr>
      </w:pPr>
      <w:r w:rsidRPr="003A0C1D">
        <w:rPr>
          <w:sz w:val="24"/>
          <w:szCs w:val="24"/>
        </w:rPr>
        <w:t xml:space="preserve">The insurance industry is </w:t>
      </w:r>
      <w:r w:rsidR="00AF4F00" w:rsidRPr="003A0C1D">
        <w:rPr>
          <w:sz w:val="24"/>
          <w:szCs w:val="24"/>
        </w:rPr>
        <w:t>strictly</w:t>
      </w:r>
      <w:r w:rsidRPr="003A0C1D">
        <w:rPr>
          <w:sz w:val="24"/>
          <w:szCs w:val="24"/>
        </w:rPr>
        <w:t xml:space="preserve"> regulated with varying regulations across regions. These frameworks ensure the solvency of insurance firms</w:t>
      </w:r>
      <w:r w:rsidR="00AF4F00" w:rsidRPr="003A0C1D">
        <w:rPr>
          <w:sz w:val="24"/>
          <w:szCs w:val="24"/>
        </w:rPr>
        <w:t xml:space="preserve"> that</w:t>
      </w:r>
      <w:r w:rsidRPr="003A0C1D">
        <w:rPr>
          <w:sz w:val="24"/>
          <w:szCs w:val="24"/>
        </w:rPr>
        <w:t xml:space="preserve"> protect </w:t>
      </w:r>
      <w:r w:rsidR="00AF4F00" w:rsidRPr="003A0C1D">
        <w:rPr>
          <w:sz w:val="24"/>
          <w:szCs w:val="24"/>
        </w:rPr>
        <w:t xml:space="preserve">the </w:t>
      </w:r>
      <w:r w:rsidRPr="003A0C1D">
        <w:rPr>
          <w:sz w:val="24"/>
          <w:szCs w:val="24"/>
        </w:rPr>
        <w:t>policyholders and maintain market stability. Eling and Schmeiser (2010) explore the effects of regulations particularly the Solvency II directive in the European Union</w:t>
      </w:r>
      <w:r w:rsidR="00AF4F00" w:rsidRPr="003A0C1D">
        <w:rPr>
          <w:sz w:val="24"/>
          <w:szCs w:val="24"/>
        </w:rPr>
        <w:t xml:space="preserve"> and argue </w:t>
      </w:r>
      <w:r w:rsidRPr="003A0C1D">
        <w:rPr>
          <w:sz w:val="24"/>
          <w:szCs w:val="24"/>
        </w:rPr>
        <w:t xml:space="preserve">that while these regulations are crucial for financial stability, they also impose compliance costs, </w:t>
      </w:r>
      <w:r w:rsidR="00AF4F00" w:rsidRPr="003A0C1D">
        <w:rPr>
          <w:sz w:val="24"/>
          <w:szCs w:val="24"/>
        </w:rPr>
        <w:t xml:space="preserve">which </w:t>
      </w:r>
      <w:r w:rsidRPr="003A0C1D">
        <w:rPr>
          <w:sz w:val="24"/>
          <w:szCs w:val="24"/>
        </w:rPr>
        <w:t xml:space="preserve">potentially </w:t>
      </w:r>
      <w:r w:rsidR="00AF4F00" w:rsidRPr="003A0C1D">
        <w:rPr>
          <w:sz w:val="24"/>
          <w:szCs w:val="24"/>
        </w:rPr>
        <w:t>hinder</w:t>
      </w:r>
      <w:r w:rsidRPr="003A0C1D">
        <w:rPr>
          <w:sz w:val="24"/>
          <w:szCs w:val="24"/>
        </w:rPr>
        <w:t xml:space="preserve"> innovation. The study </w:t>
      </w:r>
      <w:r w:rsidR="00AF4F00" w:rsidRPr="003A0C1D">
        <w:rPr>
          <w:sz w:val="24"/>
          <w:szCs w:val="24"/>
        </w:rPr>
        <w:t>tells</w:t>
      </w:r>
      <w:r w:rsidRPr="003A0C1D">
        <w:rPr>
          <w:sz w:val="24"/>
          <w:szCs w:val="24"/>
        </w:rPr>
        <w:t xml:space="preserve"> for a balanced regulatory approach that protects consumers while </w:t>
      </w:r>
      <w:r w:rsidR="00AF4F00" w:rsidRPr="003A0C1D">
        <w:rPr>
          <w:sz w:val="24"/>
          <w:szCs w:val="24"/>
        </w:rPr>
        <w:t>encouraging</w:t>
      </w:r>
      <w:r w:rsidRPr="003A0C1D">
        <w:rPr>
          <w:sz w:val="24"/>
          <w:szCs w:val="24"/>
        </w:rPr>
        <w:t xml:space="preserve"> innovation and competition.</w:t>
      </w:r>
    </w:p>
    <w:p w14:paraId="2C3BABBC" w14:textId="36939CA3" w:rsidR="00F07D9F" w:rsidRPr="003A0C1D" w:rsidRDefault="00F07D9F" w:rsidP="001D7863">
      <w:pPr>
        <w:spacing w:before="30" w:after="120"/>
        <w:jc w:val="both"/>
        <w:rPr>
          <w:sz w:val="24"/>
          <w:szCs w:val="24"/>
        </w:rPr>
      </w:pPr>
      <w:r w:rsidRPr="003A0C1D">
        <w:rPr>
          <w:sz w:val="24"/>
          <w:szCs w:val="24"/>
        </w:rPr>
        <w:t xml:space="preserve">Emerging trends and challenges are set to shape the future of the insurance industry. One key trend is the growing demand for personalized insurance products, </w:t>
      </w:r>
      <w:r w:rsidR="00AF4F00" w:rsidRPr="003A0C1D">
        <w:rPr>
          <w:sz w:val="24"/>
          <w:szCs w:val="24"/>
        </w:rPr>
        <w:t xml:space="preserve">which is </w:t>
      </w:r>
      <w:r w:rsidRPr="003A0C1D">
        <w:rPr>
          <w:sz w:val="24"/>
          <w:szCs w:val="24"/>
        </w:rPr>
        <w:t xml:space="preserve">driven by advancements in data analytics and AI. Thoyib et al. (2019) emphasize the shift from generic products to </w:t>
      </w:r>
      <w:r w:rsidR="00AF4F00" w:rsidRPr="003A0C1D">
        <w:rPr>
          <w:sz w:val="24"/>
          <w:szCs w:val="24"/>
        </w:rPr>
        <w:t>personalised</w:t>
      </w:r>
      <w:r w:rsidRPr="003A0C1D">
        <w:rPr>
          <w:sz w:val="24"/>
          <w:szCs w:val="24"/>
        </w:rPr>
        <w:t xml:space="preserve"> offerings, which presents both opportunities and challenges for insurers. Developing sophisticated risk models and ensuring regulatory compliance are essential for staying competitive</w:t>
      </w:r>
      <w:r w:rsidR="00801737" w:rsidRPr="003A0C1D">
        <w:rPr>
          <w:sz w:val="24"/>
          <w:szCs w:val="24"/>
        </w:rPr>
        <w:t xml:space="preserve"> in emerging markets</w:t>
      </w:r>
      <w:r w:rsidRPr="003A0C1D">
        <w:rPr>
          <w:sz w:val="24"/>
          <w:szCs w:val="24"/>
        </w:rPr>
        <w:t>.</w:t>
      </w:r>
    </w:p>
    <w:p w14:paraId="08380991" w14:textId="23808D50" w:rsidR="00F07D9F" w:rsidRPr="003A0C1D" w:rsidRDefault="00F07D9F" w:rsidP="001D7863">
      <w:pPr>
        <w:spacing w:before="30" w:after="120"/>
        <w:jc w:val="both"/>
        <w:rPr>
          <w:sz w:val="24"/>
          <w:szCs w:val="24"/>
        </w:rPr>
      </w:pPr>
      <w:r w:rsidRPr="003A0C1D">
        <w:rPr>
          <w:sz w:val="24"/>
          <w:szCs w:val="24"/>
        </w:rPr>
        <w:t xml:space="preserve">Climate change poses another </w:t>
      </w:r>
      <w:r w:rsidR="00ED4DBC" w:rsidRPr="003A0C1D">
        <w:rPr>
          <w:sz w:val="24"/>
          <w:szCs w:val="24"/>
        </w:rPr>
        <w:t>major</w:t>
      </w:r>
      <w:r w:rsidRPr="003A0C1D">
        <w:rPr>
          <w:sz w:val="24"/>
          <w:szCs w:val="24"/>
        </w:rPr>
        <w:t xml:space="preserve"> challenge</w:t>
      </w:r>
      <w:r w:rsidR="00ED4DBC" w:rsidRPr="003A0C1D">
        <w:rPr>
          <w:sz w:val="24"/>
          <w:szCs w:val="24"/>
        </w:rPr>
        <w:t xml:space="preserve"> that increases</w:t>
      </w:r>
      <w:r w:rsidRPr="003A0C1D">
        <w:rPr>
          <w:sz w:val="24"/>
          <w:szCs w:val="24"/>
        </w:rPr>
        <w:t xml:space="preserve"> </w:t>
      </w:r>
      <w:r w:rsidR="00ED4DBC" w:rsidRPr="003A0C1D">
        <w:rPr>
          <w:sz w:val="24"/>
          <w:szCs w:val="24"/>
        </w:rPr>
        <w:t xml:space="preserve">the </w:t>
      </w:r>
      <w:r w:rsidRPr="003A0C1D">
        <w:rPr>
          <w:sz w:val="24"/>
          <w:szCs w:val="24"/>
        </w:rPr>
        <w:t xml:space="preserve">frequency and severity of natural disasters, </w:t>
      </w:r>
      <w:r w:rsidR="009F4D1B" w:rsidRPr="003A0C1D">
        <w:rPr>
          <w:sz w:val="24"/>
          <w:szCs w:val="24"/>
        </w:rPr>
        <w:t>raising</w:t>
      </w:r>
      <w:r w:rsidRPr="003A0C1D">
        <w:rPr>
          <w:sz w:val="24"/>
          <w:szCs w:val="24"/>
        </w:rPr>
        <w:t xml:space="preserve"> insurance claims and uncertainty in risk assessment. Botzen et al. (2019) stress the need for insurers to adapt their models to the changes and collaborate with </w:t>
      </w:r>
      <w:r w:rsidRPr="003A0C1D">
        <w:rPr>
          <w:sz w:val="24"/>
          <w:szCs w:val="24"/>
        </w:rPr>
        <w:lastRenderedPageBreak/>
        <w:t>governments and stakeholders to mitigate climate-related risks.</w:t>
      </w:r>
    </w:p>
    <w:p w14:paraId="66495A0F" w14:textId="6B5B8B79" w:rsidR="00F07D9F" w:rsidRPr="003A0C1D" w:rsidRDefault="00F07D9F" w:rsidP="001D7863">
      <w:pPr>
        <w:spacing w:before="30" w:after="120"/>
        <w:jc w:val="both"/>
        <w:rPr>
          <w:sz w:val="24"/>
          <w:szCs w:val="24"/>
        </w:rPr>
      </w:pPr>
      <w:r w:rsidRPr="003A0C1D">
        <w:rPr>
          <w:sz w:val="24"/>
          <w:szCs w:val="24"/>
        </w:rPr>
        <w:t xml:space="preserve">Customer classification is </w:t>
      </w:r>
      <w:r w:rsidR="009F4D1B" w:rsidRPr="003A0C1D">
        <w:rPr>
          <w:sz w:val="24"/>
          <w:szCs w:val="24"/>
        </w:rPr>
        <w:t>important</w:t>
      </w:r>
      <w:r w:rsidRPr="003A0C1D">
        <w:rPr>
          <w:sz w:val="24"/>
          <w:szCs w:val="24"/>
        </w:rPr>
        <w:t xml:space="preserve"> in the insurance industry, </w:t>
      </w:r>
      <w:r w:rsidR="009F4D1B" w:rsidRPr="003A0C1D">
        <w:rPr>
          <w:sz w:val="24"/>
          <w:szCs w:val="24"/>
        </w:rPr>
        <w:t>enabling</w:t>
      </w:r>
      <w:r w:rsidRPr="003A0C1D">
        <w:rPr>
          <w:sz w:val="24"/>
          <w:szCs w:val="24"/>
        </w:rPr>
        <w:t xml:space="preserve"> companies to segment their customer base and offer more targeted services. </w:t>
      </w:r>
      <w:r w:rsidR="009F4D1B" w:rsidRPr="003A0C1D">
        <w:rPr>
          <w:sz w:val="24"/>
          <w:szCs w:val="24"/>
        </w:rPr>
        <w:t>Insurers can better understand customer needs by using factors such as demographics, behavior, and risk profiles</w:t>
      </w:r>
      <w:r w:rsidRPr="003A0C1D">
        <w:rPr>
          <w:sz w:val="24"/>
          <w:szCs w:val="24"/>
        </w:rPr>
        <w:t xml:space="preserve">. Abdul-Rahman et al. (2021) </w:t>
      </w:r>
      <w:r w:rsidR="009F4D1B" w:rsidRPr="003A0C1D">
        <w:rPr>
          <w:sz w:val="24"/>
          <w:szCs w:val="24"/>
        </w:rPr>
        <w:t>demonstrates</w:t>
      </w:r>
      <w:r w:rsidRPr="003A0C1D">
        <w:rPr>
          <w:sz w:val="24"/>
          <w:szCs w:val="24"/>
        </w:rPr>
        <w:t xml:space="preserve"> </w:t>
      </w:r>
      <w:r w:rsidR="009F4D1B" w:rsidRPr="003A0C1D">
        <w:rPr>
          <w:sz w:val="24"/>
          <w:szCs w:val="24"/>
        </w:rPr>
        <w:t>that</w:t>
      </w:r>
      <w:r w:rsidRPr="003A0C1D">
        <w:rPr>
          <w:sz w:val="24"/>
          <w:szCs w:val="24"/>
        </w:rPr>
        <w:t xml:space="preserve"> data mining techniques like K-</w:t>
      </w:r>
      <w:r w:rsidR="0098235A" w:rsidRPr="003A0C1D">
        <w:rPr>
          <w:sz w:val="24"/>
          <w:szCs w:val="24"/>
        </w:rPr>
        <w:t>M</w:t>
      </w:r>
      <w:r w:rsidRPr="003A0C1D">
        <w:rPr>
          <w:sz w:val="24"/>
          <w:szCs w:val="24"/>
        </w:rPr>
        <w:t xml:space="preserve">odes clustering and </w:t>
      </w:r>
      <w:r w:rsidR="009F4D1B" w:rsidRPr="003A0C1D">
        <w:rPr>
          <w:sz w:val="24"/>
          <w:szCs w:val="24"/>
        </w:rPr>
        <w:t>D</w:t>
      </w:r>
      <w:r w:rsidRPr="003A0C1D">
        <w:rPr>
          <w:sz w:val="24"/>
          <w:szCs w:val="24"/>
        </w:rPr>
        <w:t xml:space="preserve">ecision </w:t>
      </w:r>
      <w:r w:rsidR="009F4D1B" w:rsidRPr="003A0C1D">
        <w:rPr>
          <w:sz w:val="24"/>
          <w:szCs w:val="24"/>
        </w:rPr>
        <w:t>T</w:t>
      </w:r>
      <w:r w:rsidRPr="003A0C1D">
        <w:rPr>
          <w:sz w:val="24"/>
          <w:szCs w:val="24"/>
        </w:rPr>
        <w:t>ree classifiers can improve the accuracy of customer segmentation</w:t>
      </w:r>
      <w:r w:rsidR="009F4D1B" w:rsidRPr="003A0C1D">
        <w:rPr>
          <w:sz w:val="24"/>
          <w:szCs w:val="24"/>
        </w:rPr>
        <w:t xml:space="preserve">. As a result, it leads </w:t>
      </w:r>
      <w:r w:rsidRPr="003A0C1D">
        <w:rPr>
          <w:sz w:val="24"/>
          <w:szCs w:val="24"/>
        </w:rPr>
        <w:t>to more personalized and effective marketing strategies.</w:t>
      </w:r>
    </w:p>
    <w:p w14:paraId="67BB8373" w14:textId="38E60506" w:rsidR="00514F75" w:rsidRPr="003A0C1D" w:rsidRDefault="00F07D9F" w:rsidP="001D7863">
      <w:pPr>
        <w:spacing w:before="30" w:after="120"/>
        <w:jc w:val="both"/>
        <w:rPr>
          <w:sz w:val="24"/>
          <w:szCs w:val="24"/>
        </w:rPr>
      </w:pPr>
      <w:r w:rsidRPr="003A0C1D">
        <w:rPr>
          <w:sz w:val="24"/>
          <w:szCs w:val="24"/>
        </w:rPr>
        <w:t xml:space="preserve">As the insurance industry continues to </w:t>
      </w:r>
      <w:r w:rsidR="009F4D1B" w:rsidRPr="003A0C1D">
        <w:rPr>
          <w:sz w:val="24"/>
          <w:szCs w:val="24"/>
        </w:rPr>
        <w:t>change</w:t>
      </w:r>
      <w:r w:rsidRPr="003A0C1D">
        <w:rPr>
          <w:sz w:val="24"/>
          <w:szCs w:val="24"/>
        </w:rPr>
        <w:t>, future research could explore the impact of emerging technologies such as quantum computing and advanced AI. Additionally, there is a need to study the ethical implications of using AI and big data, particularly regarding privacy and discrimination. Developing new risk assessment models that address the increasing complexity of global risks, such as climate change and cyber threats, is another promising research area.</w:t>
      </w:r>
    </w:p>
    <w:p w14:paraId="4837904C" w14:textId="5789010D" w:rsidR="004C4B7A" w:rsidRPr="001927F5" w:rsidRDefault="00F07D9F" w:rsidP="001927F5">
      <w:pPr>
        <w:spacing w:before="30" w:after="120"/>
        <w:jc w:val="both"/>
        <w:rPr>
          <w:lang w:val="en-IN"/>
        </w:rPr>
      </w:pPr>
      <w:r w:rsidRPr="003A0C1D">
        <w:rPr>
          <w:sz w:val="24"/>
          <w:szCs w:val="24"/>
        </w:rPr>
        <w:t>The insurance industry is at a pivotal point, facing both opportunities and challenges as it navigates digital transformation, regulatory changes, and shift</w:t>
      </w:r>
      <w:r w:rsidR="009F4D1B" w:rsidRPr="003A0C1D">
        <w:rPr>
          <w:sz w:val="24"/>
          <w:szCs w:val="24"/>
        </w:rPr>
        <w:t>ing</w:t>
      </w:r>
      <w:r w:rsidRPr="003A0C1D">
        <w:rPr>
          <w:sz w:val="24"/>
          <w:szCs w:val="24"/>
        </w:rPr>
        <w:t xml:space="preserve"> customer expectations. By </w:t>
      </w:r>
      <w:r w:rsidR="009F4D1B" w:rsidRPr="003A0C1D">
        <w:rPr>
          <w:sz w:val="24"/>
          <w:szCs w:val="24"/>
        </w:rPr>
        <w:t>adopting</w:t>
      </w:r>
      <w:r w:rsidRPr="003A0C1D">
        <w:rPr>
          <w:sz w:val="24"/>
          <w:szCs w:val="24"/>
        </w:rPr>
        <w:t xml:space="preserve"> advanced technologies and focusing on customer-centric strategies, insurers can </w:t>
      </w:r>
      <w:r w:rsidR="009F4D1B" w:rsidRPr="003A0C1D">
        <w:rPr>
          <w:sz w:val="24"/>
          <w:szCs w:val="24"/>
        </w:rPr>
        <w:t>strengthen</w:t>
      </w:r>
      <w:r w:rsidRPr="003A0C1D">
        <w:rPr>
          <w:sz w:val="24"/>
          <w:szCs w:val="24"/>
        </w:rPr>
        <w:t xml:space="preserve"> their competitiveness and meet customer needs. However, </w:t>
      </w:r>
      <w:r w:rsidR="009F4D1B" w:rsidRPr="003A0C1D">
        <w:rPr>
          <w:sz w:val="24"/>
          <w:szCs w:val="24"/>
        </w:rPr>
        <w:t>insurers</w:t>
      </w:r>
      <w:r w:rsidRPr="003A0C1D">
        <w:rPr>
          <w:sz w:val="24"/>
          <w:szCs w:val="24"/>
        </w:rPr>
        <w:t xml:space="preserve"> must also address challenges </w:t>
      </w:r>
      <w:r w:rsidR="009F4D1B" w:rsidRPr="003A0C1D">
        <w:rPr>
          <w:sz w:val="24"/>
          <w:szCs w:val="24"/>
        </w:rPr>
        <w:t>such as</w:t>
      </w:r>
      <w:r w:rsidRPr="003A0C1D">
        <w:rPr>
          <w:sz w:val="24"/>
          <w:szCs w:val="24"/>
        </w:rPr>
        <w:t xml:space="preserve"> regulatory compliance, climate change, and the ethical use of data to ensure a sustainable and fair future for the industry.</w:t>
      </w:r>
      <w:r w:rsidRPr="003A0C1D">
        <w:rPr>
          <w:lang w:val="en-IN"/>
        </w:rPr>
        <w:t xml:space="preserve"> </w:t>
      </w:r>
    </w:p>
    <w:p w14:paraId="575D8E86" w14:textId="1FAEB0BD" w:rsidR="00F07D9F" w:rsidRPr="00514F75" w:rsidRDefault="006B4C07" w:rsidP="00963726">
      <w:pPr>
        <w:pStyle w:val="Heading2"/>
        <w:spacing w:before="30" w:after="120"/>
        <w:rPr>
          <w:sz w:val="28"/>
          <w:szCs w:val="28"/>
        </w:rPr>
      </w:pPr>
      <w:bookmarkStart w:id="17" w:name="_Toc174727272"/>
      <w:r>
        <w:rPr>
          <w:sz w:val="28"/>
          <w:szCs w:val="28"/>
        </w:rPr>
        <w:t xml:space="preserve">2.2 </w:t>
      </w:r>
      <w:r w:rsidR="00BD43C1" w:rsidRPr="006B4C07">
        <w:rPr>
          <w:sz w:val="28"/>
          <w:szCs w:val="28"/>
        </w:rPr>
        <w:t>Insurance Sector Evolution</w:t>
      </w:r>
      <w:bookmarkEnd w:id="17"/>
    </w:p>
    <w:p w14:paraId="73A440BE" w14:textId="40B62878" w:rsidR="00E2497E" w:rsidRPr="003A0C1D" w:rsidRDefault="00E2497E" w:rsidP="001927F5">
      <w:pPr>
        <w:spacing w:before="30" w:after="120"/>
        <w:jc w:val="both"/>
        <w:rPr>
          <w:sz w:val="24"/>
          <w:szCs w:val="24"/>
          <w:lang w:val="en-IN"/>
        </w:rPr>
      </w:pPr>
      <w:r w:rsidRPr="003A0C1D">
        <w:rPr>
          <w:sz w:val="24"/>
          <w:szCs w:val="24"/>
          <w:lang w:val="en-IN"/>
        </w:rPr>
        <w:t>The insurance industry is experiencing</w:t>
      </w:r>
      <w:r w:rsidR="009B1C48" w:rsidRPr="003A0C1D">
        <w:rPr>
          <w:sz w:val="24"/>
          <w:szCs w:val="24"/>
          <w:lang w:val="en-IN"/>
        </w:rPr>
        <w:t xml:space="preserve"> drastic</w:t>
      </w:r>
      <w:r w:rsidRPr="003A0C1D">
        <w:rPr>
          <w:sz w:val="24"/>
          <w:szCs w:val="24"/>
          <w:lang w:val="en-IN"/>
        </w:rPr>
        <w:t xml:space="preserve"> changes </w:t>
      </w:r>
      <w:r w:rsidR="00EC2AE2" w:rsidRPr="003A0C1D">
        <w:rPr>
          <w:sz w:val="24"/>
          <w:szCs w:val="24"/>
          <w:lang w:val="en-IN"/>
        </w:rPr>
        <w:t xml:space="preserve">like evolving customer expectations and changing regulatory frameworks </w:t>
      </w:r>
      <w:r w:rsidRPr="003A0C1D">
        <w:rPr>
          <w:sz w:val="24"/>
          <w:szCs w:val="24"/>
          <w:lang w:val="en-IN"/>
        </w:rPr>
        <w:t xml:space="preserve">driven by advancements in technology. These factors </w:t>
      </w:r>
      <w:r w:rsidR="00EC2AE2" w:rsidRPr="003A0C1D">
        <w:rPr>
          <w:sz w:val="24"/>
          <w:szCs w:val="24"/>
          <w:lang w:val="en-IN"/>
        </w:rPr>
        <w:t>adjust</w:t>
      </w:r>
      <w:r w:rsidRPr="003A0C1D">
        <w:rPr>
          <w:sz w:val="24"/>
          <w:szCs w:val="24"/>
          <w:lang w:val="en-IN"/>
        </w:rPr>
        <w:t xml:space="preserve"> how insurance companies operate, develop products, and interact with their </w:t>
      </w:r>
      <w:r w:rsidR="00EC2AE2" w:rsidRPr="003A0C1D">
        <w:rPr>
          <w:sz w:val="24"/>
          <w:szCs w:val="24"/>
          <w:lang w:val="en-IN"/>
        </w:rPr>
        <w:t xml:space="preserve">old and new </w:t>
      </w:r>
      <w:r w:rsidRPr="003A0C1D">
        <w:rPr>
          <w:sz w:val="24"/>
          <w:szCs w:val="24"/>
          <w:lang w:val="en-IN"/>
        </w:rPr>
        <w:t>customers.</w:t>
      </w:r>
    </w:p>
    <w:p w14:paraId="7F54BEEB" w14:textId="5A8457FA" w:rsidR="00E2497E" w:rsidRPr="003A0C1D" w:rsidRDefault="00E2497E" w:rsidP="001927F5">
      <w:pPr>
        <w:spacing w:before="30" w:after="120"/>
        <w:jc w:val="both"/>
        <w:rPr>
          <w:sz w:val="24"/>
          <w:szCs w:val="24"/>
          <w:lang w:val="en-IN"/>
        </w:rPr>
      </w:pPr>
      <w:r w:rsidRPr="003A0C1D">
        <w:rPr>
          <w:sz w:val="24"/>
          <w:szCs w:val="24"/>
          <w:lang w:val="en-IN"/>
        </w:rPr>
        <w:t>Digital transformation is playing a key role in reshaping the insurance sector. Technologies such as artificial intelligence (AI), machine learning (ML), big data, and blockchain are revolutionizing areas like risk management, claims processing, and customer interactions. Eling and Lehmann (2018)</w:t>
      </w:r>
      <w:r w:rsidR="00EC2AE2" w:rsidRPr="003A0C1D">
        <w:rPr>
          <w:sz w:val="24"/>
          <w:szCs w:val="24"/>
          <w:lang w:val="en-IN"/>
        </w:rPr>
        <w:t xml:space="preserve"> discussed </w:t>
      </w:r>
      <w:r w:rsidRPr="003A0C1D">
        <w:rPr>
          <w:sz w:val="24"/>
          <w:szCs w:val="24"/>
          <w:lang w:val="en-IN"/>
        </w:rPr>
        <w:t>these technologies are making the insurance value chain more efficient</w:t>
      </w:r>
      <w:r w:rsidR="00EC2AE2" w:rsidRPr="003A0C1D">
        <w:rPr>
          <w:sz w:val="24"/>
          <w:szCs w:val="24"/>
          <w:lang w:val="en-IN"/>
        </w:rPr>
        <w:t xml:space="preserve"> by</w:t>
      </w:r>
      <w:r w:rsidRPr="003A0C1D">
        <w:rPr>
          <w:sz w:val="24"/>
          <w:szCs w:val="24"/>
          <w:lang w:val="en-IN"/>
        </w:rPr>
        <w:t xml:space="preserve"> reducing costs and improving customer satisfaction. For instance, AI algorithms are enhancing customer segmentation and risk assessment while big data analytics offer deeper insights into customer </w:t>
      </w:r>
      <w:r w:rsidR="00457C4D" w:rsidRPr="003A0C1D">
        <w:rPr>
          <w:sz w:val="24"/>
          <w:szCs w:val="24"/>
          <w:lang w:val="en-IN"/>
        </w:rPr>
        <w:t>behaviour</w:t>
      </w:r>
      <w:r w:rsidR="00EC2AE2" w:rsidRPr="003A0C1D">
        <w:rPr>
          <w:sz w:val="24"/>
          <w:szCs w:val="24"/>
          <w:lang w:val="en-IN"/>
        </w:rPr>
        <w:t xml:space="preserve"> that</w:t>
      </w:r>
      <w:r w:rsidRPr="003A0C1D">
        <w:rPr>
          <w:sz w:val="24"/>
          <w:szCs w:val="24"/>
          <w:lang w:val="en-IN"/>
        </w:rPr>
        <w:t xml:space="preserve"> </w:t>
      </w:r>
      <w:r w:rsidR="00EC2AE2" w:rsidRPr="003A0C1D">
        <w:rPr>
          <w:sz w:val="24"/>
          <w:szCs w:val="24"/>
          <w:lang w:val="en-IN"/>
        </w:rPr>
        <w:t>enable</w:t>
      </w:r>
      <w:r w:rsidRPr="003A0C1D">
        <w:rPr>
          <w:sz w:val="24"/>
          <w:szCs w:val="24"/>
          <w:lang w:val="en-IN"/>
        </w:rPr>
        <w:t xml:space="preserve"> more targeted marketing strategies (Ngai et al., 2020).</w:t>
      </w:r>
    </w:p>
    <w:p w14:paraId="712D2DFC" w14:textId="27DAF50E" w:rsidR="00E2497E" w:rsidRPr="003A0C1D" w:rsidRDefault="00E2497E" w:rsidP="001927F5">
      <w:pPr>
        <w:spacing w:before="30" w:after="120"/>
        <w:jc w:val="both"/>
        <w:rPr>
          <w:sz w:val="24"/>
          <w:szCs w:val="24"/>
          <w:lang w:val="en-IN"/>
        </w:rPr>
      </w:pPr>
      <w:r w:rsidRPr="003A0C1D">
        <w:rPr>
          <w:sz w:val="24"/>
          <w:szCs w:val="24"/>
          <w:lang w:val="en-IN"/>
        </w:rPr>
        <w:t xml:space="preserve">Customer expectations have changed </w:t>
      </w:r>
      <w:r w:rsidR="004A48CF" w:rsidRPr="003A0C1D">
        <w:rPr>
          <w:sz w:val="24"/>
          <w:szCs w:val="24"/>
          <w:lang w:val="en-IN"/>
        </w:rPr>
        <w:t xml:space="preserve">immensely </w:t>
      </w:r>
      <w:r w:rsidRPr="003A0C1D">
        <w:rPr>
          <w:sz w:val="24"/>
          <w:szCs w:val="24"/>
          <w:lang w:val="en-IN"/>
        </w:rPr>
        <w:t>with the advent of digital technologie</w:t>
      </w:r>
      <w:r w:rsidR="004A48CF" w:rsidRPr="003A0C1D">
        <w:rPr>
          <w:sz w:val="24"/>
          <w:szCs w:val="24"/>
          <w:lang w:val="en-IN"/>
        </w:rPr>
        <w:t>s</w:t>
      </w:r>
      <w:r w:rsidRPr="003A0C1D">
        <w:rPr>
          <w:sz w:val="24"/>
          <w:szCs w:val="24"/>
          <w:lang w:val="en-IN"/>
        </w:rPr>
        <w:t xml:space="preserve">. Today’s consumers want personalized experiences beyond just financial protection. Thoyib et al. (2019) highlight the increasing demand for insurance products that </w:t>
      </w:r>
      <w:r w:rsidR="004A48CF" w:rsidRPr="003A0C1D">
        <w:rPr>
          <w:sz w:val="24"/>
          <w:szCs w:val="24"/>
          <w:lang w:val="en-IN"/>
        </w:rPr>
        <w:t>cater</w:t>
      </w:r>
      <w:r w:rsidRPr="003A0C1D">
        <w:rPr>
          <w:sz w:val="24"/>
          <w:szCs w:val="24"/>
          <w:lang w:val="en-IN"/>
        </w:rPr>
        <w:t xml:space="preserve"> to individual lifestyles and preferences. Insurers are responding by offering flexible options like usage-based insurance (UBI) and pay-as-you-drive (PAYD) models, which adjust premiums based on actual usage. The rise of InsurTech companies </w:t>
      </w:r>
      <w:r w:rsidR="004A48CF" w:rsidRPr="003A0C1D">
        <w:rPr>
          <w:sz w:val="24"/>
          <w:szCs w:val="24"/>
          <w:lang w:val="en-IN"/>
        </w:rPr>
        <w:t>focuses</w:t>
      </w:r>
      <w:r w:rsidRPr="003A0C1D">
        <w:rPr>
          <w:sz w:val="24"/>
          <w:szCs w:val="24"/>
          <w:lang w:val="en-IN"/>
        </w:rPr>
        <w:t xml:space="preserve"> </w:t>
      </w:r>
      <w:r w:rsidR="004A48CF" w:rsidRPr="003A0C1D">
        <w:rPr>
          <w:sz w:val="24"/>
          <w:szCs w:val="24"/>
          <w:lang w:val="en-IN"/>
        </w:rPr>
        <w:t xml:space="preserve">on </w:t>
      </w:r>
      <w:r w:rsidRPr="003A0C1D">
        <w:rPr>
          <w:sz w:val="24"/>
          <w:szCs w:val="24"/>
          <w:lang w:val="en-IN"/>
        </w:rPr>
        <w:t>this trend as they often provide innovative, digital-first solutions that outperform traditional insurers in terms of customer experience (Zarella et al., 2021). To remain competitive</w:t>
      </w:r>
      <w:r w:rsidR="004A48CF" w:rsidRPr="003A0C1D">
        <w:rPr>
          <w:sz w:val="24"/>
          <w:szCs w:val="24"/>
          <w:lang w:val="en-IN"/>
        </w:rPr>
        <w:t xml:space="preserve"> in the market</w:t>
      </w:r>
      <w:r w:rsidRPr="003A0C1D">
        <w:rPr>
          <w:sz w:val="24"/>
          <w:szCs w:val="24"/>
          <w:lang w:val="en-IN"/>
        </w:rPr>
        <w:t xml:space="preserve"> traditional insurers are being urged to adopt digital transformation and customer-centric strategies.</w:t>
      </w:r>
    </w:p>
    <w:p w14:paraId="6D4A1D0C" w14:textId="7EA3B0A0" w:rsidR="00E2497E" w:rsidRPr="003A0C1D" w:rsidRDefault="00E2497E" w:rsidP="001927F5">
      <w:pPr>
        <w:spacing w:before="30" w:after="120"/>
        <w:jc w:val="both"/>
        <w:rPr>
          <w:sz w:val="24"/>
          <w:szCs w:val="24"/>
          <w:lang w:val="en-IN"/>
        </w:rPr>
      </w:pPr>
      <w:r w:rsidRPr="003A0C1D">
        <w:rPr>
          <w:sz w:val="24"/>
          <w:szCs w:val="24"/>
          <w:lang w:val="en-IN"/>
        </w:rPr>
        <w:t>Regulatory challenges are becoming more complex as regulators address new risks and aim to protect consumers. Eling and Pankoke (2021) discuss</w:t>
      </w:r>
      <w:r w:rsidR="004A48CF" w:rsidRPr="003A0C1D">
        <w:rPr>
          <w:sz w:val="24"/>
          <w:szCs w:val="24"/>
          <w:lang w:val="en-IN"/>
        </w:rPr>
        <w:t>ed</w:t>
      </w:r>
      <w:r w:rsidRPr="003A0C1D">
        <w:rPr>
          <w:sz w:val="24"/>
          <w:szCs w:val="24"/>
          <w:lang w:val="en-IN"/>
        </w:rPr>
        <w:t xml:space="preserve"> the challenges insurers face in complying with new regulations such as the </w:t>
      </w:r>
      <w:r w:rsidR="004A48CF" w:rsidRPr="003A0C1D">
        <w:rPr>
          <w:sz w:val="24"/>
          <w:szCs w:val="24"/>
          <w:lang w:val="en-IN"/>
        </w:rPr>
        <w:t>General Data Protection Regulation (</w:t>
      </w:r>
      <w:r w:rsidRPr="003A0C1D">
        <w:rPr>
          <w:sz w:val="24"/>
          <w:szCs w:val="24"/>
          <w:lang w:val="en-IN"/>
        </w:rPr>
        <w:t>GDPR</w:t>
      </w:r>
      <w:r w:rsidR="004A48CF" w:rsidRPr="003A0C1D">
        <w:rPr>
          <w:sz w:val="24"/>
          <w:szCs w:val="24"/>
          <w:lang w:val="en-IN"/>
        </w:rPr>
        <w:t>)</w:t>
      </w:r>
      <w:r w:rsidRPr="003A0C1D">
        <w:rPr>
          <w:sz w:val="24"/>
          <w:szCs w:val="24"/>
          <w:lang w:val="en-IN"/>
        </w:rPr>
        <w:t xml:space="preserve"> and the updated Solvency II framework. These regulations impose strict requirements on data management and capital solvency. The role of regulatory technology (RegTech) in </w:t>
      </w:r>
      <w:r w:rsidRPr="003A0C1D">
        <w:rPr>
          <w:sz w:val="24"/>
          <w:szCs w:val="24"/>
          <w:lang w:val="en-IN"/>
        </w:rPr>
        <w:lastRenderedPageBreak/>
        <w:t xml:space="preserve">automating compliance processes is also </w:t>
      </w:r>
      <w:r w:rsidR="004A48CF" w:rsidRPr="003A0C1D">
        <w:rPr>
          <w:sz w:val="24"/>
          <w:szCs w:val="24"/>
          <w:lang w:val="en-IN"/>
        </w:rPr>
        <w:t>stated</w:t>
      </w:r>
      <w:r w:rsidRPr="003A0C1D">
        <w:rPr>
          <w:sz w:val="24"/>
          <w:szCs w:val="24"/>
          <w:lang w:val="en-IN"/>
        </w:rPr>
        <w:t xml:space="preserve">, </w:t>
      </w:r>
      <w:r w:rsidR="004A48CF" w:rsidRPr="003A0C1D">
        <w:rPr>
          <w:sz w:val="24"/>
          <w:szCs w:val="24"/>
          <w:lang w:val="en-IN"/>
        </w:rPr>
        <w:t xml:space="preserve">as </w:t>
      </w:r>
      <w:r w:rsidRPr="003A0C1D">
        <w:rPr>
          <w:sz w:val="24"/>
          <w:szCs w:val="24"/>
          <w:lang w:val="en-IN"/>
        </w:rPr>
        <w:t>it requires significant investment and faces challenges with regulatory fragmentation.</w:t>
      </w:r>
    </w:p>
    <w:p w14:paraId="4F4942FB" w14:textId="54F25EB8" w:rsidR="00E2497E" w:rsidRPr="003A0C1D" w:rsidRDefault="00E2497E" w:rsidP="001927F5">
      <w:pPr>
        <w:spacing w:before="30" w:after="120"/>
        <w:jc w:val="both"/>
        <w:rPr>
          <w:sz w:val="24"/>
          <w:szCs w:val="24"/>
          <w:lang w:val="en-IN"/>
        </w:rPr>
      </w:pPr>
      <w:r w:rsidRPr="003A0C1D">
        <w:rPr>
          <w:sz w:val="24"/>
          <w:szCs w:val="24"/>
          <w:lang w:val="en-IN"/>
        </w:rPr>
        <w:t xml:space="preserve">Sustainability and ESG (Environmental, Social, and Governance) factors are gaining importance in the insurance industry. Insurers are under increasing pressure to adopt sustainable practices and incorporate ESG </w:t>
      </w:r>
      <w:r w:rsidR="004A48CF" w:rsidRPr="003A0C1D">
        <w:rPr>
          <w:sz w:val="24"/>
          <w:szCs w:val="24"/>
          <w:lang w:val="en-IN"/>
        </w:rPr>
        <w:t>factors</w:t>
      </w:r>
      <w:r w:rsidRPr="003A0C1D">
        <w:rPr>
          <w:sz w:val="24"/>
          <w:szCs w:val="24"/>
          <w:lang w:val="en-IN"/>
        </w:rPr>
        <w:t xml:space="preserve"> into their business models. Botzen et al. (2019) explore</w:t>
      </w:r>
      <w:r w:rsidR="004A48CF" w:rsidRPr="003A0C1D">
        <w:rPr>
          <w:sz w:val="24"/>
          <w:szCs w:val="24"/>
          <w:lang w:val="en-IN"/>
        </w:rPr>
        <w:t>d</w:t>
      </w:r>
      <w:r w:rsidRPr="003A0C1D">
        <w:rPr>
          <w:sz w:val="24"/>
          <w:szCs w:val="24"/>
          <w:lang w:val="en-IN"/>
        </w:rPr>
        <w:t xml:space="preserve"> how climate change is impacting the insurance sector</w:t>
      </w:r>
      <w:r w:rsidR="004A48CF" w:rsidRPr="003A0C1D">
        <w:rPr>
          <w:sz w:val="24"/>
          <w:szCs w:val="24"/>
          <w:lang w:val="en-IN"/>
        </w:rPr>
        <w:t xml:space="preserve"> by </w:t>
      </w:r>
      <w:r w:rsidRPr="003A0C1D">
        <w:rPr>
          <w:sz w:val="24"/>
          <w:szCs w:val="24"/>
          <w:lang w:val="en-IN"/>
        </w:rPr>
        <w:t>stressing the need for new models to assess and price climate-related risks. Integrating ESG criteria into underwriting and investment decisions is becoming a strategic necessity. Ziegler et al. (2020) suggest</w:t>
      </w:r>
      <w:r w:rsidR="004A48CF" w:rsidRPr="003A0C1D">
        <w:rPr>
          <w:sz w:val="24"/>
          <w:szCs w:val="24"/>
          <w:lang w:val="en-IN"/>
        </w:rPr>
        <w:t>ed</w:t>
      </w:r>
      <w:r w:rsidRPr="003A0C1D">
        <w:rPr>
          <w:sz w:val="24"/>
          <w:szCs w:val="24"/>
          <w:lang w:val="en-IN"/>
        </w:rPr>
        <w:t xml:space="preserve"> that </w:t>
      </w:r>
      <w:r w:rsidR="004A48CF" w:rsidRPr="003A0C1D">
        <w:rPr>
          <w:sz w:val="24"/>
          <w:szCs w:val="24"/>
          <w:lang w:val="en-IN"/>
        </w:rPr>
        <w:t xml:space="preserve">implementing ESG goals </w:t>
      </w:r>
      <w:r w:rsidRPr="003A0C1D">
        <w:rPr>
          <w:sz w:val="24"/>
          <w:szCs w:val="24"/>
          <w:lang w:val="en-IN"/>
        </w:rPr>
        <w:t>not only improves reputation and risk management but also drives long-term profitability and resilience.</w:t>
      </w:r>
    </w:p>
    <w:p w14:paraId="4703584C" w14:textId="156B7C37" w:rsidR="00E2497E" w:rsidRPr="003A0C1D" w:rsidRDefault="00E2497E" w:rsidP="001927F5">
      <w:pPr>
        <w:spacing w:before="30" w:after="120"/>
        <w:jc w:val="both"/>
        <w:rPr>
          <w:sz w:val="24"/>
          <w:szCs w:val="24"/>
          <w:lang w:val="en-IN"/>
        </w:rPr>
      </w:pPr>
      <w:r w:rsidRPr="003A0C1D">
        <w:rPr>
          <w:sz w:val="24"/>
          <w:szCs w:val="24"/>
          <w:lang w:val="en-IN"/>
        </w:rPr>
        <w:t xml:space="preserve">Overall, the insurance industry is undergoing rapid change due to technological advancements, shifting customer expectations, complex regulations, and a growing focus on sustainability. While these changes present challenges, they also offer opportunities for insurers to innovate and strengthen their businesses. Continued research and collaboration among insurers, regulators, and technology providers will be </w:t>
      </w:r>
      <w:r w:rsidR="00AD2858" w:rsidRPr="003A0C1D">
        <w:rPr>
          <w:sz w:val="24"/>
          <w:szCs w:val="24"/>
          <w:lang w:val="en-IN"/>
        </w:rPr>
        <w:t>vital</w:t>
      </w:r>
      <w:r w:rsidRPr="003A0C1D">
        <w:rPr>
          <w:sz w:val="24"/>
          <w:szCs w:val="24"/>
          <w:lang w:val="en-IN"/>
        </w:rPr>
        <w:t xml:space="preserve"> in navigating these transformations and shaping the future of the industry.</w:t>
      </w:r>
    </w:p>
    <w:p w14:paraId="70864C6F" w14:textId="4E582C9D" w:rsidR="00E2497E" w:rsidRPr="003A0C1D" w:rsidRDefault="00E2497E" w:rsidP="001927F5">
      <w:pPr>
        <w:spacing w:before="30" w:after="120"/>
        <w:jc w:val="both"/>
        <w:rPr>
          <w:sz w:val="24"/>
          <w:szCs w:val="24"/>
          <w:lang w:val="en-IN"/>
        </w:rPr>
      </w:pPr>
      <w:r w:rsidRPr="003A0C1D">
        <w:rPr>
          <w:sz w:val="24"/>
          <w:szCs w:val="24"/>
          <w:lang w:val="en-IN"/>
        </w:rPr>
        <w:t xml:space="preserve">When exploring customer classification and segmentation in the insurance industry, it becomes </w:t>
      </w:r>
      <w:r w:rsidR="00AD2858" w:rsidRPr="003A0C1D">
        <w:rPr>
          <w:sz w:val="24"/>
          <w:szCs w:val="24"/>
          <w:lang w:val="en-IN"/>
        </w:rPr>
        <w:t>clear</w:t>
      </w:r>
      <w:r w:rsidRPr="003A0C1D">
        <w:rPr>
          <w:sz w:val="24"/>
          <w:szCs w:val="24"/>
          <w:lang w:val="en-IN"/>
        </w:rPr>
        <w:t xml:space="preserve"> that there is a shift from traditional methods to more sophisticated AI-driven approaches. Earlier models</w:t>
      </w:r>
      <w:r w:rsidR="00AD2858" w:rsidRPr="003A0C1D">
        <w:rPr>
          <w:sz w:val="24"/>
          <w:szCs w:val="24"/>
          <w:lang w:val="en-IN"/>
        </w:rPr>
        <w:t xml:space="preserve"> </w:t>
      </w:r>
      <w:r w:rsidRPr="003A0C1D">
        <w:rPr>
          <w:sz w:val="24"/>
          <w:szCs w:val="24"/>
          <w:lang w:val="en-IN"/>
        </w:rPr>
        <w:t xml:space="preserve">often lacked the depth needed to fully understand customer </w:t>
      </w:r>
      <w:r w:rsidR="005C08AD" w:rsidRPr="003A0C1D">
        <w:rPr>
          <w:sz w:val="24"/>
          <w:szCs w:val="24"/>
          <w:lang w:val="en-IN"/>
        </w:rPr>
        <w:t>behaviour</w:t>
      </w:r>
      <w:r w:rsidRPr="003A0C1D">
        <w:rPr>
          <w:sz w:val="24"/>
          <w:szCs w:val="24"/>
          <w:lang w:val="en-IN"/>
        </w:rPr>
        <w:t xml:space="preserve">. With the introduction of techniques like clustering, </w:t>
      </w:r>
      <w:r w:rsidR="00AD2858" w:rsidRPr="003A0C1D">
        <w:rPr>
          <w:sz w:val="24"/>
          <w:szCs w:val="24"/>
          <w:lang w:val="en-IN"/>
        </w:rPr>
        <w:t>machine learning</w:t>
      </w:r>
      <w:r w:rsidRPr="003A0C1D">
        <w:rPr>
          <w:sz w:val="24"/>
          <w:szCs w:val="24"/>
          <w:lang w:val="en-IN"/>
        </w:rPr>
        <w:t>, and deep learning</w:t>
      </w:r>
      <w:r w:rsidR="00AD2858" w:rsidRPr="003A0C1D">
        <w:rPr>
          <w:sz w:val="24"/>
          <w:szCs w:val="24"/>
          <w:lang w:val="en-IN"/>
        </w:rPr>
        <w:t xml:space="preserve"> </w:t>
      </w:r>
      <w:r w:rsidRPr="003A0C1D">
        <w:rPr>
          <w:sz w:val="24"/>
          <w:szCs w:val="24"/>
          <w:lang w:val="en-IN"/>
        </w:rPr>
        <w:t>insurers can</w:t>
      </w:r>
      <w:r w:rsidR="00AD2858" w:rsidRPr="003A0C1D">
        <w:rPr>
          <w:sz w:val="24"/>
          <w:szCs w:val="24"/>
          <w:lang w:val="en-IN"/>
        </w:rPr>
        <w:t xml:space="preserve"> </w:t>
      </w:r>
      <w:r w:rsidRPr="003A0C1D">
        <w:rPr>
          <w:sz w:val="24"/>
          <w:szCs w:val="24"/>
          <w:lang w:val="en-IN"/>
        </w:rPr>
        <w:t>achieve more detailed and effective segmentation. These advancements have improved marketing, risk assessment, and customer management</w:t>
      </w:r>
      <w:r w:rsidR="00AD2858" w:rsidRPr="003A0C1D">
        <w:rPr>
          <w:sz w:val="24"/>
          <w:szCs w:val="24"/>
          <w:lang w:val="en-IN"/>
        </w:rPr>
        <w:t xml:space="preserve"> which enable </w:t>
      </w:r>
      <w:r w:rsidRPr="003A0C1D">
        <w:rPr>
          <w:sz w:val="24"/>
          <w:szCs w:val="24"/>
          <w:lang w:val="en-IN"/>
        </w:rPr>
        <w:t>insurers to better align their offerings with customer needs.</w:t>
      </w:r>
    </w:p>
    <w:p w14:paraId="2F7D1F05" w14:textId="142E28B0" w:rsidR="00E2497E" w:rsidRPr="003A0C1D" w:rsidRDefault="00E2497E" w:rsidP="001927F5">
      <w:pPr>
        <w:spacing w:before="30" w:after="120"/>
        <w:jc w:val="both"/>
        <w:rPr>
          <w:sz w:val="24"/>
          <w:szCs w:val="24"/>
          <w:lang w:val="en-IN"/>
        </w:rPr>
      </w:pPr>
      <w:r w:rsidRPr="003A0C1D">
        <w:rPr>
          <w:sz w:val="24"/>
          <w:szCs w:val="24"/>
          <w:lang w:val="en-IN"/>
        </w:rPr>
        <w:t xml:space="preserve">However, as these technologies become more prevalent, </w:t>
      </w:r>
      <w:r w:rsidR="00AD2858" w:rsidRPr="003A0C1D">
        <w:rPr>
          <w:sz w:val="24"/>
          <w:szCs w:val="24"/>
          <w:lang w:val="en-IN"/>
        </w:rPr>
        <w:t xml:space="preserve">the </w:t>
      </w:r>
      <w:r w:rsidRPr="003A0C1D">
        <w:rPr>
          <w:sz w:val="24"/>
          <w:szCs w:val="24"/>
          <w:lang w:val="en-IN"/>
        </w:rPr>
        <w:t xml:space="preserve">ethical challenges in terms of fairness and transparency must be addressed. The future of customer classification will likely involve the integration of AI and machine learning, where real-time data can continually refine customer segments and advanced models can more accurately predict customer lifetime value. As these methods </w:t>
      </w:r>
      <w:r w:rsidR="00AD2858" w:rsidRPr="003A0C1D">
        <w:rPr>
          <w:sz w:val="24"/>
          <w:szCs w:val="24"/>
          <w:lang w:val="en-IN"/>
        </w:rPr>
        <w:t xml:space="preserve">will be adopted </w:t>
      </w:r>
      <w:r w:rsidRPr="003A0C1D">
        <w:rPr>
          <w:sz w:val="24"/>
          <w:szCs w:val="24"/>
          <w:lang w:val="en-IN"/>
        </w:rPr>
        <w:t>in the industry</w:t>
      </w:r>
      <w:r w:rsidR="00AD2858" w:rsidRPr="003A0C1D">
        <w:rPr>
          <w:sz w:val="24"/>
          <w:szCs w:val="24"/>
          <w:lang w:val="en-IN"/>
        </w:rPr>
        <w:t xml:space="preserve">, </w:t>
      </w:r>
      <w:r w:rsidRPr="003A0C1D">
        <w:rPr>
          <w:sz w:val="24"/>
          <w:szCs w:val="24"/>
          <w:lang w:val="en-IN"/>
        </w:rPr>
        <w:t>ongoing research and collaboration will be essential to ensure that these tools are used responsibly, ultimately contributing to a more customer-focused and sustainable insurance sector.</w:t>
      </w:r>
    </w:p>
    <w:p w14:paraId="31D51A45" w14:textId="77777777" w:rsidR="00F07D9F" w:rsidRPr="003A0C1D" w:rsidRDefault="00F07D9F" w:rsidP="00896F17">
      <w:pPr>
        <w:spacing w:before="30"/>
      </w:pPr>
    </w:p>
    <w:p w14:paraId="1D1235D3" w14:textId="3FF56487" w:rsidR="00F07D9F" w:rsidRPr="006B4C07" w:rsidRDefault="006B4C07" w:rsidP="001927F5">
      <w:pPr>
        <w:pStyle w:val="Heading2"/>
        <w:spacing w:before="30" w:after="120"/>
        <w:rPr>
          <w:sz w:val="28"/>
          <w:szCs w:val="28"/>
        </w:rPr>
      </w:pPr>
      <w:bookmarkStart w:id="18" w:name="_Toc174727273"/>
      <w:r>
        <w:rPr>
          <w:sz w:val="28"/>
          <w:szCs w:val="28"/>
        </w:rPr>
        <w:t xml:space="preserve">2.3 </w:t>
      </w:r>
      <w:r w:rsidR="004C4B7A" w:rsidRPr="006B4C07">
        <w:rPr>
          <w:sz w:val="28"/>
          <w:szCs w:val="28"/>
        </w:rPr>
        <w:t>Customer Segmentation Techniques</w:t>
      </w:r>
      <w:bookmarkEnd w:id="18"/>
    </w:p>
    <w:p w14:paraId="285FAC27" w14:textId="6D6AAEBC" w:rsidR="00E2497E" w:rsidRDefault="00E2497E" w:rsidP="001927F5">
      <w:pPr>
        <w:pStyle w:val="NormalWeb"/>
        <w:spacing w:before="30" w:beforeAutospacing="0" w:after="120" w:afterAutospacing="0"/>
        <w:jc w:val="both"/>
      </w:pPr>
      <w:r w:rsidRPr="003A0C1D">
        <w:t xml:space="preserve">Traditionally, the insurance sector has relied on demographic and geographic segmentation. These models divide customers based on static attributes such as age, gender, income, and location. For instance, Khajvand et al. (2011) utilized a model incorporating Recency, Frequency, and Monetary (RFM) analysis to estimate the future value of customers based on their past interactions. While this technique is effective for </w:t>
      </w:r>
      <w:r w:rsidR="00F47541" w:rsidRPr="003A0C1D">
        <w:t xml:space="preserve">a </w:t>
      </w:r>
      <w:r w:rsidRPr="003A0C1D">
        <w:t>broad</w:t>
      </w:r>
      <w:r w:rsidR="00F47541" w:rsidRPr="003A0C1D">
        <w:t>er</w:t>
      </w:r>
      <w:r w:rsidRPr="003A0C1D">
        <w:t xml:space="preserve"> </w:t>
      </w:r>
      <w:r w:rsidR="00F47541" w:rsidRPr="003A0C1D">
        <w:t>segmentation, but the technique</w:t>
      </w:r>
      <w:r w:rsidRPr="003A0C1D">
        <w:t xml:space="preserve"> fails to capture the finer nuances of customer </w:t>
      </w:r>
      <w:r w:rsidR="00F47541" w:rsidRPr="003A0C1D">
        <w:t>behaviour</w:t>
      </w:r>
      <w:r w:rsidRPr="003A0C1D">
        <w:t xml:space="preserve"> and preferences, </w:t>
      </w:r>
      <w:r w:rsidR="00F47541" w:rsidRPr="003A0C1D">
        <w:t xml:space="preserve">which leads to </w:t>
      </w:r>
      <w:r w:rsidRPr="003A0C1D">
        <w:t xml:space="preserve">a one-size-fits-all strategy that may not fully exploit each customer’s potential value, as </w:t>
      </w:r>
      <w:r w:rsidR="00F47541" w:rsidRPr="003A0C1D">
        <w:t>given</w:t>
      </w:r>
      <w:r w:rsidRPr="003A0C1D">
        <w:t xml:space="preserve"> by Abdul-Rahman et al. (2021).</w:t>
      </w:r>
    </w:p>
    <w:p w14:paraId="795C1BDF" w14:textId="4D704D61" w:rsidR="00E2497E" w:rsidRDefault="00E2497E" w:rsidP="001927F5">
      <w:pPr>
        <w:pStyle w:val="NormalWeb"/>
        <w:spacing w:before="30" w:beforeAutospacing="0" w:after="120" w:afterAutospacing="0"/>
        <w:jc w:val="both"/>
      </w:pPr>
      <w:r w:rsidRPr="003A0C1D">
        <w:t xml:space="preserve">In recent years, clustering has gained popularity due to its ability to process large datasets and uncover hidden patterns. </w:t>
      </w:r>
      <w:r w:rsidR="00F47541" w:rsidRPr="003A0C1D">
        <w:t>In the insurance industry</w:t>
      </w:r>
      <w:r w:rsidRPr="003A0C1D">
        <w:t xml:space="preserve"> clustering techniques such as K-Means and K-Modes have been used for customer segmentation. A recent study by Abdul-Rahman et al. (2021) demonstrated the effectiveness of these methods in segmenting life insurance customers into three distinct groups: "Potential High-Value Customers," "Low-Value Customers," and "Disinterested Customers." This segmentation allows insurance companies </w:t>
      </w:r>
      <w:r w:rsidRPr="003A0C1D">
        <w:lastRenderedPageBreak/>
        <w:t xml:space="preserve">to </w:t>
      </w:r>
      <w:r w:rsidR="00F47541" w:rsidRPr="003A0C1D">
        <w:t>provide</w:t>
      </w:r>
      <w:r w:rsidRPr="003A0C1D">
        <w:t xml:space="preserve"> their marketing strategies and product offerings to better engage and </w:t>
      </w:r>
      <w:r w:rsidR="00F47541" w:rsidRPr="003A0C1D">
        <w:t>give</w:t>
      </w:r>
      <w:r w:rsidRPr="003A0C1D">
        <w:t xml:space="preserve"> value to each customer group.</w:t>
      </w:r>
    </w:p>
    <w:p w14:paraId="5DA633B2" w14:textId="6AAEBD62" w:rsidR="00E2497E" w:rsidRDefault="00E2497E" w:rsidP="001927F5">
      <w:pPr>
        <w:pStyle w:val="NormalWeb"/>
        <w:spacing w:before="30" w:beforeAutospacing="0" w:after="120" w:afterAutospacing="0"/>
        <w:jc w:val="both"/>
      </w:pPr>
      <w:r w:rsidRPr="003A0C1D">
        <w:t xml:space="preserve">Another advanced methodology widely used in the insurance sector for customer classification is decision tree classifiers. These models are particularly advantageous because they can handle both categorical and numerical data, </w:t>
      </w:r>
      <w:r w:rsidR="00F47541" w:rsidRPr="003A0C1D">
        <w:t xml:space="preserve">therefore </w:t>
      </w:r>
      <w:r w:rsidRPr="003A0C1D">
        <w:t xml:space="preserve">making them highly interpretable. In a 2021 study by Abdul-Rahman et al., a combination of clustering with K-Modes and decision tree classifiers was employed. The model trained using the Gini index and entropy measures achieved an accuracy of 81.3% in customer classification using the Gini model. This approach not only classifies customers but also predicts which customers are likely to fit into each segment, </w:t>
      </w:r>
      <w:r w:rsidR="00F47541" w:rsidRPr="003A0C1D">
        <w:t xml:space="preserve">thus </w:t>
      </w:r>
      <w:r w:rsidRPr="003A0C1D">
        <w:t>enabling more precise targeting.</w:t>
      </w:r>
    </w:p>
    <w:p w14:paraId="4C1A0CE7" w14:textId="1D3D6DD2" w:rsidR="00E2497E" w:rsidRDefault="00E2497E" w:rsidP="001927F5">
      <w:pPr>
        <w:pStyle w:val="NormalWeb"/>
        <w:spacing w:before="30" w:beforeAutospacing="0" w:after="120" w:afterAutospacing="0"/>
        <w:jc w:val="both"/>
      </w:pPr>
      <w:r w:rsidRPr="003A0C1D">
        <w:t>The advent of machine learning and artificial intelligence has transformed customer classification in the insurance sector. AI-based models like neural networks and deep learning algorithms are now capable of capturing complex relationships within data</w:t>
      </w:r>
      <w:r w:rsidR="00F47541" w:rsidRPr="003A0C1D">
        <w:t xml:space="preserve"> and </w:t>
      </w:r>
      <w:r w:rsidRPr="003A0C1D">
        <w:t xml:space="preserve">allowing for advanced analysis. For example, a recent study introduced the application of deep learning combined with AI for customer segmentation. This approach known as DeepLimeSeg, uses deep learning to segment customers while maintaining transparency in the decision-making process, which is </w:t>
      </w:r>
      <w:r w:rsidR="00F47541" w:rsidRPr="003A0C1D">
        <w:t>important</w:t>
      </w:r>
      <w:r w:rsidRPr="003A0C1D">
        <w:t xml:space="preserve"> in the insurance sector where understanding why an AI makes certain decisions is of utmost importance.</w:t>
      </w:r>
    </w:p>
    <w:p w14:paraId="1E6DE092" w14:textId="059B67CD" w:rsidR="00E2497E" w:rsidRDefault="00E2497E" w:rsidP="001927F5">
      <w:pPr>
        <w:pStyle w:val="NormalWeb"/>
        <w:spacing w:before="30" w:beforeAutospacing="0" w:after="120" w:afterAutospacing="0"/>
        <w:jc w:val="both"/>
      </w:pPr>
      <w:r w:rsidRPr="003A0C1D">
        <w:t xml:space="preserve">Beyond demographic segmentation, </w:t>
      </w:r>
      <w:r w:rsidR="00F47541" w:rsidRPr="003A0C1D">
        <w:t>behavioural</w:t>
      </w:r>
      <w:r w:rsidRPr="003A0C1D">
        <w:t xml:space="preserve"> and psychographic segmentation models have been developed to better understand customers' lifestyles, values, and </w:t>
      </w:r>
      <w:r w:rsidR="00F47541" w:rsidRPr="003A0C1D">
        <w:t>behaviour</w:t>
      </w:r>
      <w:r w:rsidRPr="003A0C1D">
        <w:t xml:space="preserve"> patterns. Fodor and Kocsir (2008) conceptualized a model for segmenting life insurance customers based on their value systems and lifestyle</w:t>
      </w:r>
      <w:r w:rsidR="00F47541" w:rsidRPr="003A0C1D">
        <w:t xml:space="preserve"> by</w:t>
      </w:r>
      <w:r w:rsidRPr="003A0C1D">
        <w:t xml:space="preserve"> recognizing that consumer </w:t>
      </w:r>
      <w:r w:rsidR="00F47541" w:rsidRPr="003A0C1D">
        <w:t>behaviour</w:t>
      </w:r>
      <w:r w:rsidRPr="003A0C1D">
        <w:t xml:space="preserve"> is influenced by psychological factors rather than purely economic decisions. These models are particularly useful for developing personalized insurance products that </w:t>
      </w:r>
      <w:r w:rsidR="00F47541" w:rsidRPr="003A0C1D">
        <w:t>align</w:t>
      </w:r>
      <w:r w:rsidRPr="003A0C1D">
        <w:t xml:space="preserve"> with the motivations of customers.</w:t>
      </w:r>
    </w:p>
    <w:p w14:paraId="784D1508" w14:textId="48482456" w:rsidR="00E2497E" w:rsidRDefault="00E2497E" w:rsidP="001927F5">
      <w:pPr>
        <w:pStyle w:val="NormalWeb"/>
        <w:spacing w:before="30" w:beforeAutospacing="0" w:after="120" w:afterAutospacing="0"/>
        <w:jc w:val="both"/>
      </w:pPr>
      <w:r w:rsidRPr="003A0C1D">
        <w:t xml:space="preserve">Currently, hybrid models combining multiple techniques are being used to achieve more accurate customer segmentation. For instance, combining clustering methods with decision trees or integrating machine learning models with traditional statistical methods offers </w:t>
      </w:r>
      <w:r w:rsidR="00F47541" w:rsidRPr="003A0C1D">
        <w:t>large</w:t>
      </w:r>
      <w:r w:rsidRPr="003A0C1D">
        <w:t xml:space="preserve"> benefits to insurers. One such model combines K-Means clustering with logistic regression to segment customers and predict their </w:t>
      </w:r>
      <w:r w:rsidR="00F47541" w:rsidRPr="003A0C1D">
        <w:t>chances</w:t>
      </w:r>
      <w:r w:rsidRPr="003A0C1D">
        <w:t xml:space="preserve"> of purchasing a particular insurance product.</w:t>
      </w:r>
    </w:p>
    <w:p w14:paraId="407586D6" w14:textId="3DFA3CF8" w:rsidR="00BF5C2F" w:rsidRPr="003A0C1D" w:rsidRDefault="00E2497E" w:rsidP="001927F5">
      <w:pPr>
        <w:pStyle w:val="NormalWeb"/>
        <w:spacing w:before="30" w:beforeAutospacing="0" w:after="120" w:afterAutospacing="0"/>
        <w:jc w:val="both"/>
      </w:pPr>
      <w:r w:rsidRPr="003A0C1D">
        <w:t>These models have benefit</w:t>
      </w:r>
      <w:r w:rsidR="00F47541" w:rsidRPr="003A0C1D">
        <w:t>s in the</w:t>
      </w:r>
      <w:r w:rsidRPr="003A0C1D">
        <w:t xml:space="preserve"> areas </w:t>
      </w:r>
      <w:r w:rsidR="00F47541" w:rsidRPr="003A0C1D">
        <w:t>of</w:t>
      </w:r>
      <w:r w:rsidRPr="003A0C1D">
        <w:t xml:space="preserve"> marketing, risk assessment, and customer relationship management </w:t>
      </w:r>
      <w:r w:rsidR="00F47541" w:rsidRPr="003A0C1D">
        <w:t>in</w:t>
      </w:r>
      <w:r w:rsidRPr="003A0C1D">
        <w:t xml:space="preserve"> the insurance sector. However, integration of more advanced AI techniques </w:t>
      </w:r>
      <w:r w:rsidR="0031142E" w:rsidRPr="003A0C1D">
        <w:t xml:space="preserve">remains to be explored </w:t>
      </w:r>
      <w:r w:rsidRPr="003A0C1D">
        <w:t>and the operationalization of these models in real-time customer interactions.</w:t>
      </w:r>
    </w:p>
    <w:p w14:paraId="6EFDC7B7" w14:textId="4401C97D" w:rsidR="00BF5C2F" w:rsidRPr="003A0C1D" w:rsidRDefault="00E2497E" w:rsidP="001927F5">
      <w:pPr>
        <w:pStyle w:val="NormalWeb"/>
        <w:spacing w:before="30" w:beforeAutospacing="0" w:after="120" w:afterAutospacing="0"/>
        <w:jc w:val="both"/>
      </w:pPr>
      <w:r w:rsidRPr="003A0C1D">
        <w:t xml:space="preserve">Future exploration will focus on dynamic segmentation where AI continuously updates customer segments based on real-time data and on applying deep learning models to more accurately predict customer lifetime value. As the application of these models becomes more widespread, it will be </w:t>
      </w:r>
      <w:r w:rsidR="0031142E" w:rsidRPr="003A0C1D">
        <w:t>vital</w:t>
      </w:r>
      <w:r w:rsidRPr="003A0C1D">
        <w:t xml:space="preserve"> to investigate the ethical issues related to fairness and transparency in AI-driven segmentation.</w:t>
      </w:r>
    </w:p>
    <w:p w14:paraId="09E6F57D" w14:textId="3711F2EE" w:rsidR="00D068F3" w:rsidRPr="00E735CE" w:rsidRDefault="00F56054" w:rsidP="001927F5">
      <w:pPr>
        <w:pStyle w:val="Heading1"/>
        <w:spacing w:before="30" w:after="120"/>
        <w:ind w:left="0"/>
        <w:jc w:val="both"/>
        <w:rPr>
          <w:rFonts w:ascii="Times New Roman" w:hAnsi="Times New Roman" w:cs="Times New Roman"/>
          <w:b/>
          <w:bCs/>
          <w:sz w:val="32"/>
          <w:szCs w:val="32"/>
        </w:rPr>
      </w:pPr>
      <w:bookmarkStart w:id="19" w:name="_Toc174727274"/>
      <w:r>
        <w:rPr>
          <w:rFonts w:ascii="Times New Roman" w:hAnsi="Times New Roman" w:cs="Times New Roman"/>
          <w:b/>
          <w:bCs/>
          <w:spacing w:val="-2"/>
          <w:sz w:val="32"/>
          <w:szCs w:val="32"/>
        </w:rPr>
        <w:t xml:space="preserve">Chapter 3 - </w:t>
      </w:r>
      <w:r w:rsidR="00E735CE">
        <w:rPr>
          <w:rFonts w:ascii="Times New Roman" w:hAnsi="Times New Roman" w:cs="Times New Roman"/>
          <w:b/>
          <w:bCs/>
          <w:sz w:val="32"/>
          <w:szCs w:val="32"/>
        </w:rPr>
        <w:t xml:space="preserve"> </w:t>
      </w:r>
      <w:r w:rsidR="000023E2" w:rsidRPr="00E735CE">
        <w:rPr>
          <w:rFonts w:ascii="Times New Roman" w:hAnsi="Times New Roman" w:cs="Times New Roman"/>
          <w:b/>
          <w:bCs/>
          <w:sz w:val="32"/>
          <w:szCs w:val="32"/>
        </w:rPr>
        <w:t>Classification and Revenue Optimization</w:t>
      </w:r>
      <w:bookmarkEnd w:id="19"/>
    </w:p>
    <w:p w14:paraId="65AF3606" w14:textId="648E2184" w:rsidR="003B74E6" w:rsidRPr="00E735CE" w:rsidRDefault="00E735CE" w:rsidP="001927F5">
      <w:pPr>
        <w:pStyle w:val="Heading2"/>
        <w:spacing w:before="30" w:after="120"/>
        <w:rPr>
          <w:sz w:val="28"/>
          <w:szCs w:val="28"/>
        </w:rPr>
      </w:pPr>
      <w:bookmarkStart w:id="20" w:name="_Toc174727275"/>
      <w:r>
        <w:rPr>
          <w:sz w:val="28"/>
          <w:szCs w:val="28"/>
        </w:rPr>
        <w:t xml:space="preserve">3.1 </w:t>
      </w:r>
      <w:r w:rsidR="000023E2" w:rsidRPr="00E735CE">
        <w:rPr>
          <w:sz w:val="28"/>
          <w:szCs w:val="28"/>
        </w:rPr>
        <w:t>Approach</w:t>
      </w:r>
      <w:bookmarkEnd w:id="20"/>
    </w:p>
    <w:p w14:paraId="414B2413" w14:textId="72822652" w:rsidR="003B74E6" w:rsidRPr="003A0C1D" w:rsidRDefault="003B74E6" w:rsidP="001927F5">
      <w:pPr>
        <w:spacing w:before="30" w:after="120"/>
        <w:jc w:val="both"/>
        <w:rPr>
          <w:sz w:val="24"/>
          <w:szCs w:val="24"/>
          <w:lang w:val="en-IN" w:eastAsia="en-IN"/>
        </w:rPr>
      </w:pPr>
      <w:r w:rsidRPr="003A0C1D">
        <w:rPr>
          <w:sz w:val="24"/>
          <w:szCs w:val="24"/>
          <w:lang w:val="en-IN" w:eastAsia="en-IN"/>
        </w:rPr>
        <w:t xml:space="preserve">The approach for preparing the models was carefully designed to address the sponsor’s needs through a series of experimental investigations. We focused on five critical aspects to ensure model development. First, we compared the analysis of the most effective models developed from a chosen set of classification algorithms. This comparison helped us to identify the algorithms that delivered the best performance. Second, we emphasized testing the predictive </w:t>
      </w:r>
      <w:r w:rsidRPr="003A0C1D">
        <w:rPr>
          <w:sz w:val="24"/>
          <w:szCs w:val="24"/>
          <w:lang w:val="en-IN" w:eastAsia="en-IN"/>
        </w:rPr>
        <w:lastRenderedPageBreak/>
        <w:t>accuracy of these models, employing different metrics to ensure their reliability in forecasting outcomes. Third, we explored the insights and inferences that could be drawn from each model, understanding their practical value and applicability in real-world scenarios. Fourth, we evaluated the models' potential to optimize revenue after implementation to investigate their impact on financial outcomes. Lastly, we analyzed the rejection rate of these models, evaluating how effectively they could identify or exclude data to maintain high accuracy.</w:t>
      </w:r>
    </w:p>
    <w:p w14:paraId="6E178D84" w14:textId="77777777" w:rsidR="00E735CE" w:rsidRDefault="003B74E6" w:rsidP="001927F5">
      <w:pPr>
        <w:spacing w:before="30" w:after="120"/>
        <w:jc w:val="both"/>
        <w:rPr>
          <w:sz w:val="24"/>
          <w:szCs w:val="24"/>
          <w:lang w:val="en-IN" w:eastAsia="en-IN"/>
        </w:rPr>
      </w:pPr>
      <w:r w:rsidRPr="003A0C1D">
        <w:rPr>
          <w:sz w:val="24"/>
          <w:szCs w:val="24"/>
          <w:lang w:val="en-IN" w:eastAsia="en-IN"/>
        </w:rPr>
        <w:t>To address these priorities, we designed four different methodologies for building models using supervised classification algorithms. Each methodology was tested through experimental trials, where models were trained on portions of the provided dataset. This approach allowed us to fine-tune the models and adjust parameters based on experimental outcomes. The following sections will provide a detailed account of these methodologies, the experiments conducted and the results of our investigations.</w:t>
      </w:r>
    </w:p>
    <w:p w14:paraId="105E442E" w14:textId="40FD523C" w:rsidR="00D068F3" w:rsidRPr="00E735CE" w:rsidRDefault="00482036" w:rsidP="001927F5">
      <w:pPr>
        <w:spacing w:before="30" w:after="120"/>
        <w:jc w:val="both"/>
        <w:rPr>
          <w:rFonts w:eastAsia="Arial"/>
          <w:b/>
          <w:bCs/>
          <w:spacing w:val="-2"/>
          <w:sz w:val="28"/>
          <w:szCs w:val="28"/>
        </w:rPr>
      </w:pPr>
      <w:r>
        <w:rPr>
          <w:sz w:val="24"/>
          <w:szCs w:val="24"/>
          <w:lang w:val="en-IN" w:eastAsia="en-IN"/>
        </w:rPr>
        <w:t xml:space="preserve"> </w:t>
      </w:r>
      <w:r>
        <w:rPr>
          <w:sz w:val="24"/>
          <w:szCs w:val="24"/>
          <w:lang w:val="en-IN" w:eastAsia="en-IN"/>
        </w:rPr>
        <w:tab/>
      </w:r>
      <w:r w:rsidR="000023E2" w:rsidRPr="00E735CE">
        <w:rPr>
          <w:rFonts w:eastAsia="Arial"/>
          <w:b/>
          <w:bCs/>
          <w:spacing w:val="-2"/>
          <w:sz w:val="24"/>
          <w:szCs w:val="24"/>
        </w:rPr>
        <w:t>3.1.1 Target Variable</w:t>
      </w:r>
    </w:p>
    <w:p w14:paraId="0BE0D8F0" w14:textId="33AB640C" w:rsidR="000023E2" w:rsidRPr="003A0C1D" w:rsidRDefault="000023E2" w:rsidP="001927F5">
      <w:pPr>
        <w:spacing w:before="30" w:after="120" w:line="276" w:lineRule="auto"/>
        <w:ind w:left="720"/>
        <w:jc w:val="both"/>
        <w:rPr>
          <w:sz w:val="24"/>
          <w:szCs w:val="24"/>
          <w:lang w:val="en-IN"/>
        </w:rPr>
      </w:pPr>
      <w:r w:rsidRPr="003A0C1D">
        <w:rPr>
          <w:sz w:val="24"/>
          <w:szCs w:val="24"/>
        </w:rPr>
        <w:t xml:space="preserve">The Target variable is “BMA_pol_auto” which stands for </w:t>
      </w:r>
      <w:r w:rsidRPr="003A0C1D">
        <w:rPr>
          <w:sz w:val="24"/>
          <w:szCs w:val="24"/>
          <w:lang w:val="en-IN"/>
        </w:rPr>
        <w:t xml:space="preserve">the average annual benefit provided by a customer. This variable is used for constructing </w:t>
      </w:r>
      <w:r w:rsidR="004C7AEA" w:rsidRPr="003A0C1D">
        <w:rPr>
          <w:sz w:val="24"/>
          <w:szCs w:val="24"/>
          <w:lang w:val="en-IN"/>
        </w:rPr>
        <w:t>a categorical variable</w:t>
      </w:r>
      <w:r w:rsidRPr="003A0C1D">
        <w:rPr>
          <w:sz w:val="24"/>
          <w:szCs w:val="24"/>
          <w:lang w:val="en-IN"/>
        </w:rPr>
        <w:t xml:space="preserve"> with classes 0 and 1. Each of these classes </w:t>
      </w:r>
      <w:r w:rsidR="004C7AEA" w:rsidRPr="003A0C1D">
        <w:rPr>
          <w:sz w:val="24"/>
          <w:szCs w:val="24"/>
          <w:lang w:val="en-IN"/>
        </w:rPr>
        <w:t>signifies</w:t>
      </w:r>
      <w:r w:rsidRPr="003A0C1D">
        <w:rPr>
          <w:sz w:val="24"/>
          <w:szCs w:val="24"/>
          <w:lang w:val="en-IN"/>
        </w:rPr>
        <w:t>: -</w:t>
      </w:r>
    </w:p>
    <w:p w14:paraId="4BEF1FF7" w14:textId="402C078C" w:rsidR="000023E2" w:rsidRPr="003A0C1D" w:rsidRDefault="000023E2" w:rsidP="001927F5">
      <w:pPr>
        <w:spacing w:before="30" w:after="120" w:line="276" w:lineRule="auto"/>
        <w:ind w:firstLine="720"/>
        <w:rPr>
          <w:sz w:val="24"/>
          <w:szCs w:val="24"/>
          <w:lang w:val="en-IN"/>
        </w:rPr>
      </w:pPr>
      <w:r w:rsidRPr="003A0C1D">
        <w:rPr>
          <w:sz w:val="24"/>
          <w:szCs w:val="24"/>
          <w:lang w:val="en-IN"/>
        </w:rPr>
        <w:t xml:space="preserve">0 – Signifies </w:t>
      </w:r>
      <w:r w:rsidR="004C7AEA" w:rsidRPr="003A0C1D">
        <w:rPr>
          <w:sz w:val="24"/>
          <w:szCs w:val="24"/>
          <w:lang w:val="en-IN"/>
        </w:rPr>
        <w:t>profit-generating</w:t>
      </w:r>
      <w:r w:rsidRPr="003A0C1D">
        <w:rPr>
          <w:sz w:val="24"/>
          <w:szCs w:val="24"/>
          <w:lang w:val="en-IN"/>
        </w:rPr>
        <w:t xml:space="preserve"> customers with average positive benefits</w:t>
      </w:r>
    </w:p>
    <w:p w14:paraId="2FAA3597" w14:textId="77777777" w:rsidR="000023E2" w:rsidRPr="003A0C1D" w:rsidRDefault="000023E2" w:rsidP="001927F5">
      <w:pPr>
        <w:spacing w:before="30" w:after="120" w:line="276" w:lineRule="auto"/>
        <w:ind w:firstLine="720"/>
        <w:rPr>
          <w:sz w:val="24"/>
          <w:szCs w:val="24"/>
          <w:lang w:val="en-IN"/>
        </w:rPr>
      </w:pPr>
      <w:r w:rsidRPr="003A0C1D">
        <w:rPr>
          <w:sz w:val="24"/>
          <w:szCs w:val="24"/>
          <w:lang w:val="en-IN"/>
        </w:rPr>
        <w:t>1 – Signifies loss-making customers with average negative benefits</w:t>
      </w:r>
    </w:p>
    <w:p w14:paraId="5D9D1696" w14:textId="77777777" w:rsidR="000023E2" w:rsidRPr="003A0C1D" w:rsidRDefault="000023E2" w:rsidP="001927F5">
      <w:pPr>
        <w:spacing w:before="30" w:after="120" w:line="360" w:lineRule="auto"/>
        <w:jc w:val="both"/>
      </w:pPr>
    </w:p>
    <w:p w14:paraId="1CBB8BBC" w14:textId="77777777" w:rsidR="000A5CE0" w:rsidRDefault="000A5CE0" w:rsidP="001927F5">
      <w:pPr>
        <w:pStyle w:val="Heading2"/>
        <w:spacing w:before="30" w:after="120"/>
        <w:rPr>
          <w:sz w:val="28"/>
          <w:szCs w:val="28"/>
        </w:rPr>
      </w:pPr>
      <w:bookmarkStart w:id="21" w:name="_Toc174727276"/>
    </w:p>
    <w:p w14:paraId="458951C1" w14:textId="77777777" w:rsidR="000A5CE0" w:rsidRDefault="000A5CE0" w:rsidP="001927F5">
      <w:pPr>
        <w:pStyle w:val="Heading2"/>
        <w:spacing w:before="30" w:after="120"/>
        <w:rPr>
          <w:sz w:val="28"/>
          <w:szCs w:val="28"/>
        </w:rPr>
      </w:pPr>
    </w:p>
    <w:p w14:paraId="41A2B350" w14:textId="61EC691C" w:rsidR="00770148" w:rsidRPr="00BF20A5" w:rsidRDefault="00E735CE" w:rsidP="001927F5">
      <w:pPr>
        <w:pStyle w:val="Heading2"/>
        <w:spacing w:before="30" w:after="120"/>
        <w:rPr>
          <w:sz w:val="28"/>
          <w:szCs w:val="28"/>
        </w:rPr>
      </w:pPr>
      <w:r>
        <w:rPr>
          <w:sz w:val="28"/>
          <w:szCs w:val="28"/>
        </w:rPr>
        <w:t xml:space="preserve">3.2 </w:t>
      </w:r>
      <w:r w:rsidR="00770148" w:rsidRPr="00E735CE">
        <w:rPr>
          <w:sz w:val="28"/>
          <w:szCs w:val="28"/>
        </w:rPr>
        <w:t>Data Pre-Processing</w:t>
      </w:r>
      <w:bookmarkEnd w:id="21"/>
    </w:p>
    <w:p w14:paraId="06507750" w14:textId="4F4B2C1A" w:rsidR="00770148" w:rsidRPr="003A0C1D" w:rsidRDefault="00770148" w:rsidP="001927F5">
      <w:pPr>
        <w:spacing w:before="30" w:after="120"/>
        <w:jc w:val="both"/>
        <w:rPr>
          <w:sz w:val="24"/>
          <w:szCs w:val="24"/>
        </w:rPr>
      </w:pPr>
      <w:r w:rsidRPr="003A0C1D">
        <w:rPr>
          <w:sz w:val="24"/>
          <w:szCs w:val="24"/>
        </w:rPr>
        <w:t>To prepare the data for modeling several key steps</w:t>
      </w:r>
      <w:r w:rsidR="0078774A" w:rsidRPr="003A0C1D">
        <w:rPr>
          <w:sz w:val="24"/>
          <w:szCs w:val="24"/>
        </w:rPr>
        <w:t xml:space="preserve"> are followed</w:t>
      </w:r>
      <w:r w:rsidRPr="003A0C1D">
        <w:rPr>
          <w:sz w:val="24"/>
          <w:szCs w:val="24"/>
        </w:rPr>
        <w:t>:</w:t>
      </w:r>
    </w:p>
    <w:p w14:paraId="57FDE8B1" w14:textId="41BC0895" w:rsidR="00770148" w:rsidRPr="003A0C1D" w:rsidRDefault="00770148" w:rsidP="001927F5">
      <w:pPr>
        <w:spacing w:before="30" w:after="120"/>
        <w:jc w:val="both"/>
        <w:rPr>
          <w:sz w:val="24"/>
          <w:szCs w:val="24"/>
        </w:rPr>
      </w:pPr>
      <w:r w:rsidRPr="003A0C1D">
        <w:rPr>
          <w:sz w:val="24"/>
          <w:szCs w:val="24"/>
        </w:rPr>
        <w:t xml:space="preserve">First, we removed rows with missing values from the dataset to ensure the integrity of the data. </w:t>
      </w:r>
      <w:r w:rsidR="0078774A" w:rsidRPr="003A0C1D">
        <w:rPr>
          <w:sz w:val="24"/>
          <w:szCs w:val="24"/>
        </w:rPr>
        <w:t xml:space="preserve">Missing values lead to biased and inaccurate model predictions. </w:t>
      </w:r>
      <w:r w:rsidR="0023097D" w:rsidRPr="003A0C1D">
        <w:rPr>
          <w:sz w:val="24"/>
          <w:szCs w:val="24"/>
        </w:rPr>
        <w:t>Additionally, w</w:t>
      </w:r>
      <w:r w:rsidRPr="003A0C1D">
        <w:rPr>
          <w:sz w:val="24"/>
          <w:szCs w:val="24"/>
        </w:rPr>
        <w:t xml:space="preserve">e eliminated any duplicated observations to avoid redundancy and maintain the dataset’s accuracy. </w:t>
      </w:r>
    </w:p>
    <w:p w14:paraId="7299A661" w14:textId="5081BD4A" w:rsidR="00770148" w:rsidRPr="003A0C1D" w:rsidRDefault="00770148" w:rsidP="001927F5">
      <w:pPr>
        <w:spacing w:before="30" w:after="120"/>
        <w:jc w:val="both"/>
        <w:rPr>
          <w:sz w:val="24"/>
          <w:szCs w:val="24"/>
        </w:rPr>
      </w:pPr>
      <w:r w:rsidRPr="003A0C1D">
        <w:rPr>
          <w:sz w:val="24"/>
          <w:szCs w:val="24"/>
        </w:rPr>
        <w:t xml:space="preserve">Next, we decided to retain outliers for each feature rather than removing them. Although we explored censoring outliers by modifying them to the maximum permissible value (calculated as the 75th percentile plus 1.5 times the interquartile range, and the 25th percentile minus 1.5 times the interquartile range), this approach did not </w:t>
      </w:r>
      <w:r w:rsidR="00BC73CB" w:rsidRPr="003A0C1D">
        <w:rPr>
          <w:sz w:val="24"/>
          <w:szCs w:val="24"/>
        </w:rPr>
        <w:t xml:space="preserve">significantly </w:t>
      </w:r>
      <w:r w:rsidRPr="003A0C1D">
        <w:rPr>
          <w:sz w:val="24"/>
          <w:szCs w:val="24"/>
        </w:rPr>
        <w:t>benefit the analysis. Therefore, we preserved the outliers in their original form</w:t>
      </w:r>
      <w:r w:rsidR="0023097D" w:rsidRPr="003A0C1D">
        <w:rPr>
          <w:sz w:val="24"/>
          <w:szCs w:val="24"/>
        </w:rPr>
        <w:t xml:space="preserve"> to capture the variability of the data</w:t>
      </w:r>
      <w:r w:rsidR="00BC73CB" w:rsidRPr="003A0C1D">
        <w:rPr>
          <w:sz w:val="24"/>
          <w:szCs w:val="24"/>
        </w:rPr>
        <w:t>,</w:t>
      </w:r>
      <w:r w:rsidR="0023097D" w:rsidRPr="003A0C1D">
        <w:rPr>
          <w:sz w:val="24"/>
          <w:szCs w:val="24"/>
        </w:rPr>
        <w:t xml:space="preserve"> and important for model accuracy and robustness</w:t>
      </w:r>
      <w:r w:rsidRPr="003A0C1D">
        <w:rPr>
          <w:sz w:val="24"/>
          <w:szCs w:val="24"/>
        </w:rPr>
        <w:t>.</w:t>
      </w:r>
    </w:p>
    <w:p w14:paraId="4AC6287D" w14:textId="6FD493DB" w:rsidR="00770148" w:rsidRPr="003A0C1D" w:rsidRDefault="00770148" w:rsidP="001927F5">
      <w:pPr>
        <w:spacing w:before="30" w:after="120"/>
        <w:jc w:val="both"/>
        <w:rPr>
          <w:sz w:val="24"/>
          <w:szCs w:val="24"/>
        </w:rPr>
      </w:pPr>
      <w:r w:rsidRPr="003A0C1D">
        <w:rPr>
          <w:sz w:val="24"/>
          <w:szCs w:val="24"/>
        </w:rPr>
        <w:t xml:space="preserve">We then split the dataset into independent feature variables and the target variable. </w:t>
      </w:r>
      <w:r w:rsidR="0023097D" w:rsidRPr="003A0C1D">
        <w:rPr>
          <w:sz w:val="24"/>
          <w:szCs w:val="24"/>
        </w:rPr>
        <w:t>The dataset was divided into three subsets: t</w:t>
      </w:r>
      <w:r w:rsidRPr="003A0C1D">
        <w:rPr>
          <w:sz w:val="24"/>
          <w:szCs w:val="24"/>
        </w:rPr>
        <w:t xml:space="preserve">he training dataset includes 30,927 observations, the validation dataset </w:t>
      </w:r>
      <w:r w:rsidR="0023097D" w:rsidRPr="003A0C1D">
        <w:rPr>
          <w:sz w:val="24"/>
          <w:szCs w:val="24"/>
        </w:rPr>
        <w:t>with</w:t>
      </w:r>
      <w:r w:rsidRPr="003A0C1D">
        <w:rPr>
          <w:sz w:val="24"/>
          <w:szCs w:val="24"/>
        </w:rPr>
        <w:t xml:space="preserve"> 10,309 observations, and the testing dataset contains 10,310 observations.</w:t>
      </w:r>
      <w:r w:rsidR="0023097D" w:rsidRPr="003A0C1D">
        <w:rPr>
          <w:sz w:val="24"/>
          <w:szCs w:val="24"/>
        </w:rPr>
        <w:t xml:space="preserve"> This split is for the thorough evaluation of the model performance.</w:t>
      </w:r>
    </w:p>
    <w:p w14:paraId="5B0937EA" w14:textId="139BA09F" w:rsidR="0078774A" w:rsidRPr="001927F5" w:rsidRDefault="0023097D" w:rsidP="001927F5">
      <w:pPr>
        <w:spacing w:before="30" w:after="120"/>
        <w:jc w:val="both"/>
        <w:rPr>
          <w:sz w:val="24"/>
          <w:szCs w:val="24"/>
        </w:rPr>
      </w:pPr>
      <w:r w:rsidRPr="003A0C1D">
        <w:rPr>
          <w:sz w:val="24"/>
          <w:szCs w:val="24"/>
        </w:rPr>
        <w:t>Moreover</w:t>
      </w:r>
      <w:r w:rsidR="00770148" w:rsidRPr="003A0C1D">
        <w:rPr>
          <w:sz w:val="24"/>
          <w:szCs w:val="24"/>
        </w:rPr>
        <w:t xml:space="preserve">, we removed </w:t>
      </w:r>
      <w:r w:rsidRPr="003A0C1D">
        <w:rPr>
          <w:sz w:val="24"/>
          <w:szCs w:val="24"/>
        </w:rPr>
        <w:t xml:space="preserve">certain </w:t>
      </w:r>
      <w:r w:rsidR="00770148" w:rsidRPr="003A0C1D">
        <w:rPr>
          <w:sz w:val="24"/>
          <w:szCs w:val="24"/>
        </w:rPr>
        <w:t xml:space="preserve">columns </w:t>
      </w:r>
      <w:r w:rsidRPr="003A0C1D">
        <w:rPr>
          <w:sz w:val="24"/>
          <w:szCs w:val="24"/>
        </w:rPr>
        <w:t xml:space="preserve">from the dataset </w:t>
      </w:r>
      <w:r w:rsidR="00770148" w:rsidRPr="003A0C1D">
        <w:rPr>
          <w:sz w:val="24"/>
          <w:szCs w:val="24"/>
        </w:rPr>
        <w:t xml:space="preserve">that were previously </w:t>
      </w:r>
      <w:r w:rsidRPr="003A0C1D">
        <w:rPr>
          <w:sz w:val="24"/>
          <w:szCs w:val="24"/>
        </w:rPr>
        <w:t>applicable</w:t>
      </w:r>
      <w:r w:rsidR="00770148" w:rsidRPr="003A0C1D">
        <w:rPr>
          <w:sz w:val="24"/>
          <w:szCs w:val="24"/>
        </w:rPr>
        <w:t xml:space="preserve"> but are no longer relevant under the current circumstances. </w:t>
      </w:r>
      <w:r w:rsidRPr="003A0C1D">
        <w:rPr>
          <w:sz w:val="24"/>
          <w:szCs w:val="24"/>
        </w:rPr>
        <w:t xml:space="preserve">These features were removed to simplify the modeling process and focus on the variables that are most important for the study's goals. </w:t>
      </w:r>
      <w:r w:rsidR="00770148" w:rsidRPr="003A0C1D">
        <w:rPr>
          <w:sz w:val="24"/>
          <w:szCs w:val="24"/>
        </w:rPr>
        <w:t>The removed features include:</w:t>
      </w:r>
    </w:p>
    <w:p w14:paraId="34D670A5" w14:textId="6F93C29F" w:rsidR="0078774A" w:rsidRPr="00BF20A5" w:rsidRDefault="0078774A" w:rsidP="001927F5">
      <w:pPr>
        <w:spacing w:before="30" w:after="120"/>
        <w:jc w:val="both"/>
        <w:rPr>
          <w:sz w:val="24"/>
          <w:szCs w:val="24"/>
          <w:lang w:val="en-IN"/>
        </w:rPr>
      </w:pPr>
      <w:r w:rsidRPr="003A0C1D">
        <w:rPr>
          <w:sz w:val="24"/>
          <w:szCs w:val="24"/>
          <w:lang w:val="en-IN"/>
        </w:rPr>
        <w:t xml:space="preserve">In summary, these preprocessing steps were </w:t>
      </w:r>
      <w:r w:rsidR="00C9299A" w:rsidRPr="003A0C1D">
        <w:rPr>
          <w:sz w:val="24"/>
          <w:szCs w:val="24"/>
          <w:lang w:val="en-IN"/>
        </w:rPr>
        <w:t>vital</w:t>
      </w:r>
      <w:r w:rsidRPr="003A0C1D">
        <w:rPr>
          <w:sz w:val="24"/>
          <w:szCs w:val="24"/>
          <w:lang w:val="en-IN"/>
        </w:rPr>
        <w:t xml:space="preserve"> in preparing a clean, accurate, and relevant </w:t>
      </w:r>
      <w:r w:rsidRPr="003A0C1D">
        <w:rPr>
          <w:sz w:val="24"/>
          <w:szCs w:val="24"/>
          <w:lang w:val="en-IN"/>
        </w:rPr>
        <w:lastRenderedPageBreak/>
        <w:t xml:space="preserve">dataset for the </w:t>
      </w:r>
      <w:r w:rsidR="00C9299A" w:rsidRPr="003A0C1D">
        <w:rPr>
          <w:sz w:val="24"/>
          <w:szCs w:val="24"/>
          <w:lang w:val="en-IN"/>
        </w:rPr>
        <w:t>different modelling</w:t>
      </w:r>
      <w:r w:rsidRPr="003A0C1D">
        <w:rPr>
          <w:sz w:val="24"/>
          <w:szCs w:val="24"/>
          <w:lang w:val="en-IN"/>
        </w:rPr>
        <w:t xml:space="preserve"> stages, </w:t>
      </w:r>
      <w:r w:rsidR="00C9299A" w:rsidRPr="003A0C1D">
        <w:rPr>
          <w:sz w:val="24"/>
          <w:szCs w:val="24"/>
          <w:lang w:val="en-IN"/>
        </w:rPr>
        <w:t xml:space="preserve">which ensured </w:t>
      </w:r>
      <w:r w:rsidRPr="003A0C1D">
        <w:rPr>
          <w:sz w:val="24"/>
          <w:szCs w:val="24"/>
          <w:lang w:val="en-IN"/>
        </w:rPr>
        <w:t xml:space="preserve">that the analysis was both robust and meaningful. This approach to data preparation is </w:t>
      </w:r>
      <w:r w:rsidR="00C9299A" w:rsidRPr="003A0C1D">
        <w:rPr>
          <w:sz w:val="24"/>
          <w:szCs w:val="24"/>
          <w:lang w:val="en-IN"/>
        </w:rPr>
        <w:t>important</w:t>
      </w:r>
      <w:r w:rsidRPr="003A0C1D">
        <w:rPr>
          <w:sz w:val="24"/>
          <w:szCs w:val="24"/>
          <w:lang w:val="en-IN"/>
        </w:rPr>
        <w:t xml:space="preserve"> for producing reliable and interpretable results</w:t>
      </w:r>
      <w:r w:rsidR="00C9299A" w:rsidRPr="003A0C1D">
        <w:rPr>
          <w:sz w:val="24"/>
          <w:szCs w:val="24"/>
          <w:lang w:val="en-IN"/>
        </w:rPr>
        <w:t>.</w:t>
      </w:r>
    </w:p>
    <w:tbl>
      <w:tblPr>
        <w:tblStyle w:val="TableGrid"/>
        <w:tblpPr w:leftFromText="180" w:rightFromText="180" w:vertAnchor="text" w:horzAnchor="margin" w:tblpXSpec="center" w:tblpY="156"/>
        <w:tblW w:w="0" w:type="auto"/>
        <w:tblLook w:val="04A0" w:firstRow="1" w:lastRow="0" w:firstColumn="1" w:lastColumn="0" w:noHBand="0" w:noVBand="1"/>
      </w:tblPr>
      <w:tblGrid>
        <w:gridCol w:w="3888"/>
        <w:gridCol w:w="4252"/>
      </w:tblGrid>
      <w:tr w:rsidR="00770148" w:rsidRPr="003A0C1D" w14:paraId="3EE28BAB" w14:textId="77777777" w:rsidTr="00836629">
        <w:tc>
          <w:tcPr>
            <w:tcW w:w="3888" w:type="dxa"/>
          </w:tcPr>
          <w:p w14:paraId="70659DDE" w14:textId="77777777" w:rsidR="00770148" w:rsidRPr="003A0C1D" w:rsidRDefault="00770148" w:rsidP="00896F17">
            <w:pPr>
              <w:widowControl w:val="0"/>
              <w:autoSpaceDE w:val="0"/>
              <w:autoSpaceDN w:val="0"/>
              <w:spacing w:before="30"/>
              <w:rPr>
                <w:b/>
                <w:bCs/>
              </w:rPr>
            </w:pPr>
            <w:r w:rsidRPr="003A0C1D">
              <w:rPr>
                <w:b/>
                <w:bCs/>
              </w:rPr>
              <w:t>Feature columns (in Spanish)</w:t>
            </w:r>
          </w:p>
        </w:tc>
        <w:tc>
          <w:tcPr>
            <w:tcW w:w="4252" w:type="dxa"/>
          </w:tcPr>
          <w:p w14:paraId="05664144" w14:textId="77777777" w:rsidR="00770148" w:rsidRPr="003A0C1D" w:rsidRDefault="00770148" w:rsidP="00896F17">
            <w:pPr>
              <w:widowControl w:val="0"/>
              <w:autoSpaceDE w:val="0"/>
              <w:autoSpaceDN w:val="0"/>
              <w:spacing w:before="30"/>
              <w:rPr>
                <w:b/>
                <w:bCs/>
              </w:rPr>
            </w:pPr>
            <w:r w:rsidRPr="003A0C1D">
              <w:rPr>
                <w:b/>
                <w:bCs/>
              </w:rPr>
              <w:t>English Translation</w:t>
            </w:r>
          </w:p>
        </w:tc>
      </w:tr>
      <w:tr w:rsidR="00770148" w:rsidRPr="003A0C1D" w14:paraId="742B8DE2" w14:textId="77777777" w:rsidTr="00836629">
        <w:tc>
          <w:tcPr>
            <w:tcW w:w="3888" w:type="dxa"/>
          </w:tcPr>
          <w:p w14:paraId="14150148" w14:textId="77777777" w:rsidR="00770148" w:rsidRPr="003A0C1D" w:rsidRDefault="00770148" w:rsidP="00896F17">
            <w:pPr>
              <w:widowControl w:val="0"/>
              <w:autoSpaceDE w:val="0"/>
              <w:autoSpaceDN w:val="0"/>
              <w:spacing w:before="30"/>
            </w:pPr>
            <w:r w:rsidRPr="003A0C1D">
              <w:t>PrimaTotalPoliza</w:t>
            </w:r>
          </w:p>
        </w:tc>
        <w:tc>
          <w:tcPr>
            <w:tcW w:w="4252" w:type="dxa"/>
          </w:tcPr>
          <w:p w14:paraId="04DED8B0" w14:textId="77777777" w:rsidR="00770148" w:rsidRPr="003A0C1D" w:rsidRDefault="00770148" w:rsidP="00896F17">
            <w:pPr>
              <w:widowControl w:val="0"/>
              <w:autoSpaceDE w:val="0"/>
              <w:autoSpaceDN w:val="0"/>
              <w:spacing w:before="30"/>
            </w:pPr>
            <w:r w:rsidRPr="003A0C1D">
              <w:t>Total Policy Premium</w:t>
            </w:r>
          </w:p>
        </w:tc>
      </w:tr>
      <w:tr w:rsidR="00770148" w:rsidRPr="003A0C1D" w14:paraId="6D28FB3B" w14:textId="77777777" w:rsidTr="00836629">
        <w:tc>
          <w:tcPr>
            <w:tcW w:w="3888" w:type="dxa"/>
          </w:tcPr>
          <w:p w14:paraId="45EF0EE9" w14:textId="77777777" w:rsidR="00770148" w:rsidRPr="003A0C1D" w:rsidRDefault="00770148" w:rsidP="00896F17">
            <w:pPr>
              <w:widowControl w:val="0"/>
              <w:autoSpaceDE w:val="0"/>
              <w:autoSpaceDN w:val="0"/>
              <w:spacing w:before="30"/>
            </w:pPr>
            <w:r w:rsidRPr="003A0C1D">
              <w:t>ComisionTotalPoliza</w:t>
            </w:r>
          </w:p>
        </w:tc>
        <w:tc>
          <w:tcPr>
            <w:tcW w:w="4252" w:type="dxa"/>
          </w:tcPr>
          <w:p w14:paraId="7F1BEB90" w14:textId="77777777" w:rsidR="00770148" w:rsidRPr="003A0C1D" w:rsidRDefault="00770148" w:rsidP="00896F17">
            <w:pPr>
              <w:widowControl w:val="0"/>
              <w:autoSpaceDE w:val="0"/>
              <w:autoSpaceDN w:val="0"/>
              <w:spacing w:before="30"/>
            </w:pPr>
            <w:r w:rsidRPr="003A0C1D">
              <w:t>Total Policy Commission</w:t>
            </w:r>
          </w:p>
        </w:tc>
      </w:tr>
      <w:tr w:rsidR="00770148" w:rsidRPr="003A0C1D" w14:paraId="0C4915B8" w14:textId="77777777" w:rsidTr="00836629">
        <w:tc>
          <w:tcPr>
            <w:tcW w:w="3888" w:type="dxa"/>
          </w:tcPr>
          <w:p w14:paraId="583AF374" w14:textId="77777777" w:rsidR="00770148" w:rsidRPr="003A0C1D" w:rsidRDefault="00770148" w:rsidP="00896F17">
            <w:pPr>
              <w:widowControl w:val="0"/>
              <w:autoSpaceDE w:val="0"/>
              <w:autoSpaceDN w:val="0"/>
              <w:spacing w:before="30"/>
            </w:pPr>
            <w:r w:rsidRPr="003A0C1D">
              <w:t>ExposicionTotalPoliza</w:t>
            </w:r>
          </w:p>
        </w:tc>
        <w:tc>
          <w:tcPr>
            <w:tcW w:w="4252" w:type="dxa"/>
          </w:tcPr>
          <w:p w14:paraId="689A8E11" w14:textId="77777777" w:rsidR="00770148" w:rsidRPr="003A0C1D" w:rsidRDefault="00770148" w:rsidP="00896F17">
            <w:pPr>
              <w:widowControl w:val="0"/>
              <w:autoSpaceDE w:val="0"/>
              <w:autoSpaceDN w:val="0"/>
              <w:spacing w:before="30"/>
            </w:pPr>
            <w:r w:rsidRPr="003A0C1D">
              <w:t>Total Policy Claims</w:t>
            </w:r>
          </w:p>
        </w:tc>
      </w:tr>
      <w:tr w:rsidR="00770148" w:rsidRPr="003A0C1D" w14:paraId="6B08BD3A" w14:textId="77777777" w:rsidTr="00836629">
        <w:tc>
          <w:tcPr>
            <w:tcW w:w="3888" w:type="dxa"/>
          </w:tcPr>
          <w:p w14:paraId="6AD2EAC4" w14:textId="77777777" w:rsidR="00770148" w:rsidRPr="003A0C1D" w:rsidRDefault="00770148" w:rsidP="00896F17">
            <w:pPr>
              <w:widowControl w:val="0"/>
              <w:autoSpaceDE w:val="0"/>
              <w:autoSpaceDN w:val="0"/>
              <w:spacing w:before="30"/>
            </w:pPr>
            <w:r w:rsidRPr="003A0C1D">
              <w:t>SiniestralidadTotalPoliza</w:t>
            </w:r>
          </w:p>
        </w:tc>
        <w:tc>
          <w:tcPr>
            <w:tcW w:w="4252" w:type="dxa"/>
          </w:tcPr>
          <w:p w14:paraId="38854083" w14:textId="77777777" w:rsidR="00770148" w:rsidRPr="003A0C1D" w:rsidRDefault="00770148" w:rsidP="00896F17">
            <w:pPr>
              <w:widowControl w:val="0"/>
              <w:autoSpaceDE w:val="0"/>
              <w:autoSpaceDN w:val="0"/>
              <w:spacing w:before="30"/>
            </w:pPr>
            <w:r w:rsidRPr="003A0C1D">
              <w:t>Total Policy Exposure</w:t>
            </w:r>
          </w:p>
        </w:tc>
      </w:tr>
    </w:tbl>
    <w:p w14:paraId="7AC379EC" w14:textId="71EB4729" w:rsidR="005A7AFA" w:rsidRPr="006F36AD" w:rsidRDefault="006F36AD" w:rsidP="006F36AD">
      <w:pPr>
        <w:pStyle w:val="Heading5"/>
        <w:spacing w:before="80" w:after="120"/>
        <w:jc w:val="center"/>
        <w:rPr>
          <w:rFonts w:ascii="Times New Roman" w:hAnsi="Times New Roman" w:cs="Times New Roman"/>
          <w:color w:val="auto"/>
        </w:rPr>
      </w:pPr>
      <w:bookmarkStart w:id="22" w:name="_Table_1_-"/>
      <w:bookmarkStart w:id="23" w:name="_Toc174727427"/>
      <w:bookmarkEnd w:id="22"/>
      <w:r>
        <w:rPr>
          <w:rFonts w:ascii="Times New Roman" w:hAnsi="Times New Roman" w:cs="Times New Roman"/>
          <w:color w:val="auto"/>
        </w:rPr>
        <w:t>T</w:t>
      </w:r>
      <w:r w:rsidR="00836629" w:rsidRPr="003A0C1D">
        <w:rPr>
          <w:rFonts w:ascii="Times New Roman" w:hAnsi="Times New Roman" w:cs="Times New Roman"/>
          <w:color w:val="auto"/>
        </w:rPr>
        <w:t>able 1 - Redundant columns removed from the dataset</w:t>
      </w:r>
      <w:bookmarkEnd w:id="23"/>
    </w:p>
    <w:p w14:paraId="0B72CB5A" w14:textId="5FDC8C64" w:rsidR="00D068F3" w:rsidRPr="00914554" w:rsidRDefault="00770148" w:rsidP="00914554">
      <w:pPr>
        <w:spacing w:before="30" w:after="120"/>
        <w:jc w:val="both"/>
        <w:rPr>
          <w:sz w:val="24"/>
          <w:szCs w:val="24"/>
          <w:lang w:val="en-IN"/>
        </w:rPr>
      </w:pPr>
      <w:r w:rsidRPr="003A0C1D">
        <w:rPr>
          <w:sz w:val="24"/>
          <w:szCs w:val="24"/>
          <w:lang w:val="en-IN"/>
        </w:rPr>
        <w:t xml:space="preserve">Finally, we created a new column named </w:t>
      </w:r>
      <w:r w:rsidRPr="003A0C1D">
        <w:rPr>
          <w:b/>
          <w:bCs/>
          <w:sz w:val="24"/>
          <w:szCs w:val="24"/>
          <w:lang w:val="en-IN"/>
        </w:rPr>
        <w:t>`Classification</w:t>
      </w:r>
      <w:r w:rsidRPr="003A0C1D">
        <w:rPr>
          <w:sz w:val="24"/>
          <w:szCs w:val="24"/>
          <w:lang w:val="en-IN"/>
        </w:rPr>
        <w:t xml:space="preserve">` to categorize customers as either </w:t>
      </w:r>
      <w:r w:rsidR="00E039F7" w:rsidRPr="003A0C1D">
        <w:rPr>
          <w:sz w:val="24"/>
          <w:szCs w:val="24"/>
          <w:lang w:val="en-IN"/>
        </w:rPr>
        <w:t>Profit</w:t>
      </w:r>
      <w:r w:rsidR="005A7AFA" w:rsidRPr="003A0C1D">
        <w:rPr>
          <w:sz w:val="24"/>
          <w:szCs w:val="24"/>
          <w:lang w:val="en-IN"/>
        </w:rPr>
        <w:t>-</w:t>
      </w:r>
      <w:r w:rsidR="00E039F7" w:rsidRPr="003A0C1D">
        <w:rPr>
          <w:sz w:val="24"/>
          <w:szCs w:val="24"/>
          <w:lang w:val="en-IN"/>
        </w:rPr>
        <w:t>generating</w:t>
      </w:r>
      <w:r w:rsidRPr="003A0C1D">
        <w:rPr>
          <w:sz w:val="24"/>
          <w:szCs w:val="24"/>
          <w:lang w:val="en-IN"/>
        </w:rPr>
        <w:t xml:space="preserve"> (0) or </w:t>
      </w:r>
      <w:r w:rsidR="005A7AFA" w:rsidRPr="003A0C1D">
        <w:rPr>
          <w:sz w:val="24"/>
          <w:szCs w:val="24"/>
          <w:lang w:val="en-IN"/>
        </w:rPr>
        <w:t>L</w:t>
      </w:r>
      <w:r w:rsidRPr="003A0C1D">
        <w:rPr>
          <w:sz w:val="24"/>
          <w:szCs w:val="24"/>
          <w:lang w:val="en-IN"/>
        </w:rPr>
        <w:t>oss-making (1)</w:t>
      </w:r>
      <w:r w:rsidR="005A7AFA" w:rsidRPr="003A0C1D">
        <w:rPr>
          <w:sz w:val="24"/>
          <w:szCs w:val="24"/>
          <w:lang w:val="en-IN"/>
        </w:rPr>
        <w:t>. This categorization</w:t>
      </w:r>
      <w:r w:rsidRPr="003A0C1D">
        <w:rPr>
          <w:sz w:val="24"/>
          <w:szCs w:val="24"/>
          <w:lang w:val="en-IN"/>
        </w:rPr>
        <w:t xml:space="preserve"> </w:t>
      </w:r>
      <w:r w:rsidR="005A7AFA" w:rsidRPr="003A0C1D">
        <w:rPr>
          <w:sz w:val="24"/>
          <w:szCs w:val="24"/>
          <w:lang w:val="en-IN"/>
        </w:rPr>
        <w:t xml:space="preserve">is </w:t>
      </w:r>
      <w:r w:rsidRPr="003A0C1D">
        <w:rPr>
          <w:sz w:val="24"/>
          <w:szCs w:val="24"/>
          <w:lang w:val="en-IN"/>
        </w:rPr>
        <w:t xml:space="preserve">based on whether the </w:t>
      </w:r>
      <w:r w:rsidRPr="003A0C1D">
        <w:rPr>
          <w:b/>
          <w:bCs/>
          <w:sz w:val="24"/>
          <w:szCs w:val="24"/>
          <w:lang w:val="en-IN"/>
        </w:rPr>
        <w:t>`BMA_pol_auto`</w:t>
      </w:r>
      <w:r w:rsidRPr="003A0C1D">
        <w:rPr>
          <w:sz w:val="24"/>
          <w:szCs w:val="24"/>
          <w:lang w:val="en-IN"/>
        </w:rPr>
        <w:t xml:space="preserve"> value is positive or negative.</w:t>
      </w:r>
    </w:p>
    <w:p w14:paraId="5AF8AA83" w14:textId="32C67A8D" w:rsidR="005A7AFA" w:rsidRPr="00F6042B" w:rsidRDefault="00E735CE" w:rsidP="00914554">
      <w:pPr>
        <w:pStyle w:val="Heading2"/>
        <w:spacing w:before="30" w:after="120"/>
        <w:rPr>
          <w:sz w:val="28"/>
          <w:szCs w:val="28"/>
        </w:rPr>
      </w:pPr>
      <w:bookmarkStart w:id="24" w:name="_Toc174727277"/>
      <w:r>
        <w:rPr>
          <w:sz w:val="28"/>
          <w:szCs w:val="28"/>
        </w:rPr>
        <w:t xml:space="preserve">3.3 </w:t>
      </w:r>
      <w:r w:rsidR="00496D53" w:rsidRPr="00E735CE">
        <w:rPr>
          <w:sz w:val="28"/>
          <w:szCs w:val="28"/>
        </w:rPr>
        <w:t>Descriptive Analysis</w:t>
      </w:r>
      <w:bookmarkEnd w:id="24"/>
    </w:p>
    <w:p w14:paraId="2296E317" w14:textId="7675631A" w:rsidR="00403BA6" w:rsidRPr="003A0C1D" w:rsidRDefault="00403BA6" w:rsidP="00896F17">
      <w:pPr>
        <w:spacing w:before="30"/>
        <w:jc w:val="both"/>
        <w:rPr>
          <w:sz w:val="24"/>
          <w:szCs w:val="24"/>
          <w:lang w:val="en-IN"/>
        </w:rPr>
      </w:pPr>
      <w:r w:rsidRPr="003A0C1D">
        <w:rPr>
          <w:sz w:val="24"/>
          <w:szCs w:val="24"/>
          <w:lang w:val="en-IN"/>
        </w:rPr>
        <w:t xml:space="preserve">The pie chart represents the distribution of the target variable true class in the dataset. </w:t>
      </w:r>
      <w:r w:rsidR="005A7AFA" w:rsidRPr="003A0C1D">
        <w:rPr>
          <w:sz w:val="24"/>
          <w:szCs w:val="24"/>
          <w:lang w:val="en-IN"/>
        </w:rPr>
        <w:t>The</w:t>
      </w:r>
      <w:r w:rsidRPr="003A0C1D">
        <w:rPr>
          <w:sz w:val="24"/>
          <w:szCs w:val="24"/>
          <w:lang w:val="en-IN"/>
        </w:rPr>
        <w:t xml:space="preserve"> profit-generating customers (label 0) consist of 80.8</w:t>
      </w:r>
      <w:r w:rsidR="00BC73CB" w:rsidRPr="003A0C1D">
        <w:rPr>
          <w:sz w:val="24"/>
          <w:szCs w:val="24"/>
          <w:lang w:val="en-IN"/>
        </w:rPr>
        <w:t>0</w:t>
      </w:r>
      <w:r w:rsidRPr="003A0C1D">
        <w:rPr>
          <w:sz w:val="24"/>
          <w:szCs w:val="24"/>
          <w:lang w:val="en-IN"/>
        </w:rPr>
        <w:t>% of the data while the loss-making (label 1) makes up 19.2</w:t>
      </w:r>
      <w:r w:rsidR="00BC73CB" w:rsidRPr="003A0C1D">
        <w:rPr>
          <w:sz w:val="24"/>
          <w:szCs w:val="24"/>
          <w:lang w:val="en-IN"/>
        </w:rPr>
        <w:t>0</w:t>
      </w:r>
      <w:r w:rsidRPr="003A0C1D">
        <w:rPr>
          <w:sz w:val="24"/>
          <w:szCs w:val="24"/>
          <w:lang w:val="en-IN"/>
        </w:rPr>
        <w:t>%. This imbalance impacts the model performance in such a way that models are biased toward profit-generating customers and poorly determining loss-making customers.</w:t>
      </w:r>
    </w:p>
    <w:p w14:paraId="475D265E" w14:textId="18F737FC" w:rsidR="00403BA6" w:rsidRPr="003A0C1D" w:rsidRDefault="00403BA6" w:rsidP="00896F17">
      <w:pPr>
        <w:spacing w:before="30"/>
        <w:jc w:val="center"/>
      </w:pPr>
      <w:r w:rsidRPr="003A0C1D">
        <w:rPr>
          <w:noProof/>
        </w:rPr>
        <w:drawing>
          <wp:inline distT="0" distB="0" distL="0" distR="0" wp14:anchorId="5F2B75EB" wp14:editId="1140C384">
            <wp:extent cx="2514600" cy="1914204"/>
            <wp:effectExtent l="0" t="0" r="0" b="0"/>
            <wp:docPr id="372858041" name="Picture 5" descr="A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58041" name="Picture 5" descr="A pie chart with a number of percentag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31922" cy="1927390"/>
                    </a:xfrm>
                    <a:prstGeom prst="rect">
                      <a:avLst/>
                    </a:prstGeom>
                  </pic:spPr>
                </pic:pic>
              </a:graphicData>
            </a:graphic>
          </wp:inline>
        </w:drawing>
      </w:r>
    </w:p>
    <w:p w14:paraId="34A9A1C3" w14:textId="1FCF4958" w:rsidR="00403BA6" w:rsidRPr="003A0C1D" w:rsidRDefault="00403BA6" w:rsidP="00896F17">
      <w:pPr>
        <w:pStyle w:val="Heading6"/>
        <w:spacing w:before="30"/>
        <w:jc w:val="center"/>
        <w:rPr>
          <w:rFonts w:ascii="Times New Roman" w:hAnsi="Times New Roman" w:cs="Times New Roman"/>
          <w:color w:val="auto"/>
        </w:rPr>
      </w:pPr>
      <w:bookmarkStart w:id="25" w:name="_Toc174570975"/>
      <w:bookmarkStart w:id="26" w:name="_Toc174729918"/>
      <w:r w:rsidRPr="003A0C1D">
        <w:rPr>
          <w:rFonts w:ascii="Times New Roman" w:hAnsi="Times New Roman" w:cs="Times New Roman"/>
          <w:color w:val="auto"/>
        </w:rPr>
        <w:t>Fig 1. Distribution of 0(profit generating customer) and 1(</w:t>
      </w:r>
      <w:r w:rsidR="00B828E1" w:rsidRPr="003A0C1D">
        <w:rPr>
          <w:rFonts w:ascii="Times New Roman" w:hAnsi="Times New Roman" w:cs="Times New Roman"/>
          <w:color w:val="auto"/>
        </w:rPr>
        <w:t>loss-making</w:t>
      </w:r>
      <w:r w:rsidRPr="003A0C1D">
        <w:rPr>
          <w:rFonts w:ascii="Times New Roman" w:hAnsi="Times New Roman" w:cs="Times New Roman"/>
          <w:color w:val="auto"/>
        </w:rPr>
        <w:t xml:space="preserve"> customer)</w:t>
      </w:r>
      <w:bookmarkEnd w:id="25"/>
      <w:bookmarkEnd w:id="26"/>
    </w:p>
    <w:p w14:paraId="1192A11B" w14:textId="77777777" w:rsidR="00403BA6" w:rsidRPr="003A0C1D" w:rsidRDefault="00403BA6" w:rsidP="00896F17">
      <w:pPr>
        <w:spacing w:before="30"/>
      </w:pPr>
    </w:p>
    <w:p w14:paraId="2713AE0F" w14:textId="46A0C1D4" w:rsidR="00403BA6" w:rsidRPr="003A0C1D" w:rsidRDefault="00403BA6" w:rsidP="00957611">
      <w:pPr>
        <w:spacing w:before="30" w:after="120"/>
        <w:jc w:val="both"/>
      </w:pPr>
      <w:r w:rsidRPr="003A0C1D">
        <w:rPr>
          <w:sz w:val="24"/>
          <w:szCs w:val="24"/>
        </w:rPr>
        <w:t xml:space="preserve">The boxplot describes the distribution of the variable </w:t>
      </w:r>
      <w:r w:rsidR="00BC73CB" w:rsidRPr="003A0C1D">
        <w:rPr>
          <w:sz w:val="24"/>
          <w:szCs w:val="24"/>
        </w:rPr>
        <w:t>‘</w:t>
      </w:r>
      <w:r w:rsidRPr="003A0C1D">
        <w:rPr>
          <w:sz w:val="24"/>
          <w:szCs w:val="24"/>
        </w:rPr>
        <w:t>BMA_pol_auto</w:t>
      </w:r>
      <w:r w:rsidR="00BC73CB" w:rsidRPr="003A0C1D">
        <w:rPr>
          <w:sz w:val="24"/>
          <w:szCs w:val="24"/>
        </w:rPr>
        <w:t>’</w:t>
      </w:r>
      <w:r w:rsidRPr="003A0C1D">
        <w:rPr>
          <w:sz w:val="24"/>
          <w:szCs w:val="24"/>
        </w:rPr>
        <w:t xml:space="preserve"> for class 1 (profit-generating customers). The figure shows the wide range of values that are identified as outliers.</w:t>
      </w:r>
      <w:r w:rsidR="00AA41B9" w:rsidRPr="003A0C1D">
        <w:rPr>
          <w:sz w:val="24"/>
          <w:szCs w:val="24"/>
        </w:rPr>
        <w:t xml:space="preserve"> We kept the outliers in their original form to capture the variability.</w:t>
      </w:r>
    </w:p>
    <w:p w14:paraId="1F6F697B" w14:textId="5F188BC4" w:rsidR="00403BA6" w:rsidRPr="003A0C1D" w:rsidRDefault="00403BA6" w:rsidP="00482036">
      <w:pPr>
        <w:spacing w:before="30" w:after="120"/>
        <w:jc w:val="center"/>
      </w:pPr>
      <w:r w:rsidRPr="003A0C1D">
        <w:rPr>
          <w:noProof/>
        </w:rPr>
        <w:drawing>
          <wp:inline distT="0" distB="0" distL="0" distR="0" wp14:anchorId="4BB6C395" wp14:editId="62A6BFD5">
            <wp:extent cx="5731510" cy="1393825"/>
            <wp:effectExtent l="0" t="0" r="2540" b="0"/>
            <wp:docPr id="917492760" name="Picture 6"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92760" name="Picture 6" descr="A diagram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393825"/>
                    </a:xfrm>
                    <a:prstGeom prst="rect">
                      <a:avLst/>
                    </a:prstGeom>
                  </pic:spPr>
                </pic:pic>
              </a:graphicData>
            </a:graphic>
          </wp:inline>
        </w:drawing>
      </w:r>
    </w:p>
    <w:p w14:paraId="195384E2" w14:textId="4F88FE8D" w:rsidR="00403BA6" w:rsidRDefault="00403BA6" w:rsidP="00482036">
      <w:pPr>
        <w:pStyle w:val="Heading6"/>
        <w:spacing w:before="30" w:after="120"/>
        <w:jc w:val="center"/>
        <w:rPr>
          <w:rFonts w:ascii="Times New Roman" w:hAnsi="Times New Roman" w:cs="Times New Roman"/>
          <w:color w:val="auto"/>
        </w:rPr>
      </w:pPr>
      <w:bookmarkStart w:id="27" w:name="_Toc174570976"/>
      <w:bookmarkStart w:id="28" w:name="_Toc174729919"/>
      <w:r w:rsidRPr="003A0C1D">
        <w:rPr>
          <w:rFonts w:ascii="Times New Roman" w:hAnsi="Times New Roman" w:cs="Times New Roman"/>
          <w:color w:val="auto"/>
        </w:rPr>
        <w:t>Fig 2. Distribution of target variable</w:t>
      </w:r>
      <w:bookmarkEnd w:id="27"/>
      <w:bookmarkEnd w:id="28"/>
    </w:p>
    <w:p w14:paraId="410D15D1" w14:textId="58DAA783" w:rsidR="004F6D0C" w:rsidRPr="003A0C1D" w:rsidRDefault="00403BA6" w:rsidP="00482036">
      <w:pPr>
        <w:spacing w:before="30" w:after="120"/>
        <w:jc w:val="both"/>
        <w:rPr>
          <w:sz w:val="24"/>
          <w:szCs w:val="24"/>
        </w:rPr>
      </w:pPr>
      <w:r w:rsidRPr="003A0C1D">
        <w:rPr>
          <w:sz w:val="24"/>
          <w:szCs w:val="24"/>
        </w:rPr>
        <w:t xml:space="preserve">The detailed summary of the distribution of the target variable 'BMA_pol_auto' signifies that the dataset contains 51,546 observations. The average value is 45.24. The standard deviation is high at 2479.69 reflecting variability in the data. The minimum value is -185,990.40, a </w:t>
      </w:r>
      <w:r w:rsidRPr="003A0C1D">
        <w:rPr>
          <w:sz w:val="24"/>
          <w:szCs w:val="24"/>
        </w:rPr>
        <w:lastRenderedPageBreak/>
        <w:t>negative outlier that indicates the presence of extreme values affecting the analysis and modeling. The value at the 25th percentile is 75.25. The median or 50th percentile value is 181.12, higher than the mean and suggests a right-skewed distribution. The value at the 75th percentile is 272.21. The maximum value is 28,207.91, which is higher than the mean and median highlighting the presence of extreme outliers at the end.</w:t>
      </w:r>
    </w:p>
    <w:p w14:paraId="0DEB04CA" w14:textId="5E461D8D" w:rsidR="00DF34EE" w:rsidRPr="003A0C1D" w:rsidRDefault="00DF34EE" w:rsidP="00482036">
      <w:pPr>
        <w:spacing w:before="30" w:after="120"/>
        <w:jc w:val="both"/>
        <w:rPr>
          <w:sz w:val="24"/>
          <w:szCs w:val="24"/>
        </w:rPr>
      </w:pPr>
      <w:r w:rsidRPr="003A0C1D">
        <w:rPr>
          <w:sz w:val="24"/>
          <w:szCs w:val="24"/>
        </w:rPr>
        <w:t>With a skewness value of -39.74, it suggests that the distribution is extremely negatively skewed.</w:t>
      </w:r>
      <w:r w:rsidR="00AA41B9" w:rsidRPr="003A0C1D">
        <w:rPr>
          <w:sz w:val="24"/>
          <w:szCs w:val="24"/>
        </w:rPr>
        <w:t xml:space="preserve"> </w:t>
      </w:r>
      <w:r w:rsidRPr="003A0C1D">
        <w:rPr>
          <w:sz w:val="24"/>
          <w:szCs w:val="24"/>
        </w:rPr>
        <w:t xml:space="preserve">There are a few data points far to the left. The level of skewness is very high, which </w:t>
      </w:r>
      <w:r w:rsidR="00AA41B9" w:rsidRPr="003A0C1D">
        <w:rPr>
          <w:sz w:val="24"/>
          <w:szCs w:val="24"/>
        </w:rPr>
        <w:t>states</w:t>
      </w:r>
      <w:r w:rsidRPr="003A0C1D">
        <w:rPr>
          <w:sz w:val="24"/>
          <w:szCs w:val="24"/>
        </w:rPr>
        <w:t xml:space="preserve"> that the target variable has a lot of extreme outliers on the lower end.</w:t>
      </w:r>
    </w:p>
    <w:p w14:paraId="7A1921F7" w14:textId="08196E95" w:rsidR="009169E6" w:rsidRPr="003A0C1D" w:rsidRDefault="00DF34EE" w:rsidP="00482036">
      <w:pPr>
        <w:spacing w:before="30" w:after="120"/>
        <w:jc w:val="both"/>
        <w:rPr>
          <w:sz w:val="24"/>
          <w:szCs w:val="24"/>
        </w:rPr>
      </w:pPr>
      <w:r w:rsidRPr="003A0C1D">
        <w:rPr>
          <w:sz w:val="24"/>
          <w:szCs w:val="24"/>
        </w:rPr>
        <w:t>A kurtosis value of 2426.48 is extremely high,</w:t>
      </w:r>
      <w:r w:rsidR="00AA41B9" w:rsidRPr="003A0C1D">
        <w:rPr>
          <w:sz w:val="24"/>
          <w:szCs w:val="24"/>
        </w:rPr>
        <w:t xml:space="preserve"> which</w:t>
      </w:r>
      <w:r w:rsidRPr="003A0C1D">
        <w:rPr>
          <w:sz w:val="24"/>
          <w:szCs w:val="24"/>
        </w:rPr>
        <w:t xml:space="preserve"> </w:t>
      </w:r>
      <w:r w:rsidR="00AA41B9" w:rsidRPr="003A0C1D">
        <w:rPr>
          <w:sz w:val="24"/>
          <w:szCs w:val="24"/>
        </w:rPr>
        <w:t>indicates</w:t>
      </w:r>
      <w:r w:rsidRPr="003A0C1D">
        <w:rPr>
          <w:sz w:val="24"/>
          <w:szCs w:val="24"/>
        </w:rPr>
        <w:t xml:space="preserve"> that the distribution has very heavy tails.</w:t>
      </w:r>
      <w:r w:rsidR="00AA41B9" w:rsidRPr="003A0C1D">
        <w:rPr>
          <w:sz w:val="24"/>
          <w:szCs w:val="24"/>
        </w:rPr>
        <w:t xml:space="preserve"> </w:t>
      </w:r>
      <w:r w:rsidRPr="003A0C1D">
        <w:rPr>
          <w:sz w:val="24"/>
          <w:szCs w:val="24"/>
        </w:rPr>
        <w:t>There are extreme outliers in the data making the distribution very spiky.</w:t>
      </w:r>
      <w:r w:rsidR="00AA41B9" w:rsidRPr="003A0C1D">
        <w:rPr>
          <w:sz w:val="24"/>
          <w:szCs w:val="24"/>
        </w:rPr>
        <w:t xml:space="preserve"> Most of</w:t>
      </w:r>
      <w:r w:rsidRPr="003A0C1D">
        <w:rPr>
          <w:sz w:val="24"/>
          <w:szCs w:val="24"/>
        </w:rPr>
        <w:t xml:space="preserve"> the data is clustered around the mean.</w:t>
      </w:r>
    </w:p>
    <w:p w14:paraId="2E86C56D" w14:textId="77777777" w:rsidR="00AA41B9" w:rsidRPr="003A0C1D" w:rsidRDefault="00AA41B9" w:rsidP="00896F17">
      <w:pPr>
        <w:spacing w:before="30"/>
        <w:jc w:val="both"/>
        <w:rPr>
          <w:sz w:val="24"/>
          <w:szCs w:val="24"/>
        </w:rPr>
      </w:pPr>
    </w:p>
    <w:p w14:paraId="4E99F79A" w14:textId="76032B71" w:rsidR="00017479" w:rsidRPr="003A0C1D" w:rsidRDefault="00017479" w:rsidP="00896F17">
      <w:pPr>
        <w:spacing w:before="30"/>
        <w:jc w:val="center"/>
      </w:pPr>
      <w:r w:rsidRPr="003A0C1D">
        <w:rPr>
          <w:noProof/>
        </w:rPr>
        <w:drawing>
          <wp:inline distT="0" distB="0" distL="0" distR="0" wp14:anchorId="72A67D8B" wp14:editId="0888B94A">
            <wp:extent cx="3530731" cy="3385214"/>
            <wp:effectExtent l="0" t="0" r="0" b="5715"/>
            <wp:docPr id="823414598" name="Picture 7" descr="A graph of a distribution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4598" name="Picture 7" descr="A graph of a distribution of a number of data&#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561293" cy="3414517"/>
                    </a:xfrm>
                    <a:prstGeom prst="rect">
                      <a:avLst/>
                    </a:prstGeom>
                  </pic:spPr>
                </pic:pic>
              </a:graphicData>
            </a:graphic>
          </wp:inline>
        </w:drawing>
      </w:r>
    </w:p>
    <w:p w14:paraId="7E89810F" w14:textId="100CCFE2" w:rsidR="00017479" w:rsidRPr="003A0C1D" w:rsidRDefault="00017479" w:rsidP="00896F17">
      <w:pPr>
        <w:pStyle w:val="Heading6"/>
        <w:spacing w:before="30"/>
        <w:jc w:val="center"/>
        <w:rPr>
          <w:rFonts w:ascii="Times New Roman" w:hAnsi="Times New Roman" w:cs="Times New Roman"/>
          <w:color w:val="auto"/>
        </w:rPr>
      </w:pPr>
      <w:bookmarkStart w:id="29" w:name="_Toc174570977"/>
      <w:bookmarkStart w:id="30" w:name="_Toc174729920"/>
      <w:r w:rsidRPr="003A0C1D">
        <w:rPr>
          <w:rFonts w:ascii="Times New Roman" w:hAnsi="Times New Roman" w:cs="Times New Roman"/>
          <w:color w:val="auto"/>
        </w:rPr>
        <w:t xml:space="preserve">Fig 3. </w:t>
      </w:r>
      <w:r w:rsidR="00DF34EE" w:rsidRPr="003A0C1D">
        <w:rPr>
          <w:rFonts w:ascii="Times New Roman" w:hAnsi="Times New Roman" w:cs="Times New Roman"/>
          <w:color w:val="auto"/>
        </w:rPr>
        <w:t>Target variable versus frequency</w:t>
      </w:r>
      <w:bookmarkEnd w:id="29"/>
      <w:bookmarkEnd w:id="30"/>
    </w:p>
    <w:p w14:paraId="3AF7C4F3" w14:textId="77777777" w:rsidR="00DF34EE" w:rsidRPr="003A0C1D" w:rsidRDefault="00DF34EE" w:rsidP="00896F17">
      <w:pPr>
        <w:spacing w:before="30"/>
      </w:pPr>
    </w:p>
    <w:p w14:paraId="06409218" w14:textId="287DA7B5" w:rsidR="008011CC" w:rsidRPr="00085714" w:rsidRDefault="006C4C7F" w:rsidP="00896F17">
      <w:pPr>
        <w:pStyle w:val="Heading2"/>
        <w:spacing w:before="30" w:after="80"/>
        <w:rPr>
          <w:sz w:val="28"/>
          <w:szCs w:val="28"/>
        </w:rPr>
      </w:pPr>
      <w:bookmarkStart w:id="31" w:name="_Toc174727278"/>
      <w:r>
        <w:rPr>
          <w:sz w:val="28"/>
          <w:szCs w:val="28"/>
          <w:lang w:val="en-IN"/>
        </w:rPr>
        <w:t xml:space="preserve">3.4 </w:t>
      </w:r>
      <w:r w:rsidR="00770148" w:rsidRPr="006C4C7F">
        <w:rPr>
          <w:sz w:val="28"/>
          <w:szCs w:val="28"/>
          <w:lang w:val="en-IN"/>
        </w:rPr>
        <w:t>Model Formulation Based on Optimum Feature Selection Technique</w:t>
      </w:r>
      <w:bookmarkEnd w:id="31"/>
    </w:p>
    <w:p w14:paraId="6BE53F37" w14:textId="3C4F0970" w:rsidR="00496D53" w:rsidRPr="003A0C1D" w:rsidRDefault="00B533FE" w:rsidP="00957611">
      <w:pPr>
        <w:spacing w:before="30" w:after="120"/>
        <w:jc w:val="both"/>
        <w:rPr>
          <w:b/>
          <w:bCs/>
          <w:sz w:val="24"/>
          <w:szCs w:val="24"/>
        </w:rPr>
      </w:pPr>
      <w:r w:rsidRPr="003A0C1D">
        <w:rPr>
          <w:sz w:val="24"/>
          <w:szCs w:val="24"/>
        </w:rPr>
        <w:t xml:space="preserve">It is a statistical technique of optimizing a supervised machine learning model in which the dataset is divided into </w:t>
      </w:r>
      <w:r w:rsidR="008011CC" w:rsidRPr="003A0C1D">
        <w:rPr>
          <w:sz w:val="24"/>
          <w:szCs w:val="24"/>
        </w:rPr>
        <w:t>three</w:t>
      </w:r>
      <w:r w:rsidRPr="003A0C1D">
        <w:rPr>
          <w:sz w:val="24"/>
          <w:szCs w:val="24"/>
        </w:rPr>
        <w:t xml:space="preserve"> parts </w:t>
      </w:r>
      <w:r w:rsidR="008011CC" w:rsidRPr="003A0C1D">
        <w:rPr>
          <w:sz w:val="24"/>
          <w:szCs w:val="24"/>
        </w:rPr>
        <w:t>-</w:t>
      </w:r>
      <w:r w:rsidRPr="003A0C1D">
        <w:rPr>
          <w:sz w:val="24"/>
          <w:szCs w:val="24"/>
        </w:rPr>
        <w:t xml:space="preserve"> training, validation</w:t>
      </w:r>
      <w:r w:rsidR="008011CC" w:rsidRPr="003A0C1D">
        <w:rPr>
          <w:sz w:val="24"/>
          <w:szCs w:val="24"/>
        </w:rPr>
        <w:t>,</w:t>
      </w:r>
      <w:r w:rsidRPr="003A0C1D">
        <w:rPr>
          <w:sz w:val="24"/>
          <w:szCs w:val="24"/>
        </w:rPr>
        <w:t xml:space="preserve"> and testing. The model is crafted by determining the model parameters by fitting the model using the training dataset</w:t>
      </w:r>
      <w:r w:rsidR="008011CC" w:rsidRPr="003A0C1D">
        <w:rPr>
          <w:sz w:val="24"/>
          <w:szCs w:val="24"/>
        </w:rPr>
        <w:t>.</w:t>
      </w:r>
      <w:r w:rsidRPr="003A0C1D">
        <w:rPr>
          <w:sz w:val="24"/>
          <w:szCs w:val="24"/>
        </w:rPr>
        <w:t xml:space="preserve"> The performance of the model is tested and monitored with the validation dataset. The process is iterated several times by increasing the number of features in each step </w:t>
      </w:r>
      <w:r w:rsidR="008011CC" w:rsidRPr="003A0C1D">
        <w:rPr>
          <w:sz w:val="24"/>
          <w:szCs w:val="24"/>
        </w:rPr>
        <w:t>to</w:t>
      </w:r>
      <w:r w:rsidR="00496D53" w:rsidRPr="003A0C1D">
        <w:rPr>
          <w:sz w:val="24"/>
          <w:szCs w:val="24"/>
        </w:rPr>
        <w:t xml:space="preserve"> decrease</w:t>
      </w:r>
      <w:r w:rsidRPr="003A0C1D">
        <w:rPr>
          <w:sz w:val="24"/>
          <w:szCs w:val="24"/>
        </w:rPr>
        <w:t xml:space="preserve"> feature importance. The final version of the model incorporates the optimum number of features required for optimum classification and </w:t>
      </w:r>
      <w:r w:rsidR="00496D53" w:rsidRPr="003A0C1D">
        <w:rPr>
          <w:sz w:val="24"/>
          <w:szCs w:val="24"/>
        </w:rPr>
        <w:t xml:space="preserve">the </w:t>
      </w:r>
      <w:r w:rsidR="008011CC" w:rsidRPr="003A0C1D">
        <w:rPr>
          <w:sz w:val="24"/>
          <w:szCs w:val="24"/>
        </w:rPr>
        <w:t>names</w:t>
      </w:r>
      <w:r w:rsidRPr="003A0C1D">
        <w:rPr>
          <w:sz w:val="24"/>
          <w:szCs w:val="24"/>
        </w:rPr>
        <w:t xml:space="preserve"> of these features. This method is repeated for all the algorithms and the best version of each algorithm containing their optimum metric score (ROC AUC Scores in this case), </w:t>
      </w:r>
      <w:r w:rsidR="008011CC" w:rsidRPr="003A0C1D">
        <w:rPr>
          <w:sz w:val="24"/>
          <w:szCs w:val="24"/>
        </w:rPr>
        <w:t xml:space="preserve">the </w:t>
      </w:r>
      <w:r w:rsidRPr="003A0C1D">
        <w:rPr>
          <w:sz w:val="24"/>
          <w:szCs w:val="24"/>
        </w:rPr>
        <w:t xml:space="preserve">optimum number of predictors and the name of these predictors </w:t>
      </w:r>
      <w:r w:rsidR="008011CC" w:rsidRPr="003A0C1D">
        <w:rPr>
          <w:sz w:val="24"/>
          <w:szCs w:val="24"/>
        </w:rPr>
        <w:t>was</w:t>
      </w:r>
      <w:r w:rsidRPr="003A0C1D">
        <w:rPr>
          <w:sz w:val="24"/>
          <w:szCs w:val="24"/>
        </w:rPr>
        <w:t xml:space="preserve"> determined. The </w:t>
      </w:r>
      <w:r w:rsidR="008011CC" w:rsidRPr="003A0C1D">
        <w:rPr>
          <w:sz w:val="24"/>
          <w:szCs w:val="24"/>
        </w:rPr>
        <w:t>best-performing</w:t>
      </w:r>
      <w:r w:rsidRPr="003A0C1D">
        <w:rPr>
          <w:sz w:val="24"/>
          <w:szCs w:val="24"/>
        </w:rPr>
        <w:t xml:space="preserve"> version among all these versions </w:t>
      </w:r>
      <w:r w:rsidR="00403BA6" w:rsidRPr="003A0C1D">
        <w:rPr>
          <w:sz w:val="24"/>
          <w:szCs w:val="24"/>
        </w:rPr>
        <w:t>is</w:t>
      </w:r>
      <w:r w:rsidRPr="003A0C1D">
        <w:rPr>
          <w:sz w:val="24"/>
          <w:szCs w:val="24"/>
        </w:rPr>
        <w:t xml:space="preserve"> then used for predicting the output values in the test dataset and their output is compared with one another. The selected set of algorithms used in Optimum Feature Selection are – </w:t>
      </w:r>
      <w:r w:rsidRPr="003C43CD">
        <w:rPr>
          <w:sz w:val="24"/>
          <w:szCs w:val="24"/>
        </w:rPr>
        <w:t>XGBoost, Light Gradient Boost and Management Classifier, Decision Tree, Extra trees</w:t>
      </w:r>
      <w:r w:rsidR="008011CC" w:rsidRPr="003C43CD">
        <w:rPr>
          <w:sz w:val="24"/>
          <w:szCs w:val="24"/>
        </w:rPr>
        <w:t>,</w:t>
      </w:r>
      <w:r w:rsidRPr="003C43CD">
        <w:rPr>
          <w:sz w:val="24"/>
          <w:szCs w:val="24"/>
        </w:rPr>
        <w:t xml:space="preserve"> and Random Forest</w:t>
      </w:r>
      <w:r w:rsidR="00957611">
        <w:rPr>
          <w:b/>
          <w:bCs/>
          <w:sz w:val="24"/>
          <w:szCs w:val="24"/>
        </w:rPr>
        <w:t>.</w:t>
      </w:r>
    </w:p>
    <w:p w14:paraId="74168EAB" w14:textId="77777777" w:rsidR="00B533FE" w:rsidRPr="003A0C1D" w:rsidRDefault="00B533FE" w:rsidP="00896F17">
      <w:pPr>
        <w:spacing w:before="30"/>
        <w:jc w:val="both"/>
        <w:rPr>
          <w:sz w:val="24"/>
          <w:szCs w:val="24"/>
        </w:rPr>
      </w:pPr>
      <w:r w:rsidRPr="003A0C1D">
        <w:rPr>
          <w:sz w:val="24"/>
          <w:szCs w:val="24"/>
        </w:rPr>
        <w:lastRenderedPageBreak/>
        <w:t>The plot below shows the variability in ROC AUC scores with the number of predictors for the XGBoost Algorithm. Similar plots have been constructed for the rest of the models and the best versions of each of these models have been shown in Table 1 below.</w:t>
      </w:r>
    </w:p>
    <w:p w14:paraId="55488527" w14:textId="77777777" w:rsidR="00836629" w:rsidRPr="003A0C1D" w:rsidRDefault="00836629" w:rsidP="00896F17">
      <w:pPr>
        <w:spacing w:before="30"/>
        <w:jc w:val="both"/>
        <w:rPr>
          <w:sz w:val="24"/>
          <w:szCs w:val="24"/>
        </w:rPr>
      </w:pPr>
    </w:p>
    <w:p w14:paraId="4CC3D66E" w14:textId="1AC931E0" w:rsidR="00836629" w:rsidRPr="003A0C1D" w:rsidRDefault="00B533FE" w:rsidP="00896F17">
      <w:pPr>
        <w:spacing w:before="30"/>
        <w:jc w:val="both"/>
        <w:rPr>
          <w:sz w:val="24"/>
          <w:szCs w:val="24"/>
        </w:rPr>
      </w:pPr>
      <w:r w:rsidRPr="003A0C1D">
        <w:rPr>
          <w:noProof/>
        </w:rPr>
        <w:drawing>
          <wp:inline distT="0" distB="0" distL="0" distR="0" wp14:anchorId="7CFD2145" wp14:editId="15F23CAB">
            <wp:extent cx="5731510" cy="2544185"/>
            <wp:effectExtent l="0" t="0" r="2540" b="8890"/>
            <wp:docPr id="1999689681" name="Picture 1" descr="A line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ine graph with numbers an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44185"/>
                    </a:xfrm>
                    <a:prstGeom prst="rect">
                      <a:avLst/>
                    </a:prstGeom>
                    <a:noFill/>
                    <a:ln>
                      <a:noFill/>
                    </a:ln>
                  </pic:spPr>
                </pic:pic>
              </a:graphicData>
            </a:graphic>
          </wp:inline>
        </w:drawing>
      </w:r>
    </w:p>
    <w:p w14:paraId="700E5B1C" w14:textId="5705A656" w:rsidR="00B533FE" w:rsidRPr="003A0C1D" w:rsidRDefault="00B533FE" w:rsidP="00896F17">
      <w:pPr>
        <w:pStyle w:val="Heading6"/>
        <w:spacing w:before="30"/>
        <w:jc w:val="center"/>
        <w:rPr>
          <w:rFonts w:ascii="Times New Roman" w:hAnsi="Times New Roman" w:cs="Times New Roman"/>
          <w:color w:val="auto"/>
        </w:rPr>
      </w:pPr>
      <w:bookmarkStart w:id="32" w:name="_Toc174570978"/>
      <w:bookmarkStart w:id="33" w:name="_Toc174729921"/>
      <w:r w:rsidRPr="003A0C1D">
        <w:rPr>
          <w:rFonts w:ascii="Times New Roman" w:hAnsi="Times New Roman" w:cs="Times New Roman"/>
          <w:color w:val="auto"/>
        </w:rPr>
        <w:t xml:space="preserve">Fig. </w:t>
      </w:r>
      <w:r w:rsidR="00DF34EE" w:rsidRPr="003A0C1D">
        <w:rPr>
          <w:rFonts w:ascii="Times New Roman" w:hAnsi="Times New Roman" w:cs="Times New Roman"/>
          <w:color w:val="auto"/>
        </w:rPr>
        <w:t>4</w:t>
      </w:r>
      <w:r w:rsidRPr="003A0C1D">
        <w:rPr>
          <w:rFonts w:ascii="Times New Roman" w:hAnsi="Times New Roman" w:cs="Times New Roman"/>
          <w:color w:val="auto"/>
        </w:rPr>
        <w:t>. ROC AUC Score with No. of Predictors for XGBoost Model</w:t>
      </w:r>
      <w:bookmarkEnd w:id="32"/>
      <w:bookmarkEnd w:id="33"/>
    </w:p>
    <w:p w14:paraId="79B7242C" w14:textId="77777777" w:rsidR="00836629" w:rsidRPr="003A0C1D" w:rsidRDefault="00836629" w:rsidP="00896F17">
      <w:pPr>
        <w:spacing w:before="30"/>
        <w:jc w:val="center"/>
        <w:rPr>
          <w:sz w:val="18"/>
          <w:szCs w:val="18"/>
        </w:rPr>
      </w:pPr>
    </w:p>
    <w:p w14:paraId="71CA341C" w14:textId="0E2C7628" w:rsidR="00B533FE" w:rsidRPr="003A0C1D" w:rsidRDefault="00B533FE" w:rsidP="00482036">
      <w:pPr>
        <w:spacing w:before="30" w:after="120"/>
        <w:jc w:val="both"/>
        <w:rPr>
          <w:sz w:val="24"/>
          <w:szCs w:val="24"/>
        </w:rPr>
      </w:pPr>
      <w:r w:rsidRPr="003A0C1D">
        <w:rPr>
          <w:sz w:val="24"/>
          <w:szCs w:val="24"/>
        </w:rPr>
        <w:t xml:space="preserve">The table shows that for </w:t>
      </w:r>
      <w:r w:rsidR="008011CC" w:rsidRPr="003A0C1D">
        <w:rPr>
          <w:sz w:val="24"/>
          <w:szCs w:val="24"/>
        </w:rPr>
        <w:t xml:space="preserve">the </w:t>
      </w:r>
      <w:r w:rsidRPr="003A0C1D">
        <w:rPr>
          <w:sz w:val="24"/>
          <w:szCs w:val="24"/>
        </w:rPr>
        <w:t>XGBoost Model, the ROC AUC Score has attained the highest values for 9 predictor variables. Similar plots were constructed for the other algorithms whose results are presented in the results section.</w:t>
      </w:r>
    </w:p>
    <w:p w14:paraId="537CE309" w14:textId="1B5624FD" w:rsidR="00582543" w:rsidRPr="003A0C1D" w:rsidRDefault="00B533FE" w:rsidP="00482036">
      <w:pPr>
        <w:spacing w:before="30" w:after="120"/>
        <w:jc w:val="both"/>
        <w:rPr>
          <w:sz w:val="24"/>
          <w:szCs w:val="24"/>
        </w:rPr>
      </w:pPr>
      <w:r w:rsidRPr="003A0C1D">
        <w:rPr>
          <w:sz w:val="24"/>
          <w:szCs w:val="24"/>
        </w:rPr>
        <w:t>Some of the benefits that the above methodology brings are</w:t>
      </w:r>
      <w:r w:rsidR="00582543" w:rsidRPr="003A0C1D">
        <w:rPr>
          <w:sz w:val="24"/>
          <w:szCs w:val="24"/>
        </w:rPr>
        <w:t xml:space="preserve"> to </w:t>
      </w:r>
      <w:r w:rsidR="008011CC" w:rsidRPr="003A0C1D">
        <w:rPr>
          <w:sz w:val="24"/>
          <w:szCs w:val="24"/>
        </w:rPr>
        <w:t>prevent</w:t>
      </w:r>
      <w:r w:rsidRPr="003A0C1D">
        <w:rPr>
          <w:sz w:val="24"/>
          <w:szCs w:val="24"/>
        </w:rPr>
        <w:t xml:space="preserve"> overfitting by identifying the optimum number of feature variables for describing the target variable thereby reducing model complexity</w:t>
      </w:r>
      <w:r w:rsidR="00582543" w:rsidRPr="003A0C1D">
        <w:rPr>
          <w:sz w:val="24"/>
          <w:szCs w:val="24"/>
        </w:rPr>
        <w:t xml:space="preserve"> and</w:t>
      </w:r>
      <w:r w:rsidRPr="003A0C1D">
        <w:rPr>
          <w:sz w:val="24"/>
          <w:szCs w:val="24"/>
        </w:rPr>
        <w:t xml:space="preserve"> </w:t>
      </w:r>
      <w:r w:rsidR="008011CC" w:rsidRPr="003A0C1D">
        <w:rPr>
          <w:sz w:val="24"/>
          <w:szCs w:val="24"/>
        </w:rPr>
        <w:t>improving</w:t>
      </w:r>
      <w:r w:rsidRPr="003A0C1D">
        <w:rPr>
          <w:sz w:val="24"/>
          <w:szCs w:val="24"/>
        </w:rPr>
        <w:t xml:space="preserve"> model interpretability to a great degree by selecting the best subset of feature variables.</w:t>
      </w:r>
    </w:p>
    <w:p w14:paraId="229E7BB8" w14:textId="08512128" w:rsidR="003C43CD" w:rsidRPr="00CF6950" w:rsidRDefault="00B533FE" w:rsidP="00CF6950">
      <w:pPr>
        <w:spacing w:before="30" w:after="120"/>
        <w:jc w:val="both"/>
        <w:rPr>
          <w:sz w:val="24"/>
          <w:szCs w:val="24"/>
        </w:rPr>
      </w:pPr>
      <w:r w:rsidRPr="003A0C1D">
        <w:rPr>
          <w:sz w:val="24"/>
          <w:szCs w:val="24"/>
        </w:rPr>
        <w:t xml:space="preserve">One of the major drawbacks of this approach is that the number of iterations executed per algorithm is very high during best model selection and therefore leads to </w:t>
      </w:r>
      <w:r w:rsidR="008011CC" w:rsidRPr="003A0C1D">
        <w:rPr>
          <w:sz w:val="24"/>
          <w:szCs w:val="24"/>
        </w:rPr>
        <w:t xml:space="preserve">a </w:t>
      </w:r>
      <w:r w:rsidRPr="003A0C1D">
        <w:rPr>
          <w:sz w:val="24"/>
          <w:szCs w:val="24"/>
        </w:rPr>
        <w:t xml:space="preserve">very long running time. This is particularly true for the </w:t>
      </w:r>
      <w:r w:rsidR="008011CC" w:rsidRPr="003A0C1D">
        <w:rPr>
          <w:sz w:val="24"/>
          <w:szCs w:val="24"/>
        </w:rPr>
        <w:t>tree-type</w:t>
      </w:r>
      <w:r w:rsidRPr="003A0C1D">
        <w:rPr>
          <w:sz w:val="24"/>
          <w:szCs w:val="24"/>
        </w:rPr>
        <w:t xml:space="preserve"> classifiers like Decision Tree, Extra Trees</w:t>
      </w:r>
      <w:r w:rsidR="008011CC" w:rsidRPr="003A0C1D">
        <w:rPr>
          <w:sz w:val="24"/>
          <w:szCs w:val="24"/>
        </w:rPr>
        <w:t>,</w:t>
      </w:r>
      <w:r w:rsidRPr="003A0C1D">
        <w:rPr>
          <w:sz w:val="24"/>
          <w:szCs w:val="24"/>
        </w:rPr>
        <w:t xml:space="preserve"> and Random Forest</w:t>
      </w:r>
      <w:r w:rsidR="000D25FD">
        <w:rPr>
          <w:sz w:val="24"/>
          <w:szCs w:val="24"/>
        </w:rPr>
        <w:t>.</w:t>
      </w:r>
    </w:p>
    <w:p w14:paraId="0D5D2ADC" w14:textId="3824D28C" w:rsidR="00D67420" w:rsidRPr="003C43CD" w:rsidRDefault="003C43CD" w:rsidP="00482036">
      <w:pPr>
        <w:pStyle w:val="Heading2"/>
        <w:spacing w:before="30" w:after="120"/>
        <w:rPr>
          <w:sz w:val="28"/>
          <w:szCs w:val="28"/>
        </w:rPr>
      </w:pPr>
      <w:bookmarkStart w:id="34" w:name="_Toc174727279"/>
      <w:r>
        <w:rPr>
          <w:sz w:val="28"/>
          <w:szCs w:val="28"/>
          <w:lang w:val="en-IN"/>
        </w:rPr>
        <w:t>3.</w:t>
      </w:r>
      <w:r w:rsidR="00924C99">
        <w:rPr>
          <w:sz w:val="28"/>
          <w:szCs w:val="28"/>
          <w:lang w:val="en-IN"/>
        </w:rPr>
        <w:t>5</w:t>
      </w:r>
      <w:r>
        <w:rPr>
          <w:sz w:val="28"/>
          <w:szCs w:val="28"/>
          <w:lang w:val="en-IN"/>
        </w:rPr>
        <w:t xml:space="preserve"> </w:t>
      </w:r>
      <w:r w:rsidR="00770148" w:rsidRPr="003C43CD">
        <w:rPr>
          <w:sz w:val="28"/>
          <w:szCs w:val="28"/>
          <w:lang w:val="en-IN"/>
        </w:rPr>
        <w:t>Model Formulation using SHAP Analysis</w:t>
      </w:r>
      <w:bookmarkEnd w:id="34"/>
    </w:p>
    <w:p w14:paraId="49E06B10" w14:textId="2B71C03E" w:rsidR="00D67420" w:rsidRPr="003A0C1D" w:rsidRDefault="00B533FE" w:rsidP="00482036">
      <w:pPr>
        <w:spacing w:before="30" w:after="120"/>
        <w:jc w:val="both"/>
        <w:rPr>
          <w:sz w:val="24"/>
          <w:szCs w:val="24"/>
        </w:rPr>
      </w:pPr>
      <w:r w:rsidRPr="003A0C1D">
        <w:rPr>
          <w:sz w:val="24"/>
          <w:szCs w:val="24"/>
        </w:rPr>
        <w:t xml:space="preserve">SHAP is a library built within the Python Environment which is used for determining the relative feature </w:t>
      </w:r>
      <w:r w:rsidR="00D67420" w:rsidRPr="003A0C1D">
        <w:rPr>
          <w:sz w:val="24"/>
          <w:szCs w:val="24"/>
        </w:rPr>
        <w:t>importance</w:t>
      </w:r>
      <w:r w:rsidRPr="003A0C1D">
        <w:rPr>
          <w:sz w:val="24"/>
          <w:szCs w:val="24"/>
        </w:rPr>
        <w:t xml:space="preserve"> of the independent variables. The methodology involves the identification of a fixed number of predictors </w:t>
      </w:r>
      <w:r w:rsidR="00D67420" w:rsidRPr="003A0C1D">
        <w:rPr>
          <w:sz w:val="24"/>
          <w:szCs w:val="24"/>
        </w:rPr>
        <w:t>based on</w:t>
      </w:r>
      <w:r w:rsidRPr="003A0C1D">
        <w:rPr>
          <w:sz w:val="24"/>
          <w:szCs w:val="24"/>
        </w:rPr>
        <w:t xml:space="preserve"> their </w:t>
      </w:r>
      <w:r w:rsidR="00D67420" w:rsidRPr="003A0C1D">
        <w:rPr>
          <w:sz w:val="24"/>
          <w:szCs w:val="24"/>
        </w:rPr>
        <w:t>importance</w:t>
      </w:r>
      <w:r w:rsidRPr="003A0C1D">
        <w:rPr>
          <w:sz w:val="24"/>
          <w:szCs w:val="24"/>
        </w:rPr>
        <w:t xml:space="preserve"> obtained from SHAP analysis and </w:t>
      </w:r>
      <w:r w:rsidR="00D67420" w:rsidRPr="003A0C1D">
        <w:rPr>
          <w:sz w:val="24"/>
          <w:szCs w:val="24"/>
        </w:rPr>
        <w:t>using</w:t>
      </w:r>
      <w:r w:rsidRPr="003A0C1D">
        <w:rPr>
          <w:sz w:val="24"/>
          <w:szCs w:val="24"/>
        </w:rPr>
        <w:t xml:space="preserve"> them for crafting models using the selected set of classification algorithms.</w:t>
      </w:r>
    </w:p>
    <w:p w14:paraId="76FB7251" w14:textId="5302BEDF" w:rsidR="00B533FE" w:rsidRPr="003A0C1D" w:rsidRDefault="00B533FE" w:rsidP="00482036">
      <w:pPr>
        <w:spacing w:before="30" w:after="120"/>
        <w:jc w:val="both"/>
        <w:rPr>
          <w:sz w:val="24"/>
          <w:szCs w:val="24"/>
        </w:rPr>
      </w:pPr>
      <w:r w:rsidRPr="003A0C1D">
        <w:rPr>
          <w:sz w:val="24"/>
          <w:szCs w:val="24"/>
        </w:rPr>
        <w:t>The dataset in this methodology was split into three parts – training, validation</w:t>
      </w:r>
      <w:r w:rsidR="00D67420" w:rsidRPr="003A0C1D">
        <w:rPr>
          <w:sz w:val="24"/>
          <w:szCs w:val="24"/>
        </w:rPr>
        <w:t>,</w:t>
      </w:r>
      <w:r w:rsidRPr="003A0C1D">
        <w:rPr>
          <w:sz w:val="24"/>
          <w:szCs w:val="24"/>
        </w:rPr>
        <w:t xml:space="preserve"> and testing. The training and validation datasets are utilized for creating </w:t>
      </w:r>
      <w:r w:rsidR="00582543" w:rsidRPr="003A0C1D">
        <w:rPr>
          <w:sz w:val="24"/>
          <w:szCs w:val="24"/>
        </w:rPr>
        <w:t>models</w:t>
      </w:r>
      <w:r w:rsidRPr="003A0C1D">
        <w:rPr>
          <w:sz w:val="24"/>
          <w:szCs w:val="24"/>
        </w:rPr>
        <w:t xml:space="preserve"> based on the selected set of learning algorithms. The SHAP library is utilized for finding the </w:t>
      </w:r>
      <w:r w:rsidR="00582543" w:rsidRPr="003A0C1D">
        <w:rPr>
          <w:sz w:val="24"/>
          <w:szCs w:val="24"/>
        </w:rPr>
        <w:t>important</w:t>
      </w:r>
      <w:r w:rsidRPr="003A0C1D">
        <w:rPr>
          <w:sz w:val="24"/>
          <w:szCs w:val="24"/>
        </w:rPr>
        <w:t xml:space="preserve"> scores of each of the independent variables. This importance score is calculated for each of the 5 learning algorithms resulting in 5 sets of feature importances. The scores corresponding to each of the </w:t>
      </w:r>
      <w:r w:rsidR="00E2497E" w:rsidRPr="003A0C1D">
        <w:rPr>
          <w:sz w:val="24"/>
          <w:szCs w:val="24"/>
        </w:rPr>
        <w:t>sets are</w:t>
      </w:r>
      <w:r w:rsidRPr="003A0C1D">
        <w:rPr>
          <w:sz w:val="24"/>
          <w:szCs w:val="24"/>
        </w:rPr>
        <w:t xml:space="preserve"> scaled between 0 and 1 (Min-Max scaling) to give equal weightage to the importance scores corresponding to each set. The average of the 5 scores for each feature is calculated and the top 15 features are selected:</w:t>
      </w:r>
    </w:p>
    <w:p w14:paraId="7A0DFDC9" w14:textId="37E6ACD4" w:rsidR="00B533FE" w:rsidRPr="003A0C1D" w:rsidRDefault="00B533FE" w:rsidP="00896F17">
      <w:pPr>
        <w:spacing w:before="30"/>
      </w:pPr>
    </w:p>
    <w:p w14:paraId="4CE3900E" w14:textId="4CE43A9A" w:rsidR="00B533FE" w:rsidRPr="003A0C1D" w:rsidRDefault="00B533FE" w:rsidP="00896F17">
      <w:pPr>
        <w:spacing w:before="30"/>
        <w:ind w:left="-851" w:hanging="425"/>
        <w:jc w:val="both"/>
        <w:rPr>
          <w:sz w:val="24"/>
          <w:szCs w:val="24"/>
        </w:rPr>
      </w:pPr>
    </w:p>
    <w:p w14:paraId="511A34D6" w14:textId="54D09730" w:rsidR="00B533FE" w:rsidRPr="003A0C1D" w:rsidRDefault="00B533FE" w:rsidP="00896F17">
      <w:pPr>
        <w:spacing w:before="30"/>
        <w:ind w:left="-851" w:hanging="425"/>
        <w:jc w:val="center"/>
        <w:rPr>
          <w:sz w:val="24"/>
          <w:szCs w:val="24"/>
        </w:rPr>
      </w:pPr>
    </w:p>
    <w:p w14:paraId="7569E814" w14:textId="2F201954" w:rsidR="00B533FE" w:rsidRPr="003A0C1D" w:rsidRDefault="00B533FE" w:rsidP="00896F17">
      <w:pPr>
        <w:spacing w:before="30"/>
        <w:ind w:left="-851" w:hanging="425"/>
        <w:jc w:val="both"/>
        <w:rPr>
          <w:sz w:val="24"/>
          <w:szCs w:val="24"/>
        </w:rPr>
      </w:pPr>
    </w:p>
    <w:p w14:paraId="7AF94E82" w14:textId="4B231D9C" w:rsidR="00B533FE" w:rsidRPr="003A0C1D" w:rsidRDefault="00B533FE" w:rsidP="00896F17">
      <w:pPr>
        <w:spacing w:before="30"/>
        <w:ind w:left="-851" w:hanging="425"/>
        <w:jc w:val="both"/>
        <w:rPr>
          <w:sz w:val="24"/>
          <w:szCs w:val="24"/>
        </w:rPr>
      </w:pPr>
    </w:p>
    <w:p w14:paraId="4945CC2F" w14:textId="7D78850D" w:rsidR="00B533FE" w:rsidRPr="003A0C1D" w:rsidRDefault="000D25FD" w:rsidP="00896F17">
      <w:pPr>
        <w:spacing w:before="30"/>
        <w:ind w:left="-851" w:hanging="425"/>
        <w:jc w:val="both"/>
        <w:rPr>
          <w:sz w:val="24"/>
          <w:szCs w:val="24"/>
        </w:rPr>
      </w:pPr>
      <w:r w:rsidRPr="003A0C1D">
        <w:rPr>
          <w:noProof/>
        </w:rPr>
        <w:drawing>
          <wp:anchor distT="0" distB="0" distL="114300" distR="114300" simplePos="0" relativeHeight="251658240" behindDoc="0" locked="0" layoutInCell="1" allowOverlap="1" wp14:anchorId="14F16D46" wp14:editId="605B5491">
            <wp:simplePos x="0" y="0"/>
            <wp:positionH relativeFrom="column">
              <wp:posOffset>655377</wp:posOffset>
            </wp:positionH>
            <wp:positionV relativeFrom="paragraph">
              <wp:posOffset>-700101</wp:posOffset>
            </wp:positionV>
            <wp:extent cx="3367405" cy="2049780"/>
            <wp:effectExtent l="19050" t="19050" r="23495" b="26670"/>
            <wp:wrapNone/>
            <wp:docPr id="1740754412" name="Picture 1740754412"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bar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7405" cy="204978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CA4A8FC" w14:textId="77777777" w:rsidR="00B533FE" w:rsidRPr="003A0C1D" w:rsidRDefault="00B533FE" w:rsidP="00896F17">
      <w:pPr>
        <w:spacing w:before="30"/>
        <w:ind w:left="-851" w:hanging="425"/>
        <w:jc w:val="both"/>
        <w:rPr>
          <w:sz w:val="24"/>
          <w:szCs w:val="24"/>
        </w:rPr>
      </w:pPr>
    </w:p>
    <w:p w14:paraId="384FD3C8" w14:textId="77777777" w:rsidR="00B533FE" w:rsidRDefault="00B533FE" w:rsidP="00896F17">
      <w:pPr>
        <w:spacing w:before="30"/>
        <w:ind w:left="-851" w:hanging="425"/>
        <w:jc w:val="both"/>
        <w:rPr>
          <w:sz w:val="24"/>
          <w:szCs w:val="24"/>
        </w:rPr>
      </w:pPr>
    </w:p>
    <w:p w14:paraId="1070F854" w14:textId="77777777" w:rsidR="00CF6950" w:rsidRDefault="00CF6950" w:rsidP="00896F17">
      <w:pPr>
        <w:spacing w:before="30"/>
        <w:ind w:left="-851" w:hanging="425"/>
        <w:jc w:val="both"/>
        <w:rPr>
          <w:sz w:val="24"/>
          <w:szCs w:val="24"/>
        </w:rPr>
      </w:pPr>
    </w:p>
    <w:p w14:paraId="0A511DFB" w14:textId="77777777" w:rsidR="00CF6950" w:rsidRDefault="00CF6950" w:rsidP="00896F17">
      <w:pPr>
        <w:spacing w:before="30"/>
        <w:ind w:left="-851" w:hanging="425"/>
        <w:jc w:val="both"/>
        <w:rPr>
          <w:sz w:val="24"/>
          <w:szCs w:val="24"/>
        </w:rPr>
      </w:pPr>
    </w:p>
    <w:p w14:paraId="1909F305" w14:textId="77777777" w:rsidR="00CF6950" w:rsidRDefault="00CF6950" w:rsidP="00896F17">
      <w:pPr>
        <w:spacing w:before="30"/>
        <w:ind w:left="-851" w:hanging="425"/>
        <w:jc w:val="both"/>
        <w:rPr>
          <w:sz w:val="24"/>
          <w:szCs w:val="24"/>
        </w:rPr>
      </w:pPr>
    </w:p>
    <w:p w14:paraId="304A414C" w14:textId="2AC81B10" w:rsidR="000D25FD" w:rsidRPr="003A0C1D" w:rsidRDefault="000D25FD" w:rsidP="00896F17">
      <w:pPr>
        <w:spacing w:before="30"/>
        <w:ind w:left="-851" w:hanging="425"/>
        <w:jc w:val="both"/>
        <w:rPr>
          <w:sz w:val="24"/>
          <w:szCs w:val="24"/>
        </w:rPr>
      </w:pPr>
      <w:r>
        <w:rPr>
          <w:sz w:val="24"/>
          <w:szCs w:val="24"/>
        </w:rPr>
        <w:br/>
      </w:r>
    </w:p>
    <w:p w14:paraId="680D8DBE" w14:textId="77777777" w:rsidR="00F5321D" w:rsidRPr="003A0C1D" w:rsidRDefault="00F5321D" w:rsidP="00F5321D">
      <w:pPr>
        <w:pStyle w:val="Heading6"/>
        <w:spacing w:before="30"/>
        <w:jc w:val="center"/>
        <w:rPr>
          <w:rFonts w:ascii="Times New Roman" w:hAnsi="Times New Roman" w:cs="Times New Roman"/>
          <w:color w:val="auto"/>
        </w:rPr>
      </w:pPr>
      <w:bookmarkStart w:id="35" w:name="_Toc174729922"/>
      <w:r w:rsidRPr="003A0C1D">
        <w:rPr>
          <w:rFonts w:ascii="Times New Roman" w:hAnsi="Times New Roman" w:cs="Times New Roman"/>
          <w:color w:val="auto"/>
        </w:rPr>
        <w:t>Fig 5. SHAP Analysis Output for a typical Classification Model showing the top 10 features</w:t>
      </w:r>
      <w:bookmarkEnd w:id="35"/>
    </w:p>
    <w:p w14:paraId="15B703C3" w14:textId="77777777" w:rsidR="00B533FE" w:rsidRPr="003A0C1D" w:rsidRDefault="00B533FE" w:rsidP="00896F17">
      <w:pPr>
        <w:spacing w:before="30"/>
        <w:ind w:left="-851" w:hanging="425"/>
        <w:rPr>
          <w:sz w:val="24"/>
          <w:szCs w:val="24"/>
        </w:rPr>
      </w:pPr>
    </w:p>
    <w:tbl>
      <w:tblPr>
        <w:tblStyle w:val="PlainTable1"/>
        <w:tblpPr w:leftFromText="180" w:rightFromText="180" w:vertAnchor="text" w:horzAnchor="margin" w:tblpXSpec="center" w:tblpY="70"/>
        <w:tblW w:w="9889" w:type="dxa"/>
        <w:tblLayout w:type="fixed"/>
        <w:tblLook w:val="04A0" w:firstRow="1" w:lastRow="0" w:firstColumn="1" w:lastColumn="0" w:noHBand="0" w:noVBand="1"/>
      </w:tblPr>
      <w:tblGrid>
        <w:gridCol w:w="1101"/>
        <w:gridCol w:w="992"/>
        <w:gridCol w:w="850"/>
        <w:gridCol w:w="709"/>
        <w:gridCol w:w="851"/>
        <w:gridCol w:w="850"/>
        <w:gridCol w:w="851"/>
        <w:gridCol w:w="850"/>
        <w:gridCol w:w="709"/>
        <w:gridCol w:w="709"/>
        <w:gridCol w:w="708"/>
        <w:gridCol w:w="709"/>
      </w:tblGrid>
      <w:tr w:rsidR="008E23FE" w:rsidRPr="003A0C1D" w14:paraId="6178EC4B" w14:textId="77777777" w:rsidTr="008E23F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DB079F5" w14:textId="77777777" w:rsidR="00482036" w:rsidRPr="008E23FE" w:rsidRDefault="00482036" w:rsidP="00482036">
            <w:pPr>
              <w:spacing w:before="30"/>
              <w:jc w:val="center"/>
              <w:rPr>
                <w:b w:val="0"/>
                <w:bCs w:val="0"/>
                <w:color w:val="000000"/>
                <w:sz w:val="18"/>
                <w:szCs w:val="18"/>
                <w:lang w:eastAsia="en-IN"/>
              </w:rPr>
            </w:pPr>
            <w:bookmarkStart w:id="36" w:name="_Toc174570979"/>
            <w:r w:rsidRPr="008E23FE">
              <w:rPr>
                <w:b w:val="0"/>
                <w:bCs w:val="0"/>
                <w:color w:val="000000"/>
                <w:sz w:val="18"/>
                <w:szCs w:val="18"/>
                <w:lang w:eastAsia="en-IN"/>
              </w:rPr>
              <w:t>Feature name</w:t>
            </w:r>
          </w:p>
        </w:tc>
        <w:tc>
          <w:tcPr>
            <w:tcW w:w="992" w:type="dxa"/>
            <w:noWrap/>
            <w:hideMark/>
          </w:tcPr>
          <w:p w14:paraId="2643920F" w14:textId="77777777"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XGBoost</w:t>
            </w:r>
          </w:p>
        </w:tc>
        <w:tc>
          <w:tcPr>
            <w:tcW w:w="850" w:type="dxa"/>
            <w:noWrap/>
            <w:hideMark/>
          </w:tcPr>
          <w:p w14:paraId="09470C37" w14:textId="77777777"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LGBM</w:t>
            </w:r>
          </w:p>
        </w:tc>
        <w:tc>
          <w:tcPr>
            <w:tcW w:w="709" w:type="dxa"/>
            <w:noWrap/>
            <w:hideMark/>
          </w:tcPr>
          <w:p w14:paraId="05AC4764" w14:textId="77777777"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Decision Tree</w:t>
            </w:r>
          </w:p>
        </w:tc>
        <w:tc>
          <w:tcPr>
            <w:tcW w:w="851" w:type="dxa"/>
            <w:noWrap/>
            <w:hideMark/>
          </w:tcPr>
          <w:p w14:paraId="3D3B7DA7" w14:textId="77777777"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Extra Trees</w:t>
            </w:r>
          </w:p>
        </w:tc>
        <w:tc>
          <w:tcPr>
            <w:tcW w:w="850" w:type="dxa"/>
            <w:noWrap/>
            <w:hideMark/>
          </w:tcPr>
          <w:p w14:paraId="2E503D98" w14:textId="77777777"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Random Forest</w:t>
            </w:r>
          </w:p>
        </w:tc>
        <w:tc>
          <w:tcPr>
            <w:tcW w:w="851" w:type="dxa"/>
            <w:noWrap/>
            <w:hideMark/>
          </w:tcPr>
          <w:p w14:paraId="5757C676" w14:textId="77777777"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Scaled XGBoost</w:t>
            </w:r>
          </w:p>
        </w:tc>
        <w:tc>
          <w:tcPr>
            <w:tcW w:w="850" w:type="dxa"/>
            <w:noWrap/>
            <w:hideMark/>
          </w:tcPr>
          <w:p w14:paraId="5D657954" w14:textId="453234F3"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Scale</w:t>
            </w:r>
            <w:r w:rsidR="008E23FE">
              <w:rPr>
                <w:b w:val="0"/>
                <w:bCs w:val="0"/>
                <w:color w:val="000000"/>
                <w:sz w:val="18"/>
                <w:szCs w:val="18"/>
                <w:lang w:eastAsia="en-IN"/>
              </w:rPr>
              <w:t xml:space="preserve"> </w:t>
            </w:r>
            <w:r w:rsidRPr="008E23FE">
              <w:rPr>
                <w:b w:val="0"/>
                <w:bCs w:val="0"/>
                <w:color w:val="000000"/>
                <w:sz w:val="18"/>
                <w:szCs w:val="18"/>
                <w:lang w:eastAsia="en-IN"/>
              </w:rPr>
              <w:t>LGBM</w:t>
            </w:r>
          </w:p>
        </w:tc>
        <w:tc>
          <w:tcPr>
            <w:tcW w:w="709" w:type="dxa"/>
            <w:noWrap/>
            <w:hideMark/>
          </w:tcPr>
          <w:p w14:paraId="18EC6AE7" w14:textId="77777777"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Scaled DTC</w:t>
            </w:r>
          </w:p>
        </w:tc>
        <w:tc>
          <w:tcPr>
            <w:tcW w:w="709" w:type="dxa"/>
            <w:noWrap/>
            <w:hideMark/>
          </w:tcPr>
          <w:p w14:paraId="40CDDC29" w14:textId="77777777"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Scaled ETC</w:t>
            </w:r>
          </w:p>
        </w:tc>
        <w:tc>
          <w:tcPr>
            <w:tcW w:w="708" w:type="dxa"/>
            <w:noWrap/>
            <w:hideMark/>
          </w:tcPr>
          <w:p w14:paraId="3483EC3C" w14:textId="77777777"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Scaled RF</w:t>
            </w:r>
          </w:p>
        </w:tc>
        <w:tc>
          <w:tcPr>
            <w:tcW w:w="709" w:type="dxa"/>
            <w:noWrap/>
            <w:hideMark/>
          </w:tcPr>
          <w:p w14:paraId="00A0FDDE" w14:textId="4E2428E6"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Avg</w:t>
            </w:r>
          </w:p>
          <w:p w14:paraId="440A7D62" w14:textId="0D8D4BC8" w:rsidR="00482036" w:rsidRPr="008E23FE" w:rsidRDefault="00482036" w:rsidP="00482036">
            <w:pPr>
              <w:spacing w:before="30"/>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eastAsia="en-IN"/>
              </w:rPr>
            </w:pPr>
            <w:r w:rsidRPr="008E23FE">
              <w:rPr>
                <w:b w:val="0"/>
                <w:bCs w:val="0"/>
                <w:color w:val="000000"/>
                <w:sz w:val="18"/>
                <w:szCs w:val="18"/>
                <w:lang w:eastAsia="en-IN"/>
              </w:rPr>
              <w:t>Imp.</w:t>
            </w:r>
          </w:p>
        </w:tc>
      </w:tr>
      <w:tr w:rsidR="008E23FE" w:rsidRPr="003A0C1D" w14:paraId="1B9F3A5C" w14:textId="77777777" w:rsidTr="008E23F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70DF553"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Discount Rate</w:t>
            </w:r>
          </w:p>
        </w:tc>
        <w:tc>
          <w:tcPr>
            <w:tcW w:w="992" w:type="dxa"/>
            <w:noWrap/>
            <w:vAlign w:val="center"/>
            <w:hideMark/>
          </w:tcPr>
          <w:p w14:paraId="6D89698F"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0.66</w:t>
            </w:r>
          </w:p>
        </w:tc>
        <w:tc>
          <w:tcPr>
            <w:tcW w:w="850" w:type="dxa"/>
            <w:noWrap/>
            <w:vAlign w:val="center"/>
            <w:hideMark/>
          </w:tcPr>
          <w:p w14:paraId="4BA38F41"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0.58</w:t>
            </w:r>
          </w:p>
        </w:tc>
        <w:tc>
          <w:tcPr>
            <w:tcW w:w="709" w:type="dxa"/>
            <w:noWrap/>
            <w:vAlign w:val="center"/>
            <w:hideMark/>
          </w:tcPr>
          <w:p w14:paraId="5CBB97A3"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0.10</w:t>
            </w:r>
          </w:p>
        </w:tc>
        <w:tc>
          <w:tcPr>
            <w:tcW w:w="851" w:type="dxa"/>
            <w:noWrap/>
            <w:vAlign w:val="center"/>
            <w:hideMark/>
          </w:tcPr>
          <w:p w14:paraId="23B53F0E"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0.016</w:t>
            </w:r>
          </w:p>
        </w:tc>
        <w:tc>
          <w:tcPr>
            <w:tcW w:w="850" w:type="dxa"/>
            <w:noWrap/>
            <w:vAlign w:val="center"/>
            <w:hideMark/>
          </w:tcPr>
          <w:p w14:paraId="7B40B2B5"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0.05</w:t>
            </w:r>
          </w:p>
        </w:tc>
        <w:tc>
          <w:tcPr>
            <w:tcW w:w="851" w:type="dxa"/>
            <w:noWrap/>
            <w:vAlign w:val="center"/>
            <w:hideMark/>
          </w:tcPr>
          <w:p w14:paraId="7C14B38D"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1.00</w:t>
            </w:r>
          </w:p>
        </w:tc>
        <w:tc>
          <w:tcPr>
            <w:tcW w:w="850" w:type="dxa"/>
            <w:noWrap/>
            <w:vAlign w:val="center"/>
            <w:hideMark/>
          </w:tcPr>
          <w:p w14:paraId="41391458"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1.00</w:t>
            </w:r>
          </w:p>
        </w:tc>
        <w:tc>
          <w:tcPr>
            <w:tcW w:w="709" w:type="dxa"/>
            <w:noWrap/>
            <w:vAlign w:val="center"/>
            <w:hideMark/>
          </w:tcPr>
          <w:p w14:paraId="45CE5201"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1.00</w:t>
            </w:r>
          </w:p>
        </w:tc>
        <w:tc>
          <w:tcPr>
            <w:tcW w:w="709" w:type="dxa"/>
            <w:noWrap/>
            <w:vAlign w:val="center"/>
            <w:hideMark/>
          </w:tcPr>
          <w:p w14:paraId="172CC8A2"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0.49</w:t>
            </w:r>
          </w:p>
        </w:tc>
        <w:tc>
          <w:tcPr>
            <w:tcW w:w="708" w:type="dxa"/>
            <w:noWrap/>
            <w:vAlign w:val="center"/>
            <w:hideMark/>
          </w:tcPr>
          <w:p w14:paraId="2C19A148"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1.00</w:t>
            </w:r>
          </w:p>
        </w:tc>
        <w:tc>
          <w:tcPr>
            <w:tcW w:w="709" w:type="dxa"/>
            <w:noWrap/>
            <w:vAlign w:val="center"/>
            <w:hideMark/>
          </w:tcPr>
          <w:p w14:paraId="6E4D03FF"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0.89</w:t>
            </w:r>
          </w:p>
        </w:tc>
      </w:tr>
      <w:tr w:rsidR="008E23FE" w:rsidRPr="003A0C1D" w14:paraId="05EF15C5" w14:textId="77777777" w:rsidTr="008E23FE">
        <w:trPr>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68EA47A"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Policy Duration</w:t>
            </w:r>
          </w:p>
        </w:tc>
        <w:tc>
          <w:tcPr>
            <w:tcW w:w="992" w:type="dxa"/>
            <w:noWrap/>
            <w:vAlign w:val="center"/>
            <w:hideMark/>
          </w:tcPr>
          <w:p w14:paraId="6948B9FA"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0.15</w:t>
            </w:r>
          </w:p>
        </w:tc>
        <w:tc>
          <w:tcPr>
            <w:tcW w:w="850" w:type="dxa"/>
            <w:noWrap/>
            <w:vAlign w:val="center"/>
            <w:hideMark/>
          </w:tcPr>
          <w:p w14:paraId="2613ADF9"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0.13</w:t>
            </w:r>
          </w:p>
        </w:tc>
        <w:tc>
          <w:tcPr>
            <w:tcW w:w="709" w:type="dxa"/>
            <w:noWrap/>
            <w:vAlign w:val="center"/>
            <w:hideMark/>
          </w:tcPr>
          <w:p w14:paraId="5C05F07D"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0.03</w:t>
            </w:r>
          </w:p>
        </w:tc>
        <w:tc>
          <w:tcPr>
            <w:tcW w:w="851" w:type="dxa"/>
            <w:noWrap/>
            <w:vAlign w:val="center"/>
            <w:hideMark/>
          </w:tcPr>
          <w:p w14:paraId="6AE7CCBD"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0.034</w:t>
            </w:r>
          </w:p>
        </w:tc>
        <w:tc>
          <w:tcPr>
            <w:tcW w:w="850" w:type="dxa"/>
            <w:noWrap/>
            <w:vAlign w:val="center"/>
            <w:hideMark/>
          </w:tcPr>
          <w:p w14:paraId="59A66CFD"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0.01</w:t>
            </w:r>
          </w:p>
        </w:tc>
        <w:tc>
          <w:tcPr>
            <w:tcW w:w="851" w:type="dxa"/>
            <w:noWrap/>
            <w:vAlign w:val="center"/>
            <w:hideMark/>
          </w:tcPr>
          <w:p w14:paraId="60B00957"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0.22</w:t>
            </w:r>
          </w:p>
        </w:tc>
        <w:tc>
          <w:tcPr>
            <w:tcW w:w="850" w:type="dxa"/>
            <w:noWrap/>
            <w:vAlign w:val="center"/>
            <w:hideMark/>
          </w:tcPr>
          <w:p w14:paraId="5C6329DE"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0.22</w:t>
            </w:r>
          </w:p>
        </w:tc>
        <w:tc>
          <w:tcPr>
            <w:tcW w:w="709" w:type="dxa"/>
            <w:noWrap/>
            <w:vAlign w:val="center"/>
            <w:hideMark/>
          </w:tcPr>
          <w:p w14:paraId="634A0CA0"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0.37</w:t>
            </w:r>
          </w:p>
        </w:tc>
        <w:tc>
          <w:tcPr>
            <w:tcW w:w="709" w:type="dxa"/>
            <w:noWrap/>
            <w:vAlign w:val="center"/>
            <w:hideMark/>
          </w:tcPr>
          <w:p w14:paraId="2AD3544E"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1.00</w:t>
            </w:r>
          </w:p>
        </w:tc>
        <w:tc>
          <w:tcPr>
            <w:tcW w:w="708" w:type="dxa"/>
            <w:noWrap/>
            <w:vAlign w:val="center"/>
            <w:hideMark/>
          </w:tcPr>
          <w:p w14:paraId="085609AF"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0.37</w:t>
            </w:r>
          </w:p>
        </w:tc>
        <w:tc>
          <w:tcPr>
            <w:tcW w:w="709" w:type="dxa"/>
            <w:noWrap/>
            <w:vAlign w:val="center"/>
            <w:hideMark/>
          </w:tcPr>
          <w:p w14:paraId="67BE2DC7"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0.43</w:t>
            </w:r>
          </w:p>
        </w:tc>
      </w:tr>
      <w:tr w:rsidR="008E23FE" w:rsidRPr="003A0C1D" w14:paraId="3631FA65" w14:textId="77777777" w:rsidTr="008E23F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022DE50"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Policy Year</w:t>
            </w:r>
          </w:p>
        </w:tc>
        <w:tc>
          <w:tcPr>
            <w:tcW w:w="992" w:type="dxa"/>
            <w:noWrap/>
            <w:vAlign w:val="center"/>
            <w:hideMark/>
          </w:tcPr>
          <w:p w14:paraId="14B7824D"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0.40</w:t>
            </w:r>
          </w:p>
        </w:tc>
        <w:tc>
          <w:tcPr>
            <w:tcW w:w="850" w:type="dxa"/>
            <w:noWrap/>
            <w:vAlign w:val="center"/>
            <w:hideMark/>
          </w:tcPr>
          <w:p w14:paraId="5F0E7247"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0.27</w:t>
            </w:r>
          </w:p>
        </w:tc>
        <w:tc>
          <w:tcPr>
            <w:tcW w:w="709" w:type="dxa"/>
            <w:noWrap/>
            <w:vAlign w:val="center"/>
            <w:hideMark/>
          </w:tcPr>
          <w:p w14:paraId="4842F15F"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0.04</w:t>
            </w:r>
          </w:p>
        </w:tc>
        <w:tc>
          <w:tcPr>
            <w:tcW w:w="851" w:type="dxa"/>
            <w:noWrap/>
            <w:vAlign w:val="center"/>
            <w:hideMark/>
          </w:tcPr>
          <w:p w14:paraId="4B32B2B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0.008</w:t>
            </w:r>
          </w:p>
        </w:tc>
        <w:tc>
          <w:tcPr>
            <w:tcW w:w="850" w:type="dxa"/>
            <w:noWrap/>
            <w:vAlign w:val="center"/>
            <w:hideMark/>
          </w:tcPr>
          <w:p w14:paraId="72FECADA"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0.01</w:t>
            </w:r>
          </w:p>
        </w:tc>
        <w:tc>
          <w:tcPr>
            <w:tcW w:w="851" w:type="dxa"/>
            <w:noWrap/>
            <w:vAlign w:val="center"/>
            <w:hideMark/>
          </w:tcPr>
          <w:p w14:paraId="33B90C20"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0.60</w:t>
            </w:r>
          </w:p>
        </w:tc>
        <w:tc>
          <w:tcPr>
            <w:tcW w:w="850" w:type="dxa"/>
            <w:noWrap/>
            <w:vAlign w:val="center"/>
            <w:hideMark/>
          </w:tcPr>
          <w:p w14:paraId="5D12F613"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0.46</w:t>
            </w:r>
          </w:p>
        </w:tc>
        <w:tc>
          <w:tcPr>
            <w:tcW w:w="709" w:type="dxa"/>
            <w:noWrap/>
            <w:vAlign w:val="center"/>
            <w:hideMark/>
          </w:tcPr>
          <w:p w14:paraId="3B77178F"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0.43</w:t>
            </w:r>
          </w:p>
        </w:tc>
        <w:tc>
          <w:tcPr>
            <w:tcW w:w="709" w:type="dxa"/>
            <w:noWrap/>
            <w:vAlign w:val="center"/>
            <w:hideMark/>
          </w:tcPr>
          <w:p w14:paraId="62CFAEED"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0.25</w:t>
            </w:r>
          </w:p>
        </w:tc>
        <w:tc>
          <w:tcPr>
            <w:tcW w:w="708" w:type="dxa"/>
            <w:noWrap/>
            <w:vAlign w:val="center"/>
            <w:hideMark/>
          </w:tcPr>
          <w:p w14:paraId="54769C1A"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0.30</w:t>
            </w:r>
          </w:p>
        </w:tc>
        <w:tc>
          <w:tcPr>
            <w:tcW w:w="709" w:type="dxa"/>
            <w:noWrap/>
            <w:vAlign w:val="center"/>
            <w:hideMark/>
          </w:tcPr>
          <w:p w14:paraId="654F81C3"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0.41</w:t>
            </w:r>
          </w:p>
        </w:tc>
      </w:tr>
      <w:tr w:rsidR="008E23FE" w:rsidRPr="003A0C1D" w14:paraId="3EA9E078" w14:textId="77777777" w:rsidTr="008E23FE">
        <w:trPr>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65FC564"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SINCO Time Ratio</w:t>
            </w:r>
          </w:p>
        </w:tc>
        <w:tc>
          <w:tcPr>
            <w:tcW w:w="992" w:type="dxa"/>
            <w:noWrap/>
            <w:vAlign w:val="center"/>
            <w:hideMark/>
          </w:tcPr>
          <w:p w14:paraId="132458DC"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0.23</w:t>
            </w:r>
          </w:p>
        </w:tc>
        <w:tc>
          <w:tcPr>
            <w:tcW w:w="850" w:type="dxa"/>
            <w:noWrap/>
            <w:vAlign w:val="center"/>
            <w:hideMark/>
          </w:tcPr>
          <w:p w14:paraId="7471A6FE"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0.16</w:t>
            </w:r>
          </w:p>
        </w:tc>
        <w:tc>
          <w:tcPr>
            <w:tcW w:w="709" w:type="dxa"/>
            <w:noWrap/>
            <w:vAlign w:val="center"/>
            <w:hideMark/>
          </w:tcPr>
          <w:p w14:paraId="47204B85"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0.03</w:t>
            </w:r>
          </w:p>
        </w:tc>
        <w:tc>
          <w:tcPr>
            <w:tcW w:w="851" w:type="dxa"/>
            <w:noWrap/>
            <w:vAlign w:val="center"/>
            <w:hideMark/>
          </w:tcPr>
          <w:p w14:paraId="3CFE00DD"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0.002</w:t>
            </w:r>
          </w:p>
        </w:tc>
        <w:tc>
          <w:tcPr>
            <w:tcW w:w="850" w:type="dxa"/>
            <w:noWrap/>
            <w:vAlign w:val="center"/>
            <w:hideMark/>
          </w:tcPr>
          <w:p w14:paraId="7773E610"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0.003</w:t>
            </w:r>
          </w:p>
        </w:tc>
        <w:tc>
          <w:tcPr>
            <w:tcW w:w="851" w:type="dxa"/>
            <w:noWrap/>
            <w:vAlign w:val="center"/>
            <w:hideMark/>
          </w:tcPr>
          <w:p w14:paraId="344DF477"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0.34</w:t>
            </w:r>
          </w:p>
        </w:tc>
        <w:tc>
          <w:tcPr>
            <w:tcW w:w="850" w:type="dxa"/>
            <w:noWrap/>
            <w:vAlign w:val="center"/>
            <w:hideMark/>
          </w:tcPr>
          <w:p w14:paraId="2DA84E6D"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0.28</w:t>
            </w:r>
          </w:p>
        </w:tc>
        <w:tc>
          <w:tcPr>
            <w:tcW w:w="709" w:type="dxa"/>
            <w:noWrap/>
            <w:vAlign w:val="center"/>
            <w:hideMark/>
          </w:tcPr>
          <w:p w14:paraId="2CD5733B"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0.32</w:t>
            </w:r>
          </w:p>
        </w:tc>
        <w:tc>
          <w:tcPr>
            <w:tcW w:w="709" w:type="dxa"/>
            <w:noWrap/>
            <w:vAlign w:val="center"/>
            <w:hideMark/>
          </w:tcPr>
          <w:p w14:paraId="13B26ACA"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0.06</w:t>
            </w:r>
          </w:p>
        </w:tc>
        <w:tc>
          <w:tcPr>
            <w:tcW w:w="708" w:type="dxa"/>
            <w:noWrap/>
            <w:vAlign w:val="center"/>
            <w:hideMark/>
          </w:tcPr>
          <w:p w14:paraId="3EB77E61"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c>
          <w:tcPr>
            <w:tcW w:w="709" w:type="dxa"/>
            <w:noWrap/>
            <w:vAlign w:val="center"/>
            <w:hideMark/>
          </w:tcPr>
          <w:p w14:paraId="20783585"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0.22</w:t>
            </w:r>
          </w:p>
        </w:tc>
      </w:tr>
      <w:tr w:rsidR="008E23FE" w:rsidRPr="003A0C1D" w14:paraId="76CBD688" w14:textId="77777777" w:rsidTr="008E23F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6153B6E"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Average Time in SINCO</w:t>
            </w:r>
          </w:p>
        </w:tc>
        <w:tc>
          <w:tcPr>
            <w:tcW w:w="992" w:type="dxa"/>
            <w:noWrap/>
            <w:vAlign w:val="center"/>
            <w:hideMark/>
          </w:tcPr>
          <w:p w14:paraId="4795AAA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0.10</w:t>
            </w:r>
          </w:p>
        </w:tc>
        <w:tc>
          <w:tcPr>
            <w:tcW w:w="850" w:type="dxa"/>
            <w:noWrap/>
            <w:vAlign w:val="center"/>
            <w:hideMark/>
          </w:tcPr>
          <w:p w14:paraId="53C08B47"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0.08</w:t>
            </w:r>
          </w:p>
        </w:tc>
        <w:tc>
          <w:tcPr>
            <w:tcW w:w="709" w:type="dxa"/>
            <w:noWrap/>
            <w:vAlign w:val="center"/>
            <w:hideMark/>
          </w:tcPr>
          <w:p w14:paraId="1CAC0EFE"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0.03</w:t>
            </w:r>
          </w:p>
        </w:tc>
        <w:tc>
          <w:tcPr>
            <w:tcW w:w="851" w:type="dxa"/>
            <w:noWrap/>
            <w:vAlign w:val="center"/>
            <w:hideMark/>
          </w:tcPr>
          <w:p w14:paraId="0FC7E4D8"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0.006</w:t>
            </w:r>
          </w:p>
        </w:tc>
        <w:tc>
          <w:tcPr>
            <w:tcW w:w="850" w:type="dxa"/>
            <w:noWrap/>
            <w:vAlign w:val="center"/>
            <w:hideMark/>
          </w:tcPr>
          <w:p w14:paraId="02A2D949"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0.007</w:t>
            </w:r>
          </w:p>
        </w:tc>
        <w:tc>
          <w:tcPr>
            <w:tcW w:w="851" w:type="dxa"/>
            <w:noWrap/>
            <w:vAlign w:val="center"/>
            <w:hideMark/>
          </w:tcPr>
          <w:p w14:paraId="3C767C71"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0.15</w:t>
            </w:r>
          </w:p>
        </w:tc>
        <w:tc>
          <w:tcPr>
            <w:tcW w:w="850" w:type="dxa"/>
            <w:noWrap/>
            <w:vAlign w:val="center"/>
            <w:hideMark/>
          </w:tcPr>
          <w:p w14:paraId="2890DA5D"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0.13</w:t>
            </w:r>
          </w:p>
        </w:tc>
        <w:tc>
          <w:tcPr>
            <w:tcW w:w="709" w:type="dxa"/>
            <w:noWrap/>
            <w:vAlign w:val="center"/>
            <w:hideMark/>
          </w:tcPr>
          <w:p w14:paraId="5815EE10"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0.32</w:t>
            </w:r>
          </w:p>
        </w:tc>
        <w:tc>
          <w:tcPr>
            <w:tcW w:w="709" w:type="dxa"/>
            <w:noWrap/>
            <w:vAlign w:val="center"/>
            <w:hideMark/>
          </w:tcPr>
          <w:p w14:paraId="5C5AB234"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0.18</w:t>
            </w:r>
          </w:p>
        </w:tc>
        <w:tc>
          <w:tcPr>
            <w:tcW w:w="708" w:type="dxa"/>
            <w:noWrap/>
            <w:vAlign w:val="center"/>
            <w:hideMark/>
          </w:tcPr>
          <w:p w14:paraId="1E735F4B"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0.14</w:t>
            </w:r>
          </w:p>
        </w:tc>
        <w:tc>
          <w:tcPr>
            <w:tcW w:w="709" w:type="dxa"/>
            <w:noWrap/>
            <w:vAlign w:val="center"/>
            <w:hideMark/>
          </w:tcPr>
          <w:p w14:paraId="4B1B710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0.18</w:t>
            </w:r>
          </w:p>
        </w:tc>
      </w:tr>
      <w:tr w:rsidR="008E23FE" w:rsidRPr="003A0C1D" w14:paraId="611EC982" w14:textId="77777777" w:rsidTr="008E23FE">
        <w:trPr>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4F21A11"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Accident Frequency</w:t>
            </w:r>
          </w:p>
        </w:tc>
        <w:tc>
          <w:tcPr>
            <w:tcW w:w="992" w:type="dxa"/>
            <w:noWrap/>
            <w:vAlign w:val="center"/>
            <w:hideMark/>
          </w:tcPr>
          <w:p w14:paraId="56DEBEFD"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0.16</w:t>
            </w:r>
          </w:p>
        </w:tc>
        <w:tc>
          <w:tcPr>
            <w:tcW w:w="850" w:type="dxa"/>
            <w:noWrap/>
            <w:vAlign w:val="center"/>
            <w:hideMark/>
          </w:tcPr>
          <w:p w14:paraId="3A51CE52"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0.12</w:t>
            </w:r>
          </w:p>
        </w:tc>
        <w:tc>
          <w:tcPr>
            <w:tcW w:w="709" w:type="dxa"/>
            <w:noWrap/>
            <w:vAlign w:val="center"/>
            <w:hideMark/>
          </w:tcPr>
          <w:p w14:paraId="6F64F488"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0.02</w:t>
            </w:r>
          </w:p>
        </w:tc>
        <w:tc>
          <w:tcPr>
            <w:tcW w:w="851" w:type="dxa"/>
            <w:noWrap/>
            <w:vAlign w:val="center"/>
            <w:hideMark/>
          </w:tcPr>
          <w:p w14:paraId="0F05EFF5"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0.001</w:t>
            </w:r>
          </w:p>
        </w:tc>
        <w:tc>
          <w:tcPr>
            <w:tcW w:w="850" w:type="dxa"/>
            <w:noWrap/>
            <w:vAlign w:val="center"/>
            <w:hideMark/>
          </w:tcPr>
          <w:p w14:paraId="71D348DE"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0.003</w:t>
            </w:r>
          </w:p>
        </w:tc>
        <w:tc>
          <w:tcPr>
            <w:tcW w:w="851" w:type="dxa"/>
            <w:noWrap/>
            <w:vAlign w:val="center"/>
            <w:hideMark/>
          </w:tcPr>
          <w:p w14:paraId="519F55B2"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0.24</w:t>
            </w:r>
          </w:p>
        </w:tc>
        <w:tc>
          <w:tcPr>
            <w:tcW w:w="850" w:type="dxa"/>
            <w:noWrap/>
            <w:vAlign w:val="center"/>
            <w:hideMark/>
          </w:tcPr>
          <w:p w14:paraId="68A780FA"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0.21</w:t>
            </w:r>
          </w:p>
        </w:tc>
        <w:tc>
          <w:tcPr>
            <w:tcW w:w="709" w:type="dxa"/>
            <w:noWrap/>
            <w:vAlign w:val="center"/>
            <w:hideMark/>
          </w:tcPr>
          <w:p w14:paraId="7D0BE590"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0.26</w:t>
            </w:r>
          </w:p>
        </w:tc>
        <w:tc>
          <w:tcPr>
            <w:tcW w:w="709" w:type="dxa"/>
            <w:noWrap/>
            <w:vAlign w:val="center"/>
            <w:hideMark/>
          </w:tcPr>
          <w:p w14:paraId="4C72B0FC"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0.04</w:t>
            </w:r>
          </w:p>
        </w:tc>
        <w:tc>
          <w:tcPr>
            <w:tcW w:w="708" w:type="dxa"/>
            <w:noWrap/>
            <w:vAlign w:val="center"/>
            <w:hideMark/>
          </w:tcPr>
          <w:p w14:paraId="66FC8E22"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0.06</w:t>
            </w:r>
          </w:p>
        </w:tc>
        <w:tc>
          <w:tcPr>
            <w:tcW w:w="709" w:type="dxa"/>
            <w:noWrap/>
            <w:vAlign w:val="center"/>
            <w:hideMark/>
          </w:tcPr>
          <w:p w14:paraId="01E59F59"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0.16</w:t>
            </w:r>
          </w:p>
        </w:tc>
      </w:tr>
      <w:tr w:rsidR="008E23FE" w:rsidRPr="003A0C1D" w14:paraId="36B26FF0" w14:textId="77777777" w:rsidTr="008E23F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5257890"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Included License Plates</w:t>
            </w:r>
          </w:p>
        </w:tc>
        <w:tc>
          <w:tcPr>
            <w:tcW w:w="992" w:type="dxa"/>
            <w:noWrap/>
            <w:vAlign w:val="center"/>
            <w:hideMark/>
          </w:tcPr>
          <w:p w14:paraId="398F1237"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0.08</w:t>
            </w:r>
          </w:p>
        </w:tc>
        <w:tc>
          <w:tcPr>
            <w:tcW w:w="850" w:type="dxa"/>
            <w:noWrap/>
            <w:vAlign w:val="center"/>
            <w:hideMark/>
          </w:tcPr>
          <w:p w14:paraId="40BAA305"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0.08</w:t>
            </w:r>
          </w:p>
        </w:tc>
        <w:tc>
          <w:tcPr>
            <w:tcW w:w="709" w:type="dxa"/>
            <w:noWrap/>
            <w:vAlign w:val="center"/>
            <w:hideMark/>
          </w:tcPr>
          <w:p w14:paraId="530CC4E4"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0.01</w:t>
            </w:r>
          </w:p>
        </w:tc>
        <w:tc>
          <w:tcPr>
            <w:tcW w:w="851" w:type="dxa"/>
            <w:noWrap/>
            <w:vAlign w:val="center"/>
            <w:hideMark/>
          </w:tcPr>
          <w:p w14:paraId="2BEA4302"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0.008</w:t>
            </w:r>
          </w:p>
        </w:tc>
        <w:tc>
          <w:tcPr>
            <w:tcW w:w="850" w:type="dxa"/>
            <w:noWrap/>
            <w:vAlign w:val="center"/>
            <w:hideMark/>
          </w:tcPr>
          <w:p w14:paraId="551977F2"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0.006</w:t>
            </w:r>
          </w:p>
        </w:tc>
        <w:tc>
          <w:tcPr>
            <w:tcW w:w="851" w:type="dxa"/>
            <w:noWrap/>
            <w:vAlign w:val="center"/>
            <w:hideMark/>
          </w:tcPr>
          <w:p w14:paraId="4D1B5F0C"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0.13</w:t>
            </w:r>
          </w:p>
        </w:tc>
        <w:tc>
          <w:tcPr>
            <w:tcW w:w="850" w:type="dxa"/>
            <w:noWrap/>
            <w:vAlign w:val="center"/>
            <w:hideMark/>
          </w:tcPr>
          <w:p w14:paraId="2E1A2AEC"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0.15</w:t>
            </w:r>
          </w:p>
        </w:tc>
        <w:tc>
          <w:tcPr>
            <w:tcW w:w="709" w:type="dxa"/>
            <w:noWrap/>
            <w:vAlign w:val="center"/>
            <w:hideMark/>
          </w:tcPr>
          <w:p w14:paraId="3CED783A"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0.10</w:t>
            </w:r>
          </w:p>
        </w:tc>
        <w:tc>
          <w:tcPr>
            <w:tcW w:w="709" w:type="dxa"/>
            <w:noWrap/>
            <w:vAlign w:val="center"/>
            <w:hideMark/>
          </w:tcPr>
          <w:p w14:paraId="7D2A106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0.24</w:t>
            </w:r>
          </w:p>
        </w:tc>
        <w:tc>
          <w:tcPr>
            <w:tcW w:w="708" w:type="dxa"/>
            <w:noWrap/>
            <w:vAlign w:val="center"/>
            <w:hideMark/>
          </w:tcPr>
          <w:p w14:paraId="51C41642"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0.12</w:t>
            </w:r>
          </w:p>
        </w:tc>
        <w:tc>
          <w:tcPr>
            <w:tcW w:w="709" w:type="dxa"/>
            <w:noWrap/>
            <w:vAlign w:val="center"/>
            <w:hideMark/>
          </w:tcPr>
          <w:p w14:paraId="6A96CFE5"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0.15</w:t>
            </w:r>
          </w:p>
        </w:tc>
      </w:tr>
      <w:tr w:rsidR="008E23FE" w:rsidRPr="003A0C1D" w14:paraId="5052B4FC" w14:textId="77777777" w:rsidTr="008E23FE">
        <w:trPr>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67D2BAB"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Vehicle Market Value</w:t>
            </w:r>
          </w:p>
        </w:tc>
        <w:tc>
          <w:tcPr>
            <w:tcW w:w="992" w:type="dxa"/>
            <w:noWrap/>
            <w:vAlign w:val="center"/>
            <w:hideMark/>
          </w:tcPr>
          <w:p w14:paraId="3B012506"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0.08</w:t>
            </w:r>
          </w:p>
        </w:tc>
        <w:tc>
          <w:tcPr>
            <w:tcW w:w="850" w:type="dxa"/>
            <w:noWrap/>
            <w:vAlign w:val="center"/>
            <w:hideMark/>
          </w:tcPr>
          <w:p w14:paraId="35F63238"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0.04</w:t>
            </w:r>
          </w:p>
        </w:tc>
        <w:tc>
          <w:tcPr>
            <w:tcW w:w="709" w:type="dxa"/>
            <w:noWrap/>
            <w:vAlign w:val="center"/>
            <w:hideMark/>
          </w:tcPr>
          <w:p w14:paraId="40F15C6B"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0.01</w:t>
            </w:r>
          </w:p>
        </w:tc>
        <w:tc>
          <w:tcPr>
            <w:tcW w:w="851" w:type="dxa"/>
            <w:noWrap/>
            <w:vAlign w:val="center"/>
            <w:hideMark/>
          </w:tcPr>
          <w:p w14:paraId="0673590E"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0.002</w:t>
            </w:r>
          </w:p>
        </w:tc>
        <w:tc>
          <w:tcPr>
            <w:tcW w:w="850" w:type="dxa"/>
            <w:noWrap/>
            <w:vAlign w:val="center"/>
            <w:hideMark/>
          </w:tcPr>
          <w:p w14:paraId="122C1BF2"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0.005</w:t>
            </w:r>
          </w:p>
        </w:tc>
        <w:tc>
          <w:tcPr>
            <w:tcW w:w="851" w:type="dxa"/>
            <w:noWrap/>
            <w:vAlign w:val="center"/>
            <w:hideMark/>
          </w:tcPr>
          <w:p w14:paraId="4138CCAF"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0.13</w:t>
            </w:r>
          </w:p>
        </w:tc>
        <w:tc>
          <w:tcPr>
            <w:tcW w:w="850" w:type="dxa"/>
            <w:noWrap/>
            <w:vAlign w:val="center"/>
            <w:hideMark/>
          </w:tcPr>
          <w:p w14:paraId="3B113123"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c>
          <w:tcPr>
            <w:tcW w:w="709" w:type="dxa"/>
            <w:noWrap/>
            <w:vAlign w:val="center"/>
            <w:hideMark/>
          </w:tcPr>
          <w:p w14:paraId="1D96E435"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0.17</w:t>
            </w:r>
          </w:p>
        </w:tc>
        <w:tc>
          <w:tcPr>
            <w:tcW w:w="709" w:type="dxa"/>
            <w:noWrap/>
            <w:vAlign w:val="center"/>
            <w:hideMark/>
          </w:tcPr>
          <w:p w14:paraId="40BD8C96"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0.05</w:t>
            </w:r>
          </w:p>
        </w:tc>
        <w:tc>
          <w:tcPr>
            <w:tcW w:w="708" w:type="dxa"/>
            <w:noWrap/>
            <w:vAlign w:val="center"/>
            <w:hideMark/>
          </w:tcPr>
          <w:p w14:paraId="42C72D56"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0.09</w:t>
            </w:r>
          </w:p>
        </w:tc>
        <w:tc>
          <w:tcPr>
            <w:tcW w:w="709" w:type="dxa"/>
            <w:noWrap/>
            <w:vAlign w:val="center"/>
            <w:hideMark/>
          </w:tcPr>
          <w:p w14:paraId="6E2303B9"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0.10</w:t>
            </w:r>
          </w:p>
        </w:tc>
      </w:tr>
      <w:tr w:rsidR="008E23FE" w:rsidRPr="003A0C1D" w14:paraId="52E48177" w14:textId="77777777" w:rsidTr="008E23F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FF60D3A"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Vehicle Fuel type in Policy</w:t>
            </w:r>
          </w:p>
        </w:tc>
        <w:tc>
          <w:tcPr>
            <w:tcW w:w="992" w:type="dxa"/>
            <w:noWrap/>
            <w:vAlign w:val="center"/>
            <w:hideMark/>
          </w:tcPr>
          <w:p w14:paraId="6D663033"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c>
          <w:tcPr>
            <w:tcW w:w="850" w:type="dxa"/>
            <w:noWrap/>
            <w:vAlign w:val="center"/>
            <w:hideMark/>
          </w:tcPr>
          <w:p w14:paraId="04541555"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0.06</w:t>
            </w:r>
          </w:p>
        </w:tc>
        <w:tc>
          <w:tcPr>
            <w:tcW w:w="709" w:type="dxa"/>
            <w:noWrap/>
            <w:vAlign w:val="center"/>
            <w:hideMark/>
          </w:tcPr>
          <w:p w14:paraId="28C31AA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0.001</w:t>
            </w:r>
          </w:p>
        </w:tc>
        <w:tc>
          <w:tcPr>
            <w:tcW w:w="851" w:type="dxa"/>
            <w:noWrap/>
            <w:vAlign w:val="center"/>
            <w:hideMark/>
          </w:tcPr>
          <w:p w14:paraId="5FE211B1"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0.006</w:t>
            </w:r>
          </w:p>
        </w:tc>
        <w:tc>
          <w:tcPr>
            <w:tcW w:w="850" w:type="dxa"/>
            <w:noWrap/>
            <w:vAlign w:val="center"/>
            <w:hideMark/>
          </w:tcPr>
          <w:p w14:paraId="7ECDA6C3"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0.005</w:t>
            </w:r>
          </w:p>
        </w:tc>
        <w:tc>
          <w:tcPr>
            <w:tcW w:w="851" w:type="dxa"/>
            <w:noWrap/>
            <w:vAlign w:val="center"/>
            <w:hideMark/>
          </w:tcPr>
          <w:p w14:paraId="3283838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0.11</w:t>
            </w:r>
          </w:p>
        </w:tc>
        <w:tc>
          <w:tcPr>
            <w:tcW w:w="850" w:type="dxa"/>
            <w:noWrap/>
            <w:vAlign w:val="center"/>
            <w:hideMark/>
          </w:tcPr>
          <w:p w14:paraId="7A5968BE"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0.10</w:t>
            </w:r>
          </w:p>
        </w:tc>
        <w:tc>
          <w:tcPr>
            <w:tcW w:w="709" w:type="dxa"/>
            <w:noWrap/>
            <w:vAlign w:val="center"/>
            <w:hideMark/>
          </w:tcPr>
          <w:p w14:paraId="531442A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0.01</w:t>
            </w:r>
          </w:p>
        </w:tc>
        <w:tc>
          <w:tcPr>
            <w:tcW w:w="709" w:type="dxa"/>
            <w:noWrap/>
            <w:vAlign w:val="center"/>
            <w:hideMark/>
          </w:tcPr>
          <w:p w14:paraId="4B4DBD6F"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0.17</w:t>
            </w:r>
          </w:p>
        </w:tc>
        <w:tc>
          <w:tcPr>
            <w:tcW w:w="708" w:type="dxa"/>
            <w:noWrap/>
            <w:vAlign w:val="center"/>
            <w:hideMark/>
          </w:tcPr>
          <w:p w14:paraId="00693115"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0.09</w:t>
            </w:r>
          </w:p>
        </w:tc>
        <w:tc>
          <w:tcPr>
            <w:tcW w:w="709" w:type="dxa"/>
            <w:noWrap/>
            <w:vAlign w:val="center"/>
            <w:hideMark/>
          </w:tcPr>
          <w:p w14:paraId="5E8C995E"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0.09</w:t>
            </w:r>
          </w:p>
        </w:tc>
      </w:tr>
      <w:tr w:rsidR="008E23FE" w:rsidRPr="003A0C1D" w14:paraId="53764A72" w14:textId="77777777" w:rsidTr="008E23FE">
        <w:trPr>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347A40C"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Insurance Time in Database</w:t>
            </w:r>
          </w:p>
        </w:tc>
        <w:tc>
          <w:tcPr>
            <w:tcW w:w="992" w:type="dxa"/>
            <w:noWrap/>
            <w:vAlign w:val="center"/>
            <w:hideMark/>
          </w:tcPr>
          <w:p w14:paraId="0E6D36D4"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0.04</w:t>
            </w:r>
          </w:p>
        </w:tc>
        <w:tc>
          <w:tcPr>
            <w:tcW w:w="850" w:type="dxa"/>
            <w:noWrap/>
            <w:vAlign w:val="center"/>
            <w:hideMark/>
          </w:tcPr>
          <w:p w14:paraId="0EDD2E06"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0.01</w:t>
            </w:r>
          </w:p>
        </w:tc>
        <w:tc>
          <w:tcPr>
            <w:tcW w:w="709" w:type="dxa"/>
            <w:noWrap/>
            <w:vAlign w:val="center"/>
            <w:hideMark/>
          </w:tcPr>
          <w:p w14:paraId="563B48D6"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0.024</w:t>
            </w:r>
          </w:p>
        </w:tc>
        <w:tc>
          <w:tcPr>
            <w:tcW w:w="851" w:type="dxa"/>
            <w:noWrap/>
            <w:vAlign w:val="center"/>
            <w:hideMark/>
          </w:tcPr>
          <w:p w14:paraId="3B661D79"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0.001</w:t>
            </w:r>
          </w:p>
        </w:tc>
        <w:tc>
          <w:tcPr>
            <w:tcW w:w="850" w:type="dxa"/>
            <w:noWrap/>
            <w:vAlign w:val="center"/>
            <w:hideMark/>
          </w:tcPr>
          <w:p w14:paraId="57857BBB"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0.003</w:t>
            </w:r>
          </w:p>
        </w:tc>
        <w:tc>
          <w:tcPr>
            <w:tcW w:w="851" w:type="dxa"/>
            <w:noWrap/>
            <w:vAlign w:val="center"/>
            <w:hideMark/>
          </w:tcPr>
          <w:p w14:paraId="36E8876E"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c>
          <w:tcPr>
            <w:tcW w:w="850" w:type="dxa"/>
            <w:noWrap/>
            <w:vAlign w:val="center"/>
            <w:hideMark/>
          </w:tcPr>
          <w:p w14:paraId="11A06047"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0.03</w:t>
            </w:r>
          </w:p>
        </w:tc>
        <w:tc>
          <w:tcPr>
            <w:tcW w:w="709" w:type="dxa"/>
            <w:noWrap/>
            <w:vAlign w:val="center"/>
            <w:hideMark/>
          </w:tcPr>
          <w:p w14:paraId="509A4B0D"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0.23</w:t>
            </w:r>
          </w:p>
        </w:tc>
        <w:tc>
          <w:tcPr>
            <w:tcW w:w="709" w:type="dxa"/>
            <w:noWrap/>
            <w:vAlign w:val="center"/>
            <w:hideMark/>
          </w:tcPr>
          <w:p w14:paraId="4A3E0199"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0.03</w:t>
            </w:r>
          </w:p>
        </w:tc>
        <w:tc>
          <w:tcPr>
            <w:tcW w:w="708" w:type="dxa"/>
            <w:noWrap/>
            <w:vAlign w:val="center"/>
            <w:hideMark/>
          </w:tcPr>
          <w:p w14:paraId="47D0162F"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c>
          <w:tcPr>
            <w:tcW w:w="709" w:type="dxa"/>
            <w:noWrap/>
            <w:vAlign w:val="center"/>
            <w:hideMark/>
          </w:tcPr>
          <w:p w14:paraId="14EFED7B"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0.09</w:t>
            </w:r>
          </w:p>
        </w:tc>
      </w:tr>
      <w:tr w:rsidR="008E23FE" w:rsidRPr="003A0C1D" w14:paraId="41E47202" w14:textId="77777777" w:rsidTr="008E23F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C12CB2E"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Channel Score</w:t>
            </w:r>
          </w:p>
        </w:tc>
        <w:tc>
          <w:tcPr>
            <w:tcW w:w="992" w:type="dxa"/>
            <w:noWrap/>
            <w:vAlign w:val="center"/>
            <w:hideMark/>
          </w:tcPr>
          <w:p w14:paraId="7809A6C2"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0.06</w:t>
            </w:r>
          </w:p>
        </w:tc>
        <w:tc>
          <w:tcPr>
            <w:tcW w:w="850" w:type="dxa"/>
            <w:noWrap/>
            <w:vAlign w:val="center"/>
            <w:hideMark/>
          </w:tcPr>
          <w:p w14:paraId="254F54D8"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0.03</w:t>
            </w:r>
          </w:p>
        </w:tc>
        <w:tc>
          <w:tcPr>
            <w:tcW w:w="709" w:type="dxa"/>
            <w:noWrap/>
            <w:vAlign w:val="center"/>
            <w:hideMark/>
          </w:tcPr>
          <w:p w14:paraId="6F769963"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0.017</w:t>
            </w:r>
          </w:p>
        </w:tc>
        <w:tc>
          <w:tcPr>
            <w:tcW w:w="851" w:type="dxa"/>
            <w:noWrap/>
            <w:vAlign w:val="center"/>
            <w:hideMark/>
          </w:tcPr>
          <w:p w14:paraId="33E770A3"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0.001</w:t>
            </w:r>
          </w:p>
        </w:tc>
        <w:tc>
          <w:tcPr>
            <w:tcW w:w="850" w:type="dxa"/>
            <w:noWrap/>
            <w:vAlign w:val="center"/>
            <w:hideMark/>
          </w:tcPr>
          <w:p w14:paraId="50D8F8DA"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0.003</w:t>
            </w:r>
          </w:p>
        </w:tc>
        <w:tc>
          <w:tcPr>
            <w:tcW w:w="851" w:type="dxa"/>
            <w:noWrap/>
            <w:vAlign w:val="center"/>
            <w:hideMark/>
          </w:tcPr>
          <w:p w14:paraId="2ECFA2A8"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0.09</w:t>
            </w:r>
          </w:p>
        </w:tc>
        <w:tc>
          <w:tcPr>
            <w:tcW w:w="850" w:type="dxa"/>
            <w:noWrap/>
            <w:vAlign w:val="center"/>
            <w:hideMark/>
          </w:tcPr>
          <w:p w14:paraId="6E9FCA3D"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0.05</w:t>
            </w:r>
          </w:p>
        </w:tc>
        <w:tc>
          <w:tcPr>
            <w:tcW w:w="709" w:type="dxa"/>
            <w:noWrap/>
            <w:vAlign w:val="center"/>
            <w:hideMark/>
          </w:tcPr>
          <w:p w14:paraId="031E83BE"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0.17</w:t>
            </w:r>
          </w:p>
        </w:tc>
        <w:tc>
          <w:tcPr>
            <w:tcW w:w="709" w:type="dxa"/>
            <w:noWrap/>
            <w:vAlign w:val="center"/>
            <w:hideMark/>
          </w:tcPr>
          <w:p w14:paraId="44B0D3FC"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0.05</w:t>
            </w:r>
          </w:p>
        </w:tc>
        <w:tc>
          <w:tcPr>
            <w:tcW w:w="708" w:type="dxa"/>
            <w:noWrap/>
            <w:vAlign w:val="center"/>
            <w:hideMark/>
          </w:tcPr>
          <w:p w14:paraId="4EC13AB9"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0.06</w:t>
            </w:r>
          </w:p>
        </w:tc>
        <w:tc>
          <w:tcPr>
            <w:tcW w:w="709" w:type="dxa"/>
            <w:noWrap/>
            <w:vAlign w:val="center"/>
            <w:hideMark/>
          </w:tcPr>
          <w:p w14:paraId="65F6A352"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0.08</w:t>
            </w:r>
          </w:p>
        </w:tc>
      </w:tr>
      <w:tr w:rsidR="008E23FE" w:rsidRPr="003A0C1D" w14:paraId="71AC3094" w14:textId="77777777" w:rsidTr="008E23FE">
        <w:trPr>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3F67BCF"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Total vehicle insurance time</w:t>
            </w:r>
          </w:p>
        </w:tc>
        <w:tc>
          <w:tcPr>
            <w:tcW w:w="992" w:type="dxa"/>
            <w:noWrap/>
            <w:vAlign w:val="center"/>
            <w:hideMark/>
          </w:tcPr>
          <w:p w14:paraId="51F8A02C"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c>
          <w:tcPr>
            <w:tcW w:w="850" w:type="dxa"/>
            <w:noWrap/>
            <w:vAlign w:val="center"/>
            <w:hideMark/>
          </w:tcPr>
          <w:p w14:paraId="4A258815"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0.02</w:t>
            </w:r>
          </w:p>
        </w:tc>
        <w:tc>
          <w:tcPr>
            <w:tcW w:w="709" w:type="dxa"/>
            <w:noWrap/>
            <w:vAlign w:val="center"/>
            <w:hideMark/>
          </w:tcPr>
          <w:p w14:paraId="1CE26E24"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0.01</w:t>
            </w:r>
          </w:p>
        </w:tc>
        <w:tc>
          <w:tcPr>
            <w:tcW w:w="851" w:type="dxa"/>
            <w:noWrap/>
            <w:vAlign w:val="center"/>
            <w:hideMark/>
          </w:tcPr>
          <w:p w14:paraId="35A80CC2"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0.001</w:t>
            </w:r>
          </w:p>
        </w:tc>
        <w:tc>
          <w:tcPr>
            <w:tcW w:w="850" w:type="dxa"/>
            <w:noWrap/>
            <w:vAlign w:val="center"/>
            <w:hideMark/>
          </w:tcPr>
          <w:p w14:paraId="0AFE325D"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0.003</w:t>
            </w:r>
          </w:p>
        </w:tc>
        <w:tc>
          <w:tcPr>
            <w:tcW w:w="851" w:type="dxa"/>
            <w:noWrap/>
            <w:vAlign w:val="center"/>
            <w:hideMark/>
          </w:tcPr>
          <w:p w14:paraId="54DEE2FD"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0.10</w:t>
            </w:r>
          </w:p>
        </w:tc>
        <w:tc>
          <w:tcPr>
            <w:tcW w:w="850" w:type="dxa"/>
            <w:noWrap/>
            <w:vAlign w:val="center"/>
            <w:hideMark/>
          </w:tcPr>
          <w:p w14:paraId="05B6EF83"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0.04</w:t>
            </w:r>
          </w:p>
        </w:tc>
        <w:tc>
          <w:tcPr>
            <w:tcW w:w="709" w:type="dxa"/>
            <w:noWrap/>
            <w:vAlign w:val="center"/>
            <w:hideMark/>
          </w:tcPr>
          <w:p w14:paraId="560F21C5"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0.11</w:t>
            </w:r>
          </w:p>
        </w:tc>
        <w:tc>
          <w:tcPr>
            <w:tcW w:w="709" w:type="dxa"/>
            <w:noWrap/>
            <w:vAlign w:val="center"/>
            <w:hideMark/>
          </w:tcPr>
          <w:p w14:paraId="1D8F70B7"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0.04</w:t>
            </w:r>
          </w:p>
        </w:tc>
        <w:tc>
          <w:tcPr>
            <w:tcW w:w="708" w:type="dxa"/>
            <w:noWrap/>
            <w:vAlign w:val="center"/>
            <w:hideMark/>
          </w:tcPr>
          <w:p w14:paraId="22E3D068"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0.06</w:t>
            </w:r>
          </w:p>
        </w:tc>
        <w:tc>
          <w:tcPr>
            <w:tcW w:w="709" w:type="dxa"/>
            <w:noWrap/>
            <w:vAlign w:val="center"/>
            <w:hideMark/>
          </w:tcPr>
          <w:p w14:paraId="18BEFAE7"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r>
      <w:tr w:rsidR="008E23FE" w:rsidRPr="003A0C1D" w14:paraId="0739335F" w14:textId="77777777" w:rsidTr="008E23F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5D09499"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Total License Plates</w:t>
            </w:r>
          </w:p>
        </w:tc>
        <w:tc>
          <w:tcPr>
            <w:tcW w:w="992" w:type="dxa"/>
            <w:noWrap/>
            <w:vAlign w:val="center"/>
            <w:hideMark/>
          </w:tcPr>
          <w:p w14:paraId="5DE1B514"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0.04</w:t>
            </w:r>
          </w:p>
        </w:tc>
        <w:tc>
          <w:tcPr>
            <w:tcW w:w="850" w:type="dxa"/>
            <w:noWrap/>
            <w:vAlign w:val="center"/>
            <w:hideMark/>
          </w:tcPr>
          <w:p w14:paraId="36ECB814"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0.04</w:t>
            </w:r>
          </w:p>
        </w:tc>
        <w:tc>
          <w:tcPr>
            <w:tcW w:w="709" w:type="dxa"/>
            <w:noWrap/>
            <w:vAlign w:val="center"/>
            <w:hideMark/>
          </w:tcPr>
          <w:p w14:paraId="325E9BC0"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0.001</w:t>
            </w:r>
          </w:p>
        </w:tc>
        <w:tc>
          <w:tcPr>
            <w:tcW w:w="851" w:type="dxa"/>
            <w:noWrap/>
            <w:vAlign w:val="center"/>
            <w:hideMark/>
          </w:tcPr>
          <w:p w14:paraId="7289EF5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0.003</w:t>
            </w:r>
          </w:p>
        </w:tc>
        <w:tc>
          <w:tcPr>
            <w:tcW w:w="850" w:type="dxa"/>
            <w:noWrap/>
            <w:vAlign w:val="center"/>
            <w:hideMark/>
          </w:tcPr>
          <w:p w14:paraId="30AFA73C"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0.003</w:t>
            </w:r>
          </w:p>
        </w:tc>
        <w:tc>
          <w:tcPr>
            <w:tcW w:w="851" w:type="dxa"/>
            <w:noWrap/>
            <w:vAlign w:val="center"/>
            <w:hideMark/>
          </w:tcPr>
          <w:p w14:paraId="5DAF7F5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c>
          <w:tcPr>
            <w:tcW w:w="850" w:type="dxa"/>
            <w:noWrap/>
            <w:vAlign w:val="center"/>
            <w:hideMark/>
          </w:tcPr>
          <w:p w14:paraId="30B4FE94"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0.06</w:t>
            </w:r>
          </w:p>
        </w:tc>
        <w:tc>
          <w:tcPr>
            <w:tcW w:w="709" w:type="dxa"/>
            <w:noWrap/>
            <w:vAlign w:val="center"/>
            <w:hideMark/>
          </w:tcPr>
          <w:p w14:paraId="2A9742AB"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0.05</w:t>
            </w:r>
          </w:p>
        </w:tc>
        <w:tc>
          <w:tcPr>
            <w:tcW w:w="709" w:type="dxa"/>
            <w:noWrap/>
            <w:vAlign w:val="center"/>
            <w:hideMark/>
          </w:tcPr>
          <w:p w14:paraId="07E557DE"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0.09</w:t>
            </w:r>
          </w:p>
        </w:tc>
        <w:tc>
          <w:tcPr>
            <w:tcW w:w="708" w:type="dxa"/>
            <w:noWrap/>
            <w:vAlign w:val="center"/>
            <w:hideMark/>
          </w:tcPr>
          <w:p w14:paraId="0468868A"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c>
          <w:tcPr>
            <w:tcW w:w="709" w:type="dxa"/>
            <w:noWrap/>
            <w:vAlign w:val="center"/>
            <w:hideMark/>
          </w:tcPr>
          <w:p w14:paraId="38FE1A0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r>
      <w:tr w:rsidR="008E23FE" w:rsidRPr="003A0C1D" w14:paraId="08D0CD83" w14:textId="77777777" w:rsidTr="008E23FE">
        <w:trPr>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8747929"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Total Vehicles</w:t>
            </w:r>
          </w:p>
        </w:tc>
        <w:tc>
          <w:tcPr>
            <w:tcW w:w="992" w:type="dxa"/>
            <w:noWrap/>
            <w:vAlign w:val="center"/>
            <w:hideMark/>
          </w:tcPr>
          <w:p w14:paraId="6758F5D4"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0.05</w:t>
            </w:r>
          </w:p>
        </w:tc>
        <w:tc>
          <w:tcPr>
            <w:tcW w:w="850" w:type="dxa"/>
            <w:noWrap/>
            <w:vAlign w:val="center"/>
            <w:hideMark/>
          </w:tcPr>
          <w:p w14:paraId="5ADBC159"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0.03</w:t>
            </w:r>
          </w:p>
        </w:tc>
        <w:tc>
          <w:tcPr>
            <w:tcW w:w="709" w:type="dxa"/>
            <w:noWrap/>
            <w:vAlign w:val="center"/>
            <w:hideMark/>
          </w:tcPr>
          <w:p w14:paraId="3B954C6C"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0.004</w:t>
            </w:r>
          </w:p>
        </w:tc>
        <w:tc>
          <w:tcPr>
            <w:tcW w:w="851" w:type="dxa"/>
            <w:noWrap/>
            <w:vAlign w:val="center"/>
            <w:hideMark/>
          </w:tcPr>
          <w:p w14:paraId="69A1A3F2"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0.002</w:t>
            </w:r>
          </w:p>
        </w:tc>
        <w:tc>
          <w:tcPr>
            <w:tcW w:w="850" w:type="dxa"/>
            <w:noWrap/>
            <w:vAlign w:val="center"/>
            <w:hideMark/>
          </w:tcPr>
          <w:p w14:paraId="791B7D83"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0.005</w:t>
            </w:r>
          </w:p>
        </w:tc>
        <w:tc>
          <w:tcPr>
            <w:tcW w:w="851" w:type="dxa"/>
            <w:noWrap/>
            <w:vAlign w:val="center"/>
            <w:hideMark/>
          </w:tcPr>
          <w:p w14:paraId="2EAAFB6F"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0.08</w:t>
            </w:r>
          </w:p>
        </w:tc>
        <w:tc>
          <w:tcPr>
            <w:tcW w:w="850" w:type="dxa"/>
            <w:noWrap/>
            <w:vAlign w:val="center"/>
            <w:hideMark/>
          </w:tcPr>
          <w:p w14:paraId="707C9A14"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0.05</w:t>
            </w:r>
          </w:p>
        </w:tc>
        <w:tc>
          <w:tcPr>
            <w:tcW w:w="709" w:type="dxa"/>
            <w:noWrap/>
            <w:vAlign w:val="center"/>
            <w:hideMark/>
          </w:tcPr>
          <w:p w14:paraId="772FD96A"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0.04</w:t>
            </w:r>
          </w:p>
        </w:tc>
        <w:tc>
          <w:tcPr>
            <w:tcW w:w="709" w:type="dxa"/>
            <w:noWrap/>
            <w:vAlign w:val="center"/>
            <w:hideMark/>
          </w:tcPr>
          <w:p w14:paraId="01B4A3EF"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0.08</w:t>
            </w:r>
          </w:p>
        </w:tc>
        <w:tc>
          <w:tcPr>
            <w:tcW w:w="708" w:type="dxa"/>
            <w:noWrap/>
            <w:vAlign w:val="center"/>
            <w:hideMark/>
          </w:tcPr>
          <w:p w14:paraId="0A01B502"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0.09</w:t>
            </w:r>
          </w:p>
        </w:tc>
        <w:tc>
          <w:tcPr>
            <w:tcW w:w="709" w:type="dxa"/>
            <w:noWrap/>
            <w:vAlign w:val="center"/>
            <w:hideMark/>
          </w:tcPr>
          <w:p w14:paraId="7E89D582" w14:textId="77777777" w:rsidR="00482036" w:rsidRPr="008E23FE" w:rsidRDefault="00482036" w:rsidP="00482036">
            <w:pPr>
              <w:spacing w:before="30"/>
              <w:jc w:val="cente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r>
      <w:tr w:rsidR="008E23FE" w:rsidRPr="003A0C1D" w14:paraId="306771D6" w14:textId="77777777" w:rsidTr="008E23F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D68D782" w14:textId="77777777" w:rsidR="00482036" w:rsidRPr="008E23FE" w:rsidRDefault="00482036" w:rsidP="00482036">
            <w:pPr>
              <w:spacing w:before="30"/>
              <w:jc w:val="center"/>
              <w:rPr>
                <w:b w:val="0"/>
                <w:bCs w:val="0"/>
                <w:color w:val="000000"/>
                <w:sz w:val="18"/>
                <w:szCs w:val="18"/>
                <w:lang w:eastAsia="en-IN"/>
              </w:rPr>
            </w:pPr>
            <w:r w:rsidRPr="008E23FE">
              <w:rPr>
                <w:b w:val="0"/>
                <w:bCs w:val="0"/>
                <w:color w:val="000000"/>
                <w:sz w:val="18"/>
                <w:szCs w:val="18"/>
                <w:lang w:eastAsia="en-IN"/>
              </w:rPr>
              <w:t>License Age</w:t>
            </w:r>
          </w:p>
        </w:tc>
        <w:tc>
          <w:tcPr>
            <w:tcW w:w="992" w:type="dxa"/>
            <w:noWrap/>
            <w:vAlign w:val="center"/>
            <w:hideMark/>
          </w:tcPr>
          <w:p w14:paraId="4A20638D"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0.04</w:t>
            </w:r>
          </w:p>
        </w:tc>
        <w:tc>
          <w:tcPr>
            <w:tcW w:w="850" w:type="dxa"/>
            <w:noWrap/>
            <w:vAlign w:val="center"/>
            <w:hideMark/>
          </w:tcPr>
          <w:p w14:paraId="57980372"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0.01</w:t>
            </w:r>
          </w:p>
        </w:tc>
        <w:tc>
          <w:tcPr>
            <w:tcW w:w="709" w:type="dxa"/>
            <w:noWrap/>
            <w:vAlign w:val="center"/>
            <w:hideMark/>
          </w:tcPr>
          <w:p w14:paraId="7DC9037A"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0.01</w:t>
            </w:r>
          </w:p>
        </w:tc>
        <w:tc>
          <w:tcPr>
            <w:tcW w:w="851" w:type="dxa"/>
            <w:noWrap/>
            <w:vAlign w:val="center"/>
            <w:hideMark/>
          </w:tcPr>
          <w:p w14:paraId="23976212"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0.002</w:t>
            </w:r>
          </w:p>
        </w:tc>
        <w:tc>
          <w:tcPr>
            <w:tcW w:w="850" w:type="dxa"/>
            <w:noWrap/>
            <w:vAlign w:val="center"/>
            <w:hideMark/>
          </w:tcPr>
          <w:p w14:paraId="019A2509"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0.003</w:t>
            </w:r>
          </w:p>
        </w:tc>
        <w:tc>
          <w:tcPr>
            <w:tcW w:w="851" w:type="dxa"/>
            <w:noWrap/>
            <w:vAlign w:val="center"/>
            <w:hideMark/>
          </w:tcPr>
          <w:p w14:paraId="118B6B3E"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c>
          <w:tcPr>
            <w:tcW w:w="850" w:type="dxa"/>
            <w:noWrap/>
            <w:vAlign w:val="center"/>
            <w:hideMark/>
          </w:tcPr>
          <w:p w14:paraId="2C9DDA01"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0.01</w:t>
            </w:r>
          </w:p>
        </w:tc>
        <w:tc>
          <w:tcPr>
            <w:tcW w:w="709" w:type="dxa"/>
            <w:noWrap/>
            <w:vAlign w:val="center"/>
            <w:hideMark/>
          </w:tcPr>
          <w:p w14:paraId="3EC12B59"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0.12</w:t>
            </w:r>
          </w:p>
        </w:tc>
        <w:tc>
          <w:tcPr>
            <w:tcW w:w="709" w:type="dxa"/>
            <w:noWrap/>
            <w:vAlign w:val="center"/>
            <w:hideMark/>
          </w:tcPr>
          <w:p w14:paraId="13A8C266"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0.07</w:t>
            </w:r>
          </w:p>
        </w:tc>
        <w:tc>
          <w:tcPr>
            <w:tcW w:w="708" w:type="dxa"/>
            <w:noWrap/>
            <w:vAlign w:val="center"/>
            <w:hideMark/>
          </w:tcPr>
          <w:p w14:paraId="4C3682BE"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0.05</w:t>
            </w:r>
          </w:p>
        </w:tc>
        <w:tc>
          <w:tcPr>
            <w:tcW w:w="709" w:type="dxa"/>
            <w:noWrap/>
            <w:vAlign w:val="center"/>
            <w:hideMark/>
          </w:tcPr>
          <w:p w14:paraId="62429BFF" w14:textId="77777777" w:rsidR="00482036" w:rsidRPr="008E23FE" w:rsidRDefault="00482036" w:rsidP="00482036">
            <w:pPr>
              <w:spacing w:before="30"/>
              <w:jc w:val="cente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8E23FE">
              <w:rPr>
                <w:color w:val="000000"/>
                <w:sz w:val="20"/>
                <w:szCs w:val="20"/>
                <w:lang w:eastAsia="en-IN"/>
              </w:rPr>
              <w:t>0.06</w:t>
            </w:r>
          </w:p>
        </w:tc>
      </w:tr>
      <w:bookmarkEnd w:id="36"/>
    </w:tbl>
    <w:p w14:paraId="6B3A5875" w14:textId="77777777" w:rsidR="00B533FE" w:rsidRPr="003A0C1D" w:rsidRDefault="00B533FE" w:rsidP="00896F17">
      <w:pPr>
        <w:spacing w:before="30"/>
        <w:jc w:val="center"/>
        <w:rPr>
          <w:sz w:val="18"/>
          <w:szCs w:val="18"/>
        </w:rPr>
      </w:pPr>
    </w:p>
    <w:p w14:paraId="39224A26" w14:textId="322A2C37" w:rsidR="00B533FE" w:rsidRPr="003A0C1D" w:rsidRDefault="00B533FE" w:rsidP="00896F17">
      <w:pPr>
        <w:pStyle w:val="Heading5"/>
        <w:spacing w:before="30"/>
        <w:jc w:val="center"/>
        <w:rPr>
          <w:rFonts w:ascii="Times New Roman" w:hAnsi="Times New Roman" w:cs="Times New Roman"/>
          <w:color w:val="auto"/>
        </w:rPr>
        <w:sectPr w:rsidR="00B533FE" w:rsidRPr="003A0C1D" w:rsidSect="003440E4">
          <w:headerReference w:type="default" r:id="rId18"/>
          <w:pgSz w:w="11906" w:h="16838"/>
          <w:pgMar w:top="1440" w:right="1440" w:bottom="1440" w:left="1440" w:header="567" w:footer="567" w:gutter="0"/>
          <w:cols w:space="708"/>
          <w:docGrid w:linePitch="360"/>
        </w:sectPr>
      </w:pPr>
      <w:bookmarkStart w:id="37" w:name="_Toc174727428"/>
      <w:r w:rsidRPr="003A0C1D">
        <w:rPr>
          <w:rFonts w:ascii="Times New Roman" w:hAnsi="Times New Roman" w:cs="Times New Roman"/>
          <w:color w:val="auto"/>
        </w:rPr>
        <w:t xml:space="preserve">Table </w:t>
      </w:r>
      <w:r w:rsidR="00836629" w:rsidRPr="003A0C1D">
        <w:rPr>
          <w:rFonts w:ascii="Times New Roman" w:hAnsi="Times New Roman" w:cs="Times New Roman"/>
          <w:color w:val="auto"/>
        </w:rPr>
        <w:t>2</w:t>
      </w:r>
      <w:r w:rsidRPr="003A0C1D">
        <w:rPr>
          <w:rFonts w:ascii="Times New Roman" w:hAnsi="Times New Roman" w:cs="Times New Roman"/>
          <w:color w:val="auto"/>
        </w:rPr>
        <w:t>. Feature Scores for each ML algorithm and Average Feature Importance Score Calculation</w:t>
      </w:r>
      <w:bookmarkEnd w:id="37"/>
    </w:p>
    <w:p w14:paraId="240CC3F4" w14:textId="79F7A8A3" w:rsidR="004A7757" w:rsidRPr="003A0C1D" w:rsidRDefault="00B533FE" w:rsidP="00AC7BCE">
      <w:pPr>
        <w:spacing w:before="30" w:after="120"/>
        <w:jc w:val="both"/>
        <w:rPr>
          <w:sz w:val="24"/>
          <w:szCs w:val="24"/>
        </w:rPr>
      </w:pPr>
      <w:r w:rsidRPr="003A0C1D">
        <w:rPr>
          <w:sz w:val="24"/>
          <w:szCs w:val="24"/>
        </w:rPr>
        <w:lastRenderedPageBreak/>
        <w:t xml:space="preserve">The </w:t>
      </w:r>
      <w:r w:rsidR="004A7757" w:rsidRPr="003A0C1D">
        <w:rPr>
          <w:sz w:val="24"/>
          <w:szCs w:val="24"/>
        </w:rPr>
        <w:t>features</w:t>
      </w:r>
      <w:r w:rsidRPr="003A0C1D">
        <w:rPr>
          <w:sz w:val="24"/>
          <w:szCs w:val="24"/>
        </w:rPr>
        <w:t xml:space="preserve"> highlighted in the table above are used for creating the</w:t>
      </w:r>
      <w:r w:rsidR="004A7757" w:rsidRPr="003A0C1D">
        <w:rPr>
          <w:sz w:val="24"/>
          <w:szCs w:val="24"/>
        </w:rPr>
        <w:t xml:space="preserve"> five</w:t>
      </w:r>
      <w:r w:rsidRPr="003A0C1D">
        <w:rPr>
          <w:sz w:val="24"/>
          <w:szCs w:val="24"/>
        </w:rPr>
        <w:t xml:space="preserve"> Machine learning models. The models are subsequently tested on the test dataset and the best performing model among these </w:t>
      </w:r>
      <w:r w:rsidR="004A7757" w:rsidRPr="003A0C1D">
        <w:rPr>
          <w:sz w:val="24"/>
          <w:szCs w:val="24"/>
        </w:rPr>
        <w:t>five</w:t>
      </w:r>
      <w:r w:rsidRPr="003A0C1D">
        <w:rPr>
          <w:sz w:val="24"/>
          <w:szCs w:val="24"/>
        </w:rPr>
        <w:t xml:space="preserve"> models is chosen.</w:t>
      </w:r>
    </w:p>
    <w:p w14:paraId="25AB1BD3" w14:textId="77777777" w:rsidR="00CF6950" w:rsidRDefault="00B533FE" w:rsidP="00CF6950">
      <w:pPr>
        <w:spacing w:before="30" w:after="120"/>
        <w:jc w:val="both"/>
        <w:rPr>
          <w:sz w:val="24"/>
          <w:szCs w:val="24"/>
        </w:rPr>
      </w:pPr>
      <w:r w:rsidRPr="003A0C1D">
        <w:rPr>
          <w:sz w:val="24"/>
          <w:szCs w:val="24"/>
        </w:rPr>
        <w:t>Some of the benefits offered by this methodology: -</w:t>
      </w:r>
    </w:p>
    <w:p w14:paraId="2CBDFF4D" w14:textId="1879E3D9" w:rsidR="00CF6950" w:rsidRDefault="00B533FE" w:rsidP="00CF6950">
      <w:pPr>
        <w:spacing w:before="30" w:after="120"/>
        <w:jc w:val="both"/>
        <w:rPr>
          <w:sz w:val="24"/>
          <w:szCs w:val="24"/>
        </w:rPr>
      </w:pPr>
      <w:r w:rsidRPr="003A0C1D">
        <w:rPr>
          <w:sz w:val="24"/>
          <w:szCs w:val="24"/>
        </w:rPr>
        <w:t xml:space="preserve">The same set of feature variables </w:t>
      </w:r>
      <w:r w:rsidR="004A7757" w:rsidRPr="003A0C1D">
        <w:rPr>
          <w:sz w:val="24"/>
          <w:szCs w:val="24"/>
        </w:rPr>
        <w:t>is</w:t>
      </w:r>
      <w:r w:rsidRPr="003A0C1D">
        <w:rPr>
          <w:sz w:val="24"/>
          <w:szCs w:val="24"/>
        </w:rPr>
        <w:t xml:space="preserve"> used across all the learning algorithms thus establishing a common ground for effectively comparing the performance of the learning algorithms</w:t>
      </w:r>
      <w:r w:rsidR="00CF6950">
        <w:rPr>
          <w:sz w:val="24"/>
          <w:szCs w:val="24"/>
        </w:rPr>
        <w:t>.</w:t>
      </w:r>
    </w:p>
    <w:p w14:paraId="23CDF41A" w14:textId="25F495A3" w:rsidR="00B533FE" w:rsidRPr="003A0C1D" w:rsidRDefault="00B533FE" w:rsidP="00CF6950">
      <w:pPr>
        <w:spacing w:before="30" w:after="120"/>
        <w:jc w:val="both"/>
        <w:rPr>
          <w:sz w:val="24"/>
          <w:szCs w:val="24"/>
        </w:rPr>
      </w:pPr>
      <w:r w:rsidRPr="003A0C1D">
        <w:rPr>
          <w:sz w:val="24"/>
          <w:szCs w:val="24"/>
        </w:rPr>
        <w:t>Selection of a finite set of selection features ensures that overfitting does not take place</w:t>
      </w:r>
      <w:r w:rsidR="00CF6950">
        <w:rPr>
          <w:sz w:val="24"/>
          <w:szCs w:val="24"/>
        </w:rPr>
        <w:t>.</w:t>
      </w:r>
    </w:p>
    <w:p w14:paraId="7E83BB72" w14:textId="2D0D5C3E" w:rsidR="004A7757" w:rsidRPr="003A0C1D" w:rsidRDefault="00B533FE" w:rsidP="00AC7BCE">
      <w:pPr>
        <w:spacing w:before="30" w:after="120"/>
        <w:jc w:val="both"/>
        <w:rPr>
          <w:sz w:val="24"/>
          <w:szCs w:val="24"/>
        </w:rPr>
      </w:pPr>
      <w:r w:rsidRPr="003A0C1D">
        <w:rPr>
          <w:sz w:val="24"/>
          <w:szCs w:val="24"/>
        </w:rPr>
        <w:t xml:space="preserve">One of the drawbacks of this methodology is that this may not lead to the creation of </w:t>
      </w:r>
      <w:r w:rsidR="004A7757" w:rsidRPr="003A0C1D">
        <w:rPr>
          <w:sz w:val="24"/>
          <w:szCs w:val="24"/>
        </w:rPr>
        <w:t>optimized</w:t>
      </w:r>
      <w:r w:rsidRPr="003A0C1D">
        <w:rPr>
          <w:sz w:val="24"/>
          <w:szCs w:val="24"/>
        </w:rPr>
        <w:t xml:space="preserve"> models. Each learning algorithm has its approach </w:t>
      </w:r>
      <w:r w:rsidR="004A7757" w:rsidRPr="003A0C1D">
        <w:rPr>
          <w:sz w:val="24"/>
          <w:szCs w:val="24"/>
        </w:rPr>
        <w:t>to</w:t>
      </w:r>
      <w:r w:rsidRPr="003A0C1D">
        <w:rPr>
          <w:sz w:val="24"/>
          <w:szCs w:val="24"/>
        </w:rPr>
        <w:t xml:space="preserve"> classifying items and therefore the feature importances vary from one algorithm to another. Hence, selecting a common set of features based on averaging scaled importance scores may not produce the optimized model version for each algorithm.</w:t>
      </w:r>
    </w:p>
    <w:p w14:paraId="1D204FAA" w14:textId="32547F80" w:rsidR="00B533FE" w:rsidRPr="00573B28" w:rsidRDefault="004A7757" w:rsidP="00573B28">
      <w:pPr>
        <w:spacing w:before="30" w:after="120"/>
        <w:jc w:val="both"/>
        <w:rPr>
          <w:sz w:val="24"/>
          <w:szCs w:val="24"/>
        </w:rPr>
      </w:pPr>
      <w:r w:rsidRPr="003A0C1D">
        <w:rPr>
          <w:sz w:val="24"/>
          <w:szCs w:val="24"/>
        </w:rPr>
        <w:t>A</w:t>
      </w:r>
      <w:r w:rsidR="00B533FE" w:rsidRPr="003A0C1D">
        <w:rPr>
          <w:sz w:val="24"/>
          <w:szCs w:val="24"/>
        </w:rPr>
        <w:t xml:space="preserve"> relative comparison of these models has been provided in the results section of this document.</w:t>
      </w:r>
    </w:p>
    <w:p w14:paraId="18C71D5E" w14:textId="4BBC17A6" w:rsidR="004A7757" w:rsidRPr="00AC7BCE" w:rsidRDefault="000E0BCA" w:rsidP="00AC7BCE">
      <w:pPr>
        <w:pStyle w:val="Heading2"/>
        <w:spacing w:before="30" w:after="120"/>
        <w:rPr>
          <w:sz w:val="28"/>
          <w:szCs w:val="28"/>
        </w:rPr>
      </w:pPr>
      <w:bookmarkStart w:id="38" w:name="_Toc174727280"/>
      <w:r>
        <w:rPr>
          <w:sz w:val="28"/>
          <w:szCs w:val="28"/>
          <w:lang w:val="en-IN"/>
        </w:rPr>
        <w:t xml:space="preserve">3.6 </w:t>
      </w:r>
      <w:r w:rsidR="00770148" w:rsidRPr="000E0BCA">
        <w:rPr>
          <w:sz w:val="28"/>
          <w:szCs w:val="28"/>
          <w:lang w:val="en-IN"/>
        </w:rPr>
        <w:t>Model Formulation Based on Majority Voting Principle</w:t>
      </w:r>
      <w:bookmarkEnd w:id="38"/>
    </w:p>
    <w:p w14:paraId="61F89D13" w14:textId="772ABC17" w:rsidR="00AE3D99" w:rsidRPr="00010BFF" w:rsidRDefault="00B533FE" w:rsidP="00010BFF">
      <w:pPr>
        <w:spacing w:before="30" w:after="120"/>
        <w:jc w:val="both"/>
        <w:rPr>
          <w:sz w:val="24"/>
          <w:szCs w:val="24"/>
        </w:rPr>
      </w:pPr>
      <w:r w:rsidRPr="003A0C1D">
        <w:rPr>
          <w:sz w:val="24"/>
          <w:szCs w:val="24"/>
        </w:rPr>
        <w:t xml:space="preserve">The methodology involves developing a consensus model </w:t>
      </w:r>
      <w:r w:rsidR="004A7757" w:rsidRPr="003A0C1D">
        <w:rPr>
          <w:sz w:val="24"/>
          <w:szCs w:val="24"/>
        </w:rPr>
        <w:t>that</w:t>
      </w:r>
      <w:r w:rsidRPr="003A0C1D">
        <w:rPr>
          <w:sz w:val="24"/>
          <w:szCs w:val="24"/>
        </w:rPr>
        <w:t xml:space="preserve"> encompasses the output of all the </w:t>
      </w:r>
      <w:r w:rsidR="004A7757" w:rsidRPr="003A0C1D">
        <w:rPr>
          <w:sz w:val="24"/>
          <w:szCs w:val="24"/>
        </w:rPr>
        <w:t>five</w:t>
      </w:r>
      <w:r w:rsidRPr="003A0C1D">
        <w:rPr>
          <w:sz w:val="24"/>
          <w:szCs w:val="24"/>
        </w:rPr>
        <w:t xml:space="preserve"> models for classifying customers. The model is based on the majority voting principle in which the consensus of the majority number of models towards a particular observation is used for determining the class label of the customer. The table below highlights the predictions made by the model: -</w:t>
      </w:r>
    </w:p>
    <w:tbl>
      <w:tblPr>
        <w:tblStyle w:val="PlainTable1"/>
        <w:tblW w:w="0" w:type="auto"/>
        <w:jc w:val="center"/>
        <w:tblLook w:val="04A0" w:firstRow="1" w:lastRow="0" w:firstColumn="1" w:lastColumn="0" w:noHBand="0" w:noVBand="1"/>
      </w:tblPr>
      <w:tblGrid>
        <w:gridCol w:w="844"/>
        <w:gridCol w:w="624"/>
        <w:gridCol w:w="776"/>
        <w:gridCol w:w="657"/>
        <w:gridCol w:w="1061"/>
        <w:gridCol w:w="948"/>
        <w:gridCol w:w="1173"/>
        <w:gridCol w:w="1441"/>
        <w:gridCol w:w="849"/>
        <w:gridCol w:w="883"/>
      </w:tblGrid>
      <w:tr w:rsidR="00B533FE" w:rsidRPr="003A0C1D" w14:paraId="77F14851" w14:textId="77777777" w:rsidTr="00C77A6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510C79C2" w14:textId="77777777" w:rsidR="00B533FE" w:rsidRPr="003A0C1D" w:rsidRDefault="00B533FE" w:rsidP="00896F17">
            <w:pPr>
              <w:spacing w:before="30"/>
              <w:jc w:val="both"/>
            </w:pPr>
            <w:r w:rsidRPr="003A0C1D">
              <w:t>Serial No.</w:t>
            </w:r>
          </w:p>
        </w:tc>
        <w:tc>
          <w:tcPr>
            <w:tcW w:w="0" w:type="auto"/>
            <w:noWrap/>
            <w:hideMark/>
          </w:tcPr>
          <w:p w14:paraId="66A7F698" w14:textId="77777777" w:rsidR="00B533FE" w:rsidRPr="003A0C1D" w:rsidRDefault="00B533FE" w:rsidP="00896F17">
            <w:pPr>
              <w:spacing w:before="30"/>
              <w:jc w:val="both"/>
              <w:cnfStyle w:val="100000000000" w:firstRow="1" w:lastRow="0" w:firstColumn="0" w:lastColumn="0" w:oddVBand="0" w:evenVBand="0" w:oddHBand="0" w:evenHBand="0" w:firstRowFirstColumn="0" w:firstRowLastColumn="0" w:lastRowFirstColumn="0" w:lastRowLastColumn="0"/>
            </w:pPr>
            <w:r w:rsidRPr="003A0C1D">
              <w:t>Actual</w:t>
            </w:r>
          </w:p>
        </w:tc>
        <w:tc>
          <w:tcPr>
            <w:tcW w:w="0" w:type="auto"/>
            <w:noWrap/>
            <w:hideMark/>
          </w:tcPr>
          <w:p w14:paraId="54AC0D5E" w14:textId="77777777" w:rsidR="00B533FE" w:rsidRPr="003A0C1D" w:rsidRDefault="00B533FE" w:rsidP="00896F17">
            <w:pPr>
              <w:spacing w:before="30"/>
              <w:jc w:val="both"/>
              <w:cnfStyle w:val="100000000000" w:firstRow="1" w:lastRow="0" w:firstColumn="0" w:lastColumn="0" w:oddVBand="0" w:evenVBand="0" w:oddHBand="0" w:evenHBand="0" w:firstRowFirstColumn="0" w:firstRowLastColumn="0" w:lastRowFirstColumn="0" w:lastRowLastColumn="0"/>
            </w:pPr>
            <w:r w:rsidRPr="003A0C1D">
              <w:t>XGBoost</w:t>
            </w:r>
          </w:p>
        </w:tc>
        <w:tc>
          <w:tcPr>
            <w:tcW w:w="0" w:type="auto"/>
            <w:noWrap/>
            <w:hideMark/>
          </w:tcPr>
          <w:p w14:paraId="6789BB6B" w14:textId="77777777" w:rsidR="00B533FE" w:rsidRPr="003A0C1D" w:rsidRDefault="00B533FE" w:rsidP="00896F17">
            <w:pPr>
              <w:spacing w:before="30"/>
              <w:jc w:val="both"/>
              <w:cnfStyle w:val="100000000000" w:firstRow="1" w:lastRow="0" w:firstColumn="0" w:lastColumn="0" w:oddVBand="0" w:evenVBand="0" w:oddHBand="0" w:evenHBand="0" w:firstRowFirstColumn="0" w:firstRowLastColumn="0" w:lastRowFirstColumn="0" w:lastRowLastColumn="0"/>
            </w:pPr>
            <w:r w:rsidRPr="003A0C1D">
              <w:t>LGBM</w:t>
            </w:r>
          </w:p>
        </w:tc>
        <w:tc>
          <w:tcPr>
            <w:tcW w:w="0" w:type="auto"/>
            <w:noWrap/>
            <w:hideMark/>
          </w:tcPr>
          <w:p w14:paraId="29E7E3C5" w14:textId="77777777" w:rsidR="00B533FE" w:rsidRPr="003A0C1D" w:rsidRDefault="00B533FE" w:rsidP="00896F17">
            <w:pPr>
              <w:spacing w:before="30"/>
              <w:jc w:val="both"/>
              <w:cnfStyle w:val="100000000000" w:firstRow="1" w:lastRow="0" w:firstColumn="0" w:lastColumn="0" w:oddVBand="0" w:evenVBand="0" w:oddHBand="0" w:evenHBand="0" w:firstRowFirstColumn="0" w:firstRowLastColumn="0" w:lastRowFirstColumn="0" w:lastRowLastColumn="0"/>
            </w:pPr>
            <w:r w:rsidRPr="003A0C1D">
              <w:t>Decision Tree</w:t>
            </w:r>
          </w:p>
        </w:tc>
        <w:tc>
          <w:tcPr>
            <w:tcW w:w="0" w:type="auto"/>
            <w:noWrap/>
            <w:hideMark/>
          </w:tcPr>
          <w:p w14:paraId="4019C59F" w14:textId="77777777" w:rsidR="00B533FE" w:rsidRPr="003A0C1D" w:rsidRDefault="00B533FE" w:rsidP="00896F17">
            <w:pPr>
              <w:spacing w:before="30"/>
              <w:jc w:val="both"/>
              <w:cnfStyle w:val="100000000000" w:firstRow="1" w:lastRow="0" w:firstColumn="0" w:lastColumn="0" w:oddVBand="0" w:evenVBand="0" w:oddHBand="0" w:evenHBand="0" w:firstRowFirstColumn="0" w:firstRowLastColumn="0" w:lastRowFirstColumn="0" w:lastRowLastColumn="0"/>
            </w:pPr>
            <w:r w:rsidRPr="003A0C1D">
              <w:t>Extra Trees</w:t>
            </w:r>
          </w:p>
        </w:tc>
        <w:tc>
          <w:tcPr>
            <w:tcW w:w="0" w:type="auto"/>
            <w:noWrap/>
            <w:hideMark/>
          </w:tcPr>
          <w:p w14:paraId="37BF426C" w14:textId="77777777" w:rsidR="00B533FE" w:rsidRPr="003A0C1D" w:rsidRDefault="00B533FE" w:rsidP="00896F17">
            <w:pPr>
              <w:spacing w:before="30"/>
              <w:jc w:val="both"/>
              <w:cnfStyle w:val="100000000000" w:firstRow="1" w:lastRow="0" w:firstColumn="0" w:lastColumn="0" w:oddVBand="0" w:evenVBand="0" w:oddHBand="0" w:evenHBand="0" w:firstRowFirstColumn="0" w:firstRowLastColumn="0" w:lastRowFirstColumn="0" w:lastRowLastColumn="0"/>
            </w:pPr>
            <w:r w:rsidRPr="003A0C1D">
              <w:t>Random Forest</w:t>
            </w:r>
          </w:p>
        </w:tc>
        <w:tc>
          <w:tcPr>
            <w:tcW w:w="0" w:type="auto"/>
            <w:noWrap/>
            <w:hideMark/>
          </w:tcPr>
          <w:p w14:paraId="3F640506" w14:textId="77777777" w:rsidR="00B533FE" w:rsidRPr="003A0C1D" w:rsidRDefault="00B533FE" w:rsidP="00896F17">
            <w:pPr>
              <w:spacing w:before="30"/>
              <w:jc w:val="both"/>
              <w:cnfStyle w:val="100000000000" w:firstRow="1" w:lastRow="0" w:firstColumn="0" w:lastColumn="0" w:oddVBand="0" w:evenVBand="0" w:oddHBand="0" w:evenHBand="0" w:firstRowFirstColumn="0" w:firstRowLastColumn="0" w:lastRowFirstColumn="0" w:lastRowLastColumn="0"/>
            </w:pPr>
            <w:r w:rsidRPr="003A0C1D">
              <w:t>Models predicting 0</w:t>
            </w:r>
          </w:p>
        </w:tc>
        <w:tc>
          <w:tcPr>
            <w:tcW w:w="736" w:type="dxa"/>
            <w:noWrap/>
            <w:hideMark/>
          </w:tcPr>
          <w:p w14:paraId="7B217E35" w14:textId="77777777" w:rsidR="00B533FE" w:rsidRPr="003A0C1D" w:rsidRDefault="00B533FE" w:rsidP="00896F17">
            <w:pPr>
              <w:spacing w:before="30"/>
              <w:jc w:val="both"/>
              <w:cnfStyle w:val="100000000000" w:firstRow="1" w:lastRow="0" w:firstColumn="0" w:lastColumn="0" w:oddVBand="0" w:evenVBand="0" w:oddHBand="0" w:evenHBand="0" w:firstRowFirstColumn="0" w:firstRowLastColumn="0" w:lastRowFirstColumn="0" w:lastRowLastColumn="0"/>
            </w:pPr>
            <w:r w:rsidRPr="003A0C1D">
              <w:t>Models predicting 1</w:t>
            </w:r>
          </w:p>
        </w:tc>
        <w:tc>
          <w:tcPr>
            <w:tcW w:w="1234" w:type="dxa"/>
            <w:noWrap/>
            <w:hideMark/>
          </w:tcPr>
          <w:p w14:paraId="4EF3BEF3" w14:textId="77777777" w:rsidR="00B533FE" w:rsidRPr="003A0C1D" w:rsidRDefault="00B533FE" w:rsidP="00896F17">
            <w:pPr>
              <w:spacing w:before="30"/>
              <w:jc w:val="both"/>
              <w:cnfStyle w:val="100000000000" w:firstRow="1" w:lastRow="0" w:firstColumn="0" w:lastColumn="0" w:oddVBand="0" w:evenVBand="0" w:oddHBand="0" w:evenHBand="0" w:firstRowFirstColumn="0" w:firstRowLastColumn="0" w:lastRowFirstColumn="0" w:lastRowLastColumn="0"/>
            </w:pPr>
            <w:r w:rsidRPr="003A0C1D">
              <w:t>Consensus (majority case)</w:t>
            </w:r>
          </w:p>
        </w:tc>
      </w:tr>
      <w:tr w:rsidR="00C77A6D" w:rsidRPr="003A0C1D" w14:paraId="47847A47" w14:textId="77777777" w:rsidTr="00C77A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7E7035AC" w14:textId="77777777" w:rsidR="00B533FE" w:rsidRPr="00222D3F" w:rsidRDefault="00B533FE" w:rsidP="00896F17">
            <w:pPr>
              <w:spacing w:before="30"/>
              <w:jc w:val="center"/>
              <w:rPr>
                <w:b w:val="0"/>
                <w:bCs w:val="0"/>
              </w:rPr>
            </w:pPr>
            <w:r w:rsidRPr="00222D3F">
              <w:rPr>
                <w:b w:val="0"/>
                <w:bCs w:val="0"/>
              </w:rPr>
              <w:t>1</w:t>
            </w:r>
          </w:p>
        </w:tc>
        <w:tc>
          <w:tcPr>
            <w:tcW w:w="0" w:type="auto"/>
            <w:noWrap/>
            <w:hideMark/>
          </w:tcPr>
          <w:p w14:paraId="31C7F734"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5F635922"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1</w:t>
            </w:r>
          </w:p>
        </w:tc>
        <w:tc>
          <w:tcPr>
            <w:tcW w:w="0" w:type="auto"/>
            <w:noWrap/>
            <w:hideMark/>
          </w:tcPr>
          <w:p w14:paraId="015F65FE"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1</w:t>
            </w:r>
          </w:p>
        </w:tc>
        <w:tc>
          <w:tcPr>
            <w:tcW w:w="0" w:type="auto"/>
            <w:noWrap/>
            <w:hideMark/>
          </w:tcPr>
          <w:p w14:paraId="43D85F52"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5ECDA069"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118FB65D"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5153B592"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2</w:t>
            </w:r>
          </w:p>
        </w:tc>
        <w:tc>
          <w:tcPr>
            <w:tcW w:w="736" w:type="dxa"/>
            <w:noWrap/>
            <w:hideMark/>
          </w:tcPr>
          <w:p w14:paraId="13698D31"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3</w:t>
            </w:r>
          </w:p>
        </w:tc>
        <w:tc>
          <w:tcPr>
            <w:tcW w:w="1234" w:type="dxa"/>
            <w:noWrap/>
            <w:hideMark/>
          </w:tcPr>
          <w:p w14:paraId="535A3A89"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r>
      <w:tr w:rsidR="00B533FE" w:rsidRPr="003A0C1D" w14:paraId="73BF2F56" w14:textId="77777777" w:rsidTr="00C77A6D">
        <w:trPr>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4053CDD6" w14:textId="77777777" w:rsidR="00B533FE" w:rsidRPr="00222D3F" w:rsidRDefault="00B533FE" w:rsidP="00896F17">
            <w:pPr>
              <w:spacing w:before="30"/>
              <w:jc w:val="center"/>
              <w:rPr>
                <w:b w:val="0"/>
                <w:bCs w:val="0"/>
              </w:rPr>
            </w:pPr>
            <w:r w:rsidRPr="00222D3F">
              <w:rPr>
                <w:b w:val="0"/>
                <w:bCs w:val="0"/>
              </w:rPr>
              <w:t>2</w:t>
            </w:r>
          </w:p>
        </w:tc>
        <w:tc>
          <w:tcPr>
            <w:tcW w:w="0" w:type="auto"/>
            <w:noWrap/>
            <w:hideMark/>
          </w:tcPr>
          <w:p w14:paraId="6A0C4EA0"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75313FB1"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7D6554E5"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3376CF1A"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6FF3E04D"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79F0CB3A"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25B16795"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736" w:type="dxa"/>
            <w:noWrap/>
            <w:hideMark/>
          </w:tcPr>
          <w:p w14:paraId="21DF8E2E"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5</w:t>
            </w:r>
          </w:p>
        </w:tc>
        <w:tc>
          <w:tcPr>
            <w:tcW w:w="1234" w:type="dxa"/>
            <w:noWrap/>
            <w:hideMark/>
          </w:tcPr>
          <w:p w14:paraId="185E4664"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r>
      <w:tr w:rsidR="00C77A6D" w:rsidRPr="003A0C1D" w14:paraId="27366071" w14:textId="77777777" w:rsidTr="00C77A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0887DB40" w14:textId="77777777" w:rsidR="00B533FE" w:rsidRPr="00222D3F" w:rsidRDefault="00B533FE" w:rsidP="00896F17">
            <w:pPr>
              <w:spacing w:before="30"/>
              <w:jc w:val="center"/>
              <w:rPr>
                <w:b w:val="0"/>
                <w:bCs w:val="0"/>
              </w:rPr>
            </w:pPr>
            <w:r w:rsidRPr="00222D3F">
              <w:rPr>
                <w:b w:val="0"/>
                <w:bCs w:val="0"/>
              </w:rPr>
              <w:t>3</w:t>
            </w:r>
          </w:p>
        </w:tc>
        <w:tc>
          <w:tcPr>
            <w:tcW w:w="0" w:type="auto"/>
            <w:noWrap/>
            <w:hideMark/>
          </w:tcPr>
          <w:p w14:paraId="5EF2D408"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24BD1013"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041E623A"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1</w:t>
            </w:r>
          </w:p>
        </w:tc>
        <w:tc>
          <w:tcPr>
            <w:tcW w:w="0" w:type="auto"/>
            <w:noWrap/>
            <w:hideMark/>
          </w:tcPr>
          <w:p w14:paraId="1CAAFCD3"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66B1F581"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5424414F"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0DEA5FAD"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1</w:t>
            </w:r>
          </w:p>
        </w:tc>
        <w:tc>
          <w:tcPr>
            <w:tcW w:w="736" w:type="dxa"/>
            <w:noWrap/>
            <w:hideMark/>
          </w:tcPr>
          <w:p w14:paraId="73651981"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4</w:t>
            </w:r>
          </w:p>
        </w:tc>
        <w:tc>
          <w:tcPr>
            <w:tcW w:w="1234" w:type="dxa"/>
            <w:noWrap/>
            <w:hideMark/>
          </w:tcPr>
          <w:p w14:paraId="089069C5"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r>
      <w:tr w:rsidR="00B533FE" w:rsidRPr="003A0C1D" w14:paraId="123548D1" w14:textId="77777777" w:rsidTr="00C77A6D">
        <w:trPr>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6C1E9987" w14:textId="77777777" w:rsidR="00B533FE" w:rsidRPr="00222D3F" w:rsidRDefault="00B533FE" w:rsidP="00896F17">
            <w:pPr>
              <w:spacing w:before="30"/>
              <w:jc w:val="center"/>
              <w:rPr>
                <w:b w:val="0"/>
                <w:bCs w:val="0"/>
              </w:rPr>
            </w:pPr>
            <w:r w:rsidRPr="00222D3F">
              <w:rPr>
                <w:b w:val="0"/>
                <w:bCs w:val="0"/>
              </w:rPr>
              <w:t>4</w:t>
            </w:r>
          </w:p>
        </w:tc>
        <w:tc>
          <w:tcPr>
            <w:tcW w:w="0" w:type="auto"/>
            <w:noWrap/>
            <w:hideMark/>
          </w:tcPr>
          <w:p w14:paraId="6CF4BF02"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0450B062"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268B4E6F"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494CBFF5"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206CE65C"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0CCE0E6C"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580C0526"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736" w:type="dxa"/>
            <w:noWrap/>
            <w:hideMark/>
          </w:tcPr>
          <w:p w14:paraId="602E5A52"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5</w:t>
            </w:r>
          </w:p>
        </w:tc>
        <w:tc>
          <w:tcPr>
            <w:tcW w:w="1234" w:type="dxa"/>
            <w:noWrap/>
            <w:hideMark/>
          </w:tcPr>
          <w:p w14:paraId="6D4BDB9F"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r>
      <w:tr w:rsidR="00C77A6D" w:rsidRPr="003A0C1D" w14:paraId="661D4921" w14:textId="77777777" w:rsidTr="00C77A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21373CB0" w14:textId="77777777" w:rsidR="00B533FE" w:rsidRPr="00222D3F" w:rsidRDefault="00B533FE" w:rsidP="00896F17">
            <w:pPr>
              <w:spacing w:before="30"/>
              <w:jc w:val="center"/>
              <w:rPr>
                <w:b w:val="0"/>
                <w:bCs w:val="0"/>
              </w:rPr>
            </w:pPr>
            <w:r w:rsidRPr="00222D3F">
              <w:rPr>
                <w:b w:val="0"/>
                <w:bCs w:val="0"/>
              </w:rPr>
              <w:t>5</w:t>
            </w:r>
          </w:p>
        </w:tc>
        <w:tc>
          <w:tcPr>
            <w:tcW w:w="0" w:type="auto"/>
            <w:noWrap/>
            <w:hideMark/>
          </w:tcPr>
          <w:p w14:paraId="5F1FFFB5"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69A19F70"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786E7FF9"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42307010"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5747F259"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7E2926AE"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0BBDE610"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736" w:type="dxa"/>
            <w:noWrap/>
            <w:hideMark/>
          </w:tcPr>
          <w:p w14:paraId="0F2FA93D"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5</w:t>
            </w:r>
          </w:p>
        </w:tc>
        <w:tc>
          <w:tcPr>
            <w:tcW w:w="1234" w:type="dxa"/>
            <w:noWrap/>
            <w:hideMark/>
          </w:tcPr>
          <w:p w14:paraId="327C5031"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r>
      <w:tr w:rsidR="00B533FE" w:rsidRPr="003A0C1D" w14:paraId="62AFD726" w14:textId="77777777" w:rsidTr="00C77A6D">
        <w:trPr>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0C8B7552" w14:textId="77777777" w:rsidR="00B533FE" w:rsidRPr="00222D3F" w:rsidRDefault="00B533FE" w:rsidP="00896F17">
            <w:pPr>
              <w:spacing w:before="30"/>
              <w:jc w:val="center"/>
              <w:rPr>
                <w:b w:val="0"/>
                <w:bCs w:val="0"/>
              </w:rPr>
            </w:pPr>
            <w:r w:rsidRPr="00222D3F">
              <w:rPr>
                <w:b w:val="0"/>
                <w:bCs w:val="0"/>
              </w:rPr>
              <w:t>6</w:t>
            </w:r>
          </w:p>
        </w:tc>
        <w:tc>
          <w:tcPr>
            <w:tcW w:w="0" w:type="auto"/>
            <w:noWrap/>
            <w:hideMark/>
          </w:tcPr>
          <w:p w14:paraId="5D2087B4"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4402F814"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40F4027D"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6C104C79"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4852C0B5"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29B7B83F"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08241039"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736" w:type="dxa"/>
            <w:noWrap/>
            <w:hideMark/>
          </w:tcPr>
          <w:p w14:paraId="6A8F0B2F"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5</w:t>
            </w:r>
          </w:p>
        </w:tc>
        <w:tc>
          <w:tcPr>
            <w:tcW w:w="1234" w:type="dxa"/>
            <w:noWrap/>
            <w:hideMark/>
          </w:tcPr>
          <w:p w14:paraId="0CACF7EC"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r>
      <w:tr w:rsidR="00C77A6D" w:rsidRPr="003A0C1D" w14:paraId="50C979E2" w14:textId="77777777" w:rsidTr="00C77A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0EDDB269" w14:textId="77777777" w:rsidR="00B533FE" w:rsidRPr="00222D3F" w:rsidRDefault="00B533FE" w:rsidP="00896F17">
            <w:pPr>
              <w:spacing w:before="30"/>
              <w:jc w:val="center"/>
              <w:rPr>
                <w:b w:val="0"/>
                <w:bCs w:val="0"/>
              </w:rPr>
            </w:pPr>
            <w:r w:rsidRPr="00222D3F">
              <w:rPr>
                <w:b w:val="0"/>
                <w:bCs w:val="0"/>
              </w:rPr>
              <w:t>7</w:t>
            </w:r>
          </w:p>
        </w:tc>
        <w:tc>
          <w:tcPr>
            <w:tcW w:w="0" w:type="auto"/>
            <w:noWrap/>
            <w:hideMark/>
          </w:tcPr>
          <w:p w14:paraId="6A12254F"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552E2642"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667E94A8"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2119D357"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76CD7011"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4251369C"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40A8D105"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736" w:type="dxa"/>
            <w:noWrap/>
            <w:hideMark/>
          </w:tcPr>
          <w:p w14:paraId="27677832"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5</w:t>
            </w:r>
          </w:p>
        </w:tc>
        <w:tc>
          <w:tcPr>
            <w:tcW w:w="1234" w:type="dxa"/>
            <w:noWrap/>
            <w:hideMark/>
          </w:tcPr>
          <w:p w14:paraId="477AE5AA"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r>
      <w:tr w:rsidR="00B533FE" w:rsidRPr="003A0C1D" w14:paraId="51C69C3E" w14:textId="77777777" w:rsidTr="00C77A6D">
        <w:trPr>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5C55A5BF" w14:textId="77777777" w:rsidR="00B533FE" w:rsidRPr="00222D3F" w:rsidRDefault="00B533FE" w:rsidP="00896F17">
            <w:pPr>
              <w:spacing w:before="30"/>
              <w:jc w:val="center"/>
              <w:rPr>
                <w:b w:val="0"/>
                <w:bCs w:val="0"/>
              </w:rPr>
            </w:pPr>
            <w:r w:rsidRPr="00222D3F">
              <w:rPr>
                <w:b w:val="0"/>
                <w:bCs w:val="0"/>
              </w:rPr>
              <w:t>8</w:t>
            </w:r>
          </w:p>
        </w:tc>
        <w:tc>
          <w:tcPr>
            <w:tcW w:w="0" w:type="auto"/>
            <w:noWrap/>
            <w:hideMark/>
          </w:tcPr>
          <w:p w14:paraId="5CC477A3"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782E8D97"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2CFAD0D8"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2D2AB308"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5A22F519"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0A21ACF5"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48F4E38F"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736" w:type="dxa"/>
            <w:noWrap/>
            <w:hideMark/>
          </w:tcPr>
          <w:p w14:paraId="75CAB365"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5</w:t>
            </w:r>
          </w:p>
        </w:tc>
        <w:tc>
          <w:tcPr>
            <w:tcW w:w="1234" w:type="dxa"/>
            <w:noWrap/>
            <w:hideMark/>
          </w:tcPr>
          <w:p w14:paraId="7C5130B5"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r>
      <w:tr w:rsidR="00C77A6D" w:rsidRPr="003A0C1D" w14:paraId="4B6B9EB9" w14:textId="77777777" w:rsidTr="00C77A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4B64E68A" w14:textId="77777777" w:rsidR="00B533FE" w:rsidRPr="00222D3F" w:rsidRDefault="00B533FE" w:rsidP="00896F17">
            <w:pPr>
              <w:spacing w:before="30"/>
              <w:jc w:val="center"/>
              <w:rPr>
                <w:b w:val="0"/>
                <w:bCs w:val="0"/>
              </w:rPr>
            </w:pPr>
            <w:r w:rsidRPr="00222D3F">
              <w:rPr>
                <w:b w:val="0"/>
                <w:bCs w:val="0"/>
              </w:rPr>
              <w:t>9</w:t>
            </w:r>
          </w:p>
        </w:tc>
        <w:tc>
          <w:tcPr>
            <w:tcW w:w="0" w:type="auto"/>
            <w:noWrap/>
            <w:hideMark/>
          </w:tcPr>
          <w:p w14:paraId="78ED2B2C"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3D9E3E88"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7AD1B182"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5993BAB7"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136EED4D"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21926F40"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09C2C0A5"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736" w:type="dxa"/>
            <w:noWrap/>
            <w:hideMark/>
          </w:tcPr>
          <w:p w14:paraId="0F653DFB"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5</w:t>
            </w:r>
          </w:p>
        </w:tc>
        <w:tc>
          <w:tcPr>
            <w:tcW w:w="1234" w:type="dxa"/>
            <w:noWrap/>
            <w:hideMark/>
          </w:tcPr>
          <w:p w14:paraId="3A0776F6"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r>
      <w:tr w:rsidR="00B533FE" w:rsidRPr="003A0C1D" w14:paraId="394C688B" w14:textId="77777777" w:rsidTr="00C77A6D">
        <w:trPr>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7AB4F380" w14:textId="77777777" w:rsidR="00B533FE" w:rsidRPr="00222D3F" w:rsidRDefault="00B533FE" w:rsidP="00896F17">
            <w:pPr>
              <w:spacing w:before="30"/>
              <w:jc w:val="center"/>
              <w:rPr>
                <w:b w:val="0"/>
                <w:bCs w:val="0"/>
              </w:rPr>
            </w:pPr>
            <w:r w:rsidRPr="00222D3F">
              <w:rPr>
                <w:b w:val="0"/>
                <w:bCs w:val="0"/>
              </w:rPr>
              <w:t>10</w:t>
            </w:r>
          </w:p>
        </w:tc>
        <w:tc>
          <w:tcPr>
            <w:tcW w:w="0" w:type="auto"/>
            <w:noWrap/>
            <w:hideMark/>
          </w:tcPr>
          <w:p w14:paraId="0AEE5C9B"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1</w:t>
            </w:r>
          </w:p>
        </w:tc>
        <w:tc>
          <w:tcPr>
            <w:tcW w:w="0" w:type="auto"/>
            <w:noWrap/>
            <w:hideMark/>
          </w:tcPr>
          <w:p w14:paraId="75635762"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1</w:t>
            </w:r>
          </w:p>
        </w:tc>
        <w:tc>
          <w:tcPr>
            <w:tcW w:w="0" w:type="auto"/>
            <w:noWrap/>
            <w:hideMark/>
          </w:tcPr>
          <w:p w14:paraId="7F1C49D4"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1</w:t>
            </w:r>
          </w:p>
        </w:tc>
        <w:tc>
          <w:tcPr>
            <w:tcW w:w="0" w:type="auto"/>
            <w:noWrap/>
            <w:hideMark/>
          </w:tcPr>
          <w:p w14:paraId="7B493456"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1</w:t>
            </w:r>
          </w:p>
        </w:tc>
        <w:tc>
          <w:tcPr>
            <w:tcW w:w="0" w:type="auto"/>
            <w:noWrap/>
            <w:hideMark/>
          </w:tcPr>
          <w:p w14:paraId="4269BDDB"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6DA542B6"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77FD3D3F"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3</w:t>
            </w:r>
          </w:p>
        </w:tc>
        <w:tc>
          <w:tcPr>
            <w:tcW w:w="736" w:type="dxa"/>
            <w:noWrap/>
            <w:hideMark/>
          </w:tcPr>
          <w:p w14:paraId="492380EA"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2</w:t>
            </w:r>
          </w:p>
        </w:tc>
        <w:tc>
          <w:tcPr>
            <w:tcW w:w="1234" w:type="dxa"/>
            <w:noWrap/>
            <w:hideMark/>
          </w:tcPr>
          <w:p w14:paraId="7215618E"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1</w:t>
            </w:r>
          </w:p>
        </w:tc>
      </w:tr>
      <w:tr w:rsidR="00C77A6D" w:rsidRPr="003A0C1D" w14:paraId="54B7C0DF" w14:textId="77777777" w:rsidTr="00C77A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43535BF6" w14:textId="77777777" w:rsidR="00B533FE" w:rsidRPr="00222D3F" w:rsidRDefault="00B533FE" w:rsidP="00896F17">
            <w:pPr>
              <w:spacing w:before="30"/>
              <w:jc w:val="center"/>
              <w:rPr>
                <w:b w:val="0"/>
                <w:bCs w:val="0"/>
              </w:rPr>
            </w:pPr>
            <w:r w:rsidRPr="00222D3F">
              <w:rPr>
                <w:b w:val="0"/>
                <w:bCs w:val="0"/>
              </w:rPr>
              <w:t>11</w:t>
            </w:r>
          </w:p>
        </w:tc>
        <w:tc>
          <w:tcPr>
            <w:tcW w:w="0" w:type="auto"/>
            <w:noWrap/>
            <w:hideMark/>
          </w:tcPr>
          <w:p w14:paraId="6FFBC06F"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28125AE3"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1</w:t>
            </w:r>
          </w:p>
        </w:tc>
        <w:tc>
          <w:tcPr>
            <w:tcW w:w="0" w:type="auto"/>
            <w:noWrap/>
            <w:hideMark/>
          </w:tcPr>
          <w:p w14:paraId="633573FB"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1</w:t>
            </w:r>
          </w:p>
        </w:tc>
        <w:tc>
          <w:tcPr>
            <w:tcW w:w="0" w:type="auto"/>
            <w:noWrap/>
            <w:hideMark/>
          </w:tcPr>
          <w:p w14:paraId="14AF42E5"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22A61573"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5891907A"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c>
          <w:tcPr>
            <w:tcW w:w="0" w:type="auto"/>
            <w:noWrap/>
            <w:hideMark/>
          </w:tcPr>
          <w:p w14:paraId="63607EE5"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2</w:t>
            </w:r>
          </w:p>
        </w:tc>
        <w:tc>
          <w:tcPr>
            <w:tcW w:w="736" w:type="dxa"/>
            <w:noWrap/>
            <w:hideMark/>
          </w:tcPr>
          <w:p w14:paraId="07F10A96"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3</w:t>
            </w:r>
          </w:p>
        </w:tc>
        <w:tc>
          <w:tcPr>
            <w:tcW w:w="1234" w:type="dxa"/>
            <w:noWrap/>
            <w:hideMark/>
          </w:tcPr>
          <w:p w14:paraId="452FC57A" w14:textId="77777777" w:rsidR="00B533FE" w:rsidRPr="003A0C1D" w:rsidRDefault="00B533FE" w:rsidP="00896F17">
            <w:pPr>
              <w:spacing w:before="30"/>
              <w:jc w:val="both"/>
              <w:cnfStyle w:val="000000100000" w:firstRow="0" w:lastRow="0" w:firstColumn="0" w:lastColumn="0" w:oddVBand="0" w:evenVBand="0" w:oddHBand="1" w:evenHBand="0" w:firstRowFirstColumn="0" w:firstRowLastColumn="0" w:lastRowFirstColumn="0" w:lastRowLastColumn="0"/>
            </w:pPr>
            <w:r w:rsidRPr="003A0C1D">
              <w:t>0</w:t>
            </w:r>
          </w:p>
        </w:tc>
      </w:tr>
      <w:tr w:rsidR="00B533FE" w:rsidRPr="003A0C1D" w14:paraId="297BE4DA" w14:textId="77777777" w:rsidTr="00C77A6D">
        <w:trPr>
          <w:trHeight w:val="288"/>
          <w:jc w:val="center"/>
        </w:trPr>
        <w:tc>
          <w:tcPr>
            <w:cnfStyle w:val="001000000000" w:firstRow="0" w:lastRow="0" w:firstColumn="1" w:lastColumn="0" w:oddVBand="0" w:evenVBand="0" w:oddHBand="0" w:evenHBand="0" w:firstRowFirstColumn="0" w:firstRowLastColumn="0" w:lastRowFirstColumn="0" w:lastRowLastColumn="0"/>
            <w:tcW w:w="1176" w:type="dxa"/>
            <w:noWrap/>
            <w:hideMark/>
          </w:tcPr>
          <w:p w14:paraId="286F05E7" w14:textId="77777777" w:rsidR="00B533FE" w:rsidRPr="00222D3F" w:rsidRDefault="00B533FE" w:rsidP="00896F17">
            <w:pPr>
              <w:spacing w:before="30"/>
              <w:jc w:val="center"/>
              <w:rPr>
                <w:b w:val="0"/>
                <w:bCs w:val="0"/>
              </w:rPr>
            </w:pPr>
            <w:r w:rsidRPr="00222D3F">
              <w:rPr>
                <w:b w:val="0"/>
                <w:bCs w:val="0"/>
              </w:rPr>
              <w:t>12</w:t>
            </w:r>
          </w:p>
        </w:tc>
        <w:tc>
          <w:tcPr>
            <w:tcW w:w="0" w:type="auto"/>
            <w:noWrap/>
            <w:hideMark/>
          </w:tcPr>
          <w:p w14:paraId="46422F0E"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74141881"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41FD06B2"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22F6C1FE"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6F7CF341"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278CF77B"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0" w:type="auto"/>
            <w:noWrap/>
            <w:hideMark/>
          </w:tcPr>
          <w:p w14:paraId="65FEEEB1"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c>
          <w:tcPr>
            <w:tcW w:w="736" w:type="dxa"/>
            <w:noWrap/>
            <w:hideMark/>
          </w:tcPr>
          <w:p w14:paraId="0017E14F"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5</w:t>
            </w:r>
          </w:p>
        </w:tc>
        <w:tc>
          <w:tcPr>
            <w:tcW w:w="1234" w:type="dxa"/>
            <w:noWrap/>
            <w:hideMark/>
          </w:tcPr>
          <w:p w14:paraId="2F2B417B" w14:textId="77777777" w:rsidR="00B533FE" w:rsidRPr="003A0C1D" w:rsidRDefault="00B533FE" w:rsidP="00896F17">
            <w:pPr>
              <w:spacing w:before="30"/>
              <w:jc w:val="both"/>
              <w:cnfStyle w:val="000000000000" w:firstRow="0" w:lastRow="0" w:firstColumn="0" w:lastColumn="0" w:oddVBand="0" w:evenVBand="0" w:oddHBand="0" w:evenHBand="0" w:firstRowFirstColumn="0" w:firstRowLastColumn="0" w:lastRowFirstColumn="0" w:lastRowLastColumn="0"/>
            </w:pPr>
            <w:r w:rsidRPr="003A0C1D">
              <w:t>0</w:t>
            </w:r>
          </w:p>
        </w:tc>
      </w:tr>
    </w:tbl>
    <w:p w14:paraId="46BD0F19" w14:textId="3D7EAA7A" w:rsidR="00AE3D99" w:rsidRPr="00010BFF" w:rsidRDefault="00B533FE" w:rsidP="00573B28">
      <w:pPr>
        <w:pStyle w:val="Heading5"/>
        <w:spacing w:before="80" w:after="120"/>
        <w:jc w:val="center"/>
        <w:rPr>
          <w:rFonts w:ascii="Times New Roman" w:hAnsi="Times New Roman" w:cs="Times New Roman"/>
        </w:rPr>
      </w:pPr>
      <w:bookmarkStart w:id="39" w:name="_Toc174727429"/>
      <w:r w:rsidRPr="003A0C1D">
        <w:rPr>
          <w:rFonts w:ascii="Times New Roman" w:hAnsi="Times New Roman" w:cs="Times New Roman"/>
          <w:color w:val="auto"/>
        </w:rPr>
        <w:t xml:space="preserve">Table </w:t>
      </w:r>
      <w:r w:rsidR="00836629" w:rsidRPr="003A0C1D">
        <w:rPr>
          <w:rFonts w:ascii="Times New Roman" w:hAnsi="Times New Roman" w:cs="Times New Roman"/>
          <w:color w:val="auto"/>
        </w:rPr>
        <w:t>3</w:t>
      </w:r>
      <w:r w:rsidRPr="003A0C1D">
        <w:rPr>
          <w:rFonts w:ascii="Times New Roman" w:hAnsi="Times New Roman" w:cs="Times New Roman"/>
          <w:color w:val="auto"/>
        </w:rPr>
        <w:t>. Consensus Model prediction based on majority voting</w:t>
      </w:r>
      <w:bookmarkEnd w:id="39"/>
    </w:p>
    <w:p w14:paraId="14B5B269" w14:textId="09E41F1D" w:rsidR="00B533FE" w:rsidRPr="00AC7BCE" w:rsidRDefault="00B533FE" w:rsidP="00AC7BCE">
      <w:pPr>
        <w:spacing w:before="30" w:after="120"/>
        <w:jc w:val="both"/>
        <w:rPr>
          <w:sz w:val="24"/>
          <w:szCs w:val="24"/>
        </w:rPr>
      </w:pPr>
      <w:r w:rsidRPr="003A0C1D">
        <w:rPr>
          <w:sz w:val="24"/>
          <w:szCs w:val="24"/>
        </w:rPr>
        <w:t xml:space="preserve">Let’s take the first observation/customer profile as an example. </w:t>
      </w:r>
      <w:r w:rsidR="004A7757" w:rsidRPr="003A0C1D">
        <w:rPr>
          <w:sz w:val="24"/>
          <w:szCs w:val="24"/>
        </w:rPr>
        <w:t>The</w:t>
      </w:r>
      <w:r w:rsidRPr="003A0C1D">
        <w:rPr>
          <w:sz w:val="24"/>
          <w:szCs w:val="24"/>
        </w:rPr>
        <w:t xml:space="preserve"> customer is a </w:t>
      </w:r>
      <w:r w:rsidR="004A7757" w:rsidRPr="003A0C1D">
        <w:rPr>
          <w:sz w:val="24"/>
          <w:szCs w:val="24"/>
        </w:rPr>
        <w:t>profit-generating</w:t>
      </w:r>
      <w:r w:rsidRPr="003A0C1D">
        <w:rPr>
          <w:sz w:val="24"/>
          <w:szCs w:val="24"/>
        </w:rPr>
        <w:t xml:space="preserve"> customer signified by the label ‘0’. For this </w:t>
      </w:r>
      <w:r w:rsidR="004A7757" w:rsidRPr="003A0C1D">
        <w:rPr>
          <w:sz w:val="24"/>
          <w:szCs w:val="24"/>
        </w:rPr>
        <w:t>profile</w:t>
      </w:r>
      <w:r w:rsidRPr="003A0C1D">
        <w:rPr>
          <w:sz w:val="24"/>
          <w:szCs w:val="24"/>
        </w:rPr>
        <w:t xml:space="preserve">, the XGBoost and LGBM Classifiers predict it to be a loss-making customer indicated by the label </w:t>
      </w:r>
      <w:r w:rsidR="004A7757" w:rsidRPr="003A0C1D">
        <w:rPr>
          <w:sz w:val="24"/>
          <w:szCs w:val="24"/>
        </w:rPr>
        <w:t>‘</w:t>
      </w:r>
      <w:r w:rsidRPr="003A0C1D">
        <w:rPr>
          <w:sz w:val="24"/>
          <w:szCs w:val="24"/>
        </w:rPr>
        <w:t>1</w:t>
      </w:r>
      <w:r w:rsidR="004A7757" w:rsidRPr="003A0C1D">
        <w:rPr>
          <w:sz w:val="24"/>
          <w:szCs w:val="24"/>
        </w:rPr>
        <w:t>’</w:t>
      </w:r>
      <w:r w:rsidRPr="003A0C1D">
        <w:rPr>
          <w:sz w:val="24"/>
          <w:szCs w:val="24"/>
        </w:rPr>
        <w:t>. The rest of the classification models predict the customer profile as ‘</w:t>
      </w:r>
      <w:r w:rsidR="004A7757" w:rsidRPr="003A0C1D">
        <w:rPr>
          <w:sz w:val="24"/>
          <w:szCs w:val="24"/>
        </w:rPr>
        <w:t>profit-generating</w:t>
      </w:r>
      <w:r w:rsidRPr="003A0C1D">
        <w:rPr>
          <w:sz w:val="24"/>
          <w:szCs w:val="24"/>
        </w:rPr>
        <w:t xml:space="preserve">’. The consensus model reflects the prediction of </w:t>
      </w:r>
      <w:r w:rsidR="004A7757" w:rsidRPr="003A0C1D">
        <w:rPr>
          <w:sz w:val="24"/>
          <w:szCs w:val="24"/>
        </w:rPr>
        <w:t xml:space="preserve">the </w:t>
      </w:r>
      <w:r w:rsidRPr="003A0C1D">
        <w:rPr>
          <w:sz w:val="24"/>
          <w:szCs w:val="24"/>
        </w:rPr>
        <w:t>majority of the models by classifying the customer as “</w:t>
      </w:r>
      <w:r w:rsidR="004A7757" w:rsidRPr="003A0C1D">
        <w:rPr>
          <w:sz w:val="24"/>
          <w:szCs w:val="24"/>
        </w:rPr>
        <w:t>profit-generating</w:t>
      </w:r>
      <w:r w:rsidRPr="003A0C1D">
        <w:rPr>
          <w:sz w:val="24"/>
          <w:szCs w:val="24"/>
        </w:rPr>
        <w:t>”. In short, the consensus model reduces the chances of error by taking an overall perspective of the results obtained from the other models.</w:t>
      </w:r>
    </w:p>
    <w:p w14:paraId="1728A08B" w14:textId="0F8A4CEB" w:rsidR="004A7757" w:rsidRPr="00AC7BCE" w:rsidRDefault="000E0BCA" w:rsidP="00AC7BCE">
      <w:pPr>
        <w:pStyle w:val="Heading2"/>
        <w:spacing w:before="30" w:after="120"/>
        <w:rPr>
          <w:sz w:val="28"/>
          <w:szCs w:val="28"/>
        </w:rPr>
      </w:pPr>
      <w:bookmarkStart w:id="40" w:name="_Toc174727281"/>
      <w:r>
        <w:rPr>
          <w:sz w:val="28"/>
          <w:szCs w:val="28"/>
          <w:lang w:val="en-IN"/>
        </w:rPr>
        <w:lastRenderedPageBreak/>
        <w:t xml:space="preserve">3.7 </w:t>
      </w:r>
      <w:r w:rsidR="00770148" w:rsidRPr="000E0BCA">
        <w:rPr>
          <w:sz w:val="28"/>
          <w:szCs w:val="28"/>
          <w:lang w:val="en-IN"/>
        </w:rPr>
        <w:t>Model Formulation using PCA</w:t>
      </w:r>
      <w:bookmarkEnd w:id="40"/>
    </w:p>
    <w:p w14:paraId="2CA92D75" w14:textId="3F5EE85B" w:rsidR="004A7757" w:rsidRPr="003A0C1D" w:rsidRDefault="00AE3D99" w:rsidP="00010BFF">
      <w:pPr>
        <w:spacing w:before="30" w:after="120"/>
        <w:jc w:val="both"/>
        <w:rPr>
          <w:sz w:val="24"/>
          <w:szCs w:val="24"/>
        </w:rPr>
      </w:pPr>
      <w:r w:rsidRPr="003A0C1D">
        <w:rPr>
          <w:sz w:val="24"/>
          <w:szCs w:val="24"/>
        </w:rPr>
        <w:t xml:space="preserve">Principal Component Analysis (PCA) is a dimensionality reduction technique to improve the performance of machine learning models </w:t>
      </w:r>
      <w:r w:rsidR="004A7757" w:rsidRPr="003A0C1D">
        <w:rPr>
          <w:sz w:val="24"/>
          <w:szCs w:val="24"/>
        </w:rPr>
        <w:t xml:space="preserve">of </w:t>
      </w:r>
      <w:r w:rsidRPr="003A0C1D">
        <w:rPr>
          <w:sz w:val="24"/>
          <w:szCs w:val="24"/>
        </w:rPr>
        <w:t xml:space="preserve">XGBoost, LGBM, Logistic Regression, and MLP (Multi-Layer Perceptron). </w:t>
      </w:r>
      <w:r w:rsidR="00BD7179" w:rsidRPr="003A0C1D">
        <w:rPr>
          <w:sz w:val="24"/>
          <w:szCs w:val="24"/>
        </w:rPr>
        <w:t xml:space="preserve">The key takeaway from the PCA is that to retain 95% of the variance in the data, dimension of the dataset reduced to 91 components. </w:t>
      </w:r>
      <w:r w:rsidRPr="003A0C1D">
        <w:rPr>
          <w:sz w:val="24"/>
          <w:szCs w:val="24"/>
        </w:rPr>
        <w:t xml:space="preserve">the number of components. The original dataset was then transformed into a new feature space defined by the selected principal components. This reduced dataset was used as the input for the machine-learning models. </w:t>
      </w:r>
      <w:r w:rsidR="004A7757" w:rsidRPr="003A0C1D">
        <w:rPr>
          <w:sz w:val="24"/>
          <w:szCs w:val="24"/>
        </w:rPr>
        <w:t>The</w:t>
      </w:r>
      <w:r w:rsidRPr="003A0C1D">
        <w:rPr>
          <w:sz w:val="24"/>
          <w:szCs w:val="24"/>
        </w:rPr>
        <w:t xml:space="preserve"> results were analyzed without significant loss of information. The PCA-transformed dataset was used to train and evaluate the selected machine learning models (XGBoost, LGBM, Logistic Regression, and MLP). The performance of these models was compared to those trained on the original dataset to assess the impact of PCA on model accuracy. The model</w:t>
      </w:r>
      <w:r w:rsidR="00FD1BF6" w:rsidRPr="003A0C1D">
        <w:rPr>
          <w:sz w:val="24"/>
          <w:szCs w:val="24"/>
        </w:rPr>
        <w:t xml:space="preserve"> </w:t>
      </w:r>
      <w:r w:rsidRPr="003A0C1D">
        <w:rPr>
          <w:sz w:val="24"/>
          <w:szCs w:val="24"/>
        </w:rPr>
        <w:t xml:space="preserve">performances were evaluated using metrics like accuracy, recall, and F1-score, particularly focusing on the classification of </w:t>
      </w:r>
      <w:r w:rsidR="004A7757" w:rsidRPr="003A0C1D">
        <w:rPr>
          <w:sz w:val="24"/>
          <w:szCs w:val="24"/>
        </w:rPr>
        <w:t>‘loss-making</w:t>
      </w:r>
      <w:r w:rsidRPr="003A0C1D">
        <w:rPr>
          <w:sz w:val="24"/>
          <w:szCs w:val="24"/>
        </w:rPr>
        <w:t xml:space="preserve"> customers</w:t>
      </w:r>
      <w:r w:rsidR="004A7757" w:rsidRPr="003A0C1D">
        <w:rPr>
          <w:sz w:val="24"/>
          <w:szCs w:val="24"/>
        </w:rPr>
        <w:t>’</w:t>
      </w:r>
      <w:r w:rsidRPr="003A0C1D">
        <w:rPr>
          <w:sz w:val="24"/>
          <w:szCs w:val="24"/>
        </w:rPr>
        <w:t xml:space="preserve"> in the insurance sector. </w:t>
      </w:r>
    </w:p>
    <w:p w14:paraId="298AA4B1" w14:textId="46DCE59B" w:rsidR="00FD1BF6" w:rsidRPr="003A0C1D" w:rsidRDefault="00FD1BF6" w:rsidP="00896F17">
      <w:pPr>
        <w:spacing w:before="30"/>
        <w:jc w:val="center"/>
      </w:pPr>
      <w:r w:rsidRPr="003A0C1D">
        <w:rPr>
          <w:noProof/>
          <w:sz w:val="24"/>
          <w:szCs w:val="24"/>
          <w:lang w:val="en-IN"/>
        </w:rPr>
        <w:drawing>
          <wp:inline distT="0" distB="0" distL="0" distR="0" wp14:anchorId="236133D7" wp14:editId="6DF3110D">
            <wp:extent cx="4146331" cy="2637981"/>
            <wp:effectExtent l="0" t="0" r="6985" b="0"/>
            <wp:docPr id="543433496" name="Picture 4"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a blue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3028" cy="2642242"/>
                    </a:xfrm>
                    <a:prstGeom prst="rect">
                      <a:avLst/>
                    </a:prstGeom>
                    <a:noFill/>
                    <a:ln>
                      <a:noFill/>
                    </a:ln>
                  </pic:spPr>
                </pic:pic>
              </a:graphicData>
            </a:graphic>
          </wp:inline>
        </w:drawing>
      </w:r>
    </w:p>
    <w:p w14:paraId="73DF7CBA" w14:textId="3704C353" w:rsidR="00DF34EE" w:rsidRPr="00010BFF" w:rsidRDefault="00FD1BF6" w:rsidP="00010BFF">
      <w:pPr>
        <w:pStyle w:val="Heading6"/>
        <w:spacing w:before="30" w:after="120"/>
        <w:jc w:val="center"/>
        <w:rPr>
          <w:rFonts w:ascii="Times New Roman" w:hAnsi="Times New Roman" w:cs="Times New Roman"/>
          <w:color w:val="auto"/>
          <w:sz w:val="20"/>
          <w:szCs w:val="20"/>
        </w:rPr>
      </w:pPr>
      <w:bookmarkStart w:id="41" w:name="_Toc174570980"/>
      <w:bookmarkStart w:id="42" w:name="_Toc174729923"/>
      <w:r w:rsidRPr="003A0C1D">
        <w:rPr>
          <w:rFonts w:ascii="Times New Roman" w:hAnsi="Times New Roman" w:cs="Times New Roman"/>
          <w:color w:val="auto"/>
          <w:sz w:val="20"/>
          <w:szCs w:val="20"/>
        </w:rPr>
        <w:t xml:space="preserve">Fig </w:t>
      </w:r>
      <w:r w:rsidR="00DF34EE" w:rsidRPr="003A0C1D">
        <w:rPr>
          <w:rFonts w:ascii="Times New Roman" w:hAnsi="Times New Roman" w:cs="Times New Roman"/>
          <w:color w:val="auto"/>
          <w:sz w:val="20"/>
          <w:szCs w:val="20"/>
        </w:rPr>
        <w:t>6</w:t>
      </w:r>
      <w:r w:rsidRPr="003A0C1D">
        <w:rPr>
          <w:rFonts w:ascii="Times New Roman" w:hAnsi="Times New Roman" w:cs="Times New Roman"/>
          <w:color w:val="auto"/>
          <w:sz w:val="20"/>
          <w:szCs w:val="20"/>
        </w:rPr>
        <w:t xml:space="preserve">. Cumulative Explained Variance </w:t>
      </w:r>
      <w:r w:rsidR="001A5C49" w:rsidRPr="003A0C1D">
        <w:rPr>
          <w:rFonts w:ascii="Times New Roman" w:hAnsi="Times New Roman" w:cs="Times New Roman"/>
          <w:color w:val="auto"/>
          <w:sz w:val="20"/>
          <w:szCs w:val="20"/>
        </w:rPr>
        <w:t>to</w:t>
      </w:r>
      <w:r w:rsidRPr="003A0C1D">
        <w:rPr>
          <w:rFonts w:ascii="Times New Roman" w:hAnsi="Times New Roman" w:cs="Times New Roman"/>
          <w:color w:val="auto"/>
          <w:sz w:val="20"/>
          <w:szCs w:val="20"/>
        </w:rPr>
        <w:t xml:space="preserve"> </w:t>
      </w:r>
      <w:r w:rsidR="004A7757" w:rsidRPr="003A0C1D">
        <w:rPr>
          <w:rFonts w:ascii="Times New Roman" w:hAnsi="Times New Roman" w:cs="Times New Roman"/>
          <w:color w:val="auto"/>
          <w:sz w:val="20"/>
          <w:szCs w:val="20"/>
        </w:rPr>
        <w:t>Number</w:t>
      </w:r>
      <w:r w:rsidRPr="003A0C1D">
        <w:rPr>
          <w:rFonts w:ascii="Times New Roman" w:hAnsi="Times New Roman" w:cs="Times New Roman"/>
          <w:color w:val="auto"/>
          <w:sz w:val="20"/>
          <w:szCs w:val="20"/>
        </w:rPr>
        <w:t xml:space="preserve"> of </w:t>
      </w:r>
      <w:r w:rsidR="00487082" w:rsidRPr="003A0C1D">
        <w:rPr>
          <w:rFonts w:ascii="Times New Roman" w:hAnsi="Times New Roman" w:cs="Times New Roman"/>
          <w:color w:val="auto"/>
          <w:sz w:val="20"/>
          <w:szCs w:val="20"/>
        </w:rPr>
        <w:t>P</w:t>
      </w:r>
      <w:r w:rsidRPr="003A0C1D">
        <w:rPr>
          <w:rFonts w:ascii="Times New Roman" w:hAnsi="Times New Roman" w:cs="Times New Roman"/>
          <w:color w:val="auto"/>
          <w:sz w:val="20"/>
          <w:szCs w:val="20"/>
        </w:rPr>
        <w:t xml:space="preserve">rincipal </w:t>
      </w:r>
      <w:r w:rsidR="00487082" w:rsidRPr="003A0C1D">
        <w:rPr>
          <w:rFonts w:ascii="Times New Roman" w:hAnsi="Times New Roman" w:cs="Times New Roman"/>
          <w:color w:val="auto"/>
          <w:sz w:val="20"/>
          <w:szCs w:val="20"/>
        </w:rPr>
        <w:t>C</w:t>
      </w:r>
      <w:r w:rsidRPr="003A0C1D">
        <w:rPr>
          <w:rFonts w:ascii="Times New Roman" w:hAnsi="Times New Roman" w:cs="Times New Roman"/>
          <w:color w:val="auto"/>
          <w:sz w:val="20"/>
          <w:szCs w:val="20"/>
        </w:rPr>
        <w:t>omponents</w:t>
      </w:r>
      <w:bookmarkEnd w:id="41"/>
      <w:bookmarkEnd w:id="42"/>
    </w:p>
    <w:p w14:paraId="66EE5A04" w14:textId="1192DAFA" w:rsidR="004A7757" w:rsidRDefault="00AE3D99" w:rsidP="00AC7BCE">
      <w:pPr>
        <w:spacing w:before="30" w:after="120"/>
        <w:jc w:val="both"/>
        <w:rPr>
          <w:sz w:val="24"/>
          <w:szCs w:val="24"/>
        </w:rPr>
      </w:pPr>
      <w:r w:rsidRPr="003A0C1D">
        <w:rPr>
          <w:sz w:val="24"/>
          <w:szCs w:val="24"/>
        </w:rPr>
        <w:t xml:space="preserve">By implementing PCA, the project aimed to simplify the models, reduce overfitting, and improve computational efficiency, </w:t>
      </w:r>
      <w:r w:rsidR="004A7757" w:rsidRPr="003A0C1D">
        <w:rPr>
          <w:sz w:val="24"/>
          <w:szCs w:val="24"/>
        </w:rPr>
        <w:t>mainly</w:t>
      </w:r>
      <w:r w:rsidRPr="003A0C1D">
        <w:rPr>
          <w:sz w:val="24"/>
          <w:szCs w:val="24"/>
        </w:rPr>
        <w:t xml:space="preserve"> for complex models like</w:t>
      </w:r>
      <w:r w:rsidR="00BD7179" w:rsidRPr="003A0C1D">
        <w:rPr>
          <w:sz w:val="24"/>
          <w:szCs w:val="24"/>
        </w:rPr>
        <w:t xml:space="preserve"> MLP,</w:t>
      </w:r>
      <w:r w:rsidRPr="003A0C1D">
        <w:rPr>
          <w:sz w:val="24"/>
          <w:szCs w:val="24"/>
        </w:rPr>
        <w:t xml:space="preserve"> XGBoost</w:t>
      </w:r>
      <w:r w:rsidR="00BD7179" w:rsidRPr="003A0C1D">
        <w:rPr>
          <w:sz w:val="24"/>
          <w:szCs w:val="24"/>
        </w:rPr>
        <w:t xml:space="preserve"> and</w:t>
      </w:r>
      <w:r w:rsidR="004A7757" w:rsidRPr="003A0C1D">
        <w:rPr>
          <w:sz w:val="24"/>
          <w:szCs w:val="24"/>
        </w:rPr>
        <w:t xml:space="preserve"> LGBM</w:t>
      </w:r>
      <w:r w:rsidR="00BD7179" w:rsidRPr="003A0C1D">
        <w:rPr>
          <w:sz w:val="24"/>
          <w:szCs w:val="24"/>
        </w:rPr>
        <w:t xml:space="preserve">. </w:t>
      </w:r>
      <w:r w:rsidRPr="003A0C1D">
        <w:rPr>
          <w:sz w:val="24"/>
          <w:szCs w:val="24"/>
        </w:rPr>
        <w:t>This methodology ensured that the models were both robust and efficient, making them more applicable for real-world deployment in the insurance sector.</w:t>
      </w:r>
    </w:p>
    <w:p w14:paraId="4A87CFE5" w14:textId="77777777" w:rsidR="00AC7BCE" w:rsidRDefault="00AC7BCE" w:rsidP="00AC7BCE">
      <w:pPr>
        <w:spacing w:before="30" w:after="120"/>
        <w:jc w:val="both"/>
        <w:rPr>
          <w:sz w:val="24"/>
          <w:szCs w:val="24"/>
        </w:rPr>
      </w:pPr>
    </w:p>
    <w:p w14:paraId="67C443C1" w14:textId="77777777" w:rsidR="00010BFF" w:rsidRDefault="00010BFF" w:rsidP="00AC7BCE">
      <w:pPr>
        <w:spacing w:before="30" w:after="120"/>
        <w:jc w:val="both"/>
        <w:rPr>
          <w:sz w:val="24"/>
          <w:szCs w:val="24"/>
        </w:rPr>
      </w:pPr>
    </w:p>
    <w:p w14:paraId="5D4F828D" w14:textId="77777777" w:rsidR="00573B28" w:rsidRDefault="00573B28" w:rsidP="00AC7BCE">
      <w:pPr>
        <w:spacing w:before="30" w:after="120"/>
        <w:jc w:val="both"/>
        <w:rPr>
          <w:sz w:val="24"/>
          <w:szCs w:val="24"/>
        </w:rPr>
      </w:pPr>
    </w:p>
    <w:p w14:paraId="0AFFEDBA" w14:textId="77777777" w:rsidR="00010BFF" w:rsidRDefault="00010BFF" w:rsidP="00AC7BCE">
      <w:pPr>
        <w:spacing w:before="30" w:after="120"/>
        <w:jc w:val="both"/>
        <w:rPr>
          <w:sz w:val="24"/>
          <w:szCs w:val="24"/>
        </w:rPr>
      </w:pPr>
    </w:p>
    <w:p w14:paraId="66151F34" w14:textId="77777777" w:rsidR="00010BFF" w:rsidRDefault="00010BFF" w:rsidP="00AC7BCE">
      <w:pPr>
        <w:spacing w:before="30" w:after="120"/>
        <w:jc w:val="both"/>
        <w:rPr>
          <w:sz w:val="24"/>
          <w:szCs w:val="24"/>
        </w:rPr>
      </w:pPr>
    </w:p>
    <w:p w14:paraId="35C2022C" w14:textId="77777777" w:rsidR="00AC7BCE" w:rsidRDefault="00AC7BCE" w:rsidP="00AC7BCE">
      <w:pPr>
        <w:spacing w:before="30" w:after="120"/>
        <w:jc w:val="both"/>
        <w:rPr>
          <w:sz w:val="24"/>
          <w:szCs w:val="24"/>
        </w:rPr>
      </w:pPr>
    </w:p>
    <w:p w14:paraId="10D35B74" w14:textId="22F66183" w:rsidR="004A7757" w:rsidRPr="00F56054" w:rsidRDefault="00F56054" w:rsidP="00AC7BCE">
      <w:pPr>
        <w:pStyle w:val="Heading1"/>
        <w:spacing w:before="30" w:after="120"/>
        <w:ind w:left="0"/>
        <w:jc w:val="both"/>
        <w:rPr>
          <w:rFonts w:ascii="Times New Roman" w:hAnsi="Times New Roman" w:cs="Times New Roman"/>
          <w:b/>
          <w:bCs/>
          <w:spacing w:val="-2"/>
          <w:sz w:val="32"/>
          <w:szCs w:val="32"/>
        </w:rPr>
      </w:pPr>
      <w:bookmarkStart w:id="43" w:name="_Toc174727282"/>
      <w:r>
        <w:rPr>
          <w:rFonts w:ascii="Times New Roman" w:hAnsi="Times New Roman" w:cs="Times New Roman"/>
          <w:b/>
          <w:bCs/>
          <w:spacing w:val="-2"/>
          <w:sz w:val="32"/>
          <w:szCs w:val="32"/>
        </w:rPr>
        <w:t xml:space="preserve">Chapter 4 - </w:t>
      </w:r>
      <w:r w:rsidR="00F54A55">
        <w:rPr>
          <w:rFonts w:ascii="Times New Roman" w:hAnsi="Times New Roman" w:cs="Times New Roman"/>
          <w:b/>
          <w:bCs/>
          <w:sz w:val="32"/>
          <w:szCs w:val="32"/>
        </w:rPr>
        <w:t xml:space="preserve"> </w:t>
      </w:r>
      <w:r w:rsidR="00770148" w:rsidRPr="00F54A55">
        <w:rPr>
          <w:rFonts w:ascii="Times New Roman" w:hAnsi="Times New Roman" w:cs="Times New Roman"/>
          <w:b/>
          <w:bCs/>
          <w:sz w:val="32"/>
          <w:szCs w:val="32"/>
        </w:rPr>
        <w:t>Results</w:t>
      </w:r>
      <w:bookmarkEnd w:id="43"/>
    </w:p>
    <w:p w14:paraId="5A71D6FE" w14:textId="729CF7A3" w:rsidR="004A7757" w:rsidRPr="003A0C1D" w:rsidRDefault="00AE3D99" w:rsidP="00AC7BCE">
      <w:pPr>
        <w:spacing w:before="30" w:after="120"/>
        <w:jc w:val="both"/>
        <w:rPr>
          <w:sz w:val="24"/>
          <w:szCs w:val="24"/>
        </w:rPr>
      </w:pPr>
      <w:r w:rsidRPr="003A0C1D">
        <w:rPr>
          <w:sz w:val="24"/>
          <w:szCs w:val="24"/>
        </w:rPr>
        <w:t>The results can be analyzed from two perspectives:</w:t>
      </w:r>
    </w:p>
    <w:p w14:paraId="74CB5346" w14:textId="5E47FD66" w:rsidR="00AE3D99" w:rsidRPr="003A0C1D" w:rsidRDefault="00AE3D99" w:rsidP="00AC7BCE">
      <w:pPr>
        <w:spacing w:before="30" w:after="120"/>
        <w:jc w:val="both"/>
        <w:rPr>
          <w:sz w:val="24"/>
          <w:szCs w:val="24"/>
        </w:rPr>
      </w:pPr>
      <w:r w:rsidRPr="003A0C1D">
        <w:rPr>
          <w:sz w:val="24"/>
          <w:szCs w:val="24"/>
        </w:rPr>
        <w:t xml:space="preserve">The </w:t>
      </w:r>
      <w:r w:rsidRPr="002C49D2">
        <w:rPr>
          <w:b/>
          <w:bCs/>
          <w:sz w:val="24"/>
          <w:szCs w:val="24"/>
        </w:rPr>
        <w:t>technical perspective</w:t>
      </w:r>
      <w:r w:rsidRPr="003A0C1D">
        <w:rPr>
          <w:sz w:val="24"/>
          <w:szCs w:val="24"/>
        </w:rPr>
        <w:t xml:space="preserve"> involves comparing the performance of the various machine learning algorithms used in the study. It focuses on evaluating how well each algorithm </w:t>
      </w:r>
      <w:r w:rsidRPr="003A0C1D">
        <w:rPr>
          <w:sz w:val="24"/>
          <w:szCs w:val="24"/>
        </w:rPr>
        <w:lastRenderedPageBreak/>
        <w:t xml:space="preserve">performs relative to the others, based on metrics such as accuracy, precision, recall, and </w:t>
      </w:r>
      <w:r w:rsidR="004A7757" w:rsidRPr="003A0C1D">
        <w:rPr>
          <w:sz w:val="24"/>
          <w:szCs w:val="24"/>
        </w:rPr>
        <w:t>F1 score</w:t>
      </w:r>
      <w:r w:rsidRPr="003A0C1D">
        <w:rPr>
          <w:sz w:val="24"/>
          <w:szCs w:val="24"/>
        </w:rPr>
        <w:t>.</w:t>
      </w:r>
    </w:p>
    <w:p w14:paraId="07A97639" w14:textId="184B384B" w:rsidR="00AE3D99" w:rsidRPr="003A0C1D" w:rsidRDefault="00AE3D99" w:rsidP="00AC7BCE">
      <w:pPr>
        <w:spacing w:before="30" w:after="120"/>
        <w:jc w:val="both"/>
        <w:rPr>
          <w:sz w:val="24"/>
          <w:szCs w:val="24"/>
        </w:rPr>
      </w:pPr>
      <w:r w:rsidRPr="003A0C1D">
        <w:rPr>
          <w:sz w:val="24"/>
          <w:szCs w:val="24"/>
        </w:rPr>
        <w:t xml:space="preserve">Whereas the </w:t>
      </w:r>
      <w:r w:rsidRPr="002C49D2">
        <w:rPr>
          <w:b/>
          <w:bCs/>
          <w:sz w:val="24"/>
          <w:szCs w:val="24"/>
        </w:rPr>
        <w:t>business perspective</w:t>
      </w:r>
      <w:r w:rsidRPr="003A0C1D">
        <w:rPr>
          <w:sz w:val="24"/>
          <w:szCs w:val="24"/>
        </w:rPr>
        <w:t xml:space="preserve"> examines the impact of implementing machine learning algorithms on the insurance company’s financial performance. It looks at how the insights gained from the models influence the company's revenue, profitability, and overall business strategy.</w:t>
      </w:r>
    </w:p>
    <w:p w14:paraId="6C825D25" w14:textId="4F6D7C3C" w:rsidR="002C49D2" w:rsidRPr="003A0C1D" w:rsidRDefault="00AE3D99" w:rsidP="00AC7BCE">
      <w:pPr>
        <w:spacing w:before="30" w:after="120"/>
        <w:jc w:val="both"/>
        <w:rPr>
          <w:sz w:val="24"/>
          <w:szCs w:val="24"/>
        </w:rPr>
      </w:pPr>
      <w:r w:rsidRPr="003A0C1D">
        <w:rPr>
          <w:sz w:val="24"/>
          <w:szCs w:val="24"/>
        </w:rPr>
        <w:t>Both aspects have been covered in detail in the sections below</w:t>
      </w:r>
      <w:r w:rsidR="00BB47A1">
        <w:rPr>
          <w:sz w:val="24"/>
          <w:szCs w:val="24"/>
        </w:rPr>
        <w:t>.</w:t>
      </w:r>
    </w:p>
    <w:p w14:paraId="3C39B541" w14:textId="18BB58FC" w:rsidR="0046553C" w:rsidRPr="00AC7BCE" w:rsidRDefault="0046553C" w:rsidP="00AC7BCE">
      <w:pPr>
        <w:pStyle w:val="Heading2"/>
        <w:spacing w:before="30" w:after="120"/>
        <w:rPr>
          <w:sz w:val="32"/>
          <w:szCs w:val="32"/>
          <w:lang w:val="en-IN"/>
        </w:rPr>
      </w:pPr>
      <w:bookmarkStart w:id="44" w:name="_Toc174462310"/>
      <w:bookmarkStart w:id="45" w:name="_Toc174727283"/>
      <w:r w:rsidRPr="003A0C1D">
        <w:rPr>
          <w:sz w:val="32"/>
          <w:szCs w:val="32"/>
          <w:lang w:val="en-IN"/>
        </w:rPr>
        <w:t>4</w:t>
      </w:r>
      <w:r w:rsidR="00F54A55">
        <w:rPr>
          <w:sz w:val="32"/>
          <w:szCs w:val="32"/>
          <w:lang w:val="en-IN"/>
        </w:rPr>
        <w:t xml:space="preserve">.1 </w:t>
      </w:r>
      <w:r w:rsidR="00AE3D99" w:rsidRPr="003A0C1D">
        <w:rPr>
          <w:sz w:val="32"/>
          <w:szCs w:val="32"/>
          <w:lang w:val="en-IN"/>
        </w:rPr>
        <w:t>Technical Aspect</w:t>
      </w:r>
      <w:bookmarkEnd w:id="44"/>
      <w:bookmarkEnd w:id="45"/>
    </w:p>
    <w:p w14:paraId="694858BC" w14:textId="665176D0" w:rsidR="00836629" w:rsidRPr="00AC7BCE" w:rsidRDefault="0046553C" w:rsidP="00AC7BCE">
      <w:pPr>
        <w:pStyle w:val="Heading3"/>
        <w:tabs>
          <w:tab w:val="left" w:pos="989"/>
        </w:tabs>
        <w:spacing w:before="30" w:after="120"/>
        <w:ind w:left="588" w:firstLine="0"/>
        <w:rPr>
          <w:rFonts w:ascii="Times New Roman" w:hAnsi="Times New Roman" w:cs="Times New Roman"/>
          <w:i w:val="0"/>
          <w:iCs w:val="0"/>
          <w:sz w:val="28"/>
          <w:szCs w:val="28"/>
          <w:lang w:val="en-IN"/>
        </w:rPr>
      </w:pPr>
      <w:bookmarkStart w:id="46" w:name="_Toc174727284"/>
      <w:r w:rsidRPr="00F54A55">
        <w:rPr>
          <w:rFonts w:ascii="Times New Roman" w:hAnsi="Times New Roman" w:cs="Times New Roman"/>
          <w:i w:val="0"/>
          <w:iCs w:val="0"/>
          <w:sz w:val="28"/>
          <w:szCs w:val="28"/>
          <w:lang w:val="en-IN"/>
        </w:rPr>
        <w:t>4.1.1</w:t>
      </w:r>
      <w:r w:rsidRPr="00F54A55">
        <w:rPr>
          <w:rFonts w:ascii="Times New Roman" w:hAnsi="Times New Roman" w:cs="Times New Roman"/>
          <w:i w:val="0"/>
          <w:iCs w:val="0"/>
          <w:sz w:val="28"/>
          <w:szCs w:val="28"/>
          <w:lang w:val="en-IN"/>
        </w:rPr>
        <w:tab/>
      </w:r>
      <w:r w:rsidR="00AE3D99" w:rsidRPr="00F54A55">
        <w:rPr>
          <w:rFonts w:ascii="Times New Roman" w:hAnsi="Times New Roman" w:cs="Times New Roman"/>
          <w:i w:val="0"/>
          <w:iCs w:val="0"/>
          <w:sz w:val="28"/>
          <w:szCs w:val="28"/>
          <w:lang w:val="en-IN"/>
        </w:rPr>
        <w:t xml:space="preserve">Methodology </w:t>
      </w:r>
      <w:r w:rsidRPr="00F54A55">
        <w:rPr>
          <w:rFonts w:ascii="Times New Roman" w:hAnsi="Times New Roman" w:cs="Times New Roman"/>
          <w:i w:val="0"/>
          <w:iCs w:val="0"/>
          <w:sz w:val="28"/>
          <w:szCs w:val="28"/>
          <w:lang w:val="en-IN"/>
        </w:rPr>
        <w:t>1:</w:t>
      </w:r>
      <w:r w:rsidR="00AE3D99" w:rsidRPr="00F54A55">
        <w:rPr>
          <w:rFonts w:ascii="Times New Roman" w:hAnsi="Times New Roman" w:cs="Times New Roman"/>
          <w:i w:val="0"/>
          <w:iCs w:val="0"/>
          <w:sz w:val="28"/>
          <w:szCs w:val="28"/>
          <w:lang w:val="en-IN"/>
        </w:rPr>
        <w:t xml:space="preserve"> Optimum Feature Selection Approach</w:t>
      </w:r>
      <w:bookmarkEnd w:id="46"/>
    </w:p>
    <w:tbl>
      <w:tblPr>
        <w:tblStyle w:val="PlainTable1"/>
        <w:tblW w:w="9395" w:type="dxa"/>
        <w:jc w:val="center"/>
        <w:tblLook w:val="04A0" w:firstRow="1" w:lastRow="0" w:firstColumn="1" w:lastColumn="0" w:noHBand="0" w:noVBand="1"/>
      </w:tblPr>
      <w:tblGrid>
        <w:gridCol w:w="777"/>
        <w:gridCol w:w="1770"/>
        <w:gridCol w:w="1276"/>
        <w:gridCol w:w="992"/>
        <w:gridCol w:w="1134"/>
        <w:gridCol w:w="1134"/>
        <w:gridCol w:w="1136"/>
        <w:gridCol w:w="1182"/>
      </w:tblGrid>
      <w:tr w:rsidR="00AE3D99" w:rsidRPr="003A0C1D" w14:paraId="11FB9776" w14:textId="77777777" w:rsidTr="00CF140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77" w:type="dxa"/>
            <w:noWrap/>
            <w:hideMark/>
          </w:tcPr>
          <w:p w14:paraId="7B3F935C" w14:textId="77777777" w:rsidR="00AE3D99" w:rsidRPr="003A0C1D" w:rsidRDefault="00AE3D99" w:rsidP="00896F17">
            <w:pPr>
              <w:spacing w:before="30"/>
              <w:jc w:val="center"/>
            </w:pPr>
            <w:r w:rsidRPr="003A0C1D">
              <w:t>Serial No.</w:t>
            </w:r>
          </w:p>
        </w:tc>
        <w:tc>
          <w:tcPr>
            <w:tcW w:w="1770" w:type="dxa"/>
            <w:noWrap/>
            <w:hideMark/>
          </w:tcPr>
          <w:p w14:paraId="51053C63"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Model Type</w:t>
            </w:r>
          </w:p>
        </w:tc>
        <w:tc>
          <w:tcPr>
            <w:tcW w:w="1276" w:type="dxa"/>
            <w:noWrap/>
            <w:hideMark/>
          </w:tcPr>
          <w:p w14:paraId="50EA877E"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ROC AUC Score</w:t>
            </w:r>
          </w:p>
        </w:tc>
        <w:tc>
          <w:tcPr>
            <w:tcW w:w="992" w:type="dxa"/>
            <w:noWrap/>
            <w:hideMark/>
          </w:tcPr>
          <w:p w14:paraId="505CCB55"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Recall Score</w:t>
            </w:r>
          </w:p>
        </w:tc>
        <w:tc>
          <w:tcPr>
            <w:tcW w:w="1134" w:type="dxa"/>
            <w:noWrap/>
            <w:hideMark/>
          </w:tcPr>
          <w:p w14:paraId="12F15E90"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Precision Score</w:t>
            </w:r>
          </w:p>
        </w:tc>
        <w:tc>
          <w:tcPr>
            <w:tcW w:w="1134" w:type="dxa"/>
            <w:noWrap/>
            <w:hideMark/>
          </w:tcPr>
          <w:p w14:paraId="50C57641"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F1 Score</w:t>
            </w:r>
          </w:p>
        </w:tc>
        <w:tc>
          <w:tcPr>
            <w:tcW w:w="1136" w:type="dxa"/>
            <w:noWrap/>
            <w:hideMark/>
          </w:tcPr>
          <w:p w14:paraId="42568171"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Overall Accuracy</w:t>
            </w:r>
          </w:p>
        </w:tc>
        <w:tc>
          <w:tcPr>
            <w:tcW w:w="1176" w:type="dxa"/>
            <w:noWrap/>
            <w:hideMark/>
          </w:tcPr>
          <w:p w14:paraId="0BB0A020"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Optimum predictors</w:t>
            </w:r>
          </w:p>
        </w:tc>
      </w:tr>
      <w:tr w:rsidR="00AE3D99" w:rsidRPr="003A0C1D" w14:paraId="49F7FEF1" w14:textId="77777777" w:rsidTr="0074346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77" w:type="dxa"/>
            <w:noWrap/>
            <w:vAlign w:val="center"/>
            <w:hideMark/>
          </w:tcPr>
          <w:p w14:paraId="7BEE474E" w14:textId="77777777" w:rsidR="00AE3D99" w:rsidRPr="00743460" w:rsidRDefault="00AE3D99" w:rsidP="00896F17">
            <w:pPr>
              <w:spacing w:before="30"/>
              <w:jc w:val="center"/>
              <w:rPr>
                <w:b w:val="0"/>
                <w:bCs w:val="0"/>
              </w:rPr>
            </w:pPr>
            <w:r w:rsidRPr="00743460">
              <w:rPr>
                <w:b w:val="0"/>
                <w:bCs w:val="0"/>
              </w:rPr>
              <w:t>1</w:t>
            </w:r>
          </w:p>
        </w:tc>
        <w:tc>
          <w:tcPr>
            <w:tcW w:w="1770" w:type="dxa"/>
            <w:noWrap/>
            <w:vAlign w:val="center"/>
            <w:hideMark/>
          </w:tcPr>
          <w:p w14:paraId="7F327970" w14:textId="77777777" w:rsidR="00AE3D99" w:rsidRPr="00743460" w:rsidRDefault="00AE3D99" w:rsidP="00896F17">
            <w:pPr>
              <w:pStyle w:val="Heading7"/>
              <w:spacing w:before="3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bookmarkStart w:id="47" w:name="_XGBoost"/>
            <w:bookmarkStart w:id="48" w:name="_Toc174570981"/>
            <w:bookmarkStart w:id="49" w:name="_Toc174727488"/>
            <w:bookmarkEnd w:id="47"/>
            <w:r w:rsidRPr="00743460">
              <w:rPr>
                <w:rFonts w:ascii="Times New Roman" w:hAnsi="Times New Roman" w:cs="Times New Roman"/>
                <w:b/>
                <w:bCs/>
                <w:i w:val="0"/>
                <w:iCs w:val="0"/>
                <w:color w:val="auto"/>
              </w:rPr>
              <w:t>XGBoost</w:t>
            </w:r>
            <w:bookmarkEnd w:id="48"/>
            <w:bookmarkEnd w:id="49"/>
          </w:p>
        </w:tc>
        <w:tc>
          <w:tcPr>
            <w:tcW w:w="1276" w:type="dxa"/>
            <w:noWrap/>
            <w:vAlign w:val="center"/>
            <w:hideMark/>
          </w:tcPr>
          <w:p w14:paraId="4E69B280"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b/>
                <w:bCs/>
              </w:rPr>
            </w:pPr>
            <w:r w:rsidRPr="003A0C1D">
              <w:rPr>
                <w:b/>
                <w:bCs/>
              </w:rPr>
              <w:t>0.6</w:t>
            </w:r>
          </w:p>
        </w:tc>
        <w:tc>
          <w:tcPr>
            <w:tcW w:w="992" w:type="dxa"/>
            <w:noWrap/>
            <w:vAlign w:val="center"/>
            <w:hideMark/>
          </w:tcPr>
          <w:p w14:paraId="47F1B93B"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0.24</w:t>
            </w:r>
          </w:p>
        </w:tc>
        <w:tc>
          <w:tcPr>
            <w:tcW w:w="1134" w:type="dxa"/>
            <w:noWrap/>
            <w:vAlign w:val="center"/>
            <w:hideMark/>
          </w:tcPr>
          <w:p w14:paraId="1F5BF962"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0.63</w:t>
            </w:r>
          </w:p>
        </w:tc>
        <w:tc>
          <w:tcPr>
            <w:tcW w:w="1134" w:type="dxa"/>
            <w:noWrap/>
            <w:vAlign w:val="center"/>
            <w:hideMark/>
          </w:tcPr>
          <w:p w14:paraId="267ADC20"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0.35</w:t>
            </w:r>
          </w:p>
        </w:tc>
        <w:tc>
          <w:tcPr>
            <w:tcW w:w="1136" w:type="dxa"/>
            <w:noWrap/>
            <w:vAlign w:val="center"/>
            <w:hideMark/>
          </w:tcPr>
          <w:p w14:paraId="525B81F4"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0.83</w:t>
            </w:r>
          </w:p>
        </w:tc>
        <w:tc>
          <w:tcPr>
            <w:tcW w:w="1176" w:type="dxa"/>
            <w:noWrap/>
            <w:vAlign w:val="center"/>
            <w:hideMark/>
          </w:tcPr>
          <w:p w14:paraId="1B954EAD"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9</w:t>
            </w:r>
          </w:p>
        </w:tc>
      </w:tr>
      <w:tr w:rsidR="00AE3D99" w:rsidRPr="003A0C1D" w14:paraId="2E460B14" w14:textId="77777777" w:rsidTr="00743460">
        <w:trPr>
          <w:trHeight w:val="288"/>
          <w:jc w:val="center"/>
        </w:trPr>
        <w:tc>
          <w:tcPr>
            <w:cnfStyle w:val="001000000000" w:firstRow="0" w:lastRow="0" w:firstColumn="1" w:lastColumn="0" w:oddVBand="0" w:evenVBand="0" w:oddHBand="0" w:evenHBand="0" w:firstRowFirstColumn="0" w:firstRowLastColumn="0" w:lastRowFirstColumn="0" w:lastRowLastColumn="0"/>
            <w:tcW w:w="777" w:type="dxa"/>
            <w:noWrap/>
            <w:vAlign w:val="center"/>
            <w:hideMark/>
          </w:tcPr>
          <w:p w14:paraId="49FC30F4" w14:textId="77777777" w:rsidR="00AE3D99" w:rsidRPr="00743460" w:rsidRDefault="00AE3D99" w:rsidP="00896F17">
            <w:pPr>
              <w:spacing w:before="30"/>
              <w:jc w:val="center"/>
              <w:rPr>
                <w:b w:val="0"/>
                <w:bCs w:val="0"/>
              </w:rPr>
            </w:pPr>
            <w:r w:rsidRPr="00743460">
              <w:rPr>
                <w:b w:val="0"/>
                <w:bCs w:val="0"/>
              </w:rPr>
              <w:t>2</w:t>
            </w:r>
          </w:p>
        </w:tc>
        <w:tc>
          <w:tcPr>
            <w:tcW w:w="1770" w:type="dxa"/>
            <w:noWrap/>
            <w:vAlign w:val="center"/>
            <w:hideMark/>
          </w:tcPr>
          <w:p w14:paraId="6AEECC77" w14:textId="77777777" w:rsidR="00AE3D99" w:rsidRPr="00743460" w:rsidRDefault="00AE3D99" w:rsidP="00896F17">
            <w:pPr>
              <w:pStyle w:val="Heading7"/>
              <w:spacing w:before="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bookmarkStart w:id="50" w:name="_Toc174570982"/>
            <w:bookmarkStart w:id="51" w:name="_Toc174727489"/>
            <w:r w:rsidRPr="00743460">
              <w:rPr>
                <w:rFonts w:ascii="Times New Roman" w:hAnsi="Times New Roman" w:cs="Times New Roman"/>
                <w:b/>
                <w:bCs/>
                <w:i w:val="0"/>
                <w:iCs w:val="0"/>
                <w:color w:val="auto"/>
              </w:rPr>
              <w:t>Light Gradient Boost</w:t>
            </w:r>
            <w:bookmarkEnd w:id="50"/>
            <w:bookmarkEnd w:id="51"/>
          </w:p>
        </w:tc>
        <w:tc>
          <w:tcPr>
            <w:tcW w:w="1276" w:type="dxa"/>
            <w:noWrap/>
            <w:vAlign w:val="center"/>
            <w:hideMark/>
          </w:tcPr>
          <w:p w14:paraId="6626EA8A"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0.59</w:t>
            </w:r>
          </w:p>
        </w:tc>
        <w:tc>
          <w:tcPr>
            <w:tcW w:w="992" w:type="dxa"/>
            <w:noWrap/>
            <w:vAlign w:val="center"/>
            <w:hideMark/>
          </w:tcPr>
          <w:p w14:paraId="7E008CF7"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0.21</w:t>
            </w:r>
          </w:p>
        </w:tc>
        <w:tc>
          <w:tcPr>
            <w:tcW w:w="1134" w:type="dxa"/>
            <w:noWrap/>
            <w:vAlign w:val="center"/>
            <w:hideMark/>
          </w:tcPr>
          <w:p w14:paraId="762CE1F4"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0.66</w:t>
            </w:r>
          </w:p>
        </w:tc>
        <w:tc>
          <w:tcPr>
            <w:tcW w:w="1134" w:type="dxa"/>
            <w:noWrap/>
            <w:vAlign w:val="center"/>
            <w:hideMark/>
          </w:tcPr>
          <w:p w14:paraId="32E54228"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0.32</w:t>
            </w:r>
          </w:p>
        </w:tc>
        <w:tc>
          <w:tcPr>
            <w:tcW w:w="1136" w:type="dxa"/>
            <w:noWrap/>
            <w:vAlign w:val="center"/>
            <w:hideMark/>
          </w:tcPr>
          <w:p w14:paraId="2027BD65"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0.83</w:t>
            </w:r>
          </w:p>
        </w:tc>
        <w:tc>
          <w:tcPr>
            <w:tcW w:w="1176" w:type="dxa"/>
            <w:noWrap/>
            <w:vAlign w:val="center"/>
            <w:hideMark/>
          </w:tcPr>
          <w:p w14:paraId="2F997C65"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12</w:t>
            </w:r>
          </w:p>
        </w:tc>
      </w:tr>
      <w:tr w:rsidR="00AE3D99" w:rsidRPr="003A0C1D" w14:paraId="2A6A673F" w14:textId="77777777" w:rsidTr="0074346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77" w:type="dxa"/>
            <w:noWrap/>
            <w:vAlign w:val="center"/>
            <w:hideMark/>
          </w:tcPr>
          <w:p w14:paraId="5023D6AE" w14:textId="77777777" w:rsidR="00AE3D99" w:rsidRPr="00743460" w:rsidRDefault="00AE3D99" w:rsidP="00896F17">
            <w:pPr>
              <w:spacing w:before="30"/>
              <w:jc w:val="center"/>
              <w:rPr>
                <w:b w:val="0"/>
                <w:bCs w:val="0"/>
              </w:rPr>
            </w:pPr>
            <w:r w:rsidRPr="00743460">
              <w:rPr>
                <w:b w:val="0"/>
                <w:bCs w:val="0"/>
              </w:rPr>
              <w:t>3</w:t>
            </w:r>
          </w:p>
        </w:tc>
        <w:tc>
          <w:tcPr>
            <w:tcW w:w="1770" w:type="dxa"/>
            <w:noWrap/>
            <w:vAlign w:val="center"/>
            <w:hideMark/>
          </w:tcPr>
          <w:p w14:paraId="09EFB7F1" w14:textId="77777777" w:rsidR="00AE3D99" w:rsidRPr="00743460" w:rsidRDefault="00AE3D99" w:rsidP="00896F17">
            <w:pPr>
              <w:pStyle w:val="Heading7"/>
              <w:spacing w:before="3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bookmarkStart w:id="52" w:name="_Toc174570983"/>
            <w:bookmarkStart w:id="53" w:name="_Toc174727490"/>
            <w:r w:rsidRPr="00743460">
              <w:rPr>
                <w:rFonts w:ascii="Times New Roman" w:hAnsi="Times New Roman" w:cs="Times New Roman"/>
                <w:b/>
                <w:bCs/>
                <w:i w:val="0"/>
                <w:iCs w:val="0"/>
                <w:color w:val="auto"/>
              </w:rPr>
              <w:t>Decision Tree Classifier</w:t>
            </w:r>
            <w:bookmarkEnd w:id="52"/>
            <w:bookmarkEnd w:id="53"/>
          </w:p>
        </w:tc>
        <w:tc>
          <w:tcPr>
            <w:tcW w:w="1276" w:type="dxa"/>
            <w:noWrap/>
            <w:vAlign w:val="center"/>
            <w:hideMark/>
          </w:tcPr>
          <w:p w14:paraId="4C704D26"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0.58</w:t>
            </w:r>
          </w:p>
        </w:tc>
        <w:tc>
          <w:tcPr>
            <w:tcW w:w="992" w:type="dxa"/>
            <w:noWrap/>
            <w:vAlign w:val="center"/>
            <w:hideMark/>
          </w:tcPr>
          <w:p w14:paraId="0B4C9847"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0.33</w:t>
            </w:r>
          </w:p>
        </w:tc>
        <w:tc>
          <w:tcPr>
            <w:tcW w:w="1134" w:type="dxa"/>
            <w:noWrap/>
            <w:vAlign w:val="center"/>
            <w:hideMark/>
          </w:tcPr>
          <w:p w14:paraId="147A9DBC" w14:textId="4DDD0A7F"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0.3</w:t>
            </w:r>
            <w:r w:rsidR="00743460">
              <w:t>0</w:t>
            </w:r>
          </w:p>
        </w:tc>
        <w:tc>
          <w:tcPr>
            <w:tcW w:w="1134" w:type="dxa"/>
            <w:noWrap/>
            <w:vAlign w:val="center"/>
            <w:hideMark/>
          </w:tcPr>
          <w:p w14:paraId="3F01E2C7"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0.31</w:t>
            </w:r>
          </w:p>
        </w:tc>
        <w:tc>
          <w:tcPr>
            <w:tcW w:w="1136" w:type="dxa"/>
            <w:noWrap/>
            <w:vAlign w:val="center"/>
            <w:hideMark/>
          </w:tcPr>
          <w:p w14:paraId="4665CFF3"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0.73</w:t>
            </w:r>
          </w:p>
        </w:tc>
        <w:tc>
          <w:tcPr>
            <w:tcW w:w="1176" w:type="dxa"/>
            <w:noWrap/>
            <w:vAlign w:val="center"/>
            <w:hideMark/>
          </w:tcPr>
          <w:p w14:paraId="4AE76715"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17</w:t>
            </w:r>
          </w:p>
        </w:tc>
      </w:tr>
      <w:tr w:rsidR="00AE3D99" w:rsidRPr="003A0C1D" w14:paraId="6937C57E" w14:textId="77777777" w:rsidTr="00743460">
        <w:trPr>
          <w:trHeight w:val="288"/>
          <w:jc w:val="center"/>
        </w:trPr>
        <w:tc>
          <w:tcPr>
            <w:cnfStyle w:val="001000000000" w:firstRow="0" w:lastRow="0" w:firstColumn="1" w:lastColumn="0" w:oddVBand="0" w:evenVBand="0" w:oddHBand="0" w:evenHBand="0" w:firstRowFirstColumn="0" w:firstRowLastColumn="0" w:lastRowFirstColumn="0" w:lastRowLastColumn="0"/>
            <w:tcW w:w="777" w:type="dxa"/>
            <w:noWrap/>
            <w:vAlign w:val="center"/>
            <w:hideMark/>
          </w:tcPr>
          <w:p w14:paraId="4F07B4D3" w14:textId="77777777" w:rsidR="00AE3D99" w:rsidRPr="00743460" w:rsidRDefault="00AE3D99" w:rsidP="00896F17">
            <w:pPr>
              <w:spacing w:before="30"/>
              <w:jc w:val="center"/>
              <w:rPr>
                <w:b w:val="0"/>
                <w:bCs w:val="0"/>
              </w:rPr>
            </w:pPr>
            <w:r w:rsidRPr="00743460">
              <w:rPr>
                <w:b w:val="0"/>
                <w:bCs w:val="0"/>
              </w:rPr>
              <w:t>4</w:t>
            </w:r>
          </w:p>
        </w:tc>
        <w:tc>
          <w:tcPr>
            <w:tcW w:w="1770" w:type="dxa"/>
            <w:noWrap/>
            <w:vAlign w:val="center"/>
            <w:hideMark/>
          </w:tcPr>
          <w:p w14:paraId="75B0F3CB" w14:textId="77777777" w:rsidR="00AE3D99" w:rsidRPr="00743460" w:rsidRDefault="00AE3D99" w:rsidP="00896F17">
            <w:pPr>
              <w:pStyle w:val="Heading7"/>
              <w:spacing w:before="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bookmarkStart w:id="54" w:name="_Toc174570984"/>
            <w:bookmarkStart w:id="55" w:name="_Toc174727491"/>
            <w:r w:rsidRPr="00743460">
              <w:rPr>
                <w:rFonts w:ascii="Times New Roman" w:hAnsi="Times New Roman" w:cs="Times New Roman"/>
                <w:b/>
                <w:bCs/>
                <w:i w:val="0"/>
                <w:iCs w:val="0"/>
                <w:color w:val="auto"/>
              </w:rPr>
              <w:t>Extra Trees Classifier</w:t>
            </w:r>
            <w:bookmarkEnd w:id="54"/>
            <w:bookmarkEnd w:id="55"/>
          </w:p>
        </w:tc>
        <w:tc>
          <w:tcPr>
            <w:tcW w:w="1276" w:type="dxa"/>
            <w:noWrap/>
            <w:vAlign w:val="center"/>
            <w:hideMark/>
          </w:tcPr>
          <w:p w14:paraId="2085973A"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0.56</w:t>
            </w:r>
          </w:p>
        </w:tc>
        <w:tc>
          <w:tcPr>
            <w:tcW w:w="992" w:type="dxa"/>
            <w:noWrap/>
            <w:vAlign w:val="center"/>
            <w:hideMark/>
          </w:tcPr>
          <w:p w14:paraId="400755E0"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0.26</w:t>
            </w:r>
          </w:p>
        </w:tc>
        <w:tc>
          <w:tcPr>
            <w:tcW w:w="1134" w:type="dxa"/>
            <w:noWrap/>
            <w:vAlign w:val="center"/>
            <w:hideMark/>
          </w:tcPr>
          <w:p w14:paraId="747648FD"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0.31</w:t>
            </w:r>
          </w:p>
        </w:tc>
        <w:tc>
          <w:tcPr>
            <w:tcW w:w="1134" w:type="dxa"/>
            <w:noWrap/>
            <w:vAlign w:val="center"/>
            <w:hideMark/>
          </w:tcPr>
          <w:p w14:paraId="78DB1136"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0.28</w:t>
            </w:r>
          </w:p>
        </w:tc>
        <w:tc>
          <w:tcPr>
            <w:tcW w:w="1136" w:type="dxa"/>
            <w:noWrap/>
            <w:vAlign w:val="center"/>
            <w:hideMark/>
          </w:tcPr>
          <w:p w14:paraId="073035D6"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0.75</w:t>
            </w:r>
          </w:p>
        </w:tc>
        <w:tc>
          <w:tcPr>
            <w:tcW w:w="1176" w:type="dxa"/>
            <w:noWrap/>
            <w:vAlign w:val="center"/>
            <w:hideMark/>
          </w:tcPr>
          <w:p w14:paraId="5F8E17E6"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4</w:t>
            </w:r>
          </w:p>
        </w:tc>
      </w:tr>
      <w:tr w:rsidR="00AE3D99" w:rsidRPr="003A0C1D" w14:paraId="02C7502A" w14:textId="77777777" w:rsidTr="0074346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77" w:type="dxa"/>
            <w:noWrap/>
            <w:vAlign w:val="center"/>
            <w:hideMark/>
          </w:tcPr>
          <w:p w14:paraId="1BA0650B" w14:textId="77777777" w:rsidR="00AE3D99" w:rsidRPr="00743460" w:rsidRDefault="00AE3D99" w:rsidP="00896F17">
            <w:pPr>
              <w:spacing w:before="30"/>
              <w:jc w:val="center"/>
              <w:rPr>
                <w:b w:val="0"/>
                <w:bCs w:val="0"/>
              </w:rPr>
            </w:pPr>
            <w:r w:rsidRPr="00743460">
              <w:rPr>
                <w:b w:val="0"/>
                <w:bCs w:val="0"/>
              </w:rPr>
              <w:t>5</w:t>
            </w:r>
          </w:p>
        </w:tc>
        <w:tc>
          <w:tcPr>
            <w:tcW w:w="1770" w:type="dxa"/>
            <w:noWrap/>
            <w:vAlign w:val="center"/>
            <w:hideMark/>
          </w:tcPr>
          <w:p w14:paraId="73510A8B" w14:textId="77777777" w:rsidR="00AE3D99" w:rsidRPr="00743460" w:rsidRDefault="00AE3D99" w:rsidP="00896F17">
            <w:pPr>
              <w:pStyle w:val="Heading7"/>
              <w:spacing w:before="3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val="0"/>
                <w:iCs w:val="0"/>
              </w:rPr>
            </w:pPr>
            <w:bookmarkStart w:id="56" w:name="_Toc174570985"/>
            <w:bookmarkStart w:id="57" w:name="_Toc174727492"/>
            <w:r w:rsidRPr="00743460">
              <w:rPr>
                <w:rFonts w:ascii="Times New Roman" w:hAnsi="Times New Roman" w:cs="Times New Roman"/>
                <w:b/>
                <w:bCs/>
                <w:i w:val="0"/>
                <w:iCs w:val="0"/>
                <w:color w:val="auto"/>
              </w:rPr>
              <w:t>Random Forest</w:t>
            </w:r>
            <w:bookmarkEnd w:id="56"/>
            <w:bookmarkEnd w:id="57"/>
          </w:p>
        </w:tc>
        <w:tc>
          <w:tcPr>
            <w:tcW w:w="1276" w:type="dxa"/>
            <w:noWrap/>
            <w:vAlign w:val="center"/>
            <w:hideMark/>
          </w:tcPr>
          <w:p w14:paraId="070E7581"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0.57</w:t>
            </w:r>
          </w:p>
        </w:tc>
        <w:tc>
          <w:tcPr>
            <w:tcW w:w="992" w:type="dxa"/>
            <w:noWrap/>
            <w:vAlign w:val="center"/>
            <w:hideMark/>
          </w:tcPr>
          <w:p w14:paraId="50BE84D8"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0.16</w:t>
            </w:r>
          </w:p>
        </w:tc>
        <w:tc>
          <w:tcPr>
            <w:tcW w:w="1134" w:type="dxa"/>
            <w:noWrap/>
            <w:vAlign w:val="center"/>
            <w:hideMark/>
          </w:tcPr>
          <w:p w14:paraId="37FB280A"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0.68</w:t>
            </w:r>
          </w:p>
        </w:tc>
        <w:tc>
          <w:tcPr>
            <w:tcW w:w="1134" w:type="dxa"/>
            <w:noWrap/>
            <w:vAlign w:val="center"/>
            <w:hideMark/>
          </w:tcPr>
          <w:p w14:paraId="393BCBBE"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0.25</w:t>
            </w:r>
          </w:p>
        </w:tc>
        <w:tc>
          <w:tcPr>
            <w:tcW w:w="1136" w:type="dxa"/>
            <w:noWrap/>
            <w:vAlign w:val="center"/>
            <w:hideMark/>
          </w:tcPr>
          <w:p w14:paraId="46041622"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0.83</w:t>
            </w:r>
          </w:p>
        </w:tc>
        <w:tc>
          <w:tcPr>
            <w:tcW w:w="1176" w:type="dxa"/>
            <w:noWrap/>
            <w:vAlign w:val="center"/>
            <w:hideMark/>
          </w:tcPr>
          <w:p w14:paraId="25D1F596" w14:textId="144EAA75" w:rsidR="00743460"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21</w:t>
            </w:r>
          </w:p>
        </w:tc>
      </w:tr>
      <w:tr w:rsidR="00743460" w:rsidRPr="003A0C1D" w14:paraId="33E42266" w14:textId="77777777" w:rsidTr="00743460">
        <w:trPr>
          <w:trHeight w:val="288"/>
          <w:jc w:val="center"/>
        </w:trPr>
        <w:tc>
          <w:tcPr>
            <w:cnfStyle w:val="001000000000" w:firstRow="0" w:lastRow="0" w:firstColumn="1" w:lastColumn="0" w:oddVBand="0" w:evenVBand="0" w:oddHBand="0" w:evenHBand="0" w:firstRowFirstColumn="0" w:firstRowLastColumn="0" w:lastRowFirstColumn="0" w:lastRowLastColumn="0"/>
            <w:tcW w:w="777" w:type="dxa"/>
            <w:noWrap/>
            <w:vAlign w:val="center"/>
          </w:tcPr>
          <w:p w14:paraId="099B8494" w14:textId="2B7FEAC4" w:rsidR="00743460" w:rsidRPr="00743460" w:rsidRDefault="00743460" w:rsidP="00896F17">
            <w:pPr>
              <w:spacing w:before="30"/>
              <w:jc w:val="center"/>
              <w:rPr>
                <w:b w:val="0"/>
                <w:bCs w:val="0"/>
              </w:rPr>
            </w:pPr>
            <w:r w:rsidRPr="00743460">
              <w:rPr>
                <w:b w:val="0"/>
                <w:bCs w:val="0"/>
              </w:rPr>
              <w:t>6</w:t>
            </w:r>
          </w:p>
        </w:tc>
        <w:tc>
          <w:tcPr>
            <w:tcW w:w="1770" w:type="dxa"/>
            <w:noWrap/>
            <w:vAlign w:val="center"/>
          </w:tcPr>
          <w:p w14:paraId="2E39D3BF" w14:textId="2F7F9C37" w:rsidR="00743460" w:rsidRPr="00743460" w:rsidRDefault="00743460" w:rsidP="00896F17">
            <w:pPr>
              <w:pStyle w:val="Heading7"/>
              <w:spacing w:before="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val="0"/>
                <w:iCs w:val="0"/>
                <w:color w:val="auto"/>
              </w:rPr>
            </w:pPr>
            <w:bookmarkStart w:id="58" w:name="_Toc174727493"/>
            <w:r w:rsidRPr="00743460">
              <w:rPr>
                <w:rFonts w:ascii="Times New Roman" w:hAnsi="Times New Roman" w:cs="Times New Roman"/>
                <w:b/>
                <w:bCs/>
                <w:i w:val="0"/>
                <w:iCs w:val="0"/>
                <w:color w:val="auto"/>
              </w:rPr>
              <w:t>Logistic Regression</w:t>
            </w:r>
            <w:bookmarkEnd w:id="58"/>
          </w:p>
        </w:tc>
        <w:tc>
          <w:tcPr>
            <w:tcW w:w="1276" w:type="dxa"/>
            <w:noWrap/>
            <w:vAlign w:val="center"/>
          </w:tcPr>
          <w:p w14:paraId="7B7CFFC7" w14:textId="49DE5315" w:rsidR="00743460" w:rsidRPr="003A0C1D" w:rsidRDefault="00743460" w:rsidP="00896F17">
            <w:pPr>
              <w:spacing w:before="30"/>
              <w:jc w:val="center"/>
              <w:cnfStyle w:val="000000000000" w:firstRow="0" w:lastRow="0" w:firstColumn="0" w:lastColumn="0" w:oddVBand="0" w:evenVBand="0" w:oddHBand="0" w:evenHBand="0" w:firstRowFirstColumn="0" w:firstRowLastColumn="0" w:lastRowFirstColumn="0" w:lastRowLastColumn="0"/>
            </w:pPr>
            <w:r>
              <w:t>0.56</w:t>
            </w:r>
          </w:p>
        </w:tc>
        <w:tc>
          <w:tcPr>
            <w:tcW w:w="992" w:type="dxa"/>
            <w:noWrap/>
            <w:vAlign w:val="center"/>
          </w:tcPr>
          <w:p w14:paraId="056D7ABF" w14:textId="768B896A" w:rsidR="00743460" w:rsidRPr="003A0C1D" w:rsidRDefault="00743460" w:rsidP="00896F17">
            <w:pPr>
              <w:spacing w:before="30"/>
              <w:jc w:val="center"/>
              <w:cnfStyle w:val="000000000000" w:firstRow="0" w:lastRow="0" w:firstColumn="0" w:lastColumn="0" w:oddVBand="0" w:evenVBand="0" w:oddHBand="0" w:evenHBand="0" w:firstRowFirstColumn="0" w:firstRowLastColumn="0" w:lastRowFirstColumn="0" w:lastRowLastColumn="0"/>
            </w:pPr>
            <w:r>
              <w:t>0.</w:t>
            </w:r>
            <w:r w:rsidR="009D6580">
              <w:t>1</w:t>
            </w:r>
            <w:r w:rsidR="00F46AD7">
              <w:t>1</w:t>
            </w:r>
          </w:p>
        </w:tc>
        <w:tc>
          <w:tcPr>
            <w:tcW w:w="1134" w:type="dxa"/>
            <w:noWrap/>
            <w:vAlign w:val="center"/>
          </w:tcPr>
          <w:p w14:paraId="540A91D4" w14:textId="225392EA" w:rsidR="00743460" w:rsidRPr="003A0C1D" w:rsidRDefault="00743460" w:rsidP="00896F17">
            <w:pPr>
              <w:spacing w:before="30"/>
              <w:jc w:val="center"/>
              <w:cnfStyle w:val="000000000000" w:firstRow="0" w:lastRow="0" w:firstColumn="0" w:lastColumn="0" w:oddVBand="0" w:evenVBand="0" w:oddHBand="0" w:evenHBand="0" w:firstRowFirstColumn="0" w:firstRowLastColumn="0" w:lastRowFirstColumn="0" w:lastRowLastColumn="0"/>
            </w:pPr>
            <w:r>
              <w:t>0.48</w:t>
            </w:r>
          </w:p>
        </w:tc>
        <w:tc>
          <w:tcPr>
            <w:tcW w:w="1134" w:type="dxa"/>
            <w:noWrap/>
            <w:vAlign w:val="center"/>
          </w:tcPr>
          <w:p w14:paraId="348964CF" w14:textId="28C52807" w:rsidR="00743460" w:rsidRPr="003A0C1D" w:rsidRDefault="00743460" w:rsidP="00896F17">
            <w:pPr>
              <w:spacing w:before="30"/>
              <w:jc w:val="center"/>
              <w:cnfStyle w:val="000000000000" w:firstRow="0" w:lastRow="0" w:firstColumn="0" w:lastColumn="0" w:oddVBand="0" w:evenVBand="0" w:oddHBand="0" w:evenHBand="0" w:firstRowFirstColumn="0" w:firstRowLastColumn="0" w:lastRowFirstColumn="0" w:lastRowLastColumn="0"/>
            </w:pPr>
            <w:r>
              <w:t>0.07</w:t>
            </w:r>
          </w:p>
        </w:tc>
        <w:tc>
          <w:tcPr>
            <w:tcW w:w="1136" w:type="dxa"/>
            <w:noWrap/>
            <w:vAlign w:val="center"/>
          </w:tcPr>
          <w:p w14:paraId="15ED172B" w14:textId="67810434" w:rsidR="00743460" w:rsidRPr="003A0C1D" w:rsidRDefault="00743460" w:rsidP="00896F17">
            <w:pPr>
              <w:spacing w:before="30"/>
              <w:jc w:val="center"/>
              <w:cnfStyle w:val="000000000000" w:firstRow="0" w:lastRow="0" w:firstColumn="0" w:lastColumn="0" w:oddVBand="0" w:evenVBand="0" w:oddHBand="0" w:evenHBand="0" w:firstRowFirstColumn="0" w:firstRowLastColumn="0" w:lastRowFirstColumn="0" w:lastRowLastColumn="0"/>
            </w:pPr>
            <w:r>
              <w:t>0.79</w:t>
            </w:r>
          </w:p>
        </w:tc>
        <w:tc>
          <w:tcPr>
            <w:tcW w:w="1176" w:type="dxa"/>
            <w:noWrap/>
            <w:vAlign w:val="center"/>
          </w:tcPr>
          <w:p w14:paraId="439E886A" w14:textId="7D4CD3C0" w:rsidR="00743460" w:rsidRPr="003A0C1D" w:rsidRDefault="00820E97" w:rsidP="00896F17">
            <w:pPr>
              <w:spacing w:before="30"/>
              <w:jc w:val="center"/>
              <w:cnfStyle w:val="000000000000" w:firstRow="0" w:lastRow="0" w:firstColumn="0" w:lastColumn="0" w:oddVBand="0" w:evenVBand="0" w:oddHBand="0" w:evenHBand="0" w:firstRowFirstColumn="0" w:firstRowLastColumn="0" w:lastRowFirstColumn="0" w:lastRowLastColumn="0"/>
            </w:pPr>
            <w:r>
              <w:t>9</w:t>
            </w:r>
          </w:p>
        </w:tc>
      </w:tr>
      <w:tr w:rsidR="00743460" w:rsidRPr="003A0C1D" w14:paraId="1A89E1D3" w14:textId="77777777" w:rsidTr="0074346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77" w:type="dxa"/>
            <w:noWrap/>
            <w:vAlign w:val="center"/>
          </w:tcPr>
          <w:p w14:paraId="0B92ACC3" w14:textId="36A9163F" w:rsidR="00743460" w:rsidRPr="00743460" w:rsidRDefault="00743460" w:rsidP="00896F17">
            <w:pPr>
              <w:spacing w:before="30"/>
              <w:jc w:val="center"/>
              <w:rPr>
                <w:b w:val="0"/>
                <w:bCs w:val="0"/>
              </w:rPr>
            </w:pPr>
            <w:r w:rsidRPr="00743460">
              <w:rPr>
                <w:b w:val="0"/>
                <w:bCs w:val="0"/>
              </w:rPr>
              <w:t>7</w:t>
            </w:r>
          </w:p>
        </w:tc>
        <w:tc>
          <w:tcPr>
            <w:tcW w:w="1770" w:type="dxa"/>
            <w:noWrap/>
            <w:vAlign w:val="center"/>
          </w:tcPr>
          <w:p w14:paraId="14FA6C71" w14:textId="4B0F183C" w:rsidR="00743460" w:rsidRPr="00743460" w:rsidRDefault="00743460" w:rsidP="00896F17">
            <w:pPr>
              <w:pStyle w:val="Heading7"/>
              <w:spacing w:before="3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val="0"/>
                <w:iCs w:val="0"/>
                <w:color w:val="auto"/>
              </w:rPr>
            </w:pPr>
            <w:bookmarkStart w:id="59" w:name="_Toc174727494"/>
            <w:r w:rsidRPr="00743460">
              <w:rPr>
                <w:rFonts w:ascii="Times New Roman" w:hAnsi="Times New Roman" w:cs="Times New Roman"/>
                <w:b/>
                <w:bCs/>
                <w:i w:val="0"/>
                <w:iCs w:val="0"/>
                <w:color w:val="auto"/>
              </w:rPr>
              <w:t>Multi-Layer Perceptron</w:t>
            </w:r>
            <w:bookmarkEnd w:id="59"/>
          </w:p>
        </w:tc>
        <w:tc>
          <w:tcPr>
            <w:tcW w:w="1276" w:type="dxa"/>
            <w:noWrap/>
            <w:vAlign w:val="center"/>
          </w:tcPr>
          <w:p w14:paraId="661ED5FC" w14:textId="160C5852" w:rsidR="00743460" w:rsidRPr="003A0C1D" w:rsidRDefault="00743460" w:rsidP="00896F17">
            <w:pPr>
              <w:spacing w:before="30"/>
              <w:jc w:val="center"/>
              <w:cnfStyle w:val="000000100000" w:firstRow="0" w:lastRow="0" w:firstColumn="0" w:lastColumn="0" w:oddVBand="0" w:evenVBand="0" w:oddHBand="1" w:evenHBand="0" w:firstRowFirstColumn="0" w:firstRowLastColumn="0" w:lastRowFirstColumn="0" w:lastRowLastColumn="0"/>
            </w:pPr>
            <w:r>
              <w:t>0.58</w:t>
            </w:r>
          </w:p>
        </w:tc>
        <w:tc>
          <w:tcPr>
            <w:tcW w:w="992" w:type="dxa"/>
            <w:noWrap/>
            <w:vAlign w:val="center"/>
          </w:tcPr>
          <w:p w14:paraId="48040175" w14:textId="0D2060E1" w:rsidR="00743460" w:rsidRPr="003A0C1D" w:rsidRDefault="00743460" w:rsidP="00896F17">
            <w:pPr>
              <w:spacing w:before="30"/>
              <w:jc w:val="center"/>
              <w:cnfStyle w:val="000000100000" w:firstRow="0" w:lastRow="0" w:firstColumn="0" w:lastColumn="0" w:oddVBand="0" w:evenVBand="0" w:oddHBand="1" w:evenHBand="0" w:firstRowFirstColumn="0" w:firstRowLastColumn="0" w:lastRowFirstColumn="0" w:lastRowLastColumn="0"/>
            </w:pPr>
            <w:r>
              <w:t>0.31</w:t>
            </w:r>
          </w:p>
        </w:tc>
        <w:tc>
          <w:tcPr>
            <w:tcW w:w="1134" w:type="dxa"/>
            <w:noWrap/>
            <w:vAlign w:val="center"/>
          </w:tcPr>
          <w:p w14:paraId="5CB8C855" w14:textId="11CE25AA" w:rsidR="00743460" w:rsidRPr="003A0C1D" w:rsidRDefault="00743460" w:rsidP="00896F17">
            <w:pPr>
              <w:spacing w:before="30"/>
              <w:jc w:val="center"/>
              <w:cnfStyle w:val="000000100000" w:firstRow="0" w:lastRow="0" w:firstColumn="0" w:lastColumn="0" w:oddVBand="0" w:evenVBand="0" w:oddHBand="1" w:evenHBand="0" w:firstRowFirstColumn="0" w:firstRowLastColumn="0" w:lastRowFirstColumn="0" w:lastRowLastColumn="0"/>
            </w:pPr>
            <w:r>
              <w:t>0.29</w:t>
            </w:r>
          </w:p>
        </w:tc>
        <w:tc>
          <w:tcPr>
            <w:tcW w:w="1134" w:type="dxa"/>
            <w:noWrap/>
            <w:vAlign w:val="center"/>
          </w:tcPr>
          <w:p w14:paraId="37EA551F" w14:textId="6D4BD8EE" w:rsidR="00743460" w:rsidRPr="003A0C1D" w:rsidRDefault="00743460" w:rsidP="00896F17">
            <w:pPr>
              <w:spacing w:before="30"/>
              <w:jc w:val="center"/>
              <w:cnfStyle w:val="000000100000" w:firstRow="0" w:lastRow="0" w:firstColumn="0" w:lastColumn="0" w:oddVBand="0" w:evenVBand="0" w:oddHBand="1" w:evenHBand="0" w:firstRowFirstColumn="0" w:firstRowLastColumn="0" w:lastRowFirstColumn="0" w:lastRowLastColumn="0"/>
            </w:pPr>
            <w:r>
              <w:t>0.30</w:t>
            </w:r>
          </w:p>
        </w:tc>
        <w:tc>
          <w:tcPr>
            <w:tcW w:w="1136" w:type="dxa"/>
            <w:noWrap/>
            <w:vAlign w:val="center"/>
          </w:tcPr>
          <w:p w14:paraId="33D063D9" w14:textId="403EF873" w:rsidR="00743460" w:rsidRPr="003A0C1D" w:rsidRDefault="00743460" w:rsidP="00896F17">
            <w:pPr>
              <w:spacing w:before="30"/>
              <w:jc w:val="center"/>
              <w:cnfStyle w:val="000000100000" w:firstRow="0" w:lastRow="0" w:firstColumn="0" w:lastColumn="0" w:oddVBand="0" w:evenVBand="0" w:oddHBand="1" w:evenHBand="0" w:firstRowFirstColumn="0" w:firstRowLastColumn="0" w:lastRowFirstColumn="0" w:lastRowLastColumn="0"/>
            </w:pPr>
            <w:r>
              <w:t>0.72</w:t>
            </w:r>
          </w:p>
        </w:tc>
        <w:tc>
          <w:tcPr>
            <w:tcW w:w="1176" w:type="dxa"/>
            <w:noWrap/>
            <w:vAlign w:val="center"/>
          </w:tcPr>
          <w:p w14:paraId="5C9350A6" w14:textId="4A9B962D" w:rsidR="00743460" w:rsidRPr="003A0C1D" w:rsidRDefault="00743460" w:rsidP="00896F17">
            <w:pPr>
              <w:spacing w:before="30"/>
              <w:jc w:val="center"/>
              <w:cnfStyle w:val="000000100000" w:firstRow="0" w:lastRow="0" w:firstColumn="0" w:lastColumn="0" w:oddVBand="0" w:evenVBand="0" w:oddHBand="1" w:evenHBand="0" w:firstRowFirstColumn="0" w:firstRowLastColumn="0" w:lastRowFirstColumn="0" w:lastRowLastColumn="0"/>
            </w:pPr>
            <w:r>
              <w:t>19</w:t>
            </w:r>
          </w:p>
        </w:tc>
      </w:tr>
    </w:tbl>
    <w:p w14:paraId="335B187A" w14:textId="77777777" w:rsidR="00AE3D99" w:rsidRPr="003A0C1D" w:rsidRDefault="00AE3D99" w:rsidP="00896F17">
      <w:pPr>
        <w:spacing w:before="30"/>
        <w:jc w:val="center"/>
        <w:rPr>
          <w:sz w:val="18"/>
          <w:szCs w:val="18"/>
        </w:rPr>
      </w:pPr>
    </w:p>
    <w:p w14:paraId="48C6C329" w14:textId="143E3F10" w:rsidR="00AE3D99" w:rsidRPr="003A0C1D" w:rsidRDefault="00AE3D99" w:rsidP="00AC7BCE">
      <w:pPr>
        <w:pStyle w:val="Heading5"/>
        <w:spacing w:before="30" w:after="120"/>
        <w:jc w:val="center"/>
        <w:rPr>
          <w:rFonts w:ascii="Times New Roman" w:hAnsi="Times New Roman" w:cs="Times New Roman"/>
          <w:color w:val="000000" w:themeColor="text1"/>
        </w:rPr>
      </w:pPr>
      <w:bookmarkStart w:id="60" w:name="_Toc174727430"/>
      <w:r w:rsidRPr="003A0C1D">
        <w:rPr>
          <w:rFonts w:ascii="Times New Roman" w:hAnsi="Times New Roman" w:cs="Times New Roman"/>
          <w:color w:val="000000" w:themeColor="text1"/>
        </w:rPr>
        <w:t xml:space="preserve">Table </w:t>
      </w:r>
      <w:r w:rsidR="00836629" w:rsidRPr="003A0C1D">
        <w:rPr>
          <w:rFonts w:ascii="Times New Roman" w:hAnsi="Times New Roman" w:cs="Times New Roman"/>
          <w:color w:val="000000" w:themeColor="text1"/>
        </w:rPr>
        <w:t>4</w:t>
      </w:r>
      <w:r w:rsidRPr="003A0C1D">
        <w:rPr>
          <w:rFonts w:ascii="Times New Roman" w:hAnsi="Times New Roman" w:cs="Times New Roman"/>
          <w:color w:val="000000" w:themeColor="text1"/>
        </w:rPr>
        <w:t>. Performance Summary of Classification Algorithms using Optimum Feature Selection approach</w:t>
      </w:r>
      <w:bookmarkEnd w:id="60"/>
    </w:p>
    <w:p w14:paraId="1E3AB034" w14:textId="2DCCC034" w:rsidR="00836629" w:rsidRDefault="00AE3D99" w:rsidP="00AC7BCE">
      <w:pPr>
        <w:spacing w:before="30" w:after="120"/>
        <w:jc w:val="both"/>
        <w:rPr>
          <w:sz w:val="24"/>
          <w:szCs w:val="24"/>
        </w:rPr>
      </w:pPr>
      <w:r w:rsidRPr="003A0C1D">
        <w:rPr>
          <w:sz w:val="24"/>
          <w:szCs w:val="24"/>
        </w:rPr>
        <w:t xml:space="preserve">Table </w:t>
      </w:r>
      <w:r w:rsidR="00836629" w:rsidRPr="003A0C1D">
        <w:rPr>
          <w:sz w:val="24"/>
          <w:szCs w:val="24"/>
        </w:rPr>
        <w:t>4</w:t>
      </w:r>
      <w:r w:rsidRPr="003A0C1D">
        <w:rPr>
          <w:sz w:val="24"/>
          <w:szCs w:val="24"/>
        </w:rPr>
        <w:t xml:space="preserve"> reflects the performance of all the </w:t>
      </w:r>
      <w:r w:rsidR="00D51813">
        <w:rPr>
          <w:sz w:val="24"/>
          <w:szCs w:val="24"/>
        </w:rPr>
        <w:t>seven</w:t>
      </w:r>
      <w:r w:rsidRPr="003A0C1D">
        <w:rPr>
          <w:sz w:val="24"/>
          <w:szCs w:val="24"/>
        </w:rPr>
        <w:t xml:space="preserve"> models used in the first methodology </w:t>
      </w:r>
      <w:r w:rsidR="0046553C" w:rsidRPr="003A0C1D">
        <w:rPr>
          <w:sz w:val="24"/>
          <w:szCs w:val="24"/>
        </w:rPr>
        <w:t>which</w:t>
      </w:r>
      <w:r w:rsidRPr="003A0C1D">
        <w:rPr>
          <w:sz w:val="24"/>
          <w:szCs w:val="24"/>
        </w:rPr>
        <w:t xml:space="preserve"> involves the selection of a subset of predictors that best describe the classification models. The “XGBoost” model clearly shows the best performance among all in terms of ROC AUC Score. The model is built on 9 predictors which are mentioned in table </w:t>
      </w:r>
      <w:r w:rsidR="00836629" w:rsidRPr="003A0C1D">
        <w:rPr>
          <w:sz w:val="24"/>
          <w:szCs w:val="24"/>
        </w:rPr>
        <w:t>5</w:t>
      </w:r>
      <w:r w:rsidRPr="003A0C1D">
        <w:rPr>
          <w:sz w:val="24"/>
          <w:szCs w:val="24"/>
        </w:rPr>
        <w:t xml:space="preserve"> below: -</w:t>
      </w:r>
    </w:p>
    <w:p w14:paraId="76602D04" w14:textId="77777777" w:rsidR="00AC7BCE" w:rsidRDefault="00AC7BCE" w:rsidP="00AC7BCE">
      <w:pPr>
        <w:spacing w:before="30" w:after="120"/>
        <w:jc w:val="both"/>
        <w:rPr>
          <w:sz w:val="24"/>
          <w:szCs w:val="24"/>
        </w:rPr>
      </w:pPr>
    </w:p>
    <w:p w14:paraId="7A1EF95E" w14:textId="77777777" w:rsidR="00AC7BCE" w:rsidRDefault="00AC7BCE" w:rsidP="00AC7BCE">
      <w:pPr>
        <w:spacing w:before="30" w:after="120"/>
        <w:jc w:val="both"/>
        <w:rPr>
          <w:sz w:val="24"/>
          <w:szCs w:val="24"/>
        </w:rPr>
      </w:pPr>
    </w:p>
    <w:p w14:paraId="7F141C2F" w14:textId="77777777" w:rsidR="00AC7BCE" w:rsidRDefault="00AC7BCE" w:rsidP="00AC7BCE">
      <w:pPr>
        <w:spacing w:before="30" w:after="120"/>
        <w:jc w:val="both"/>
        <w:rPr>
          <w:sz w:val="24"/>
          <w:szCs w:val="24"/>
        </w:rPr>
      </w:pPr>
    </w:p>
    <w:p w14:paraId="6B1BF722" w14:textId="77777777" w:rsidR="00AC7BCE" w:rsidRDefault="00AC7BCE" w:rsidP="00AC7BCE">
      <w:pPr>
        <w:spacing w:before="30" w:after="120"/>
        <w:jc w:val="both"/>
        <w:rPr>
          <w:sz w:val="24"/>
          <w:szCs w:val="24"/>
        </w:rPr>
      </w:pPr>
    </w:p>
    <w:p w14:paraId="22731B83" w14:textId="77777777" w:rsidR="00AC7BCE" w:rsidRDefault="00AC7BCE" w:rsidP="00AC7BCE">
      <w:pPr>
        <w:spacing w:before="30" w:after="120"/>
        <w:jc w:val="both"/>
        <w:rPr>
          <w:sz w:val="24"/>
          <w:szCs w:val="24"/>
        </w:rPr>
      </w:pPr>
    </w:p>
    <w:p w14:paraId="7147F47D" w14:textId="77777777" w:rsidR="00AC7BCE" w:rsidRDefault="00AC7BCE" w:rsidP="00AC7BCE">
      <w:pPr>
        <w:spacing w:before="30" w:after="120"/>
        <w:jc w:val="both"/>
        <w:rPr>
          <w:sz w:val="24"/>
          <w:szCs w:val="24"/>
        </w:rPr>
      </w:pPr>
    </w:p>
    <w:p w14:paraId="0DB607A0" w14:textId="77777777" w:rsidR="00AC7BCE" w:rsidRDefault="00AC7BCE" w:rsidP="00AC7BCE">
      <w:pPr>
        <w:spacing w:before="30" w:after="120"/>
        <w:jc w:val="both"/>
        <w:rPr>
          <w:sz w:val="24"/>
          <w:szCs w:val="24"/>
        </w:rPr>
      </w:pPr>
    </w:p>
    <w:p w14:paraId="4B4F05B1" w14:textId="77777777" w:rsidR="00AC7BCE" w:rsidRPr="003A0C1D" w:rsidRDefault="00AC7BCE" w:rsidP="00AC7BCE">
      <w:pPr>
        <w:spacing w:before="30" w:after="120"/>
        <w:jc w:val="both"/>
        <w:rPr>
          <w:sz w:val="24"/>
          <w:szCs w:val="24"/>
        </w:rPr>
      </w:pPr>
    </w:p>
    <w:tbl>
      <w:tblPr>
        <w:tblStyle w:val="PlainTable1"/>
        <w:tblW w:w="8075" w:type="dxa"/>
        <w:jc w:val="center"/>
        <w:tblLook w:val="04A0" w:firstRow="1" w:lastRow="0" w:firstColumn="1" w:lastColumn="0" w:noHBand="0" w:noVBand="1"/>
      </w:tblPr>
      <w:tblGrid>
        <w:gridCol w:w="881"/>
        <w:gridCol w:w="3469"/>
        <w:gridCol w:w="3725"/>
      </w:tblGrid>
      <w:tr w:rsidR="00AE3D99" w:rsidRPr="003A0C1D" w14:paraId="16C812F8" w14:textId="77777777" w:rsidTr="00DF34EE">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881" w:type="dxa"/>
          </w:tcPr>
          <w:p w14:paraId="1F9E97EE" w14:textId="77777777" w:rsidR="00AE3D99" w:rsidRPr="003A0C1D" w:rsidRDefault="00AE3D99" w:rsidP="00896F17">
            <w:pPr>
              <w:spacing w:before="30" w:line="256" w:lineRule="auto"/>
              <w:jc w:val="both"/>
              <w:rPr>
                <w:rFonts w:eastAsia="Aptos"/>
                <w:sz w:val="20"/>
                <w:szCs w:val="20"/>
              </w:rPr>
            </w:pPr>
            <w:r w:rsidRPr="003A0C1D">
              <w:rPr>
                <w:rFonts w:eastAsia="Aptos"/>
                <w:sz w:val="20"/>
                <w:szCs w:val="20"/>
              </w:rPr>
              <w:t>Sl. No.</w:t>
            </w:r>
          </w:p>
        </w:tc>
        <w:tc>
          <w:tcPr>
            <w:tcW w:w="3469" w:type="dxa"/>
          </w:tcPr>
          <w:p w14:paraId="22375496" w14:textId="77777777" w:rsidR="00AE3D99" w:rsidRPr="003A0C1D" w:rsidRDefault="00AE3D99" w:rsidP="00896F17">
            <w:pPr>
              <w:spacing w:before="30" w:line="256" w:lineRule="auto"/>
              <w:jc w:val="both"/>
              <w:cnfStyle w:val="100000000000" w:firstRow="1" w:lastRow="0" w:firstColumn="0" w:lastColumn="0" w:oddVBand="0" w:evenVBand="0" w:oddHBand="0" w:evenHBand="0" w:firstRowFirstColumn="0" w:firstRowLastColumn="0" w:lastRowFirstColumn="0" w:lastRowLastColumn="0"/>
              <w:rPr>
                <w:rFonts w:eastAsia="Aptos"/>
                <w:sz w:val="20"/>
                <w:szCs w:val="20"/>
              </w:rPr>
            </w:pPr>
            <w:r w:rsidRPr="003A0C1D">
              <w:rPr>
                <w:rFonts w:eastAsia="Aptos"/>
                <w:sz w:val="20"/>
                <w:szCs w:val="20"/>
              </w:rPr>
              <w:t>Feature columns (in Spanish)</w:t>
            </w:r>
          </w:p>
        </w:tc>
        <w:tc>
          <w:tcPr>
            <w:tcW w:w="3725" w:type="dxa"/>
          </w:tcPr>
          <w:p w14:paraId="3FB4D123" w14:textId="77777777" w:rsidR="00AE3D99" w:rsidRPr="003A0C1D" w:rsidRDefault="00AE3D99" w:rsidP="00896F17">
            <w:pPr>
              <w:spacing w:before="30" w:line="256" w:lineRule="auto"/>
              <w:jc w:val="both"/>
              <w:cnfStyle w:val="100000000000" w:firstRow="1" w:lastRow="0" w:firstColumn="0" w:lastColumn="0" w:oddVBand="0" w:evenVBand="0" w:oddHBand="0" w:evenHBand="0" w:firstRowFirstColumn="0" w:firstRowLastColumn="0" w:lastRowFirstColumn="0" w:lastRowLastColumn="0"/>
              <w:rPr>
                <w:rFonts w:eastAsia="Aptos"/>
                <w:sz w:val="20"/>
                <w:szCs w:val="20"/>
              </w:rPr>
            </w:pPr>
            <w:r w:rsidRPr="003A0C1D">
              <w:rPr>
                <w:rFonts w:eastAsia="Aptos"/>
                <w:sz w:val="20"/>
                <w:szCs w:val="20"/>
              </w:rPr>
              <w:t>English Translation</w:t>
            </w:r>
          </w:p>
        </w:tc>
      </w:tr>
      <w:tr w:rsidR="00AE3D99" w:rsidRPr="003A0C1D" w14:paraId="1F1390C1" w14:textId="77777777" w:rsidTr="00DF34EE">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881" w:type="dxa"/>
          </w:tcPr>
          <w:p w14:paraId="148C731D" w14:textId="77777777" w:rsidR="00AE3D99" w:rsidRPr="003A0C1D" w:rsidRDefault="00AE3D99" w:rsidP="00896F17">
            <w:pPr>
              <w:spacing w:before="30" w:line="256" w:lineRule="auto"/>
              <w:jc w:val="both"/>
              <w:rPr>
                <w:rFonts w:eastAsia="Aptos"/>
                <w:b w:val="0"/>
                <w:bCs w:val="0"/>
              </w:rPr>
            </w:pPr>
            <w:r w:rsidRPr="003A0C1D">
              <w:rPr>
                <w:rFonts w:eastAsia="Aptos"/>
                <w:b w:val="0"/>
                <w:bCs w:val="0"/>
              </w:rPr>
              <w:t>1</w:t>
            </w:r>
          </w:p>
        </w:tc>
        <w:tc>
          <w:tcPr>
            <w:tcW w:w="3469" w:type="dxa"/>
          </w:tcPr>
          <w:p w14:paraId="6B28C9CB" w14:textId="77777777" w:rsidR="00AE3D99" w:rsidRPr="003A0C1D" w:rsidRDefault="00AE3D99" w:rsidP="00896F17">
            <w:pPr>
              <w:spacing w:before="30" w:line="256" w:lineRule="auto"/>
              <w:jc w:val="both"/>
              <w:cnfStyle w:val="000000100000" w:firstRow="0" w:lastRow="0" w:firstColumn="0" w:lastColumn="0" w:oddVBand="0" w:evenVBand="0" w:oddHBand="1" w:evenHBand="0" w:firstRowFirstColumn="0" w:firstRowLastColumn="0" w:lastRowFirstColumn="0" w:lastRowLastColumn="0"/>
              <w:rPr>
                <w:rFonts w:eastAsia="Aptos"/>
              </w:rPr>
            </w:pPr>
            <w:r w:rsidRPr="003A0C1D">
              <w:rPr>
                <w:rFonts w:eastAsia="Aptos"/>
              </w:rPr>
              <w:t>id55</w:t>
            </w:r>
          </w:p>
        </w:tc>
        <w:tc>
          <w:tcPr>
            <w:tcW w:w="3725" w:type="dxa"/>
          </w:tcPr>
          <w:p w14:paraId="16D25BAC" w14:textId="77777777" w:rsidR="00AE3D99" w:rsidRPr="003A0C1D" w:rsidRDefault="00AE3D99" w:rsidP="00896F17">
            <w:pPr>
              <w:spacing w:before="30" w:line="256" w:lineRule="auto"/>
              <w:jc w:val="both"/>
              <w:cnfStyle w:val="000000100000" w:firstRow="0" w:lastRow="0" w:firstColumn="0" w:lastColumn="0" w:oddVBand="0" w:evenVBand="0" w:oddHBand="1" w:evenHBand="0" w:firstRowFirstColumn="0" w:firstRowLastColumn="0" w:lastRowFirstColumn="0" w:lastRowLastColumn="0"/>
              <w:rPr>
                <w:rFonts w:eastAsia="Aptos"/>
              </w:rPr>
            </w:pPr>
            <w:r w:rsidRPr="003A0C1D">
              <w:rPr>
                <w:rFonts w:eastAsia="Aptos"/>
              </w:rPr>
              <w:t>Bonus Percentage (SINCO)</w:t>
            </w:r>
          </w:p>
        </w:tc>
      </w:tr>
      <w:tr w:rsidR="00AE3D99" w:rsidRPr="003A0C1D" w14:paraId="367997E9" w14:textId="77777777" w:rsidTr="00DF34EE">
        <w:trPr>
          <w:trHeight w:val="265"/>
          <w:jc w:val="center"/>
        </w:trPr>
        <w:tc>
          <w:tcPr>
            <w:cnfStyle w:val="001000000000" w:firstRow="0" w:lastRow="0" w:firstColumn="1" w:lastColumn="0" w:oddVBand="0" w:evenVBand="0" w:oddHBand="0" w:evenHBand="0" w:firstRowFirstColumn="0" w:firstRowLastColumn="0" w:lastRowFirstColumn="0" w:lastRowLastColumn="0"/>
            <w:tcW w:w="881" w:type="dxa"/>
          </w:tcPr>
          <w:p w14:paraId="4CA50997" w14:textId="77777777" w:rsidR="00AE3D99" w:rsidRPr="003A0C1D" w:rsidRDefault="00AE3D99" w:rsidP="00896F17">
            <w:pPr>
              <w:spacing w:before="30" w:line="256" w:lineRule="auto"/>
              <w:jc w:val="both"/>
              <w:rPr>
                <w:rFonts w:eastAsia="Aptos"/>
                <w:b w:val="0"/>
                <w:bCs w:val="0"/>
              </w:rPr>
            </w:pPr>
            <w:r w:rsidRPr="003A0C1D">
              <w:rPr>
                <w:rFonts w:eastAsia="Aptos"/>
                <w:b w:val="0"/>
                <w:bCs w:val="0"/>
              </w:rPr>
              <w:t>2</w:t>
            </w:r>
          </w:p>
        </w:tc>
        <w:tc>
          <w:tcPr>
            <w:tcW w:w="3469" w:type="dxa"/>
          </w:tcPr>
          <w:p w14:paraId="726DB8A6" w14:textId="77777777" w:rsidR="00AE3D99" w:rsidRPr="003A0C1D" w:rsidRDefault="00AE3D99" w:rsidP="00896F17">
            <w:pPr>
              <w:spacing w:before="30" w:line="256" w:lineRule="auto"/>
              <w:jc w:val="both"/>
              <w:cnfStyle w:val="000000000000" w:firstRow="0" w:lastRow="0" w:firstColumn="0" w:lastColumn="0" w:oddVBand="0" w:evenVBand="0" w:oddHBand="0" w:evenHBand="0" w:firstRowFirstColumn="0" w:firstRowLastColumn="0" w:lastRowFirstColumn="0" w:lastRowLastColumn="0"/>
              <w:rPr>
                <w:rFonts w:eastAsia="Aptos"/>
              </w:rPr>
            </w:pPr>
            <w:r w:rsidRPr="003A0C1D">
              <w:rPr>
                <w:rFonts w:eastAsia="Aptos"/>
              </w:rPr>
              <w:t>PerteneceSINCO</w:t>
            </w:r>
          </w:p>
        </w:tc>
        <w:tc>
          <w:tcPr>
            <w:tcW w:w="3725" w:type="dxa"/>
          </w:tcPr>
          <w:p w14:paraId="7651AD7D" w14:textId="77777777" w:rsidR="00AE3D99" w:rsidRPr="003A0C1D" w:rsidRDefault="00AE3D99" w:rsidP="00896F17">
            <w:pPr>
              <w:spacing w:before="30" w:line="256" w:lineRule="auto"/>
              <w:jc w:val="both"/>
              <w:cnfStyle w:val="000000000000" w:firstRow="0" w:lastRow="0" w:firstColumn="0" w:lastColumn="0" w:oddVBand="0" w:evenVBand="0" w:oddHBand="0" w:evenHBand="0" w:firstRowFirstColumn="0" w:firstRowLastColumn="0" w:lastRowFirstColumn="0" w:lastRowLastColumn="0"/>
              <w:rPr>
                <w:rFonts w:eastAsia="Aptos"/>
              </w:rPr>
            </w:pPr>
            <w:r w:rsidRPr="003A0C1D">
              <w:rPr>
                <w:rFonts w:eastAsia="Aptos"/>
              </w:rPr>
              <w:t>SINCO Time Ratio</w:t>
            </w:r>
          </w:p>
        </w:tc>
      </w:tr>
      <w:tr w:rsidR="00AE3D99" w:rsidRPr="003A0C1D" w14:paraId="4578E20E" w14:textId="77777777" w:rsidTr="00DF34EE">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881" w:type="dxa"/>
          </w:tcPr>
          <w:p w14:paraId="71C59717" w14:textId="77777777" w:rsidR="00AE3D99" w:rsidRPr="003A0C1D" w:rsidRDefault="00AE3D99" w:rsidP="00896F17">
            <w:pPr>
              <w:spacing w:before="30" w:line="256" w:lineRule="auto"/>
              <w:jc w:val="both"/>
              <w:rPr>
                <w:rFonts w:eastAsia="Aptos"/>
                <w:b w:val="0"/>
                <w:bCs w:val="0"/>
              </w:rPr>
            </w:pPr>
            <w:r w:rsidRPr="003A0C1D">
              <w:rPr>
                <w:rFonts w:eastAsia="Aptos"/>
                <w:b w:val="0"/>
                <w:bCs w:val="0"/>
              </w:rPr>
              <w:t>3</w:t>
            </w:r>
          </w:p>
        </w:tc>
        <w:tc>
          <w:tcPr>
            <w:tcW w:w="3469" w:type="dxa"/>
          </w:tcPr>
          <w:p w14:paraId="44423834" w14:textId="77777777" w:rsidR="00AE3D99" w:rsidRPr="003A0C1D" w:rsidRDefault="00AE3D99" w:rsidP="00896F17">
            <w:pPr>
              <w:spacing w:before="30" w:line="256" w:lineRule="auto"/>
              <w:jc w:val="both"/>
              <w:cnfStyle w:val="000000100000" w:firstRow="0" w:lastRow="0" w:firstColumn="0" w:lastColumn="0" w:oddVBand="0" w:evenVBand="0" w:oddHBand="1" w:evenHBand="0" w:firstRowFirstColumn="0" w:firstRowLastColumn="0" w:lastRowFirstColumn="0" w:lastRowLastColumn="0"/>
              <w:rPr>
                <w:rFonts w:eastAsia="Aptos"/>
              </w:rPr>
            </w:pPr>
            <w:r w:rsidRPr="003A0C1D">
              <w:rPr>
                <w:rFonts w:eastAsia="Aptos"/>
              </w:rPr>
              <w:t>FrecuenciaSiniestroSINCO</w:t>
            </w:r>
          </w:p>
        </w:tc>
        <w:tc>
          <w:tcPr>
            <w:tcW w:w="3725" w:type="dxa"/>
          </w:tcPr>
          <w:p w14:paraId="3B72FDA1" w14:textId="77777777" w:rsidR="00AE3D99" w:rsidRPr="003A0C1D" w:rsidRDefault="00AE3D99" w:rsidP="00896F17">
            <w:pPr>
              <w:spacing w:before="30" w:line="256" w:lineRule="auto"/>
              <w:jc w:val="both"/>
              <w:cnfStyle w:val="000000100000" w:firstRow="0" w:lastRow="0" w:firstColumn="0" w:lastColumn="0" w:oddVBand="0" w:evenVBand="0" w:oddHBand="1" w:evenHBand="0" w:firstRowFirstColumn="0" w:firstRowLastColumn="0" w:lastRowFirstColumn="0" w:lastRowLastColumn="0"/>
              <w:rPr>
                <w:rFonts w:eastAsia="Aptos"/>
              </w:rPr>
            </w:pPr>
            <w:r w:rsidRPr="003A0C1D">
              <w:rPr>
                <w:rFonts w:eastAsia="Aptos"/>
              </w:rPr>
              <w:t>General Claim Frequency (SINCO)</w:t>
            </w:r>
          </w:p>
        </w:tc>
      </w:tr>
      <w:tr w:rsidR="00AE3D99" w:rsidRPr="003A0C1D" w14:paraId="7F4E6500" w14:textId="77777777" w:rsidTr="00DF34EE">
        <w:trPr>
          <w:trHeight w:val="265"/>
          <w:jc w:val="center"/>
        </w:trPr>
        <w:tc>
          <w:tcPr>
            <w:cnfStyle w:val="001000000000" w:firstRow="0" w:lastRow="0" w:firstColumn="1" w:lastColumn="0" w:oddVBand="0" w:evenVBand="0" w:oddHBand="0" w:evenHBand="0" w:firstRowFirstColumn="0" w:firstRowLastColumn="0" w:lastRowFirstColumn="0" w:lastRowLastColumn="0"/>
            <w:tcW w:w="881" w:type="dxa"/>
          </w:tcPr>
          <w:p w14:paraId="49850163" w14:textId="77777777" w:rsidR="00AE3D99" w:rsidRPr="003A0C1D" w:rsidRDefault="00AE3D99" w:rsidP="00896F17">
            <w:pPr>
              <w:spacing w:before="30" w:line="256" w:lineRule="auto"/>
              <w:jc w:val="both"/>
              <w:rPr>
                <w:rFonts w:eastAsia="Aptos"/>
                <w:b w:val="0"/>
                <w:bCs w:val="0"/>
              </w:rPr>
            </w:pPr>
            <w:r w:rsidRPr="003A0C1D">
              <w:rPr>
                <w:rFonts w:eastAsia="Aptos"/>
                <w:b w:val="0"/>
                <w:bCs w:val="0"/>
              </w:rPr>
              <w:t>4</w:t>
            </w:r>
          </w:p>
        </w:tc>
        <w:tc>
          <w:tcPr>
            <w:tcW w:w="3469" w:type="dxa"/>
          </w:tcPr>
          <w:p w14:paraId="0E9305B0" w14:textId="77777777" w:rsidR="00AE3D99" w:rsidRPr="003A0C1D" w:rsidRDefault="00AE3D99" w:rsidP="00896F17">
            <w:pPr>
              <w:spacing w:before="30" w:line="256" w:lineRule="auto"/>
              <w:jc w:val="both"/>
              <w:cnfStyle w:val="000000000000" w:firstRow="0" w:lastRow="0" w:firstColumn="0" w:lastColumn="0" w:oddVBand="0" w:evenVBand="0" w:oddHBand="0" w:evenHBand="0" w:firstRowFirstColumn="0" w:firstRowLastColumn="0" w:lastRowFirstColumn="0" w:lastRowLastColumn="0"/>
              <w:rPr>
                <w:rFonts w:eastAsia="Aptos"/>
              </w:rPr>
            </w:pPr>
            <w:r w:rsidRPr="003A0C1D">
              <w:rPr>
                <w:rFonts w:eastAsia="Aptos"/>
              </w:rPr>
              <w:t>AnyoPoliza</w:t>
            </w:r>
          </w:p>
        </w:tc>
        <w:tc>
          <w:tcPr>
            <w:tcW w:w="3725" w:type="dxa"/>
          </w:tcPr>
          <w:p w14:paraId="394DF8CB" w14:textId="77777777" w:rsidR="00AE3D99" w:rsidRPr="003A0C1D" w:rsidRDefault="00AE3D99" w:rsidP="00896F17">
            <w:pPr>
              <w:spacing w:before="30" w:line="256" w:lineRule="auto"/>
              <w:jc w:val="both"/>
              <w:cnfStyle w:val="000000000000" w:firstRow="0" w:lastRow="0" w:firstColumn="0" w:lastColumn="0" w:oddVBand="0" w:evenVBand="0" w:oddHBand="0" w:evenHBand="0" w:firstRowFirstColumn="0" w:firstRowLastColumn="0" w:lastRowFirstColumn="0" w:lastRowLastColumn="0"/>
              <w:rPr>
                <w:rFonts w:eastAsia="Aptos"/>
              </w:rPr>
            </w:pPr>
            <w:r w:rsidRPr="003A0C1D">
              <w:rPr>
                <w:rFonts w:eastAsia="Aptos"/>
              </w:rPr>
              <w:t>Policy Year</w:t>
            </w:r>
          </w:p>
        </w:tc>
      </w:tr>
      <w:tr w:rsidR="00AE3D99" w:rsidRPr="003A0C1D" w14:paraId="2332A374" w14:textId="77777777" w:rsidTr="00DF34EE">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881" w:type="dxa"/>
          </w:tcPr>
          <w:p w14:paraId="7D85A85B" w14:textId="77777777" w:rsidR="00AE3D99" w:rsidRPr="003A0C1D" w:rsidRDefault="00AE3D99" w:rsidP="00896F17">
            <w:pPr>
              <w:spacing w:before="30" w:line="256" w:lineRule="auto"/>
              <w:jc w:val="both"/>
              <w:rPr>
                <w:rFonts w:eastAsia="Aptos"/>
                <w:b w:val="0"/>
                <w:bCs w:val="0"/>
              </w:rPr>
            </w:pPr>
            <w:r w:rsidRPr="003A0C1D">
              <w:rPr>
                <w:rFonts w:eastAsia="Aptos"/>
                <w:b w:val="0"/>
                <w:bCs w:val="0"/>
              </w:rPr>
              <w:lastRenderedPageBreak/>
              <w:t>5</w:t>
            </w:r>
          </w:p>
        </w:tc>
        <w:tc>
          <w:tcPr>
            <w:tcW w:w="3469" w:type="dxa"/>
          </w:tcPr>
          <w:p w14:paraId="0B98B8E7" w14:textId="77777777" w:rsidR="00AE3D99" w:rsidRPr="003A0C1D" w:rsidRDefault="00AE3D99" w:rsidP="00896F17">
            <w:pPr>
              <w:spacing w:before="30" w:line="256" w:lineRule="auto"/>
              <w:jc w:val="both"/>
              <w:cnfStyle w:val="000000100000" w:firstRow="0" w:lastRow="0" w:firstColumn="0" w:lastColumn="0" w:oddVBand="0" w:evenVBand="0" w:oddHBand="1" w:evenHBand="0" w:firstRowFirstColumn="0" w:firstRowLastColumn="0" w:lastRowFirstColumn="0" w:lastRowLastColumn="0"/>
              <w:rPr>
                <w:rFonts w:eastAsia="Aptos"/>
              </w:rPr>
            </w:pPr>
            <w:r w:rsidRPr="003A0C1D">
              <w:rPr>
                <w:rFonts w:eastAsia="Aptos"/>
              </w:rPr>
              <w:t>ContrataLunas</w:t>
            </w:r>
          </w:p>
        </w:tc>
        <w:tc>
          <w:tcPr>
            <w:tcW w:w="3725" w:type="dxa"/>
          </w:tcPr>
          <w:p w14:paraId="7CFA238C" w14:textId="77777777" w:rsidR="00AE3D99" w:rsidRPr="003A0C1D" w:rsidRDefault="00AE3D99" w:rsidP="00896F17">
            <w:pPr>
              <w:spacing w:before="30" w:line="256" w:lineRule="auto"/>
              <w:jc w:val="both"/>
              <w:cnfStyle w:val="000000100000" w:firstRow="0" w:lastRow="0" w:firstColumn="0" w:lastColumn="0" w:oddVBand="0" w:evenVBand="0" w:oddHBand="1" w:evenHBand="0" w:firstRowFirstColumn="0" w:firstRowLastColumn="0" w:lastRowFirstColumn="0" w:lastRowLastColumn="0"/>
              <w:rPr>
                <w:rFonts w:eastAsia="Aptos"/>
              </w:rPr>
            </w:pPr>
            <w:r w:rsidRPr="003A0C1D">
              <w:rPr>
                <w:rFonts w:eastAsia="Aptos"/>
              </w:rPr>
              <w:t>Contracts Glass Coverage</w:t>
            </w:r>
          </w:p>
        </w:tc>
      </w:tr>
      <w:tr w:rsidR="00AE3D99" w:rsidRPr="003A0C1D" w14:paraId="7FD810CD" w14:textId="77777777" w:rsidTr="00DF34EE">
        <w:trPr>
          <w:trHeight w:val="265"/>
          <w:jc w:val="center"/>
        </w:trPr>
        <w:tc>
          <w:tcPr>
            <w:cnfStyle w:val="001000000000" w:firstRow="0" w:lastRow="0" w:firstColumn="1" w:lastColumn="0" w:oddVBand="0" w:evenVBand="0" w:oddHBand="0" w:evenHBand="0" w:firstRowFirstColumn="0" w:firstRowLastColumn="0" w:lastRowFirstColumn="0" w:lastRowLastColumn="0"/>
            <w:tcW w:w="881" w:type="dxa"/>
          </w:tcPr>
          <w:p w14:paraId="68B55AB3" w14:textId="77777777" w:rsidR="00AE3D99" w:rsidRPr="003A0C1D" w:rsidRDefault="00AE3D99" w:rsidP="00896F17">
            <w:pPr>
              <w:spacing w:before="30" w:line="256" w:lineRule="auto"/>
              <w:jc w:val="both"/>
              <w:rPr>
                <w:rFonts w:eastAsia="Aptos"/>
                <w:b w:val="0"/>
                <w:bCs w:val="0"/>
              </w:rPr>
            </w:pPr>
            <w:r w:rsidRPr="003A0C1D">
              <w:rPr>
                <w:rFonts w:eastAsia="Aptos"/>
                <w:b w:val="0"/>
                <w:bCs w:val="0"/>
              </w:rPr>
              <w:t>6</w:t>
            </w:r>
          </w:p>
        </w:tc>
        <w:tc>
          <w:tcPr>
            <w:tcW w:w="3469" w:type="dxa"/>
          </w:tcPr>
          <w:p w14:paraId="106582C3" w14:textId="77777777" w:rsidR="00AE3D99" w:rsidRPr="003A0C1D" w:rsidRDefault="00AE3D99" w:rsidP="00896F17">
            <w:pPr>
              <w:spacing w:before="30" w:line="256" w:lineRule="auto"/>
              <w:jc w:val="both"/>
              <w:cnfStyle w:val="000000000000" w:firstRow="0" w:lastRow="0" w:firstColumn="0" w:lastColumn="0" w:oddVBand="0" w:evenVBand="0" w:oddHBand="0" w:evenHBand="0" w:firstRowFirstColumn="0" w:firstRowLastColumn="0" w:lastRowFirstColumn="0" w:lastRowLastColumn="0"/>
              <w:rPr>
                <w:rFonts w:eastAsia="Aptos"/>
              </w:rPr>
            </w:pPr>
            <w:r w:rsidRPr="003A0C1D">
              <w:rPr>
                <w:rFonts w:eastAsia="Aptos"/>
              </w:rPr>
              <w:t>NumeroDanyosMaterialesSINCO</w:t>
            </w:r>
          </w:p>
        </w:tc>
        <w:tc>
          <w:tcPr>
            <w:tcW w:w="3725" w:type="dxa"/>
          </w:tcPr>
          <w:p w14:paraId="21561E60" w14:textId="77777777" w:rsidR="00AE3D99" w:rsidRPr="003A0C1D" w:rsidRDefault="00AE3D99" w:rsidP="00896F17">
            <w:pPr>
              <w:spacing w:before="30" w:line="256" w:lineRule="auto"/>
              <w:jc w:val="both"/>
              <w:cnfStyle w:val="000000000000" w:firstRow="0" w:lastRow="0" w:firstColumn="0" w:lastColumn="0" w:oddVBand="0" w:evenVBand="0" w:oddHBand="0" w:evenHBand="0" w:firstRowFirstColumn="0" w:firstRowLastColumn="0" w:lastRowFirstColumn="0" w:lastRowLastColumn="0"/>
              <w:rPr>
                <w:rFonts w:eastAsia="Aptos"/>
              </w:rPr>
            </w:pPr>
            <w:r w:rsidRPr="003A0C1D">
              <w:rPr>
                <w:rFonts w:eastAsia="Aptos"/>
              </w:rPr>
              <w:t>Material Damage Claim Frequency</w:t>
            </w:r>
          </w:p>
        </w:tc>
      </w:tr>
      <w:tr w:rsidR="00AE3D99" w:rsidRPr="003A0C1D" w14:paraId="0E3D9FCE" w14:textId="77777777" w:rsidTr="00DF34EE">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881" w:type="dxa"/>
          </w:tcPr>
          <w:p w14:paraId="1F099710" w14:textId="77777777" w:rsidR="00AE3D99" w:rsidRPr="003A0C1D" w:rsidRDefault="00AE3D99" w:rsidP="00896F17">
            <w:pPr>
              <w:spacing w:before="30" w:line="256" w:lineRule="auto"/>
              <w:jc w:val="both"/>
              <w:rPr>
                <w:rFonts w:eastAsia="Aptos"/>
                <w:b w:val="0"/>
                <w:bCs w:val="0"/>
              </w:rPr>
            </w:pPr>
            <w:r w:rsidRPr="003A0C1D">
              <w:rPr>
                <w:rFonts w:eastAsia="Aptos"/>
                <w:b w:val="0"/>
                <w:bCs w:val="0"/>
              </w:rPr>
              <w:t>7</w:t>
            </w:r>
          </w:p>
        </w:tc>
        <w:tc>
          <w:tcPr>
            <w:tcW w:w="3469" w:type="dxa"/>
          </w:tcPr>
          <w:p w14:paraId="4DF50DC3" w14:textId="77777777" w:rsidR="00AE3D99" w:rsidRPr="003A0C1D" w:rsidRDefault="00AE3D99" w:rsidP="00896F17">
            <w:pPr>
              <w:spacing w:before="30" w:line="256" w:lineRule="auto"/>
              <w:jc w:val="both"/>
              <w:cnfStyle w:val="000000100000" w:firstRow="0" w:lastRow="0" w:firstColumn="0" w:lastColumn="0" w:oddVBand="0" w:evenVBand="0" w:oddHBand="1" w:evenHBand="0" w:firstRowFirstColumn="0" w:firstRowLastColumn="0" w:lastRowFirstColumn="0" w:lastRowLastColumn="0"/>
              <w:rPr>
                <w:rFonts w:eastAsia="Aptos"/>
              </w:rPr>
            </w:pPr>
            <w:r w:rsidRPr="003A0C1D">
              <w:rPr>
                <w:rFonts w:eastAsia="Aptos"/>
              </w:rPr>
              <w:t>id13_H</w:t>
            </w:r>
          </w:p>
        </w:tc>
        <w:tc>
          <w:tcPr>
            <w:tcW w:w="3725" w:type="dxa"/>
          </w:tcPr>
          <w:p w14:paraId="4D1DE095" w14:textId="77777777" w:rsidR="00AE3D99" w:rsidRPr="003A0C1D" w:rsidRDefault="00AE3D99" w:rsidP="00896F17">
            <w:pPr>
              <w:spacing w:before="30" w:line="256" w:lineRule="auto"/>
              <w:jc w:val="both"/>
              <w:cnfStyle w:val="000000100000" w:firstRow="0" w:lastRow="0" w:firstColumn="0" w:lastColumn="0" w:oddVBand="0" w:evenVBand="0" w:oddHBand="1" w:evenHBand="0" w:firstRowFirstColumn="0" w:firstRowLastColumn="0" w:lastRowFirstColumn="0" w:lastRowLastColumn="0"/>
              <w:rPr>
                <w:rFonts w:eastAsia="Aptos"/>
              </w:rPr>
            </w:pPr>
            <w:r w:rsidRPr="003A0C1D">
              <w:rPr>
                <w:rFonts w:eastAsia="Aptos"/>
              </w:rPr>
              <w:t>Alphanumeric Data (External Source)</w:t>
            </w:r>
          </w:p>
        </w:tc>
      </w:tr>
      <w:tr w:rsidR="00AE3D99" w:rsidRPr="003A0C1D" w14:paraId="293F17DC" w14:textId="77777777" w:rsidTr="00DF34EE">
        <w:trPr>
          <w:trHeight w:val="265"/>
          <w:jc w:val="center"/>
        </w:trPr>
        <w:tc>
          <w:tcPr>
            <w:cnfStyle w:val="001000000000" w:firstRow="0" w:lastRow="0" w:firstColumn="1" w:lastColumn="0" w:oddVBand="0" w:evenVBand="0" w:oddHBand="0" w:evenHBand="0" w:firstRowFirstColumn="0" w:firstRowLastColumn="0" w:lastRowFirstColumn="0" w:lastRowLastColumn="0"/>
            <w:tcW w:w="881" w:type="dxa"/>
          </w:tcPr>
          <w:p w14:paraId="6D2855FC" w14:textId="77777777" w:rsidR="00AE3D99" w:rsidRPr="003A0C1D" w:rsidRDefault="00AE3D99" w:rsidP="00896F17">
            <w:pPr>
              <w:spacing w:before="30" w:line="256" w:lineRule="auto"/>
              <w:jc w:val="both"/>
              <w:rPr>
                <w:rFonts w:eastAsia="Aptos"/>
                <w:b w:val="0"/>
                <w:bCs w:val="0"/>
              </w:rPr>
            </w:pPr>
            <w:r w:rsidRPr="003A0C1D">
              <w:rPr>
                <w:rFonts w:eastAsia="Aptos"/>
                <w:b w:val="0"/>
                <w:bCs w:val="0"/>
              </w:rPr>
              <w:t>8</w:t>
            </w:r>
          </w:p>
        </w:tc>
        <w:tc>
          <w:tcPr>
            <w:tcW w:w="3469" w:type="dxa"/>
          </w:tcPr>
          <w:p w14:paraId="3F778E92" w14:textId="77777777" w:rsidR="00AE3D99" w:rsidRPr="003A0C1D" w:rsidRDefault="00AE3D99" w:rsidP="00896F17">
            <w:pPr>
              <w:spacing w:before="30" w:line="256" w:lineRule="auto"/>
              <w:jc w:val="both"/>
              <w:cnfStyle w:val="000000000000" w:firstRow="0" w:lastRow="0" w:firstColumn="0" w:lastColumn="0" w:oddVBand="0" w:evenVBand="0" w:oddHBand="0" w:evenHBand="0" w:firstRowFirstColumn="0" w:firstRowLastColumn="0" w:lastRowFirstColumn="0" w:lastRowLastColumn="0"/>
              <w:rPr>
                <w:rFonts w:eastAsia="Aptos"/>
              </w:rPr>
            </w:pPr>
            <w:r w:rsidRPr="003A0C1D">
              <w:rPr>
                <w:rFonts w:eastAsia="Aptos"/>
              </w:rPr>
              <w:t>id14_MANTENIMIENTO</w:t>
            </w:r>
          </w:p>
        </w:tc>
        <w:tc>
          <w:tcPr>
            <w:tcW w:w="3725" w:type="dxa"/>
          </w:tcPr>
          <w:p w14:paraId="68A551C6" w14:textId="77777777" w:rsidR="00AE3D99" w:rsidRPr="003A0C1D" w:rsidRDefault="00AE3D99" w:rsidP="00896F17">
            <w:pPr>
              <w:spacing w:before="30" w:line="256" w:lineRule="auto"/>
              <w:jc w:val="both"/>
              <w:cnfStyle w:val="000000000000" w:firstRow="0" w:lastRow="0" w:firstColumn="0" w:lastColumn="0" w:oddVBand="0" w:evenVBand="0" w:oddHBand="0" w:evenHBand="0" w:firstRowFirstColumn="0" w:firstRowLastColumn="0" w:lastRowFirstColumn="0" w:lastRowLastColumn="0"/>
              <w:rPr>
                <w:rFonts w:eastAsia="Aptos"/>
              </w:rPr>
            </w:pPr>
            <w:r w:rsidRPr="003A0C1D">
              <w:rPr>
                <w:rFonts w:eastAsia="Aptos"/>
              </w:rPr>
              <w:t>Mediation Network Segmentation</w:t>
            </w:r>
          </w:p>
        </w:tc>
      </w:tr>
      <w:tr w:rsidR="00AE3D99" w:rsidRPr="003A0C1D" w14:paraId="2486342F" w14:textId="77777777" w:rsidTr="00DF34EE">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881" w:type="dxa"/>
          </w:tcPr>
          <w:p w14:paraId="74832138" w14:textId="77777777" w:rsidR="00AE3D99" w:rsidRPr="003A0C1D" w:rsidRDefault="00AE3D99" w:rsidP="00896F17">
            <w:pPr>
              <w:spacing w:before="30" w:line="256" w:lineRule="auto"/>
              <w:jc w:val="both"/>
              <w:rPr>
                <w:rFonts w:eastAsia="Aptos"/>
                <w:b w:val="0"/>
                <w:bCs w:val="0"/>
              </w:rPr>
            </w:pPr>
            <w:r w:rsidRPr="003A0C1D">
              <w:rPr>
                <w:rFonts w:eastAsia="Aptos"/>
                <w:b w:val="0"/>
                <w:bCs w:val="0"/>
              </w:rPr>
              <w:t>9</w:t>
            </w:r>
          </w:p>
        </w:tc>
        <w:tc>
          <w:tcPr>
            <w:tcW w:w="3469" w:type="dxa"/>
          </w:tcPr>
          <w:p w14:paraId="659E5A6D" w14:textId="77777777" w:rsidR="00AE3D99" w:rsidRPr="003A0C1D" w:rsidRDefault="00AE3D99" w:rsidP="00896F17">
            <w:pPr>
              <w:spacing w:before="30" w:line="256" w:lineRule="auto"/>
              <w:jc w:val="both"/>
              <w:cnfStyle w:val="000000100000" w:firstRow="0" w:lastRow="0" w:firstColumn="0" w:lastColumn="0" w:oddVBand="0" w:evenVBand="0" w:oddHBand="1" w:evenHBand="0" w:firstRowFirstColumn="0" w:firstRowLastColumn="0" w:lastRowFirstColumn="0" w:lastRowLastColumn="0"/>
              <w:rPr>
                <w:rFonts w:eastAsia="Aptos"/>
              </w:rPr>
            </w:pPr>
            <w:r w:rsidRPr="003A0C1D">
              <w:rPr>
                <w:rFonts w:eastAsia="Aptos"/>
              </w:rPr>
              <w:t>Cliente_Diverso</w:t>
            </w:r>
          </w:p>
        </w:tc>
        <w:tc>
          <w:tcPr>
            <w:tcW w:w="3725" w:type="dxa"/>
          </w:tcPr>
          <w:p w14:paraId="06FFF5D2" w14:textId="77777777" w:rsidR="00AE3D99" w:rsidRPr="003A0C1D" w:rsidRDefault="00AE3D99" w:rsidP="00896F17">
            <w:pPr>
              <w:spacing w:before="30" w:line="256" w:lineRule="auto"/>
              <w:jc w:val="both"/>
              <w:cnfStyle w:val="000000100000" w:firstRow="0" w:lastRow="0" w:firstColumn="0" w:lastColumn="0" w:oddVBand="0" w:evenVBand="0" w:oddHBand="1" w:evenHBand="0" w:firstRowFirstColumn="0" w:firstRowLastColumn="0" w:lastRowFirstColumn="0" w:lastRowLastColumn="0"/>
              <w:rPr>
                <w:rFonts w:eastAsia="Aptos"/>
              </w:rPr>
            </w:pPr>
            <w:r w:rsidRPr="003A0C1D">
              <w:rPr>
                <w:rFonts w:eastAsia="Aptos"/>
              </w:rPr>
              <w:t>Policy Duration</w:t>
            </w:r>
          </w:p>
        </w:tc>
      </w:tr>
    </w:tbl>
    <w:p w14:paraId="3FFED289" w14:textId="77777777" w:rsidR="00AC7BCE" w:rsidRDefault="00AC7BCE" w:rsidP="00896F17">
      <w:pPr>
        <w:pStyle w:val="Heading5"/>
        <w:spacing w:before="30"/>
        <w:jc w:val="center"/>
        <w:rPr>
          <w:rFonts w:ascii="Times New Roman" w:hAnsi="Times New Roman" w:cs="Times New Roman"/>
          <w:color w:val="000000" w:themeColor="text1"/>
        </w:rPr>
      </w:pPr>
      <w:bookmarkStart w:id="61" w:name="_Toc174727431"/>
    </w:p>
    <w:p w14:paraId="2D3E419B" w14:textId="6C0B34E8" w:rsidR="0046553C" w:rsidRPr="00BB47A1" w:rsidRDefault="00AE3D99" w:rsidP="00BB47A1">
      <w:pPr>
        <w:pStyle w:val="Heading5"/>
        <w:spacing w:before="30" w:after="120"/>
        <w:jc w:val="center"/>
        <w:rPr>
          <w:rFonts w:ascii="Times New Roman" w:hAnsi="Times New Roman" w:cs="Times New Roman"/>
          <w:color w:val="000000" w:themeColor="text1"/>
        </w:rPr>
      </w:pPr>
      <w:r w:rsidRPr="003A0C1D">
        <w:rPr>
          <w:rFonts w:ascii="Times New Roman" w:hAnsi="Times New Roman" w:cs="Times New Roman"/>
          <w:color w:val="000000" w:themeColor="text1"/>
        </w:rPr>
        <w:t xml:space="preserve">Table </w:t>
      </w:r>
      <w:r w:rsidR="00836629" w:rsidRPr="003A0C1D">
        <w:rPr>
          <w:rFonts w:ascii="Times New Roman" w:hAnsi="Times New Roman" w:cs="Times New Roman"/>
          <w:color w:val="000000" w:themeColor="text1"/>
        </w:rPr>
        <w:t>5</w:t>
      </w:r>
      <w:r w:rsidRPr="003A0C1D">
        <w:rPr>
          <w:rFonts w:ascii="Times New Roman" w:hAnsi="Times New Roman" w:cs="Times New Roman"/>
          <w:color w:val="000000" w:themeColor="text1"/>
        </w:rPr>
        <w:t xml:space="preserve">. List of the 9 predictor variables for </w:t>
      </w:r>
      <w:r w:rsidR="0046553C" w:rsidRPr="003A0C1D">
        <w:rPr>
          <w:rFonts w:ascii="Times New Roman" w:hAnsi="Times New Roman" w:cs="Times New Roman"/>
          <w:color w:val="000000" w:themeColor="text1"/>
        </w:rPr>
        <w:t xml:space="preserve">the </w:t>
      </w:r>
      <w:r w:rsidRPr="003A0C1D">
        <w:rPr>
          <w:rFonts w:ascii="Times New Roman" w:hAnsi="Times New Roman" w:cs="Times New Roman"/>
          <w:color w:val="000000" w:themeColor="text1"/>
        </w:rPr>
        <w:t>XGBoost Model</w:t>
      </w:r>
      <w:bookmarkEnd w:id="61"/>
    </w:p>
    <w:p w14:paraId="3F0017D2" w14:textId="04F9A232" w:rsidR="0038634D" w:rsidRPr="00BB47A1" w:rsidRDefault="0046553C" w:rsidP="00BB47A1">
      <w:pPr>
        <w:pStyle w:val="Heading3"/>
        <w:tabs>
          <w:tab w:val="left" w:pos="989"/>
        </w:tabs>
        <w:spacing w:before="30" w:after="120"/>
        <w:ind w:left="588" w:firstLine="0"/>
        <w:rPr>
          <w:rFonts w:ascii="Times New Roman" w:hAnsi="Times New Roman" w:cs="Times New Roman"/>
          <w:i w:val="0"/>
          <w:iCs w:val="0"/>
          <w:sz w:val="28"/>
          <w:szCs w:val="28"/>
          <w:lang w:val="en-IN"/>
        </w:rPr>
      </w:pPr>
      <w:bookmarkStart w:id="62" w:name="_Toc174727285"/>
      <w:r w:rsidRPr="00F54A55">
        <w:rPr>
          <w:rFonts w:ascii="Times New Roman" w:hAnsi="Times New Roman" w:cs="Times New Roman"/>
          <w:i w:val="0"/>
          <w:iCs w:val="0"/>
          <w:sz w:val="28"/>
          <w:szCs w:val="28"/>
          <w:lang w:val="en-IN"/>
        </w:rPr>
        <w:t>4.1.2</w:t>
      </w:r>
      <w:r w:rsidRPr="00F54A55">
        <w:rPr>
          <w:rFonts w:ascii="Times New Roman" w:hAnsi="Times New Roman" w:cs="Times New Roman"/>
          <w:i w:val="0"/>
          <w:iCs w:val="0"/>
          <w:sz w:val="28"/>
          <w:szCs w:val="28"/>
          <w:lang w:val="en-IN"/>
        </w:rPr>
        <w:tab/>
      </w:r>
      <w:r w:rsidR="00AE3D99" w:rsidRPr="00F54A55">
        <w:rPr>
          <w:rFonts w:ascii="Times New Roman" w:hAnsi="Times New Roman" w:cs="Times New Roman"/>
          <w:i w:val="0"/>
          <w:iCs w:val="0"/>
          <w:sz w:val="28"/>
          <w:szCs w:val="28"/>
          <w:lang w:val="en-IN"/>
        </w:rPr>
        <w:t>Methodology 2: SHAP Analysi</w:t>
      </w:r>
      <w:r w:rsidR="0038634D" w:rsidRPr="00F54A55">
        <w:rPr>
          <w:rFonts w:ascii="Times New Roman" w:hAnsi="Times New Roman" w:cs="Times New Roman"/>
          <w:i w:val="0"/>
          <w:iCs w:val="0"/>
          <w:sz w:val="28"/>
          <w:szCs w:val="28"/>
          <w:lang w:val="en-IN"/>
        </w:rPr>
        <w:t>s</w:t>
      </w:r>
      <w:bookmarkEnd w:id="62"/>
    </w:p>
    <w:tbl>
      <w:tblPr>
        <w:tblStyle w:val="PlainTable1"/>
        <w:tblW w:w="9128" w:type="dxa"/>
        <w:jc w:val="center"/>
        <w:tblLook w:val="04A0" w:firstRow="1" w:lastRow="0" w:firstColumn="1" w:lastColumn="0" w:noHBand="0" w:noVBand="1"/>
      </w:tblPr>
      <w:tblGrid>
        <w:gridCol w:w="960"/>
        <w:gridCol w:w="1420"/>
        <w:gridCol w:w="1480"/>
        <w:gridCol w:w="1180"/>
        <w:gridCol w:w="1480"/>
        <w:gridCol w:w="1145"/>
        <w:gridCol w:w="1580"/>
      </w:tblGrid>
      <w:tr w:rsidR="00AE3D99" w:rsidRPr="003A0C1D" w14:paraId="0879DEFE" w14:textId="77777777" w:rsidTr="00CF140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D43F81" w14:textId="77777777" w:rsidR="00AE3D99" w:rsidRPr="003A0C1D" w:rsidRDefault="00AE3D99" w:rsidP="00896F17">
            <w:pPr>
              <w:spacing w:before="30"/>
              <w:jc w:val="center"/>
              <w:rPr>
                <w:color w:val="000000"/>
                <w:lang w:eastAsia="en-IN"/>
              </w:rPr>
            </w:pPr>
            <w:r w:rsidRPr="003A0C1D">
              <w:rPr>
                <w:color w:val="000000"/>
                <w:lang w:eastAsia="en-IN"/>
              </w:rPr>
              <w:t>Serial No.</w:t>
            </w:r>
          </w:p>
        </w:tc>
        <w:tc>
          <w:tcPr>
            <w:tcW w:w="1420" w:type="dxa"/>
            <w:noWrap/>
            <w:hideMark/>
          </w:tcPr>
          <w:p w14:paraId="58950051"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Model Name</w:t>
            </w:r>
          </w:p>
        </w:tc>
        <w:tc>
          <w:tcPr>
            <w:tcW w:w="1480" w:type="dxa"/>
            <w:noWrap/>
            <w:hideMark/>
          </w:tcPr>
          <w:p w14:paraId="673A1610"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ROC AUC Score</w:t>
            </w:r>
          </w:p>
        </w:tc>
        <w:tc>
          <w:tcPr>
            <w:tcW w:w="1180" w:type="dxa"/>
            <w:noWrap/>
            <w:hideMark/>
          </w:tcPr>
          <w:p w14:paraId="3A6D6092"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Recall Score</w:t>
            </w:r>
          </w:p>
        </w:tc>
        <w:tc>
          <w:tcPr>
            <w:tcW w:w="1480" w:type="dxa"/>
            <w:noWrap/>
            <w:hideMark/>
          </w:tcPr>
          <w:p w14:paraId="111E8514"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Precision Score</w:t>
            </w:r>
          </w:p>
        </w:tc>
        <w:tc>
          <w:tcPr>
            <w:tcW w:w="1028" w:type="dxa"/>
            <w:noWrap/>
            <w:hideMark/>
          </w:tcPr>
          <w:p w14:paraId="5AE4010B"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F1_scores</w:t>
            </w:r>
          </w:p>
        </w:tc>
        <w:tc>
          <w:tcPr>
            <w:tcW w:w="1580" w:type="dxa"/>
            <w:noWrap/>
            <w:hideMark/>
          </w:tcPr>
          <w:p w14:paraId="7808E659"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Overall Accuracy</w:t>
            </w:r>
          </w:p>
        </w:tc>
      </w:tr>
      <w:tr w:rsidR="00582543" w:rsidRPr="003A0C1D" w14:paraId="6CFBB69D" w14:textId="77777777" w:rsidTr="00D5181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6C7716" w14:textId="77777777" w:rsidR="00AE3D99" w:rsidRPr="003A0C1D" w:rsidRDefault="00AE3D99" w:rsidP="00896F17">
            <w:pPr>
              <w:spacing w:before="30"/>
              <w:jc w:val="center"/>
              <w:rPr>
                <w:b w:val="0"/>
                <w:bCs w:val="0"/>
                <w:color w:val="000000"/>
                <w:lang w:eastAsia="en-IN"/>
              </w:rPr>
            </w:pPr>
            <w:r w:rsidRPr="003A0C1D">
              <w:rPr>
                <w:b w:val="0"/>
                <w:bCs w:val="0"/>
                <w:color w:val="000000"/>
                <w:lang w:eastAsia="en-IN"/>
              </w:rPr>
              <w:t>1</w:t>
            </w:r>
          </w:p>
        </w:tc>
        <w:tc>
          <w:tcPr>
            <w:tcW w:w="1420" w:type="dxa"/>
            <w:noWrap/>
            <w:hideMark/>
          </w:tcPr>
          <w:p w14:paraId="4A216567"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XGBoost</w:t>
            </w:r>
          </w:p>
        </w:tc>
        <w:tc>
          <w:tcPr>
            <w:tcW w:w="1480" w:type="dxa"/>
            <w:noWrap/>
            <w:vAlign w:val="center"/>
            <w:hideMark/>
          </w:tcPr>
          <w:p w14:paraId="7E3BF529"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0.65</w:t>
            </w:r>
          </w:p>
        </w:tc>
        <w:tc>
          <w:tcPr>
            <w:tcW w:w="1180" w:type="dxa"/>
            <w:noWrap/>
            <w:vAlign w:val="center"/>
            <w:hideMark/>
          </w:tcPr>
          <w:p w14:paraId="5D391071"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0.51</w:t>
            </w:r>
          </w:p>
        </w:tc>
        <w:tc>
          <w:tcPr>
            <w:tcW w:w="1480" w:type="dxa"/>
            <w:noWrap/>
            <w:vAlign w:val="center"/>
            <w:hideMark/>
          </w:tcPr>
          <w:p w14:paraId="7138A447"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0.36</w:t>
            </w:r>
          </w:p>
        </w:tc>
        <w:tc>
          <w:tcPr>
            <w:tcW w:w="1028" w:type="dxa"/>
            <w:noWrap/>
            <w:vAlign w:val="center"/>
            <w:hideMark/>
          </w:tcPr>
          <w:p w14:paraId="250320D8"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0.42</w:t>
            </w:r>
          </w:p>
        </w:tc>
        <w:tc>
          <w:tcPr>
            <w:tcW w:w="1580" w:type="dxa"/>
            <w:noWrap/>
            <w:vAlign w:val="center"/>
            <w:hideMark/>
          </w:tcPr>
          <w:p w14:paraId="040FCB6D"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0.73</w:t>
            </w:r>
          </w:p>
        </w:tc>
      </w:tr>
      <w:tr w:rsidR="00AE3D99" w:rsidRPr="003A0C1D" w14:paraId="16A289EA" w14:textId="77777777" w:rsidTr="00D5181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9990B6" w14:textId="77777777" w:rsidR="00AE3D99" w:rsidRPr="003A0C1D" w:rsidRDefault="00AE3D99" w:rsidP="00896F17">
            <w:pPr>
              <w:spacing w:before="30"/>
              <w:jc w:val="center"/>
              <w:rPr>
                <w:b w:val="0"/>
                <w:bCs w:val="0"/>
                <w:color w:val="000000"/>
                <w:lang w:eastAsia="en-IN"/>
              </w:rPr>
            </w:pPr>
            <w:r w:rsidRPr="003A0C1D">
              <w:rPr>
                <w:b w:val="0"/>
                <w:bCs w:val="0"/>
                <w:color w:val="000000"/>
                <w:lang w:eastAsia="en-IN"/>
              </w:rPr>
              <w:t>2</w:t>
            </w:r>
          </w:p>
        </w:tc>
        <w:tc>
          <w:tcPr>
            <w:tcW w:w="1420" w:type="dxa"/>
            <w:noWrap/>
            <w:hideMark/>
          </w:tcPr>
          <w:p w14:paraId="11514A58"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LGBM</w:t>
            </w:r>
          </w:p>
        </w:tc>
        <w:tc>
          <w:tcPr>
            <w:tcW w:w="1480" w:type="dxa"/>
            <w:noWrap/>
            <w:vAlign w:val="center"/>
            <w:hideMark/>
          </w:tcPr>
          <w:p w14:paraId="769DDC98"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0.67</w:t>
            </w:r>
          </w:p>
        </w:tc>
        <w:tc>
          <w:tcPr>
            <w:tcW w:w="1180" w:type="dxa"/>
            <w:noWrap/>
            <w:vAlign w:val="center"/>
            <w:hideMark/>
          </w:tcPr>
          <w:p w14:paraId="2124B020"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0.58</w:t>
            </w:r>
          </w:p>
        </w:tc>
        <w:tc>
          <w:tcPr>
            <w:tcW w:w="1480" w:type="dxa"/>
            <w:noWrap/>
            <w:vAlign w:val="center"/>
            <w:hideMark/>
          </w:tcPr>
          <w:p w14:paraId="17858DAD"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0.36</w:t>
            </w:r>
          </w:p>
        </w:tc>
        <w:tc>
          <w:tcPr>
            <w:tcW w:w="1028" w:type="dxa"/>
            <w:noWrap/>
            <w:vAlign w:val="center"/>
            <w:hideMark/>
          </w:tcPr>
          <w:p w14:paraId="7998D559"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0.44</w:t>
            </w:r>
          </w:p>
        </w:tc>
        <w:tc>
          <w:tcPr>
            <w:tcW w:w="1580" w:type="dxa"/>
            <w:noWrap/>
            <w:vAlign w:val="center"/>
            <w:hideMark/>
          </w:tcPr>
          <w:p w14:paraId="773DBDAD"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0.72</w:t>
            </w:r>
          </w:p>
        </w:tc>
      </w:tr>
      <w:tr w:rsidR="00582543" w:rsidRPr="003A0C1D" w14:paraId="7D49FCAD" w14:textId="77777777" w:rsidTr="00D5181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91976B" w14:textId="77777777" w:rsidR="00AE3D99" w:rsidRPr="003A0C1D" w:rsidRDefault="00AE3D99" w:rsidP="00896F17">
            <w:pPr>
              <w:spacing w:before="30"/>
              <w:jc w:val="center"/>
              <w:rPr>
                <w:b w:val="0"/>
                <w:bCs w:val="0"/>
                <w:color w:val="000000"/>
                <w:lang w:eastAsia="en-IN"/>
              </w:rPr>
            </w:pPr>
            <w:r w:rsidRPr="003A0C1D">
              <w:rPr>
                <w:b w:val="0"/>
                <w:bCs w:val="0"/>
                <w:color w:val="000000"/>
                <w:lang w:eastAsia="en-IN"/>
              </w:rPr>
              <w:t>3</w:t>
            </w:r>
          </w:p>
        </w:tc>
        <w:tc>
          <w:tcPr>
            <w:tcW w:w="1420" w:type="dxa"/>
            <w:noWrap/>
            <w:hideMark/>
          </w:tcPr>
          <w:p w14:paraId="106AD3AB"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Decision Tree</w:t>
            </w:r>
          </w:p>
        </w:tc>
        <w:tc>
          <w:tcPr>
            <w:tcW w:w="1480" w:type="dxa"/>
            <w:noWrap/>
            <w:vAlign w:val="center"/>
            <w:hideMark/>
          </w:tcPr>
          <w:p w14:paraId="6D46FAE5"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0.57</w:t>
            </w:r>
          </w:p>
        </w:tc>
        <w:tc>
          <w:tcPr>
            <w:tcW w:w="1180" w:type="dxa"/>
            <w:noWrap/>
            <w:vAlign w:val="center"/>
            <w:hideMark/>
          </w:tcPr>
          <w:p w14:paraId="571410BC"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0.31</w:t>
            </w:r>
          </w:p>
        </w:tc>
        <w:tc>
          <w:tcPr>
            <w:tcW w:w="1480" w:type="dxa"/>
            <w:noWrap/>
            <w:vAlign w:val="center"/>
            <w:hideMark/>
          </w:tcPr>
          <w:p w14:paraId="37D2EBB7"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0.31</w:t>
            </w:r>
          </w:p>
        </w:tc>
        <w:tc>
          <w:tcPr>
            <w:tcW w:w="1028" w:type="dxa"/>
            <w:noWrap/>
            <w:vAlign w:val="center"/>
            <w:hideMark/>
          </w:tcPr>
          <w:p w14:paraId="31A9A924"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0.31</w:t>
            </w:r>
          </w:p>
        </w:tc>
        <w:tc>
          <w:tcPr>
            <w:tcW w:w="1580" w:type="dxa"/>
            <w:noWrap/>
            <w:vAlign w:val="center"/>
            <w:hideMark/>
          </w:tcPr>
          <w:p w14:paraId="54CAA5DD"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0.73</w:t>
            </w:r>
          </w:p>
        </w:tc>
      </w:tr>
      <w:tr w:rsidR="00AE3D99" w:rsidRPr="003A0C1D" w14:paraId="54246AF0" w14:textId="77777777" w:rsidTr="00D5181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6F808C" w14:textId="77777777" w:rsidR="00AE3D99" w:rsidRPr="003A0C1D" w:rsidRDefault="00AE3D99" w:rsidP="00896F17">
            <w:pPr>
              <w:spacing w:before="30"/>
              <w:jc w:val="center"/>
              <w:rPr>
                <w:b w:val="0"/>
                <w:bCs w:val="0"/>
                <w:color w:val="000000"/>
                <w:lang w:eastAsia="en-IN"/>
              </w:rPr>
            </w:pPr>
            <w:r w:rsidRPr="003A0C1D">
              <w:rPr>
                <w:b w:val="0"/>
                <w:bCs w:val="0"/>
                <w:color w:val="000000"/>
                <w:lang w:eastAsia="en-IN"/>
              </w:rPr>
              <w:t>4</w:t>
            </w:r>
          </w:p>
        </w:tc>
        <w:tc>
          <w:tcPr>
            <w:tcW w:w="1420" w:type="dxa"/>
            <w:noWrap/>
            <w:hideMark/>
          </w:tcPr>
          <w:p w14:paraId="42A32C89"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Extra Trees</w:t>
            </w:r>
          </w:p>
        </w:tc>
        <w:tc>
          <w:tcPr>
            <w:tcW w:w="1480" w:type="dxa"/>
            <w:noWrap/>
            <w:vAlign w:val="center"/>
            <w:hideMark/>
          </w:tcPr>
          <w:p w14:paraId="08F06E06"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0.55</w:t>
            </w:r>
          </w:p>
        </w:tc>
        <w:tc>
          <w:tcPr>
            <w:tcW w:w="1180" w:type="dxa"/>
            <w:noWrap/>
            <w:vAlign w:val="center"/>
            <w:hideMark/>
          </w:tcPr>
          <w:p w14:paraId="0AB97F06"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0.11</w:t>
            </w:r>
          </w:p>
        </w:tc>
        <w:tc>
          <w:tcPr>
            <w:tcW w:w="1480" w:type="dxa"/>
            <w:noWrap/>
            <w:vAlign w:val="center"/>
            <w:hideMark/>
          </w:tcPr>
          <w:p w14:paraId="094ACE6B"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0.62</w:t>
            </w:r>
          </w:p>
        </w:tc>
        <w:tc>
          <w:tcPr>
            <w:tcW w:w="1028" w:type="dxa"/>
            <w:noWrap/>
            <w:vAlign w:val="center"/>
            <w:hideMark/>
          </w:tcPr>
          <w:p w14:paraId="15DD8C0E"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0.19</w:t>
            </w:r>
          </w:p>
        </w:tc>
        <w:tc>
          <w:tcPr>
            <w:tcW w:w="1580" w:type="dxa"/>
            <w:noWrap/>
            <w:vAlign w:val="center"/>
            <w:hideMark/>
          </w:tcPr>
          <w:p w14:paraId="6F52BCDD"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color w:val="000000"/>
                <w:lang w:eastAsia="en-IN"/>
              </w:rPr>
            </w:pPr>
            <w:r w:rsidRPr="003A0C1D">
              <w:rPr>
                <w:color w:val="000000"/>
                <w:lang w:eastAsia="en-IN"/>
              </w:rPr>
              <w:t>0.82</w:t>
            </w:r>
          </w:p>
        </w:tc>
      </w:tr>
      <w:tr w:rsidR="00582543" w:rsidRPr="003A0C1D" w14:paraId="187D44C0" w14:textId="77777777" w:rsidTr="00D5181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274E62" w14:textId="77777777" w:rsidR="00AE3D99" w:rsidRPr="003A0C1D" w:rsidRDefault="00AE3D99" w:rsidP="00896F17">
            <w:pPr>
              <w:spacing w:before="30"/>
              <w:jc w:val="center"/>
              <w:rPr>
                <w:b w:val="0"/>
                <w:bCs w:val="0"/>
                <w:color w:val="000000"/>
                <w:lang w:eastAsia="en-IN"/>
              </w:rPr>
            </w:pPr>
            <w:r w:rsidRPr="003A0C1D">
              <w:rPr>
                <w:b w:val="0"/>
                <w:bCs w:val="0"/>
                <w:color w:val="000000"/>
                <w:lang w:eastAsia="en-IN"/>
              </w:rPr>
              <w:t>5</w:t>
            </w:r>
          </w:p>
        </w:tc>
        <w:tc>
          <w:tcPr>
            <w:tcW w:w="1420" w:type="dxa"/>
            <w:noWrap/>
            <w:hideMark/>
          </w:tcPr>
          <w:p w14:paraId="42F6CD3C"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Random Forest</w:t>
            </w:r>
          </w:p>
        </w:tc>
        <w:tc>
          <w:tcPr>
            <w:tcW w:w="1480" w:type="dxa"/>
            <w:noWrap/>
            <w:vAlign w:val="center"/>
            <w:hideMark/>
          </w:tcPr>
          <w:p w14:paraId="112C4327"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0.57</w:t>
            </w:r>
          </w:p>
        </w:tc>
        <w:tc>
          <w:tcPr>
            <w:tcW w:w="1180" w:type="dxa"/>
            <w:noWrap/>
            <w:vAlign w:val="center"/>
            <w:hideMark/>
          </w:tcPr>
          <w:p w14:paraId="6A18E62A"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0.16</w:t>
            </w:r>
          </w:p>
        </w:tc>
        <w:tc>
          <w:tcPr>
            <w:tcW w:w="1480" w:type="dxa"/>
            <w:noWrap/>
            <w:vAlign w:val="center"/>
            <w:hideMark/>
          </w:tcPr>
          <w:p w14:paraId="5842BF89"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0.68</w:t>
            </w:r>
          </w:p>
        </w:tc>
        <w:tc>
          <w:tcPr>
            <w:tcW w:w="1028" w:type="dxa"/>
            <w:noWrap/>
            <w:vAlign w:val="center"/>
            <w:hideMark/>
          </w:tcPr>
          <w:p w14:paraId="13BAC24A"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0.25</w:t>
            </w:r>
          </w:p>
        </w:tc>
        <w:tc>
          <w:tcPr>
            <w:tcW w:w="1580" w:type="dxa"/>
            <w:noWrap/>
            <w:vAlign w:val="center"/>
            <w:hideMark/>
          </w:tcPr>
          <w:p w14:paraId="7EBC4A59"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rPr>
                <w:color w:val="000000"/>
                <w:lang w:eastAsia="en-IN"/>
              </w:rPr>
            </w:pPr>
            <w:r w:rsidRPr="003A0C1D">
              <w:rPr>
                <w:color w:val="000000"/>
                <w:lang w:eastAsia="en-IN"/>
              </w:rPr>
              <w:t>0.82</w:t>
            </w:r>
          </w:p>
        </w:tc>
      </w:tr>
    </w:tbl>
    <w:p w14:paraId="1A234AE2" w14:textId="4B12DD9D" w:rsidR="00174BEA" w:rsidRPr="00AC7BCE" w:rsidRDefault="00AE3D99" w:rsidP="00AC7BCE">
      <w:pPr>
        <w:pStyle w:val="Heading5"/>
        <w:spacing w:before="30" w:after="120"/>
        <w:jc w:val="center"/>
        <w:rPr>
          <w:rFonts w:ascii="Times New Roman" w:hAnsi="Times New Roman" w:cs="Times New Roman"/>
          <w:color w:val="000000" w:themeColor="text1"/>
        </w:rPr>
      </w:pPr>
      <w:bookmarkStart w:id="63" w:name="_Toc174727432"/>
      <w:r w:rsidRPr="003A0C1D">
        <w:rPr>
          <w:rFonts w:ascii="Times New Roman" w:hAnsi="Times New Roman" w:cs="Times New Roman"/>
          <w:color w:val="000000" w:themeColor="text1"/>
        </w:rPr>
        <w:t xml:space="preserve">Table </w:t>
      </w:r>
      <w:r w:rsidR="00836629" w:rsidRPr="003A0C1D">
        <w:rPr>
          <w:rFonts w:ascii="Times New Roman" w:hAnsi="Times New Roman" w:cs="Times New Roman"/>
          <w:color w:val="000000" w:themeColor="text1"/>
        </w:rPr>
        <w:t>6</w:t>
      </w:r>
      <w:r w:rsidRPr="003A0C1D">
        <w:rPr>
          <w:rFonts w:ascii="Times New Roman" w:hAnsi="Times New Roman" w:cs="Times New Roman"/>
          <w:color w:val="000000" w:themeColor="text1"/>
        </w:rPr>
        <w:t>. Performance Summary of Classification Algorithms using SHAP Analysis</w:t>
      </w:r>
      <w:bookmarkEnd w:id="63"/>
    </w:p>
    <w:p w14:paraId="02D0C541" w14:textId="319A3590" w:rsidR="0046553C" w:rsidRPr="00AC7BCE" w:rsidRDefault="00AE3D99" w:rsidP="00AC7BCE">
      <w:pPr>
        <w:spacing w:before="30" w:after="120"/>
        <w:jc w:val="both"/>
        <w:rPr>
          <w:sz w:val="24"/>
          <w:szCs w:val="24"/>
        </w:rPr>
      </w:pPr>
      <w:r w:rsidRPr="003A0C1D">
        <w:rPr>
          <w:sz w:val="24"/>
          <w:szCs w:val="24"/>
        </w:rPr>
        <w:t xml:space="preserve">Table </w:t>
      </w:r>
      <w:r w:rsidR="00836629" w:rsidRPr="003A0C1D">
        <w:rPr>
          <w:sz w:val="24"/>
          <w:szCs w:val="24"/>
        </w:rPr>
        <w:t>6</w:t>
      </w:r>
      <w:r w:rsidRPr="003A0C1D">
        <w:rPr>
          <w:sz w:val="24"/>
          <w:szCs w:val="24"/>
        </w:rPr>
        <w:t xml:space="preserve"> reflects the performance of all the 5 models based on SHAP analysis. The  LGBM model clearly shows the best performance among all in terms of ROC AUC Score. It </w:t>
      </w:r>
      <w:r w:rsidR="0046553C" w:rsidRPr="003A0C1D">
        <w:rPr>
          <w:sz w:val="24"/>
          <w:szCs w:val="24"/>
        </w:rPr>
        <w:t>gives</w:t>
      </w:r>
      <w:r w:rsidRPr="003A0C1D">
        <w:rPr>
          <w:sz w:val="24"/>
          <w:szCs w:val="24"/>
        </w:rPr>
        <w:t xml:space="preserve"> superior results than the XGBoost model from the first methodology (</w:t>
      </w:r>
      <w:r w:rsidR="0046553C" w:rsidRPr="003A0C1D">
        <w:rPr>
          <w:sz w:val="24"/>
          <w:szCs w:val="24"/>
        </w:rPr>
        <w:t>an</w:t>
      </w:r>
      <w:r w:rsidRPr="003A0C1D">
        <w:rPr>
          <w:sz w:val="24"/>
          <w:szCs w:val="24"/>
        </w:rPr>
        <w:t xml:space="preserve"> ROC AUC Score of </w:t>
      </w:r>
      <w:r w:rsidRPr="003A0C1D">
        <w:rPr>
          <w:b/>
          <w:bCs/>
          <w:sz w:val="24"/>
          <w:szCs w:val="24"/>
        </w:rPr>
        <w:t>0.67</w:t>
      </w:r>
      <w:r w:rsidRPr="003A0C1D">
        <w:rPr>
          <w:sz w:val="24"/>
          <w:szCs w:val="24"/>
        </w:rPr>
        <w:t xml:space="preserve"> against </w:t>
      </w:r>
      <w:r w:rsidRPr="003A0C1D">
        <w:rPr>
          <w:b/>
          <w:bCs/>
          <w:sz w:val="24"/>
          <w:szCs w:val="24"/>
        </w:rPr>
        <w:t>0.60</w:t>
      </w:r>
      <w:r w:rsidRPr="003A0C1D">
        <w:rPr>
          <w:sz w:val="24"/>
          <w:szCs w:val="24"/>
        </w:rPr>
        <w:t>).</w:t>
      </w:r>
    </w:p>
    <w:p w14:paraId="1BEE204A" w14:textId="69B88F1E" w:rsidR="0046553C" w:rsidRPr="00F54A55" w:rsidRDefault="0046553C" w:rsidP="00896F17">
      <w:pPr>
        <w:pStyle w:val="Heading3"/>
        <w:tabs>
          <w:tab w:val="left" w:pos="989"/>
        </w:tabs>
        <w:spacing w:before="30"/>
        <w:ind w:left="588" w:firstLine="0"/>
        <w:rPr>
          <w:rFonts w:ascii="Times New Roman" w:hAnsi="Times New Roman" w:cs="Times New Roman"/>
          <w:i w:val="0"/>
          <w:iCs w:val="0"/>
          <w:sz w:val="28"/>
          <w:szCs w:val="28"/>
          <w:lang w:val="en-IN"/>
        </w:rPr>
      </w:pPr>
      <w:bookmarkStart w:id="64" w:name="_Toc174727286"/>
      <w:r w:rsidRPr="00F54A55">
        <w:rPr>
          <w:rFonts w:ascii="Times New Roman" w:hAnsi="Times New Roman" w:cs="Times New Roman"/>
          <w:i w:val="0"/>
          <w:iCs w:val="0"/>
          <w:sz w:val="28"/>
          <w:szCs w:val="28"/>
          <w:lang w:val="en-IN"/>
        </w:rPr>
        <w:t>4.1.3</w:t>
      </w:r>
      <w:r w:rsidRPr="00F54A55">
        <w:rPr>
          <w:rFonts w:ascii="Times New Roman" w:hAnsi="Times New Roman" w:cs="Times New Roman"/>
          <w:i w:val="0"/>
          <w:iCs w:val="0"/>
          <w:sz w:val="28"/>
          <w:szCs w:val="28"/>
          <w:lang w:val="en-IN"/>
        </w:rPr>
        <w:tab/>
      </w:r>
      <w:r w:rsidR="00AE3D99" w:rsidRPr="00F54A55">
        <w:rPr>
          <w:rFonts w:ascii="Times New Roman" w:hAnsi="Times New Roman" w:cs="Times New Roman"/>
          <w:i w:val="0"/>
          <w:iCs w:val="0"/>
          <w:sz w:val="28"/>
          <w:szCs w:val="28"/>
          <w:lang w:val="en-IN"/>
        </w:rPr>
        <w:t>Methodology 3: Consensus Approach</w:t>
      </w:r>
      <w:bookmarkEnd w:id="64"/>
      <w:r w:rsidR="00196B04" w:rsidRPr="00F54A55">
        <w:rPr>
          <w:rFonts w:ascii="Times New Roman" w:hAnsi="Times New Roman" w:cs="Times New Roman"/>
          <w:i w:val="0"/>
          <w:iCs w:val="0"/>
          <w:sz w:val="28"/>
          <w:szCs w:val="28"/>
          <w:lang w:val="en-IN"/>
        </w:rPr>
        <w:t xml:space="preserve"> </w:t>
      </w:r>
    </w:p>
    <w:p w14:paraId="21694474" w14:textId="37D6CD44" w:rsidR="00E039F7" w:rsidRPr="003A0C1D" w:rsidRDefault="00AE3D99" w:rsidP="00AC7BCE">
      <w:pPr>
        <w:spacing w:before="30" w:after="120"/>
        <w:jc w:val="both"/>
        <w:rPr>
          <w:sz w:val="24"/>
          <w:szCs w:val="24"/>
        </w:rPr>
      </w:pPr>
      <w:r w:rsidRPr="003A0C1D">
        <w:rPr>
          <w:sz w:val="24"/>
          <w:szCs w:val="24"/>
        </w:rPr>
        <w:t xml:space="preserve">The consensus model based on Majority Voting of predictions made by all the </w:t>
      </w:r>
      <w:r w:rsidR="0046553C" w:rsidRPr="003A0C1D">
        <w:rPr>
          <w:sz w:val="24"/>
          <w:szCs w:val="24"/>
        </w:rPr>
        <w:t>five</w:t>
      </w:r>
      <w:r w:rsidRPr="003A0C1D">
        <w:rPr>
          <w:sz w:val="24"/>
          <w:szCs w:val="24"/>
        </w:rPr>
        <w:t xml:space="preserve"> models had an ROC AUC score of </w:t>
      </w:r>
      <w:r w:rsidRPr="003A0C1D">
        <w:rPr>
          <w:b/>
          <w:bCs/>
          <w:sz w:val="24"/>
          <w:szCs w:val="24"/>
        </w:rPr>
        <w:t>0.61</w:t>
      </w:r>
      <w:r w:rsidRPr="003A0C1D">
        <w:rPr>
          <w:sz w:val="24"/>
          <w:szCs w:val="24"/>
        </w:rPr>
        <w:t>.</w:t>
      </w:r>
    </w:p>
    <w:p w14:paraId="4B54B4D1" w14:textId="468D8BDC" w:rsidR="0094254F" w:rsidRPr="00AC7BCE" w:rsidRDefault="0046553C" w:rsidP="00AC7BCE">
      <w:pPr>
        <w:pStyle w:val="Heading3"/>
        <w:tabs>
          <w:tab w:val="left" w:pos="989"/>
        </w:tabs>
        <w:spacing w:before="30" w:after="120"/>
        <w:ind w:left="588" w:firstLine="0"/>
        <w:rPr>
          <w:rFonts w:ascii="Times New Roman" w:hAnsi="Times New Roman" w:cs="Times New Roman"/>
          <w:i w:val="0"/>
          <w:iCs w:val="0"/>
          <w:sz w:val="28"/>
          <w:szCs w:val="28"/>
          <w:lang w:val="en-IN"/>
        </w:rPr>
      </w:pPr>
      <w:bookmarkStart w:id="65" w:name="_Toc174727287"/>
      <w:r w:rsidRPr="00F54A55">
        <w:rPr>
          <w:rFonts w:ascii="Times New Roman" w:hAnsi="Times New Roman" w:cs="Times New Roman"/>
          <w:i w:val="0"/>
          <w:iCs w:val="0"/>
          <w:sz w:val="28"/>
          <w:szCs w:val="28"/>
          <w:lang w:val="en-IN"/>
        </w:rPr>
        <w:t>4.1.4</w:t>
      </w:r>
      <w:r w:rsidRPr="00F54A55">
        <w:rPr>
          <w:rFonts w:ascii="Times New Roman" w:hAnsi="Times New Roman" w:cs="Times New Roman"/>
          <w:i w:val="0"/>
          <w:iCs w:val="0"/>
          <w:sz w:val="28"/>
          <w:szCs w:val="28"/>
          <w:lang w:val="en-IN"/>
        </w:rPr>
        <w:tab/>
      </w:r>
      <w:r w:rsidR="00AE3D99" w:rsidRPr="00F54A55">
        <w:rPr>
          <w:rFonts w:ascii="Times New Roman" w:hAnsi="Times New Roman" w:cs="Times New Roman"/>
          <w:i w:val="0"/>
          <w:iCs w:val="0"/>
          <w:sz w:val="28"/>
          <w:szCs w:val="28"/>
          <w:lang w:val="en-IN"/>
        </w:rPr>
        <w:t>Methodology 4: PCA Approac</w:t>
      </w:r>
      <w:r w:rsidR="0094254F" w:rsidRPr="00F54A55">
        <w:rPr>
          <w:rFonts w:ascii="Times New Roman" w:hAnsi="Times New Roman" w:cs="Times New Roman"/>
          <w:i w:val="0"/>
          <w:iCs w:val="0"/>
          <w:sz w:val="28"/>
          <w:szCs w:val="28"/>
          <w:lang w:val="en-IN"/>
        </w:rPr>
        <w:t>h</w:t>
      </w:r>
      <w:bookmarkEnd w:id="65"/>
    </w:p>
    <w:tbl>
      <w:tblPr>
        <w:tblStyle w:val="PlainTable1"/>
        <w:tblW w:w="0" w:type="auto"/>
        <w:tblLook w:val="04A0" w:firstRow="1" w:lastRow="0" w:firstColumn="1" w:lastColumn="0" w:noHBand="0" w:noVBand="1"/>
      </w:tblPr>
      <w:tblGrid>
        <w:gridCol w:w="2287"/>
        <w:gridCol w:w="884"/>
        <w:gridCol w:w="1524"/>
        <w:gridCol w:w="1526"/>
        <w:gridCol w:w="1508"/>
        <w:gridCol w:w="1527"/>
      </w:tblGrid>
      <w:tr w:rsidR="00944485" w:rsidRPr="003A0C1D" w14:paraId="72DC3E46" w14:textId="77777777" w:rsidTr="00DD5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hideMark/>
          </w:tcPr>
          <w:p w14:paraId="20DB9880" w14:textId="77777777" w:rsidR="00944485" w:rsidRPr="003A0C1D" w:rsidRDefault="00944485" w:rsidP="00896F17">
            <w:pPr>
              <w:spacing w:before="30"/>
              <w:jc w:val="center"/>
            </w:pPr>
            <w:r w:rsidRPr="003A0C1D">
              <w:t>Methodology</w:t>
            </w:r>
          </w:p>
        </w:tc>
        <w:tc>
          <w:tcPr>
            <w:tcW w:w="888" w:type="dxa"/>
            <w:hideMark/>
          </w:tcPr>
          <w:p w14:paraId="23763A46" w14:textId="77777777" w:rsidR="00944485" w:rsidRPr="003A0C1D" w:rsidRDefault="00944485"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ROC AUC Scores</w:t>
            </w:r>
          </w:p>
        </w:tc>
        <w:tc>
          <w:tcPr>
            <w:tcW w:w="1576" w:type="dxa"/>
            <w:hideMark/>
          </w:tcPr>
          <w:p w14:paraId="09A645C2" w14:textId="77777777" w:rsidR="00944485" w:rsidRPr="003A0C1D" w:rsidRDefault="00944485"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Recall Scores (for 0)</w:t>
            </w:r>
          </w:p>
        </w:tc>
        <w:tc>
          <w:tcPr>
            <w:tcW w:w="1559" w:type="dxa"/>
            <w:hideMark/>
          </w:tcPr>
          <w:p w14:paraId="4ACECB0A" w14:textId="77777777" w:rsidR="00944485" w:rsidRPr="003A0C1D" w:rsidRDefault="00944485"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Precision Scores (for 0)</w:t>
            </w:r>
          </w:p>
        </w:tc>
        <w:tc>
          <w:tcPr>
            <w:tcW w:w="1559" w:type="dxa"/>
            <w:hideMark/>
          </w:tcPr>
          <w:p w14:paraId="7A5014DF" w14:textId="77777777" w:rsidR="00944485" w:rsidRPr="003A0C1D" w:rsidRDefault="00944485"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Recall Scores (for 1)</w:t>
            </w:r>
          </w:p>
        </w:tc>
        <w:tc>
          <w:tcPr>
            <w:tcW w:w="1560" w:type="dxa"/>
            <w:hideMark/>
          </w:tcPr>
          <w:p w14:paraId="6D3DB1D6" w14:textId="77777777" w:rsidR="00944485" w:rsidRPr="003A0C1D" w:rsidRDefault="00944485"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Precision Scores (for 1)</w:t>
            </w:r>
          </w:p>
        </w:tc>
      </w:tr>
      <w:tr w:rsidR="0072273E" w:rsidRPr="003A0C1D" w14:paraId="6D5D99ED" w14:textId="77777777" w:rsidTr="00D5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7DDFE9C7" w14:textId="2505AFBB" w:rsidR="0072273E" w:rsidRPr="003A0C1D" w:rsidRDefault="0072273E" w:rsidP="00896F17">
            <w:pPr>
              <w:pStyle w:val="Heading7"/>
              <w:spacing w:before="30"/>
              <w:jc w:val="center"/>
              <w:rPr>
                <w:rFonts w:ascii="Times New Roman" w:hAnsi="Times New Roman" w:cs="Times New Roman"/>
              </w:rPr>
            </w:pPr>
            <w:bookmarkStart w:id="66" w:name="_Toc174727495"/>
            <w:r w:rsidRPr="003A0C1D">
              <w:rPr>
                <w:rFonts w:ascii="Times New Roman" w:hAnsi="Times New Roman" w:cs="Times New Roman"/>
                <w:i w:val="0"/>
                <w:iCs w:val="0"/>
                <w:color w:val="auto"/>
              </w:rPr>
              <w:t>PCA with Logistic Regression</w:t>
            </w:r>
            <w:bookmarkEnd w:id="66"/>
          </w:p>
        </w:tc>
        <w:tc>
          <w:tcPr>
            <w:tcW w:w="888" w:type="dxa"/>
            <w:vAlign w:val="center"/>
          </w:tcPr>
          <w:p w14:paraId="1218704E" w14:textId="081B150A" w:rsidR="0072273E" w:rsidRPr="003A0C1D" w:rsidRDefault="00B67842"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w:t>
            </w:r>
            <w:r w:rsidR="00D57FBA" w:rsidRPr="003A0C1D">
              <w:t>58</w:t>
            </w:r>
          </w:p>
        </w:tc>
        <w:tc>
          <w:tcPr>
            <w:tcW w:w="1576" w:type="dxa"/>
            <w:vAlign w:val="center"/>
          </w:tcPr>
          <w:p w14:paraId="4E99214C" w14:textId="0DF862B8" w:rsidR="0072273E" w:rsidRPr="003A0C1D" w:rsidRDefault="00D57FBA"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0.78</w:t>
            </w:r>
          </w:p>
        </w:tc>
        <w:tc>
          <w:tcPr>
            <w:tcW w:w="1559" w:type="dxa"/>
            <w:vAlign w:val="center"/>
          </w:tcPr>
          <w:p w14:paraId="639F4CF4" w14:textId="2DF33BD1" w:rsidR="0072273E" w:rsidRPr="003A0C1D" w:rsidRDefault="00D57FBA"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0.81</w:t>
            </w:r>
          </w:p>
        </w:tc>
        <w:tc>
          <w:tcPr>
            <w:tcW w:w="1559" w:type="dxa"/>
            <w:vAlign w:val="center"/>
          </w:tcPr>
          <w:p w14:paraId="71581F81" w14:textId="78BFCC73" w:rsidR="0072273E" w:rsidRPr="003A0C1D" w:rsidRDefault="00B67842"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0.04</w:t>
            </w:r>
          </w:p>
        </w:tc>
        <w:tc>
          <w:tcPr>
            <w:tcW w:w="1560" w:type="dxa"/>
            <w:vAlign w:val="center"/>
          </w:tcPr>
          <w:p w14:paraId="5CBD8329" w14:textId="06CED3C0" w:rsidR="00F134D6" w:rsidRPr="003A0C1D" w:rsidRDefault="00B67842"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0.4</w:t>
            </w:r>
            <w:r w:rsidR="00F134D6" w:rsidRPr="003A0C1D">
              <w:t>1</w:t>
            </w:r>
          </w:p>
        </w:tc>
      </w:tr>
      <w:tr w:rsidR="00582543" w:rsidRPr="003A0C1D" w14:paraId="75B1C63F" w14:textId="77777777" w:rsidTr="00D51813">
        <w:tc>
          <w:tcPr>
            <w:cnfStyle w:val="001000000000" w:firstRow="0" w:lastRow="0" w:firstColumn="1" w:lastColumn="0" w:oddVBand="0" w:evenVBand="0" w:oddHBand="0" w:evenHBand="0" w:firstRowFirstColumn="0" w:firstRowLastColumn="0" w:lastRowFirstColumn="0" w:lastRowLastColumn="0"/>
            <w:tcW w:w="2351" w:type="dxa"/>
            <w:hideMark/>
          </w:tcPr>
          <w:p w14:paraId="064DF40D" w14:textId="77777777" w:rsidR="00944485" w:rsidRPr="003A0C1D" w:rsidRDefault="00944485" w:rsidP="00896F17">
            <w:pPr>
              <w:pStyle w:val="Heading7"/>
              <w:spacing w:before="30"/>
              <w:jc w:val="center"/>
              <w:rPr>
                <w:rFonts w:ascii="Times New Roman" w:hAnsi="Times New Roman" w:cs="Times New Roman"/>
                <w:i w:val="0"/>
                <w:iCs w:val="0"/>
                <w:color w:val="auto"/>
              </w:rPr>
            </w:pPr>
            <w:bookmarkStart w:id="67" w:name="_Toc174727496"/>
            <w:r w:rsidRPr="003A0C1D">
              <w:rPr>
                <w:rFonts w:ascii="Times New Roman" w:hAnsi="Times New Roman" w:cs="Times New Roman"/>
                <w:i w:val="0"/>
                <w:iCs w:val="0"/>
                <w:color w:val="auto"/>
              </w:rPr>
              <w:t>PCA with MLP</w:t>
            </w:r>
            <w:bookmarkEnd w:id="67"/>
          </w:p>
        </w:tc>
        <w:tc>
          <w:tcPr>
            <w:tcW w:w="888" w:type="dxa"/>
            <w:vAlign w:val="center"/>
            <w:hideMark/>
          </w:tcPr>
          <w:p w14:paraId="77984A7F" w14:textId="77777777" w:rsidR="00944485" w:rsidRPr="003A0C1D" w:rsidRDefault="00944485"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0.59</w:t>
            </w:r>
          </w:p>
        </w:tc>
        <w:tc>
          <w:tcPr>
            <w:tcW w:w="1576" w:type="dxa"/>
            <w:vAlign w:val="center"/>
            <w:hideMark/>
          </w:tcPr>
          <w:p w14:paraId="286ED7AF" w14:textId="77777777" w:rsidR="00944485" w:rsidRPr="003A0C1D" w:rsidRDefault="00944485"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0.81</w:t>
            </w:r>
          </w:p>
        </w:tc>
        <w:tc>
          <w:tcPr>
            <w:tcW w:w="1559" w:type="dxa"/>
            <w:vAlign w:val="center"/>
            <w:hideMark/>
          </w:tcPr>
          <w:p w14:paraId="3F551DA1" w14:textId="77777777" w:rsidR="00944485" w:rsidRPr="003A0C1D" w:rsidRDefault="00944485"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0.83</w:t>
            </w:r>
          </w:p>
        </w:tc>
        <w:tc>
          <w:tcPr>
            <w:tcW w:w="1559" w:type="dxa"/>
            <w:vAlign w:val="center"/>
            <w:hideMark/>
          </w:tcPr>
          <w:p w14:paraId="3F5E8726" w14:textId="77777777" w:rsidR="00944485" w:rsidRPr="003A0C1D" w:rsidRDefault="00944485"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0.31</w:t>
            </w:r>
          </w:p>
        </w:tc>
        <w:tc>
          <w:tcPr>
            <w:tcW w:w="1560" w:type="dxa"/>
            <w:vAlign w:val="center"/>
            <w:hideMark/>
          </w:tcPr>
          <w:p w14:paraId="28739898" w14:textId="77777777" w:rsidR="00944485" w:rsidRPr="003A0C1D" w:rsidRDefault="00944485"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0.28</w:t>
            </w:r>
          </w:p>
        </w:tc>
      </w:tr>
      <w:tr w:rsidR="00944485" w:rsidRPr="003A0C1D" w14:paraId="7050BDBB" w14:textId="77777777" w:rsidTr="00D5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hideMark/>
          </w:tcPr>
          <w:p w14:paraId="400F6695" w14:textId="77777777" w:rsidR="00944485" w:rsidRPr="003A0C1D" w:rsidRDefault="00944485" w:rsidP="00896F17">
            <w:pPr>
              <w:pStyle w:val="Heading7"/>
              <w:spacing w:before="30"/>
              <w:jc w:val="center"/>
              <w:rPr>
                <w:rFonts w:ascii="Times New Roman" w:hAnsi="Times New Roman" w:cs="Times New Roman"/>
                <w:i w:val="0"/>
                <w:iCs w:val="0"/>
                <w:color w:val="auto"/>
              </w:rPr>
            </w:pPr>
            <w:bookmarkStart w:id="68" w:name="_Toc174727497"/>
            <w:r w:rsidRPr="003A0C1D">
              <w:rPr>
                <w:rFonts w:ascii="Times New Roman" w:hAnsi="Times New Roman" w:cs="Times New Roman"/>
                <w:i w:val="0"/>
                <w:iCs w:val="0"/>
                <w:color w:val="auto"/>
              </w:rPr>
              <w:t>PCA with XGBoost</w:t>
            </w:r>
            <w:bookmarkEnd w:id="68"/>
          </w:p>
        </w:tc>
        <w:tc>
          <w:tcPr>
            <w:tcW w:w="888" w:type="dxa"/>
            <w:vAlign w:val="center"/>
            <w:hideMark/>
          </w:tcPr>
          <w:p w14:paraId="29DF3A2C" w14:textId="77777777" w:rsidR="00944485" w:rsidRPr="003A0C1D" w:rsidRDefault="00944485"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0.63</w:t>
            </w:r>
          </w:p>
        </w:tc>
        <w:tc>
          <w:tcPr>
            <w:tcW w:w="1576" w:type="dxa"/>
            <w:vAlign w:val="center"/>
            <w:hideMark/>
          </w:tcPr>
          <w:p w14:paraId="73C76DDE" w14:textId="77777777" w:rsidR="00944485" w:rsidRPr="003A0C1D" w:rsidRDefault="00944485"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0.97</w:t>
            </w:r>
          </w:p>
        </w:tc>
        <w:tc>
          <w:tcPr>
            <w:tcW w:w="1559" w:type="dxa"/>
            <w:vAlign w:val="center"/>
            <w:hideMark/>
          </w:tcPr>
          <w:p w14:paraId="44CECD37" w14:textId="77777777" w:rsidR="00944485" w:rsidRPr="003A0C1D" w:rsidRDefault="00944485"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0.82</w:t>
            </w:r>
          </w:p>
        </w:tc>
        <w:tc>
          <w:tcPr>
            <w:tcW w:w="1559" w:type="dxa"/>
            <w:vAlign w:val="center"/>
            <w:hideMark/>
          </w:tcPr>
          <w:p w14:paraId="4CA3A2A7" w14:textId="77777777" w:rsidR="00944485" w:rsidRPr="003A0C1D" w:rsidRDefault="00944485"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0.08</w:t>
            </w:r>
          </w:p>
        </w:tc>
        <w:tc>
          <w:tcPr>
            <w:tcW w:w="1560" w:type="dxa"/>
            <w:vAlign w:val="center"/>
            <w:hideMark/>
          </w:tcPr>
          <w:p w14:paraId="3CA3BB2F" w14:textId="77777777" w:rsidR="00944485" w:rsidRPr="003A0C1D" w:rsidRDefault="00944485"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0.43</w:t>
            </w:r>
          </w:p>
        </w:tc>
      </w:tr>
      <w:tr w:rsidR="00582543" w:rsidRPr="003A0C1D" w14:paraId="25ECA403" w14:textId="77777777" w:rsidTr="00D51813">
        <w:tc>
          <w:tcPr>
            <w:cnfStyle w:val="001000000000" w:firstRow="0" w:lastRow="0" w:firstColumn="1" w:lastColumn="0" w:oddVBand="0" w:evenVBand="0" w:oddHBand="0" w:evenHBand="0" w:firstRowFirstColumn="0" w:firstRowLastColumn="0" w:lastRowFirstColumn="0" w:lastRowLastColumn="0"/>
            <w:tcW w:w="2351" w:type="dxa"/>
            <w:hideMark/>
          </w:tcPr>
          <w:p w14:paraId="648BAFF5" w14:textId="77777777" w:rsidR="00944485" w:rsidRPr="003A0C1D" w:rsidRDefault="00944485" w:rsidP="00896F17">
            <w:pPr>
              <w:pStyle w:val="Heading7"/>
              <w:spacing w:before="30"/>
              <w:jc w:val="center"/>
              <w:rPr>
                <w:rFonts w:ascii="Times New Roman" w:hAnsi="Times New Roman" w:cs="Times New Roman"/>
                <w:i w:val="0"/>
                <w:iCs w:val="0"/>
                <w:color w:val="auto"/>
              </w:rPr>
            </w:pPr>
            <w:bookmarkStart w:id="69" w:name="_Toc174727498"/>
            <w:r w:rsidRPr="003A0C1D">
              <w:rPr>
                <w:rFonts w:ascii="Times New Roman" w:hAnsi="Times New Roman" w:cs="Times New Roman"/>
                <w:i w:val="0"/>
                <w:iCs w:val="0"/>
                <w:color w:val="auto"/>
              </w:rPr>
              <w:t>PCA with LGBM</w:t>
            </w:r>
            <w:bookmarkEnd w:id="69"/>
          </w:p>
        </w:tc>
        <w:tc>
          <w:tcPr>
            <w:tcW w:w="888" w:type="dxa"/>
            <w:vAlign w:val="center"/>
            <w:hideMark/>
          </w:tcPr>
          <w:p w14:paraId="5DEA421D" w14:textId="77777777" w:rsidR="00944485" w:rsidRPr="003A0C1D" w:rsidRDefault="00944485"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0.66</w:t>
            </w:r>
          </w:p>
        </w:tc>
        <w:tc>
          <w:tcPr>
            <w:tcW w:w="1576" w:type="dxa"/>
            <w:vAlign w:val="center"/>
            <w:hideMark/>
          </w:tcPr>
          <w:p w14:paraId="7EF732E4" w14:textId="77777777" w:rsidR="00944485" w:rsidRPr="003A0C1D" w:rsidRDefault="00944485"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0.99</w:t>
            </w:r>
          </w:p>
        </w:tc>
        <w:tc>
          <w:tcPr>
            <w:tcW w:w="1559" w:type="dxa"/>
            <w:vAlign w:val="center"/>
            <w:hideMark/>
          </w:tcPr>
          <w:p w14:paraId="6C68454B" w14:textId="77777777" w:rsidR="00944485" w:rsidRPr="003A0C1D" w:rsidRDefault="00944485"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0.81</w:t>
            </w:r>
          </w:p>
        </w:tc>
        <w:tc>
          <w:tcPr>
            <w:tcW w:w="1559" w:type="dxa"/>
            <w:vAlign w:val="center"/>
            <w:hideMark/>
          </w:tcPr>
          <w:p w14:paraId="773740CF" w14:textId="77777777" w:rsidR="00944485" w:rsidRPr="003A0C1D" w:rsidRDefault="00944485"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0.04</w:t>
            </w:r>
          </w:p>
        </w:tc>
        <w:tc>
          <w:tcPr>
            <w:tcW w:w="1560" w:type="dxa"/>
            <w:vAlign w:val="center"/>
            <w:hideMark/>
          </w:tcPr>
          <w:p w14:paraId="1DBE3B10" w14:textId="50D33FE1" w:rsidR="0072273E" w:rsidRPr="003A0C1D" w:rsidRDefault="00944485"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0.63</w:t>
            </w:r>
          </w:p>
        </w:tc>
      </w:tr>
    </w:tbl>
    <w:p w14:paraId="345B2B31" w14:textId="3F3B4ED0" w:rsidR="00944485" w:rsidRPr="00AC7BCE" w:rsidRDefault="00944485" w:rsidP="00AC7BCE">
      <w:pPr>
        <w:pStyle w:val="Heading5"/>
        <w:spacing w:before="30" w:after="120"/>
        <w:jc w:val="center"/>
        <w:rPr>
          <w:rFonts w:ascii="Times New Roman" w:hAnsi="Times New Roman" w:cs="Times New Roman"/>
          <w:color w:val="000000" w:themeColor="text1"/>
        </w:rPr>
      </w:pPr>
      <w:bookmarkStart w:id="70" w:name="_Toc174727433"/>
      <w:r w:rsidRPr="003A0C1D">
        <w:rPr>
          <w:rFonts w:ascii="Times New Roman" w:hAnsi="Times New Roman" w:cs="Times New Roman"/>
          <w:color w:val="000000" w:themeColor="text1"/>
        </w:rPr>
        <w:t>Table 7 - Results of PCA implementation</w:t>
      </w:r>
      <w:bookmarkEnd w:id="70"/>
    </w:p>
    <w:p w14:paraId="574D975A" w14:textId="235D2BD3" w:rsidR="00A919FC" w:rsidRPr="003A0C1D" w:rsidRDefault="00944485" w:rsidP="00AC7BCE">
      <w:pPr>
        <w:spacing w:before="30" w:after="120"/>
        <w:jc w:val="both"/>
        <w:rPr>
          <w:sz w:val="24"/>
          <w:szCs w:val="24"/>
          <w:lang w:val="en-IN"/>
        </w:rPr>
      </w:pPr>
      <w:r w:rsidRPr="003A0C1D">
        <w:rPr>
          <w:sz w:val="24"/>
          <w:szCs w:val="24"/>
          <w:lang w:val="en-IN"/>
        </w:rPr>
        <w:t xml:space="preserve">Table 7 illustrates that </w:t>
      </w:r>
      <w:r w:rsidR="00A919FC" w:rsidRPr="003A0C1D">
        <w:rPr>
          <w:sz w:val="24"/>
          <w:szCs w:val="24"/>
          <w:lang w:val="en-IN"/>
        </w:rPr>
        <w:t>the Logistic Regression model with PCA, the ROC-AUC score was 0.58, suggesting a moderate ability to differentiate between profit-generating and loss-making customers. The model performed well for profit-generating customers, with a recall of 0.78 and a precision of 0.81. However, it struggled with loss-making customers, showing a very low recall of 0.04 and a precision of 0.41.</w:t>
      </w:r>
    </w:p>
    <w:p w14:paraId="5A0B0DB6" w14:textId="48670223" w:rsidR="00944485" w:rsidRPr="003A0C1D" w:rsidRDefault="00944485" w:rsidP="00AC7BCE">
      <w:pPr>
        <w:spacing w:before="30" w:after="120"/>
        <w:jc w:val="both"/>
        <w:rPr>
          <w:sz w:val="24"/>
          <w:szCs w:val="24"/>
          <w:lang w:val="en-IN"/>
        </w:rPr>
      </w:pPr>
      <w:r w:rsidRPr="003A0C1D">
        <w:rPr>
          <w:sz w:val="24"/>
          <w:szCs w:val="24"/>
          <w:lang w:val="en-IN"/>
        </w:rPr>
        <w:t xml:space="preserve">MLP model </w:t>
      </w:r>
      <w:r w:rsidR="007B379B" w:rsidRPr="003A0C1D">
        <w:rPr>
          <w:sz w:val="24"/>
          <w:szCs w:val="24"/>
          <w:lang w:val="en-IN"/>
        </w:rPr>
        <w:t>achieves</w:t>
      </w:r>
      <w:r w:rsidRPr="003A0C1D">
        <w:rPr>
          <w:sz w:val="24"/>
          <w:szCs w:val="24"/>
          <w:lang w:val="en-IN"/>
        </w:rPr>
        <w:t xml:space="preserve"> </w:t>
      </w:r>
      <w:r w:rsidR="007B379B" w:rsidRPr="003A0C1D">
        <w:rPr>
          <w:sz w:val="24"/>
          <w:szCs w:val="24"/>
          <w:lang w:val="en-IN"/>
        </w:rPr>
        <w:t xml:space="preserve">an </w:t>
      </w:r>
      <w:r w:rsidRPr="003A0C1D">
        <w:rPr>
          <w:sz w:val="24"/>
          <w:szCs w:val="24"/>
          <w:lang w:val="en-IN"/>
        </w:rPr>
        <w:t>ROC-AUC score of 0.59, a low ability to distinguish between the two classes. The recall score for class</w:t>
      </w:r>
      <w:r w:rsidR="007B379B" w:rsidRPr="003A0C1D">
        <w:rPr>
          <w:sz w:val="24"/>
          <w:szCs w:val="24"/>
          <w:lang w:val="en-IN"/>
        </w:rPr>
        <w:t xml:space="preserve"> 0</w:t>
      </w:r>
      <w:r w:rsidRPr="003A0C1D">
        <w:rPr>
          <w:sz w:val="24"/>
          <w:szCs w:val="24"/>
          <w:lang w:val="en-IN"/>
        </w:rPr>
        <w:t xml:space="preserve"> </w:t>
      </w:r>
      <w:r w:rsidR="007B379B" w:rsidRPr="003A0C1D">
        <w:rPr>
          <w:sz w:val="24"/>
          <w:szCs w:val="24"/>
          <w:lang w:val="en-IN"/>
        </w:rPr>
        <w:t>(</w:t>
      </w:r>
      <w:r w:rsidRPr="003A0C1D">
        <w:rPr>
          <w:sz w:val="24"/>
          <w:szCs w:val="24"/>
          <w:lang w:val="en-IN"/>
        </w:rPr>
        <w:t>profit-generating customers</w:t>
      </w:r>
      <w:r w:rsidR="007B379B" w:rsidRPr="003A0C1D">
        <w:rPr>
          <w:sz w:val="24"/>
          <w:szCs w:val="24"/>
          <w:lang w:val="en-IN"/>
        </w:rPr>
        <w:t>)</w:t>
      </w:r>
      <w:r w:rsidRPr="003A0C1D">
        <w:rPr>
          <w:sz w:val="24"/>
          <w:szCs w:val="24"/>
          <w:lang w:val="en-IN"/>
        </w:rPr>
        <w:t xml:space="preserve"> was 0.81 and the precision score was 0.83, suggesting the model performed well in identifying correctly class 0. However, for loss-making customers a recall score of 0.31 and a precision score of 0.28. Thus, </w:t>
      </w:r>
      <w:r w:rsidR="007B379B" w:rsidRPr="003A0C1D">
        <w:rPr>
          <w:sz w:val="24"/>
          <w:szCs w:val="24"/>
          <w:lang w:val="en-IN"/>
        </w:rPr>
        <w:t xml:space="preserve">the </w:t>
      </w:r>
      <w:r w:rsidRPr="003A0C1D">
        <w:rPr>
          <w:sz w:val="24"/>
          <w:szCs w:val="24"/>
          <w:lang w:val="en-IN"/>
        </w:rPr>
        <w:t>model identified incorrectly of class 1 (loss-making</w:t>
      </w:r>
      <w:r w:rsidR="007B379B" w:rsidRPr="003A0C1D">
        <w:rPr>
          <w:sz w:val="24"/>
          <w:szCs w:val="24"/>
          <w:lang w:val="en-IN"/>
        </w:rPr>
        <w:t xml:space="preserve"> customers</w:t>
      </w:r>
      <w:r w:rsidRPr="003A0C1D">
        <w:rPr>
          <w:sz w:val="24"/>
          <w:szCs w:val="24"/>
          <w:lang w:val="en-IN"/>
        </w:rPr>
        <w:t xml:space="preserve">) leading to a high </w:t>
      </w:r>
      <w:r w:rsidRPr="003A0C1D">
        <w:rPr>
          <w:sz w:val="24"/>
          <w:szCs w:val="24"/>
          <w:lang w:val="en-IN"/>
        </w:rPr>
        <w:lastRenderedPageBreak/>
        <w:t>rate of false negatives and misclassifications for this class.</w:t>
      </w:r>
    </w:p>
    <w:p w14:paraId="03BC21F8" w14:textId="636FD745" w:rsidR="00AC7BCE" w:rsidRPr="003A0C1D" w:rsidRDefault="00944485" w:rsidP="00AC7BCE">
      <w:pPr>
        <w:spacing w:before="30" w:after="120"/>
        <w:jc w:val="both"/>
        <w:rPr>
          <w:sz w:val="24"/>
          <w:szCs w:val="24"/>
          <w:lang w:val="en-IN"/>
        </w:rPr>
      </w:pPr>
      <w:r w:rsidRPr="003A0C1D">
        <w:rPr>
          <w:sz w:val="24"/>
          <w:szCs w:val="24"/>
          <w:lang w:val="en-IN"/>
        </w:rPr>
        <w:t xml:space="preserve">In the XGBoost model, the ROC-AUC score was slightly higher at 0.63. The model identified all the instances of profit-generating customers as recall is 0.97. However, XGBoost also performed poorly with distinguishing loss-making customers because of a recall score of 0.08. The precision scores were 0.82 for profit-generating and 0.43 for loss-making customers. Thus, bias </w:t>
      </w:r>
      <w:r w:rsidR="007B379B" w:rsidRPr="003A0C1D">
        <w:rPr>
          <w:sz w:val="24"/>
          <w:szCs w:val="24"/>
          <w:lang w:val="en-IN"/>
        </w:rPr>
        <w:t>toward</w:t>
      </w:r>
      <w:r w:rsidRPr="003A0C1D">
        <w:rPr>
          <w:sz w:val="24"/>
          <w:szCs w:val="24"/>
          <w:lang w:val="en-IN"/>
        </w:rPr>
        <w:t xml:space="preserve"> profit-generating customers.</w:t>
      </w:r>
    </w:p>
    <w:p w14:paraId="75D8C051" w14:textId="1756C788" w:rsidR="00AC7BCE" w:rsidRPr="003A0C1D" w:rsidRDefault="00944485" w:rsidP="00AC7BCE">
      <w:pPr>
        <w:spacing w:before="30" w:after="120"/>
        <w:jc w:val="both"/>
        <w:rPr>
          <w:sz w:val="24"/>
          <w:szCs w:val="24"/>
          <w:lang w:val="en-IN"/>
        </w:rPr>
      </w:pPr>
      <w:r w:rsidRPr="003A0C1D">
        <w:rPr>
          <w:sz w:val="24"/>
          <w:szCs w:val="24"/>
          <w:lang w:val="en-IN"/>
        </w:rPr>
        <w:t xml:space="preserve">The LGBM model demonstrated the highest ROC-AUC score at 0.66, suggesting that it was the most effective </w:t>
      </w:r>
      <w:r w:rsidR="007B379B" w:rsidRPr="003A0C1D">
        <w:rPr>
          <w:sz w:val="24"/>
          <w:szCs w:val="24"/>
          <w:lang w:val="en-IN"/>
        </w:rPr>
        <w:t>among</w:t>
      </w:r>
      <w:r w:rsidRPr="003A0C1D">
        <w:rPr>
          <w:sz w:val="24"/>
          <w:szCs w:val="24"/>
          <w:lang w:val="en-IN"/>
        </w:rPr>
        <w:t xml:space="preserve"> the three models in distinguishing between the two classes. The recall score for profit-generating customers was extremely high at 0.99, indicating that the model perfectly identified the profit-generating customers. However, LGBM had a poor recall score for loss-making customers at 0.04, which shows it is not able to detect loss-making customers. Precision for profit-generating customers was 0.81 while for loss-making customers it was higher as compared to other models at 0.63. Thus, the LGBM model is more precise in identifying loss-making customers than other models. </w:t>
      </w:r>
    </w:p>
    <w:p w14:paraId="7331D2A2" w14:textId="773179A7" w:rsidR="00F54A55" w:rsidRPr="00AC7BCE" w:rsidRDefault="00944485" w:rsidP="00AC7BCE">
      <w:pPr>
        <w:spacing w:before="30" w:after="120"/>
        <w:jc w:val="both"/>
        <w:rPr>
          <w:sz w:val="24"/>
          <w:szCs w:val="24"/>
          <w:lang w:val="en-IN"/>
        </w:rPr>
      </w:pPr>
      <w:r w:rsidRPr="003A0C1D">
        <w:rPr>
          <w:sz w:val="24"/>
          <w:szCs w:val="24"/>
          <w:lang w:val="en-IN"/>
        </w:rPr>
        <w:t>In summary, the results show that while using PCA with these models helps reduce the number of features, it doesn't do a good job of improving the detection of the loss-making customers in any of the models. The LGBM model performed the best in terms of ROC-AUC as compared to other models but is biased towards profit-generating customers. This suggests that PCA might be causing a loss of important information,</w:t>
      </w:r>
      <w:r w:rsidR="00C63DAF" w:rsidRPr="003A0C1D">
        <w:rPr>
          <w:sz w:val="24"/>
          <w:szCs w:val="24"/>
          <w:lang w:val="en-IN"/>
        </w:rPr>
        <w:t xml:space="preserve"> which</w:t>
      </w:r>
      <w:r w:rsidRPr="003A0C1D">
        <w:rPr>
          <w:sz w:val="24"/>
          <w:szCs w:val="24"/>
          <w:lang w:val="en-IN"/>
        </w:rPr>
        <w:t xml:space="preserve"> lead</w:t>
      </w:r>
      <w:r w:rsidR="00C63DAF" w:rsidRPr="003A0C1D">
        <w:rPr>
          <w:sz w:val="24"/>
          <w:szCs w:val="24"/>
          <w:lang w:val="en-IN"/>
        </w:rPr>
        <w:t>s</w:t>
      </w:r>
      <w:r w:rsidRPr="003A0C1D">
        <w:rPr>
          <w:sz w:val="24"/>
          <w:szCs w:val="24"/>
          <w:lang w:val="en-IN"/>
        </w:rPr>
        <w:t xml:space="preserve"> to poorer performance in identifying the loss-making customers.</w:t>
      </w:r>
    </w:p>
    <w:tbl>
      <w:tblPr>
        <w:tblStyle w:val="TableGridLight"/>
        <w:tblW w:w="0" w:type="auto"/>
        <w:tblLook w:val="04A0" w:firstRow="1" w:lastRow="0" w:firstColumn="1" w:lastColumn="0" w:noHBand="0" w:noVBand="1"/>
      </w:tblPr>
      <w:tblGrid>
        <w:gridCol w:w="1745"/>
        <w:gridCol w:w="957"/>
        <w:gridCol w:w="1651"/>
        <w:gridCol w:w="1685"/>
        <w:gridCol w:w="1592"/>
        <w:gridCol w:w="1626"/>
      </w:tblGrid>
      <w:tr w:rsidR="00DF34EE" w:rsidRPr="003A0C1D" w14:paraId="0A7C6255" w14:textId="77777777" w:rsidTr="00AC7BCE">
        <w:tc>
          <w:tcPr>
            <w:tcW w:w="0" w:type="auto"/>
          </w:tcPr>
          <w:p w14:paraId="355C9DEC" w14:textId="77777777" w:rsidR="00AE3D99" w:rsidRPr="003A0C1D" w:rsidRDefault="00AE3D99" w:rsidP="00896F17">
            <w:pPr>
              <w:spacing w:before="30"/>
              <w:jc w:val="center"/>
              <w:rPr>
                <w:b/>
                <w:bCs/>
              </w:rPr>
            </w:pPr>
            <w:r w:rsidRPr="003A0C1D">
              <w:rPr>
                <w:b/>
                <w:bCs/>
              </w:rPr>
              <w:t>Methodology</w:t>
            </w:r>
          </w:p>
        </w:tc>
        <w:tc>
          <w:tcPr>
            <w:tcW w:w="0" w:type="auto"/>
          </w:tcPr>
          <w:p w14:paraId="3D2346CB" w14:textId="77777777" w:rsidR="00AE3D99" w:rsidRPr="003A0C1D" w:rsidRDefault="00AE3D99" w:rsidP="00896F17">
            <w:pPr>
              <w:spacing w:before="30"/>
              <w:jc w:val="center"/>
              <w:rPr>
                <w:b/>
                <w:bCs/>
              </w:rPr>
            </w:pPr>
            <w:r w:rsidRPr="003A0C1D">
              <w:rPr>
                <w:b/>
                <w:bCs/>
              </w:rPr>
              <w:t>ROC AUC Scores</w:t>
            </w:r>
          </w:p>
        </w:tc>
        <w:tc>
          <w:tcPr>
            <w:tcW w:w="0" w:type="auto"/>
          </w:tcPr>
          <w:p w14:paraId="0D5FAE58" w14:textId="6FFEB576" w:rsidR="00AE3D99" w:rsidRPr="003A0C1D" w:rsidRDefault="00AE3D99" w:rsidP="00896F17">
            <w:pPr>
              <w:spacing w:before="30"/>
              <w:jc w:val="center"/>
              <w:rPr>
                <w:b/>
                <w:bCs/>
              </w:rPr>
            </w:pPr>
            <w:r w:rsidRPr="003A0C1D">
              <w:rPr>
                <w:b/>
                <w:bCs/>
              </w:rPr>
              <w:t xml:space="preserve">Recall Scores (for </w:t>
            </w:r>
            <w:r w:rsidR="00C63DAF" w:rsidRPr="003A0C1D">
              <w:rPr>
                <w:b/>
                <w:bCs/>
              </w:rPr>
              <w:t>profit-generating</w:t>
            </w:r>
            <w:r w:rsidR="006E39FD" w:rsidRPr="003A0C1D">
              <w:rPr>
                <w:b/>
                <w:bCs/>
              </w:rPr>
              <w:t xml:space="preserve"> customers</w:t>
            </w:r>
            <w:r w:rsidRPr="003A0C1D">
              <w:rPr>
                <w:b/>
                <w:bCs/>
              </w:rPr>
              <w:t>)</w:t>
            </w:r>
          </w:p>
        </w:tc>
        <w:tc>
          <w:tcPr>
            <w:tcW w:w="0" w:type="auto"/>
          </w:tcPr>
          <w:p w14:paraId="2AB01C38" w14:textId="08283A45" w:rsidR="00AE3D99" w:rsidRPr="003A0C1D" w:rsidRDefault="00AE3D99" w:rsidP="00896F17">
            <w:pPr>
              <w:spacing w:before="30"/>
              <w:jc w:val="center"/>
              <w:rPr>
                <w:b/>
                <w:bCs/>
              </w:rPr>
            </w:pPr>
            <w:r w:rsidRPr="003A0C1D">
              <w:rPr>
                <w:b/>
                <w:bCs/>
              </w:rPr>
              <w:t xml:space="preserve">Precision </w:t>
            </w:r>
            <w:r w:rsidR="00C63DAF" w:rsidRPr="003A0C1D">
              <w:rPr>
                <w:b/>
                <w:bCs/>
              </w:rPr>
              <w:t>Scores (</w:t>
            </w:r>
            <w:r w:rsidR="006E39FD" w:rsidRPr="003A0C1D">
              <w:rPr>
                <w:b/>
                <w:bCs/>
              </w:rPr>
              <w:t xml:space="preserve">for </w:t>
            </w:r>
            <w:r w:rsidR="00C63DAF" w:rsidRPr="003A0C1D">
              <w:rPr>
                <w:b/>
                <w:bCs/>
              </w:rPr>
              <w:t>profit-generating</w:t>
            </w:r>
            <w:r w:rsidR="006E39FD" w:rsidRPr="003A0C1D">
              <w:rPr>
                <w:b/>
                <w:bCs/>
              </w:rPr>
              <w:t xml:space="preserve"> customers</w:t>
            </w:r>
            <w:r w:rsidRPr="003A0C1D">
              <w:rPr>
                <w:b/>
                <w:bCs/>
              </w:rPr>
              <w:t>)</w:t>
            </w:r>
          </w:p>
        </w:tc>
        <w:tc>
          <w:tcPr>
            <w:tcW w:w="0" w:type="auto"/>
          </w:tcPr>
          <w:p w14:paraId="4137574D" w14:textId="403D505E" w:rsidR="00AE3D99" w:rsidRPr="003A0C1D" w:rsidRDefault="00AE3D99" w:rsidP="00896F17">
            <w:pPr>
              <w:spacing w:before="30"/>
              <w:jc w:val="center"/>
              <w:rPr>
                <w:b/>
                <w:bCs/>
              </w:rPr>
            </w:pPr>
            <w:r w:rsidRPr="003A0C1D">
              <w:rPr>
                <w:b/>
                <w:bCs/>
              </w:rPr>
              <w:t>Recall Scores (</w:t>
            </w:r>
            <w:r w:rsidR="006E39FD" w:rsidRPr="003A0C1D">
              <w:rPr>
                <w:b/>
                <w:bCs/>
              </w:rPr>
              <w:t xml:space="preserve">for </w:t>
            </w:r>
            <w:r w:rsidR="00C63DAF" w:rsidRPr="003A0C1D">
              <w:rPr>
                <w:b/>
                <w:bCs/>
              </w:rPr>
              <w:t>loss-making</w:t>
            </w:r>
            <w:r w:rsidR="006E39FD" w:rsidRPr="003A0C1D">
              <w:rPr>
                <w:b/>
                <w:bCs/>
              </w:rPr>
              <w:t xml:space="preserve"> customers</w:t>
            </w:r>
            <w:r w:rsidRPr="003A0C1D">
              <w:rPr>
                <w:b/>
                <w:bCs/>
              </w:rPr>
              <w:t>)</w:t>
            </w:r>
          </w:p>
        </w:tc>
        <w:tc>
          <w:tcPr>
            <w:tcW w:w="0" w:type="auto"/>
          </w:tcPr>
          <w:p w14:paraId="031CFF57" w14:textId="1DC7E157" w:rsidR="00AE3D99" w:rsidRPr="003A0C1D" w:rsidRDefault="00AE3D99" w:rsidP="00896F17">
            <w:pPr>
              <w:spacing w:before="30"/>
              <w:jc w:val="center"/>
              <w:rPr>
                <w:b/>
                <w:bCs/>
              </w:rPr>
            </w:pPr>
            <w:r w:rsidRPr="003A0C1D">
              <w:rPr>
                <w:b/>
                <w:bCs/>
              </w:rPr>
              <w:t xml:space="preserve">Precision Scores </w:t>
            </w:r>
            <w:r w:rsidR="006E39FD" w:rsidRPr="003A0C1D">
              <w:rPr>
                <w:b/>
                <w:bCs/>
              </w:rPr>
              <w:t xml:space="preserve">(for </w:t>
            </w:r>
            <w:r w:rsidR="00C63DAF" w:rsidRPr="003A0C1D">
              <w:rPr>
                <w:b/>
                <w:bCs/>
              </w:rPr>
              <w:t>loss-making</w:t>
            </w:r>
            <w:r w:rsidR="006E39FD" w:rsidRPr="003A0C1D">
              <w:rPr>
                <w:b/>
                <w:bCs/>
              </w:rPr>
              <w:t xml:space="preserve"> customers)</w:t>
            </w:r>
          </w:p>
        </w:tc>
      </w:tr>
      <w:tr w:rsidR="00582543" w:rsidRPr="003A0C1D" w14:paraId="5239F0F9" w14:textId="77777777" w:rsidTr="00AC7BCE">
        <w:tc>
          <w:tcPr>
            <w:tcW w:w="0" w:type="auto"/>
          </w:tcPr>
          <w:p w14:paraId="60D5136C" w14:textId="1C125E54" w:rsidR="00AE3D99" w:rsidRPr="003A0C1D" w:rsidRDefault="00AE3D99" w:rsidP="00896F17">
            <w:pPr>
              <w:spacing w:before="30"/>
              <w:jc w:val="center"/>
              <w:rPr>
                <w:b/>
                <w:bCs/>
              </w:rPr>
            </w:pPr>
            <w:r w:rsidRPr="003A0C1D">
              <w:rPr>
                <w:b/>
                <w:bCs/>
              </w:rPr>
              <w:t>Optimum Feature Selection</w:t>
            </w:r>
            <w:r w:rsidR="00C63DAF" w:rsidRPr="003A0C1D">
              <w:rPr>
                <w:b/>
                <w:bCs/>
              </w:rPr>
              <w:t xml:space="preserve"> </w:t>
            </w:r>
            <w:r w:rsidR="006E39FD" w:rsidRPr="003A0C1D">
              <w:rPr>
                <w:b/>
                <w:bCs/>
              </w:rPr>
              <w:t>(XGBoost)</w:t>
            </w:r>
          </w:p>
        </w:tc>
        <w:tc>
          <w:tcPr>
            <w:tcW w:w="0" w:type="auto"/>
            <w:vAlign w:val="center"/>
          </w:tcPr>
          <w:p w14:paraId="6956FE13" w14:textId="77777777" w:rsidR="00AE3D99" w:rsidRPr="003A0C1D" w:rsidRDefault="00AE3D99" w:rsidP="00896F17">
            <w:pPr>
              <w:spacing w:before="30"/>
              <w:jc w:val="center"/>
            </w:pPr>
            <w:r w:rsidRPr="003A0C1D">
              <w:t>0.60</w:t>
            </w:r>
          </w:p>
        </w:tc>
        <w:tc>
          <w:tcPr>
            <w:tcW w:w="0" w:type="auto"/>
            <w:vAlign w:val="center"/>
          </w:tcPr>
          <w:p w14:paraId="495E0661" w14:textId="77777777" w:rsidR="00AE3D99" w:rsidRPr="003A0C1D" w:rsidRDefault="00AE3D99" w:rsidP="00896F17">
            <w:pPr>
              <w:spacing w:before="30"/>
              <w:jc w:val="center"/>
            </w:pPr>
            <w:r w:rsidRPr="003A0C1D">
              <w:t>0.96</w:t>
            </w:r>
          </w:p>
        </w:tc>
        <w:tc>
          <w:tcPr>
            <w:tcW w:w="0" w:type="auto"/>
            <w:vAlign w:val="center"/>
          </w:tcPr>
          <w:p w14:paraId="37278B29" w14:textId="77777777" w:rsidR="00AE3D99" w:rsidRPr="003A0C1D" w:rsidRDefault="00AE3D99" w:rsidP="00896F17">
            <w:pPr>
              <w:spacing w:before="30"/>
              <w:jc w:val="center"/>
            </w:pPr>
            <w:r w:rsidRPr="003A0C1D">
              <w:t>0.84</w:t>
            </w:r>
          </w:p>
        </w:tc>
        <w:tc>
          <w:tcPr>
            <w:tcW w:w="0" w:type="auto"/>
            <w:vAlign w:val="center"/>
          </w:tcPr>
          <w:p w14:paraId="03126829" w14:textId="77777777" w:rsidR="00AE3D99" w:rsidRPr="003A0C1D" w:rsidRDefault="00AE3D99" w:rsidP="00896F17">
            <w:pPr>
              <w:spacing w:before="30"/>
              <w:jc w:val="center"/>
            </w:pPr>
            <w:r w:rsidRPr="003A0C1D">
              <w:t>0.22</w:t>
            </w:r>
          </w:p>
        </w:tc>
        <w:tc>
          <w:tcPr>
            <w:tcW w:w="0" w:type="auto"/>
            <w:vAlign w:val="center"/>
          </w:tcPr>
          <w:p w14:paraId="74328C36" w14:textId="77777777" w:rsidR="00AE3D99" w:rsidRPr="003A0C1D" w:rsidRDefault="00AE3D99" w:rsidP="00896F17">
            <w:pPr>
              <w:spacing w:before="30"/>
              <w:jc w:val="center"/>
            </w:pPr>
            <w:r w:rsidRPr="003A0C1D">
              <w:t>0.60</w:t>
            </w:r>
          </w:p>
        </w:tc>
      </w:tr>
      <w:tr w:rsidR="00DF34EE" w:rsidRPr="003A0C1D" w14:paraId="7B7DBFF8" w14:textId="77777777" w:rsidTr="00AC7BCE">
        <w:tc>
          <w:tcPr>
            <w:tcW w:w="0" w:type="auto"/>
          </w:tcPr>
          <w:p w14:paraId="13DE6CE2" w14:textId="4ED6A8B1" w:rsidR="00AE3D99" w:rsidRPr="003A0C1D" w:rsidRDefault="00AE3D99" w:rsidP="00896F17">
            <w:pPr>
              <w:spacing w:before="30"/>
              <w:jc w:val="center"/>
              <w:rPr>
                <w:b/>
                <w:bCs/>
              </w:rPr>
            </w:pPr>
            <w:r w:rsidRPr="003A0C1D">
              <w:rPr>
                <w:b/>
                <w:bCs/>
              </w:rPr>
              <w:t>SHAP Analysis</w:t>
            </w:r>
            <w:r w:rsidR="00C63DAF" w:rsidRPr="003A0C1D">
              <w:rPr>
                <w:b/>
                <w:bCs/>
              </w:rPr>
              <w:t xml:space="preserve"> </w:t>
            </w:r>
            <w:r w:rsidR="006E39FD" w:rsidRPr="003A0C1D">
              <w:rPr>
                <w:b/>
                <w:bCs/>
              </w:rPr>
              <w:t>(LGBM)</w:t>
            </w:r>
          </w:p>
        </w:tc>
        <w:tc>
          <w:tcPr>
            <w:tcW w:w="0" w:type="auto"/>
            <w:vAlign w:val="center"/>
          </w:tcPr>
          <w:p w14:paraId="5703C735" w14:textId="77777777" w:rsidR="00AE3D99" w:rsidRPr="003A0C1D" w:rsidRDefault="00AE3D99" w:rsidP="00896F17">
            <w:pPr>
              <w:spacing w:before="30"/>
              <w:jc w:val="center"/>
            </w:pPr>
            <w:r w:rsidRPr="003A0C1D">
              <w:t>0.67</w:t>
            </w:r>
          </w:p>
        </w:tc>
        <w:tc>
          <w:tcPr>
            <w:tcW w:w="0" w:type="auto"/>
            <w:vAlign w:val="center"/>
          </w:tcPr>
          <w:p w14:paraId="46FE236E" w14:textId="77777777" w:rsidR="00AE3D99" w:rsidRPr="003A0C1D" w:rsidRDefault="00AE3D99" w:rsidP="00896F17">
            <w:pPr>
              <w:spacing w:before="30"/>
              <w:jc w:val="center"/>
            </w:pPr>
            <w:r w:rsidRPr="003A0C1D">
              <w:t>0.75</w:t>
            </w:r>
          </w:p>
        </w:tc>
        <w:tc>
          <w:tcPr>
            <w:tcW w:w="0" w:type="auto"/>
            <w:vAlign w:val="center"/>
          </w:tcPr>
          <w:p w14:paraId="1EA2115F" w14:textId="77777777" w:rsidR="00AE3D99" w:rsidRPr="003A0C1D" w:rsidRDefault="00AE3D99" w:rsidP="00896F17">
            <w:pPr>
              <w:spacing w:before="30"/>
              <w:jc w:val="center"/>
            </w:pPr>
            <w:r w:rsidRPr="003A0C1D">
              <w:t>0.88</w:t>
            </w:r>
          </w:p>
        </w:tc>
        <w:tc>
          <w:tcPr>
            <w:tcW w:w="0" w:type="auto"/>
            <w:vAlign w:val="center"/>
          </w:tcPr>
          <w:p w14:paraId="4A813E41" w14:textId="77777777" w:rsidR="00AE3D99" w:rsidRPr="003A0C1D" w:rsidRDefault="00AE3D99" w:rsidP="00896F17">
            <w:pPr>
              <w:spacing w:before="30"/>
              <w:jc w:val="center"/>
            </w:pPr>
            <w:r w:rsidRPr="003A0C1D">
              <w:t>0.58</w:t>
            </w:r>
          </w:p>
        </w:tc>
        <w:tc>
          <w:tcPr>
            <w:tcW w:w="0" w:type="auto"/>
            <w:vAlign w:val="center"/>
          </w:tcPr>
          <w:p w14:paraId="5B3E2E29" w14:textId="77777777" w:rsidR="00AE3D99" w:rsidRPr="003A0C1D" w:rsidRDefault="00AE3D99" w:rsidP="00896F17">
            <w:pPr>
              <w:spacing w:before="30"/>
              <w:jc w:val="center"/>
            </w:pPr>
            <w:r w:rsidRPr="003A0C1D">
              <w:t>0.36</w:t>
            </w:r>
          </w:p>
        </w:tc>
      </w:tr>
      <w:tr w:rsidR="00582543" w:rsidRPr="003A0C1D" w14:paraId="3B35574C" w14:textId="77777777" w:rsidTr="00AC7BCE">
        <w:tc>
          <w:tcPr>
            <w:tcW w:w="0" w:type="auto"/>
          </w:tcPr>
          <w:p w14:paraId="223A8E92" w14:textId="37BFB26A" w:rsidR="00AE3D99" w:rsidRPr="003A0C1D" w:rsidRDefault="00AE3D99" w:rsidP="00896F17">
            <w:pPr>
              <w:spacing w:before="30"/>
              <w:jc w:val="center"/>
              <w:rPr>
                <w:b/>
                <w:bCs/>
              </w:rPr>
            </w:pPr>
            <w:r w:rsidRPr="003A0C1D">
              <w:rPr>
                <w:b/>
                <w:bCs/>
              </w:rPr>
              <w:t xml:space="preserve">Consensus </w:t>
            </w:r>
            <w:r w:rsidR="006E39FD" w:rsidRPr="003A0C1D">
              <w:rPr>
                <w:b/>
                <w:bCs/>
              </w:rPr>
              <w:t>(Majority Voting)</w:t>
            </w:r>
          </w:p>
        </w:tc>
        <w:tc>
          <w:tcPr>
            <w:tcW w:w="0" w:type="auto"/>
            <w:vAlign w:val="center"/>
          </w:tcPr>
          <w:p w14:paraId="3B7C4C15" w14:textId="77777777" w:rsidR="00AE3D99" w:rsidRPr="003A0C1D" w:rsidRDefault="00AE3D99" w:rsidP="00896F17">
            <w:pPr>
              <w:spacing w:before="30"/>
              <w:jc w:val="center"/>
            </w:pPr>
            <w:r w:rsidRPr="003A0C1D">
              <w:t>0.61</w:t>
            </w:r>
          </w:p>
        </w:tc>
        <w:tc>
          <w:tcPr>
            <w:tcW w:w="0" w:type="auto"/>
            <w:vAlign w:val="center"/>
          </w:tcPr>
          <w:p w14:paraId="2A7FA1B0" w14:textId="77777777" w:rsidR="00AE3D99" w:rsidRPr="003A0C1D" w:rsidRDefault="00AE3D99" w:rsidP="00896F17">
            <w:pPr>
              <w:spacing w:before="30"/>
              <w:jc w:val="center"/>
            </w:pPr>
            <w:r w:rsidRPr="003A0C1D">
              <w:t>0.93</w:t>
            </w:r>
          </w:p>
        </w:tc>
        <w:tc>
          <w:tcPr>
            <w:tcW w:w="0" w:type="auto"/>
            <w:vAlign w:val="center"/>
          </w:tcPr>
          <w:p w14:paraId="7D6AB187" w14:textId="77777777" w:rsidR="00AE3D99" w:rsidRPr="003A0C1D" w:rsidRDefault="00AE3D99" w:rsidP="00896F17">
            <w:pPr>
              <w:spacing w:before="30"/>
              <w:jc w:val="center"/>
            </w:pPr>
            <w:r w:rsidRPr="003A0C1D">
              <w:t>0.84</w:t>
            </w:r>
          </w:p>
        </w:tc>
        <w:tc>
          <w:tcPr>
            <w:tcW w:w="0" w:type="auto"/>
            <w:vAlign w:val="center"/>
          </w:tcPr>
          <w:p w14:paraId="01298B06" w14:textId="77777777" w:rsidR="00AE3D99" w:rsidRPr="003A0C1D" w:rsidRDefault="00AE3D99" w:rsidP="00896F17">
            <w:pPr>
              <w:spacing w:before="30"/>
              <w:jc w:val="center"/>
            </w:pPr>
            <w:r w:rsidRPr="003A0C1D">
              <w:t>0.28</w:t>
            </w:r>
          </w:p>
        </w:tc>
        <w:tc>
          <w:tcPr>
            <w:tcW w:w="0" w:type="auto"/>
            <w:vAlign w:val="center"/>
          </w:tcPr>
          <w:p w14:paraId="31C705C6" w14:textId="77777777" w:rsidR="00AE3D99" w:rsidRPr="003A0C1D" w:rsidRDefault="00AE3D99" w:rsidP="00896F17">
            <w:pPr>
              <w:spacing w:before="30"/>
              <w:jc w:val="center"/>
            </w:pPr>
            <w:r w:rsidRPr="003A0C1D">
              <w:t>0.49</w:t>
            </w:r>
          </w:p>
        </w:tc>
      </w:tr>
      <w:tr w:rsidR="00DF34EE" w:rsidRPr="003A0C1D" w14:paraId="19292A31" w14:textId="77777777" w:rsidTr="00AC7BCE">
        <w:tc>
          <w:tcPr>
            <w:tcW w:w="0" w:type="auto"/>
          </w:tcPr>
          <w:p w14:paraId="0862BFD7" w14:textId="77777777" w:rsidR="00AE3D99" w:rsidRPr="003A0C1D" w:rsidRDefault="00AE3D99" w:rsidP="00896F17">
            <w:pPr>
              <w:spacing w:before="30"/>
              <w:jc w:val="center"/>
              <w:rPr>
                <w:b/>
                <w:bCs/>
              </w:rPr>
            </w:pPr>
            <w:r w:rsidRPr="003A0C1D">
              <w:rPr>
                <w:b/>
                <w:bCs/>
              </w:rPr>
              <w:t>PCA with LGBM</w:t>
            </w:r>
          </w:p>
        </w:tc>
        <w:tc>
          <w:tcPr>
            <w:tcW w:w="0" w:type="auto"/>
            <w:vAlign w:val="center"/>
          </w:tcPr>
          <w:p w14:paraId="4F663FF8" w14:textId="77777777" w:rsidR="00AE3D99" w:rsidRPr="003A0C1D" w:rsidRDefault="00AE3D99" w:rsidP="00896F17">
            <w:pPr>
              <w:spacing w:before="30"/>
              <w:jc w:val="center"/>
            </w:pPr>
            <w:r w:rsidRPr="003A0C1D">
              <w:t>0.66</w:t>
            </w:r>
          </w:p>
        </w:tc>
        <w:tc>
          <w:tcPr>
            <w:tcW w:w="0" w:type="auto"/>
            <w:vAlign w:val="center"/>
          </w:tcPr>
          <w:p w14:paraId="20B0F506" w14:textId="77777777" w:rsidR="00AE3D99" w:rsidRPr="003A0C1D" w:rsidRDefault="00AE3D99" w:rsidP="00896F17">
            <w:pPr>
              <w:spacing w:before="30"/>
              <w:jc w:val="center"/>
            </w:pPr>
            <w:r w:rsidRPr="003A0C1D">
              <w:t>0.99</w:t>
            </w:r>
          </w:p>
        </w:tc>
        <w:tc>
          <w:tcPr>
            <w:tcW w:w="0" w:type="auto"/>
            <w:vAlign w:val="center"/>
          </w:tcPr>
          <w:p w14:paraId="3FB4982F" w14:textId="77777777" w:rsidR="00AE3D99" w:rsidRPr="003A0C1D" w:rsidRDefault="00AE3D99" w:rsidP="00896F17">
            <w:pPr>
              <w:spacing w:before="30"/>
              <w:jc w:val="center"/>
            </w:pPr>
            <w:r w:rsidRPr="003A0C1D">
              <w:t>0.81</w:t>
            </w:r>
          </w:p>
        </w:tc>
        <w:tc>
          <w:tcPr>
            <w:tcW w:w="0" w:type="auto"/>
            <w:vAlign w:val="center"/>
          </w:tcPr>
          <w:p w14:paraId="0E3F14F9" w14:textId="77777777" w:rsidR="00AE3D99" w:rsidRPr="003A0C1D" w:rsidRDefault="00AE3D99" w:rsidP="00896F17">
            <w:pPr>
              <w:spacing w:before="30"/>
              <w:jc w:val="center"/>
            </w:pPr>
            <w:r w:rsidRPr="003A0C1D">
              <w:t>0.04</w:t>
            </w:r>
          </w:p>
        </w:tc>
        <w:tc>
          <w:tcPr>
            <w:tcW w:w="0" w:type="auto"/>
            <w:vAlign w:val="center"/>
          </w:tcPr>
          <w:p w14:paraId="25145C64" w14:textId="76E2783C" w:rsidR="00944485" w:rsidRPr="003A0C1D" w:rsidRDefault="00AE3D99" w:rsidP="00896F17">
            <w:pPr>
              <w:spacing w:before="30"/>
              <w:jc w:val="center"/>
            </w:pPr>
            <w:r w:rsidRPr="003A0C1D">
              <w:t>0.63</w:t>
            </w:r>
          </w:p>
        </w:tc>
      </w:tr>
    </w:tbl>
    <w:p w14:paraId="0879AB5C" w14:textId="40150649" w:rsidR="00B32099" w:rsidRPr="00AC7BCE" w:rsidRDefault="00AE3D99" w:rsidP="00AC7BCE">
      <w:pPr>
        <w:pStyle w:val="Heading5"/>
        <w:spacing w:before="30" w:after="120"/>
        <w:jc w:val="center"/>
        <w:rPr>
          <w:rFonts w:ascii="Times New Roman" w:hAnsi="Times New Roman" w:cs="Times New Roman"/>
          <w:color w:val="000000" w:themeColor="text1"/>
        </w:rPr>
      </w:pPr>
      <w:bookmarkStart w:id="71" w:name="_Toc174727434"/>
      <w:r w:rsidRPr="003A0C1D">
        <w:rPr>
          <w:rFonts w:ascii="Times New Roman" w:hAnsi="Times New Roman" w:cs="Times New Roman"/>
          <w:color w:val="000000" w:themeColor="text1"/>
        </w:rPr>
        <w:t xml:space="preserve">Table </w:t>
      </w:r>
      <w:r w:rsidR="00B32099" w:rsidRPr="003A0C1D">
        <w:rPr>
          <w:rFonts w:ascii="Times New Roman" w:hAnsi="Times New Roman" w:cs="Times New Roman"/>
          <w:color w:val="000000" w:themeColor="text1"/>
        </w:rPr>
        <w:t>8</w:t>
      </w:r>
      <w:r w:rsidRPr="003A0C1D">
        <w:rPr>
          <w:rFonts w:ascii="Times New Roman" w:hAnsi="Times New Roman" w:cs="Times New Roman"/>
          <w:color w:val="000000" w:themeColor="text1"/>
        </w:rPr>
        <w:t>. Accuracy metrics of models for each approach</w:t>
      </w:r>
      <w:bookmarkEnd w:id="71"/>
    </w:p>
    <w:p w14:paraId="4B233B87" w14:textId="180B7697" w:rsidR="00731B24" w:rsidRPr="003A0C1D" w:rsidRDefault="00AE3D99" w:rsidP="00AC7BCE">
      <w:pPr>
        <w:spacing w:before="30" w:after="120"/>
        <w:jc w:val="both"/>
        <w:rPr>
          <w:sz w:val="24"/>
          <w:szCs w:val="24"/>
        </w:rPr>
      </w:pPr>
      <w:r w:rsidRPr="003A0C1D">
        <w:rPr>
          <w:sz w:val="24"/>
          <w:szCs w:val="24"/>
        </w:rPr>
        <w:t>Revenue Optimization can be achieved in two ways.</w:t>
      </w:r>
      <w:r w:rsidR="00731B24" w:rsidRPr="003A0C1D">
        <w:rPr>
          <w:sz w:val="24"/>
          <w:szCs w:val="24"/>
        </w:rPr>
        <w:t xml:space="preserve"> First is to i</w:t>
      </w:r>
      <w:r w:rsidRPr="003A0C1D">
        <w:rPr>
          <w:sz w:val="24"/>
          <w:szCs w:val="24"/>
        </w:rPr>
        <w:t>dentify the potential profit-generating customers with a high degree of accuracy and provide them with insurance policies</w:t>
      </w:r>
      <w:r w:rsidR="00731B24" w:rsidRPr="003A0C1D">
        <w:rPr>
          <w:sz w:val="24"/>
          <w:szCs w:val="24"/>
        </w:rPr>
        <w:t xml:space="preserve"> followed by i</w:t>
      </w:r>
      <w:r w:rsidRPr="003A0C1D">
        <w:rPr>
          <w:sz w:val="24"/>
          <w:szCs w:val="24"/>
        </w:rPr>
        <w:t>dentify</w:t>
      </w:r>
      <w:r w:rsidR="00731B24" w:rsidRPr="003A0C1D">
        <w:rPr>
          <w:sz w:val="24"/>
          <w:szCs w:val="24"/>
        </w:rPr>
        <w:t>ing</w:t>
      </w:r>
      <w:r w:rsidRPr="003A0C1D">
        <w:rPr>
          <w:sz w:val="24"/>
          <w:szCs w:val="24"/>
        </w:rPr>
        <w:t xml:space="preserve"> the potential loss-making customers accurately and </w:t>
      </w:r>
      <w:r w:rsidR="00731B24" w:rsidRPr="003A0C1D">
        <w:rPr>
          <w:sz w:val="24"/>
          <w:szCs w:val="24"/>
        </w:rPr>
        <w:t>removing</w:t>
      </w:r>
      <w:r w:rsidRPr="003A0C1D">
        <w:rPr>
          <w:sz w:val="24"/>
          <w:szCs w:val="24"/>
        </w:rPr>
        <w:t xml:space="preserve"> them from the customer pool</w:t>
      </w:r>
      <w:r w:rsidR="00731B24" w:rsidRPr="003A0C1D">
        <w:rPr>
          <w:sz w:val="24"/>
          <w:szCs w:val="24"/>
        </w:rPr>
        <w:t>.</w:t>
      </w:r>
    </w:p>
    <w:p w14:paraId="2F25BEED" w14:textId="77777777" w:rsidR="00AC7BCE" w:rsidRDefault="00AE3D99" w:rsidP="00AC7BCE">
      <w:pPr>
        <w:spacing w:before="30" w:after="120"/>
        <w:jc w:val="both"/>
        <w:rPr>
          <w:sz w:val="24"/>
          <w:szCs w:val="24"/>
        </w:rPr>
      </w:pPr>
      <w:r w:rsidRPr="003A0C1D">
        <w:rPr>
          <w:sz w:val="24"/>
          <w:szCs w:val="24"/>
        </w:rPr>
        <w:t xml:space="preserve">The results achieved by the above models </w:t>
      </w:r>
      <w:r w:rsidR="007A37DE" w:rsidRPr="003A0C1D">
        <w:rPr>
          <w:sz w:val="24"/>
          <w:szCs w:val="24"/>
        </w:rPr>
        <w:t>are</w:t>
      </w:r>
      <w:r w:rsidRPr="003A0C1D">
        <w:rPr>
          <w:sz w:val="24"/>
          <w:szCs w:val="24"/>
        </w:rPr>
        <w:t xml:space="preserve"> a trade-off between the above two aspects. In methodology 1, the recall value for </w:t>
      </w:r>
      <w:r w:rsidR="00BD5DA1" w:rsidRPr="003A0C1D">
        <w:rPr>
          <w:sz w:val="24"/>
          <w:szCs w:val="24"/>
        </w:rPr>
        <w:t xml:space="preserve">profit-generating </w:t>
      </w:r>
      <w:r w:rsidRPr="003A0C1D">
        <w:rPr>
          <w:sz w:val="24"/>
          <w:szCs w:val="24"/>
        </w:rPr>
        <w:t xml:space="preserve">customers is high (0.96) which indicates that roughly around 96% of the total customers who </w:t>
      </w:r>
      <w:r w:rsidR="00731B24" w:rsidRPr="003A0C1D">
        <w:rPr>
          <w:sz w:val="24"/>
          <w:szCs w:val="24"/>
        </w:rPr>
        <w:t>are</w:t>
      </w:r>
      <w:r w:rsidRPr="003A0C1D">
        <w:rPr>
          <w:sz w:val="24"/>
          <w:szCs w:val="24"/>
        </w:rPr>
        <w:t xml:space="preserve"> profit-generating </w:t>
      </w:r>
      <w:r w:rsidR="00BD5DA1" w:rsidRPr="003A0C1D">
        <w:rPr>
          <w:sz w:val="24"/>
          <w:szCs w:val="24"/>
        </w:rPr>
        <w:t>are</w:t>
      </w:r>
      <w:r w:rsidRPr="003A0C1D">
        <w:rPr>
          <w:sz w:val="24"/>
          <w:szCs w:val="24"/>
        </w:rPr>
        <w:t xml:space="preserve"> successfully identified by the model. However, this value reduces to 0.22 for </w:t>
      </w:r>
      <w:r w:rsidR="00BD5DA1" w:rsidRPr="003A0C1D">
        <w:rPr>
          <w:sz w:val="24"/>
          <w:szCs w:val="24"/>
        </w:rPr>
        <w:t xml:space="preserve">loss-making </w:t>
      </w:r>
      <w:r w:rsidRPr="003A0C1D">
        <w:rPr>
          <w:sz w:val="24"/>
          <w:szCs w:val="24"/>
        </w:rPr>
        <w:t xml:space="preserve">which indicates that only 22% of the loss-making customers are being identified correctly. The same is true for the consensus model (recall values of 0.93 for </w:t>
      </w:r>
      <w:r w:rsidR="00BD5DA1" w:rsidRPr="003A0C1D">
        <w:rPr>
          <w:sz w:val="24"/>
          <w:szCs w:val="24"/>
        </w:rPr>
        <w:t>profit-generating</w:t>
      </w:r>
      <w:r w:rsidRPr="003A0C1D">
        <w:rPr>
          <w:sz w:val="24"/>
          <w:szCs w:val="24"/>
        </w:rPr>
        <w:t xml:space="preserve"> customers and 0.28 for </w:t>
      </w:r>
      <w:r w:rsidR="00BD5DA1" w:rsidRPr="003A0C1D">
        <w:rPr>
          <w:sz w:val="24"/>
          <w:szCs w:val="24"/>
        </w:rPr>
        <w:t>loss-making</w:t>
      </w:r>
      <w:r w:rsidRPr="003A0C1D">
        <w:rPr>
          <w:sz w:val="24"/>
          <w:szCs w:val="24"/>
        </w:rPr>
        <w:t xml:space="preserve"> customers which is slightly better than the methodology of the XGBoost model). </w:t>
      </w:r>
      <w:r w:rsidRPr="003A0C1D">
        <w:rPr>
          <w:sz w:val="24"/>
          <w:szCs w:val="24"/>
        </w:rPr>
        <w:lastRenderedPageBreak/>
        <w:t xml:space="preserve">However, when it comes to SHAP analysis, a significant improvement in recall scores for loss-making customers is achieved (0.58 against 0.22 and 0.28) at the expense of reduced recall scores for </w:t>
      </w:r>
      <w:r w:rsidR="00BD5DA1" w:rsidRPr="003A0C1D">
        <w:rPr>
          <w:sz w:val="24"/>
          <w:szCs w:val="24"/>
        </w:rPr>
        <w:t>profit-generating</w:t>
      </w:r>
      <w:r w:rsidRPr="003A0C1D">
        <w:rPr>
          <w:sz w:val="24"/>
          <w:szCs w:val="24"/>
        </w:rPr>
        <w:t xml:space="preserve"> customers (0.75 against 0.96 and 0.93). This indicates that the LGBM model obtained from SHAP analysis </w:t>
      </w:r>
      <w:r w:rsidR="00BD5DA1" w:rsidRPr="003A0C1D">
        <w:rPr>
          <w:sz w:val="24"/>
          <w:szCs w:val="24"/>
        </w:rPr>
        <w:t>can</w:t>
      </w:r>
      <w:r w:rsidRPr="003A0C1D">
        <w:rPr>
          <w:sz w:val="24"/>
          <w:szCs w:val="24"/>
        </w:rPr>
        <w:t xml:space="preserve"> identify loss-making customers far better than the other two models. At the same time, </w:t>
      </w:r>
      <w:r w:rsidR="00BD5DA1" w:rsidRPr="003A0C1D">
        <w:rPr>
          <w:sz w:val="24"/>
          <w:szCs w:val="24"/>
        </w:rPr>
        <w:t>its</w:t>
      </w:r>
      <w:r w:rsidRPr="003A0C1D">
        <w:rPr>
          <w:sz w:val="24"/>
          <w:szCs w:val="24"/>
        </w:rPr>
        <w:t xml:space="preserve"> capability to identify </w:t>
      </w:r>
      <w:r w:rsidR="00BD5DA1" w:rsidRPr="003A0C1D">
        <w:rPr>
          <w:sz w:val="24"/>
          <w:szCs w:val="24"/>
        </w:rPr>
        <w:t>profit-generating</w:t>
      </w:r>
      <w:r w:rsidRPr="003A0C1D">
        <w:rPr>
          <w:sz w:val="24"/>
          <w:szCs w:val="24"/>
        </w:rPr>
        <w:t xml:space="preserve"> customers </w:t>
      </w:r>
      <w:r w:rsidR="00BD5DA1" w:rsidRPr="003A0C1D">
        <w:rPr>
          <w:sz w:val="24"/>
          <w:szCs w:val="24"/>
        </w:rPr>
        <w:t>has</w:t>
      </w:r>
      <w:r w:rsidRPr="003A0C1D">
        <w:rPr>
          <w:sz w:val="24"/>
          <w:szCs w:val="24"/>
        </w:rPr>
        <w:t xml:space="preserve"> declined. </w:t>
      </w:r>
    </w:p>
    <w:p w14:paraId="111DC8D3" w14:textId="561A44EA" w:rsidR="00B32099" w:rsidRPr="003A0C1D" w:rsidRDefault="00AE3D99" w:rsidP="00AC7BCE">
      <w:pPr>
        <w:spacing w:before="30" w:after="120"/>
        <w:jc w:val="both"/>
        <w:rPr>
          <w:sz w:val="24"/>
          <w:szCs w:val="24"/>
        </w:rPr>
      </w:pPr>
      <w:r w:rsidRPr="003A0C1D">
        <w:rPr>
          <w:sz w:val="24"/>
          <w:szCs w:val="24"/>
        </w:rPr>
        <w:t xml:space="preserve">The above analysis shows us that revenue can be increased by either identifying the profit-generating customers and including them within the company or by reducing losses suffered by shrinking the loss-making section of the customer pool. The impact of these two aspects can be seen on the overall revenue generated per customer and the customer rejection </w:t>
      </w:r>
      <w:r w:rsidR="00EA2D04" w:rsidRPr="003A0C1D">
        <w:rPr>
          <w:sz w:val="24"/>
          <w:szCs w:val="24"/>
        </w:rPr>
        <w:t>rate,</w:t>
      </w:r>
      <w:r w:rsidRPr="003A0C1D">
        <w:rPr>
          <w:sz w:val="24"/>
          <w:szCs w:val="24"/>
        </w:rPr>
        <w:t xml:space="preserve"> which both critical business aspects for the insurance company.</w:t>
      </w:r>
    </w:p>
    <w:p w14:paraId="25A59994" w14:textId="48D2B566" w:rsidR="004B63CF" w:rsidRPr="00AC7BCE" w:rsidRDefault="00EA2D04" w:rsidP="00AC7BCE">
      <w:pPr>
        <w:pStyle w:val="Heading2"/>
        <w:spacing w:before="30" w:after="120"/>
        <w:rPr>
          <w:sz w:val="28"/>
          <w:szCs w:val="28"/>
          <w:lang w:val="en-IN"/>
        </w:rPr>
      </w:pPr>
      <w:bookmarkStart w:id="72" w:name="_Toc174462311"/>
      <w:bookmarkStart w:id="73" w:name="_Toc174727288"/>
      <w:r w:rsidRPr="003A0C1D">
        <w:rPr>
          <w:sz w:val="28"/>
          <w:szCs w:val="28"/>
          <w:lang w:val="en-IN"/>
        </w:rPr>
        <w:t>4.2</w:t>
      </w:r>
      <w:r w:rsidRPr="003A0C1D">
        <w:rPr>
          <w:sz w:val="28"/>
          <w:szCs w:val="28"/>
          <w:lang w:val="en-IN"/>
        </w:rPr>
        <w:tab/>
      </w:r>
      <w:r w:rsidR="00AF7A7F" w:rsidRPr="003A0C1D">
        <w:rPr>
          <w:sz w:val="28"/>
          <w:szCs w:val="28"/>
          <w:lang w:val="en-IN"/>
        </w:rPr>
        <w:t xml:space="preserve"> </w:t>
      </w:r>
      <w:r w:rsidR="00AE3D99" w:rsidRPr="003A0C1D">
        <w:rPr>
          <w:sz w:val="28"/>
          <w:szCs w:val="28"/>
          <w:lang w:val="en-IN"/>
        </w:rPr>
        <w:t>Business Aspect</w:t>
      </w:r>
      <w:bookmarkEnd w:id="72"/>
      <w:bookmarkEnd w:id="73"/>
    </w:p>
    <w:tbl>
      <w:tblPr>
        <w:tblStyle w:val="PlainTable1"/>
        <w:tblW w:w="0" w:type="auto"/>
        <w:tblLook w:val="04A0" w:firstRow="1" w:lastRow="0" w:firstColumn="1" w:lastColumn="0" w:noHBand="0" w:noVBand="1"/>
      </w:tblPr>
      <w:tblGrid>
        <w:gridCol w:w="1742"/>
        <w:gridCol w:w="1177"/>
        <w:gridCol w:w="2578"/>
        <w:gridCol w:w="2546"/>
        <w:gridCol w:w="1213"/>
      </w:tblGrid>
      <w:tr w:rsidR="00AE3D99" w:rsidRPr="003A0C1D" w14:paraId="66475932" w14:textId="77777777" w:rsidTr="00AC7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8A4AC8" w14:textId="77777777" w:rsidR="00AE3D99" w:rsidRPr="003A0C1D" w:rsidRDefault="00AE3D99" w:rsidP="00896F17">
            <w:pPr>
              <w:spacing w:before="30"/>
              <w:jc w:val="center"/>
            </w:pPr>
            <w:r w:rsidRPr="003A0C1D">
              <w:t>Methodology</w:t>
            </w:r>
          </w:p>
        </w:tc>
        <w:tc>
          <w:tcPr>
            <w:tcW w:w="0" w:type="auto"/>
          </w:tcPr>
          <w:p w14:paraId="1563AA4F"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Model</w:t>
            </w:r>
          </w:p>
        </w:tc>
        <w:tc>
          <w:tcPr>
            <w:tcW w:w="0" w:type="auto"/>
          </w:tcPr>
          <w:p w14:paraId="2B894F66"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Total number of people enrolled before ML implementation</w:t>
            </w:r>
          </w:p>
        </w:tc>
        <w:tc>
          <w:tcPr>
            <w:tcW w:w="0" w:type="auto"/>
          </w:tcPr>
          <w:p w14:paraId="4DB7C675"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Total number of people enrolled after ML implementation</w:t>
            </w:r>
          </w:p>
        </w:tc>
        <w:tc>
          <w:tcPr>
            <w:tcW w:w="0" w:type="auto"/>
          </w:tcPr>
          <w:p w14:paraId="1E455E82"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Rejection Rate</w:t>
            </w:r>
          </w:p>
        </w:tc>
      </w:tr>
      <w:tr w:rsidR="00AE3D99" w:rsidRPr="003A0C1D" w14:paraId="67FD9717" w14:textId="77777777" w:rsidTr="00AC7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35C74D" w14:textId="77777777" w:rsidR="00AE3D99" w:rsidRPr="003A0C1D" w:rsidRDefault="00AE3D99" w:rsidP="00896F17">
            <w:pPr>
              <w:spacing w:before="30"/>
              <w:jc w:val="center"/>
            </w:pPr>
            <w:r w:rsidRPr="003A0C1D">
              <w:t>Optimum Feature Selection</w:t>
            </w:r>
          </w:p>
        </w:tc>
        <w:tc>
          <w:tcPr>
            <w:tcW w:w="0" w:type="auto"/>
          </w:tcPr>
          <w:p w14:paraId="5C2BC3A4"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XGBoost</w:t>
            </w:r>
          </w:p>
        </w:tc>
        <w:tc>
          <w:tcPr>
            <w:tcW w:w="0" w:type="auto"/>
          </w:tcPr>
          <w:p w14:paraId="15FD4F49"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10310</w:t>
            </w:r>
          </w:p>
        </w:tc>
        <w:tc>
          <w:tcPr>
            <w:tcW w:w="0" w:type="auto"/>
          </w:tcPr>
          <w:p w14:paraId="31D75BCB"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9568</w:t>
            </w:r>
          </w:p>
        </w:tc>
        <w:tc>
          <w:tcPr>
            <w:tcW w:w="0" w:type="auto"/>
          </w:tcPr>
          <w:p w14:paraId="2DE93E08"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7.2%</w:t>
            </w:r>
          </w:p>
        </w:tc>
      </w:tr>
      <w:tr w:rsidR="00AE3D99" w:rsidRPr="003A0C1D" w14:paraId="2EC015DC" w14:textId="77777777" w:rsidTr="00AC7BCE">
        <w:tc>
          <w:tcPr>
            <w:cnfStyle w:val="001000000000" w:firstRow="0" w:lastRow="0" w:firstColumn="1" w:lastColumn="0" w:oddVBand="0" w:evenVBand="0" w:oddHBand="0" w:evenHBand="0" w:firstRowFirstColumn="0" w:firstRowLastColumn="0" w:lastRowFirstColumn="0" w:lastRowLastColumn="0"/>
            <w:tcW w:w="0" w:type="auto"/>
          </w:tcPr>
          <w:p w14:paraId="069A3390" w14:textId="77777777" w:rsidR="00AE3D99" w:rsidRPr="003A0C1D" w:rsidRDefault="00AE3D99" w:rsidP="00896F17">
            <w:pPr>
              <w:spacing w:before="30"/>
              <w:jc w:val="center"/>
            </w:pPr>
            <w:r w:rsidRPr="003A0C1D">
              <w:t>SHAP Analysis</w:t>
            </w:r>
          </w:p>
        </w:tc>
        <w:tc>
          <w:tcPr>
            <w:tcW w:w="0" w:type="auto"/>
          </w:tcPr>
          <w:p w14:paraId="64B8C57F"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LGBM</w:t>
            </w:r>
          </w:p>
        </w:tc>
        <w:tc>
          <w:tcPr>
            <w:tcW w:w="0" w:type="auto"/>
          </w:tcPr>
          <w:p w14:paraId="1F7D7D18"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10310</w:t>
            </w:r>
          </w:p>
        </w:tc>
        <w:tc>
          <w:tcPr>
            <w:tcW w:w="0" w:type="auto"/>
          </w:tcPr>
          <w:p w14:paraId="2C34C109"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7084</w:t>
            </w:r>
          </w:p>
        </w:tc>
        <w:tc>
          <w:tcPr>
            <w:tcW w:w="0" w:type="auto"/>
          </w:tcPr>
          <w:p w14:paraId="7EDE3C66"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31.29%</w:t>
            </w:r>
          </w:p>
        </w:tc>
      </w:tr>
      <w:tr w:rsidR="00AE3D99" w:rsidRPr="003A0C1D" w14:paraId="007A4999" w14:textId="77777777" w:rsidTr="00AC7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1355B1" w14:textId="1262E8C5" w:rsidR="00AE3D99" w:rsidRPr="003A0C1D" w:rsidRDefault="00AE3D99" w:rsidP="00896F17">
            <w:pPr>
              <w:spacing w:before="30"/>
              <w:jc w:val="center"/>
            </w:pPr>
            <w:r w:rsidRPr="003A0C1D">
              <w:t>Consensus</w:t>
            </w:r>
          </w:p>
        </w:tc>
        <w:tc>
          <w:tcPr>
            <w:tcW w:w="0" w:type="auto"/>
          </w:tcPr>
          <w:p w14:paraId="72CB26B0"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Majority Voting</w:t>
            </w:r>
          </w:p>
        </w:tc>
        <w:tc>
          <w:tcPr>
            <w:tcW w:w="0" w:type="auto"/>
          </w:tcPr>
          <w:p w14:paraId="76982166"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10310</w:t>
            </w:r>
          </w:p>
        </w:tc>
        <w:tc>
          <w:tcPr>
            <w:tcW w:w="0" w:type="auto"/>
          </w:tcPr>
          <w:p w14:paraId="454642CF"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9176</w:t>
            </w:r>
          </w:p>
        </w:tc>
        <w:tc>
          <w:tcPr>
            <w:tcW w:w="0" w:type="auto"/>
          </w:tcPr>
          <w:p w14:paraId="337DE9AC"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11%</w:t>
            </w:r>
          </w:p>
        </w:tc>
      </w:tr>
      <w:tr w:rsidR="00AE3D99" w:rsidRPr="003A0C1D" w14:paraId="1BBD4562" w14:textId="77777777" w:rsidTr="00AC7BCE">
        <w:tc>
          <w:tcPr>
            <w:cnfStyle w:val="001000000000" w:firstRow="0" w:lastRow="0" w:firstColumn="1" w:lastColumn="0" w:oddVBand="0" w:evenVBand="0" w:oddHBand="0" w:evenHBand="0" w:firstRowFirstColumn="0" w:firstRowLastColumn="0" w:lastRowFirstColumn="0" w:lastRowLastColumn="0"/>
            <w:tcW w:w="0" w:type="auto"/>
          </w:tcPr>
          <w:p w14:paraId="6E662B73" w14:textId="77777777" w:rsidR="00AE3D99" w:rsidRPr="003A0C1D" w:rsidRDefault="00AE3D99" w:rsidP="00896F17">
            <w:pPr>
              <w:spacing w:before="30"/>
              <w:jc w:val="center"/>
            </w:pPr>
            <w:r w:rsidRPr="003A0C1D">
              <w:t>PCA</w:t>
            </w:r>
          </w:p>
        </w:tc>
        <w:tc>
          <w:tcPr>
            <w:tcW w:w="0" w:type="auto"/>
          </w:tcPr>
          <w:p w14:paraId="609DD5CF"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LGBM</w:t>
            </w:r>
          </w:p>
        </w:tc>
        <w:tc>
          <w:tcPr>
            <w:tcW w:w="0" w:type="auto"/>
          </w:tcPr>
          <w:p w14:paraId="22205552"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10310</w:t>
            </w:r>
          </w:p>
        </w:tc>
        <w:tc>
          <w:tcPr>
            <w:tcW w:w="0" w:type="auto"/>
          </w:tcPr>
          <w:p w14:paraId="4D75EC93"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10183</w:t>
            </w:r>
          </w:p>
        </w:tc>
        <w:tc>
          <w:tcPr>
            <w:tcW w:w="0" w:type="auto"/>
          </w:tcPr>
          <w:p w14:paraId="4001AFAD"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1.23%</w:t>
            </w:r>
          </w:p>
        </w:tc>
      </w:tr>
    </w:tbl>
    <w:p w14:paraId="793566CF" w14:textId="5685F593" w:rsidR="00B32099" w:rsidRPr="00AC7BCE" w:rsidRDefault="00AE3D99" w:rsidP="00AC7BCE">
      <w:pPr>
        <w:pStyle w:val="Heading5"/>
        <w:spacing w:before="30" w:after="120"/>
        <w:jc w:val="center"/>
        <w:rPr>
          <w:rFonts w:ascii="Times New Roman" w:hAnsi="Times New Roman" w:cs="Times New Roman"/>
          <w:color w:val="000000" w:themeColor="text1"/>
        </w:rPr>
      </w:pPr>
      <w:bookmarkStart w:id="74" w:name="_Toc174727435"/>
      <w:r w:rsidRPr="003A0C1D">
        <w:rPr>
          <w:rFonts w:ascii="Times New Roman" w:hAnsi="Times New Roman" w:cs="Times New Roman"/>
          <w:color w:val="000000" w:themeColor="text1"/>
        </w:rPr>
        <w:t xml:space="preserve">Table </w:t>
      </w:r>
      <w:r w:rsidR="00B32099" w:rsidRPr="003A0C1D">
        <w:rPr>
          <w:rFonts w:ascii="Times New Roman" w:hAnsi="Times New Roman" w:cs="Times New Roman"/>
          <w:color w:val="000000" w:themeColor="text1"/>
        </w:rPr>
        <w:t>9</w:t>
      </w:r>
      <w:r w:rsidRPr="003A0C1D">
        <w:rPr>
          <w:rFonts w:ascii="Times New Roman" w:hAnsi="Times New Roman" w:cs="Times New Roman"/>
          <w:color w:val="000000" w:themeColor="text1"/>
        </w:rPr>
        <w:t>. Customer Rejection Rate for each model</w:t>
      </w:r>
      <w:bookmarkEnd w:id="74"/>
    </w:p>
    <w:p w14:paraId="74DF828E" w14:textId="6C2AFB57" w:rsidR="00B32099" w:rsidRDefault="00AE3D99" w:rsidP="00AC7BCE">
      <w:pPr>
        <w:spacing w:before="30" w:after="120"/>
        <w:jc w:val="both"/>
        <w:rPr>
          <w:sz w:val="24"/>
          <w:szCs w:val="24"/>
        </w:rPr>
      </w:pPr>
      <w:r w:rsidRPr="003A0C1D">
        <w:rPr>
          <w:sz w:val="24"/>
          <w:szCs w:val="24"/>
        </w:rPr>
        <w:t xml:space="preserve">The above table reflects the customer rejection rate for the best models obtained from each of the methodologies. The model obtained from SHAP analysis shows the highest rejection rate among all the models (31.29%). Principal Component Analysis (PCA) </w:t>
      </w:r>
      <w:r w:rsidR="00731B24" w:rsidRPr="003A0C1D">
        <w:rPr>
          <w:sz w:val="24"/>
          <w:szCs w:val="24"/>
        </w:rPr>
        <w:t xml:space="preserve">with </w:t>
      </w:r>
      <w:r w:rsidR="00EA2D04" w:rsidRPr="003A0C1D">
        <w:rPr>
          <w:sz w:val="24"/>
          <w:szCs w:val="24"/>
        </w:rPr>
        <w:t xml:space="preserve">the </w:t>
      </w:r>
      <w:r w:rsidRPr="003A0C1D">
        <w:rPr>
          <w:sz w:val="24"/>
          <w:szCs w:val="24"/>
        </w:rPr>
        <w:t xml:space="preserve">LGBM model provides the lowest rejection rate </w:t>
      </w:r>
      <w:r w:rsidR="00731B24" w:rsidRPr="003A0C1D">
        <w:rPr>
          <w:sz w:val="24"/>
          <w:szCs w:val="24"/>
        </w:rPr>
        <w:t xml:space="preserve">of </w:t>
      </w:r>
      <w:r w:rsidRPr="003A0C1D">
        <w:rPr>
          <w:sz w:val="24"/>
          <w:szCs w:val="24"/>
        </w:rPr>
        <w:t xml:space="preserve">1.23%. Insurance companies often prefer lower rejection rates for customers because even though a higher rejection rate means that the model </w:t>
      </w:r>
      <w:r w:rsidR="00EA2D04" w:rsidRPr="003A0C1D">
        <w:rPr>
          <w:sz w:val="24"/>
          <w:szCs w:val="24"/>
        </w:rPr>
        <w:t>can</w:t>
      </w:r>
      <w:r w:rsidRPr="003A0C1D">
        <w:rPr>
          <w:sz w:val="24"/>
          <w:szCs w:val="24"/>
        </w:rPr>
        <w:t xml:space="preserve"> successfully identify loss-making customers better, it is also rejecting a high percentage of customers </w:t>
      </w:r>
      <w:r w:rsidR="00EA2D04" w:rsidRPr="003A0C1D">
        <w:rPr>
          <w:sz w:val="24"/>
          <w:szCs w:val="24"/>
        </w:rPr>
        <w:t>that</w:t>
      </w:r>
      <w:r w:rsidRPr="003A0C1D">
        <w:rPr>
          <w:sz w:val="24"/>
          <w:szCs w:val="24"/>
        </w:rPr>
        <w:t xml:space="preserve"> it deems to be unfit, thereby reducing the overall customer pool. It also creates dissatisfaction among the customers and many of them might switch to an </w:t>
      </w:r>
      <w:r w:rsidR="00B32099" w:rsidRPr="003A0C1D">
        <w:rPr>
          <w:sz w:val="24"/>
          <w:szCs w:val="24"/>
        </w:rPr>
        <w:t>alternative</w:t>
      </w:r>
      <w:r w:rsidRPr="003A0C1D">
        <w:rPr>
          <w:sz w:val="24"/>
          <w:szCs w:val="24"/>
        </w:rPr>
        <w:t xml:space="preserve"> insurance provider. A rejection rate of 10% is usually considered ideal in most cases.</w:t>
      </w:r>
    </w:p>
    <w:p w14:paraId="00A9834B" w14:textId="77777777" w:rsidR="00BB47A1" w:rsidRPr="003A0C1D" w:rsidRDefault="00BB47A1" w:rsidP="00AC7BCE">
      <w:pPr>
        <w:spacing w:before="30" w:after="120"/>
        <w:jc w:val="both"/>
        <w:rPr>
          <w:sz w:val="24"/>
          <w:szCs w:val="24"/>
        </w:rPr>
      </w:pPr>
    </w:p>
    <w:tbl>
      <w:tblPr>
        <w:tblStyle w:val="PlainTable1"/>
        <w:tblW w:w="0" w:type="auto"/>
        <w:tblLook w:val="04A0" w:firstRow="1" w:lastRow="0" w:firstColumn="1" w:lastColumn="0" w:noHBand="0" w:noVBand="1"/>
      </w:tblPr>
      <w:tblGrid>
        <w:gridCol w:w="1823"/>
        <w:gridCol w:w="1212"/>
        <w:gridCol w:w="2354"/>
        <w:gridCol w:w="2314"/>
        <w:gridCol w:w="1553"/>
      </w:tblGrid>
      <w:tr w:rsidR="00AE3D99" w:rsidRPr="003A0C1D" w14:paraId="45EBD2CA" w14:textId="77777777" w:rsidTr="00AC7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389516" w14:textId="77777777" w:rsidR="00AE3D99" w:rsidRPr="003A0C1D" w:rsidRDefault="00AE3D99" w:rsidP="00896F17">
            <w:pPr>
              <w:spacing w:before="30"/>
              <w:jc w:val="center"/>
            </w:pPr>
            <w:r w:rsidRPr="003A0C1D">
              <w:t>Methodology</w:t>
            </w:r>
          </w:p>
        </w:tc>
        <w:tc>
          <w:tcPr>
            <w:tcW w:w="0" w:type="auto"/>
          </w:tcPr>
          <w:p w14:paraId="7EBC5A62"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Model</w:t>
            </w:r>
          </w:p>
        </w:tc>
        <w:tc>
          <w:tcPr>
            <w:tcW w:w="0" w:type="auto"/>
          </w:tcPr>
          <w:p w14:paraId="1AE4694D"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Revenue Head per customer before model application</w:t>
            </w:r>
          </w:p>
        </w:tc>
        <w:tc>
          <w:tcPr>
            <w:tcW w:w="0" w:type="auto"/>
          </w:tcPr>
          <w:p w14:paraId="47A860A6"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Revenue Head per customer after model application</w:t>
            </w:r>
          </w:p>
        </w:tc>
        <w:tc>
          <w:tcPr>
            <w:tcW w:w="0" w:type="auto"/>
          </w:tcPr>
          <w:p w14:paraId="2190AA8E" w14:textId="77777777" w:rsidR="00AE3D99" w:rsidRPr="003A0C1D" w:rsidRDefault="00AE3D99"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Increment (No. of times)</w:t>
            </w:r>
          </w:p>
        </w:tc>
      </w:tr>
      <w:tr w:rsidR="00AE3D99" w:rsidRPr="003A0C1D" w14:paraId="2EB82809" w14:textId="77777777" w:rsidTr="00AC7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027AFC" w14:textId="77777777" w:rsidR="00AE3D99" w:rsidRPr="003A0C1D" w:rsidRDefault="00AE3D99" w:rsidP="00896F17">
            <w:pPr>
              <w:spacing w:before="30"/>
              <w:jc w:val="center"/>
            </w:pPr>
            <w:r w:rsidRPr="003A0C1D">
              <w:t>Optimum Feature Selection</w:t>
            </w:r>
          </w:p>
        </w:tc>
        <w:tc>
          <w:tcPr>
            <w:tcW w:w="0" w:type="auto"/>
          </w:tcPr>
          <w:p w14:paraId="1134C2BB"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XGBoost</w:t>
            </w:r>
          </w:p>
        </w:tc>
        <w:tc>
          <w:tcPr>
            <w:tcW w:w="0" w:type="auto"/>
          </w:tcPr>
          <w:p w14:paraId="301F47B8"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55.66</w:t>
            </w:r>
          </w:p>
        </w:tc>
        <w:tc>
          <w:tcPr>
            <w:tcW w:w="0" w:type="auto"/>
          </w:tcPr>
          <w:p w14:paraId="3B0F28C6"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107.26</w:t>
            </w:r>
          </w:p>
        </w:tc>
        <w:tc>
          <w:tcPr>
            <w:tcW w:w="0" w:type="auto"/>
          </w:tcPr>
          <w:p w14:paraId="4F9BFFFB"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1.93</w:t>
            </w:r>
          </w:p>
        </w:tc>
      </w:tr>
      <w:tr w:rsidR="00AE3D99" w:rsidRPr="003A0C1D" w14:paraId="0638CFB9" w14:textId="77777777" w:rsidTr="00AC7BCE">
        <w:tc>
          <w:tcPr>
            <w:cnfStyle w:val="001000000000" w:firstRow="0" w:lastRow="0" w:firstColumn="1" w:lastColumn="0" w:oddVBand="0" w:evenVBand="0" w:oddHBand="0" w:evenHBand="0" w:firstRowFirstColumn="0" w:firstRowLastColumn="0" w:lastRowFirstColumn="0" w:lastRowLastColumn="0"/>
            <w:tcW w:w="0" w:type="auto"/>
          </w:tcPr>
          <w:p w14:paraId="69E4B1AA" w14:textId="77777777" w:rsidR="00AE3D99" w:rsidRPr="003A0C1D" w:rsidRDefault="00AE3D99" w:rsidP="00896F17">
            <w:pPr>
              <w:spacing w:before="30"/>
              <w:jc w:val="center"/>
            </w:pPr>
            <w:r w:rsidRPr="003A0C1D">
              <w:t>SHAP Analysis</w:t>
            </w:r>
          </w:p>
        </w:tc>
        <w:tc>
          <w:tcPr>
            <w:tcW w:w="0" w:type="auto"/>
          </w:tcPr>
          <w:p w14:paraId="0580C325"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LGBM</w:t>
            </w:r>
          </w:p>
        </w:tc>
        <w:tc>
          <w:tcPr>
            <w:tcW w:w="0" w:type="auto"/>
          </w:tcPr>
          <w:p w14:paraId="37CB03A3"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55.66</w:t>
            </w:r>
          </w:p>
        </w:tc>
        <w:tc>
          <w:tcPr>
            <w:tcW w:w="0" w:type="auto"/>
          </w:tcPr>
          <w:p w14:paraId="0257499A"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200.86</w:t>
            </w:r>
          </w:p>
        </w:tc>
        <w:tc>
          <w:tcPr>
            <w:tcW w:w="0" w:type="auto"/>
          </w:tcPr>
          <w:p w14:paraId="69AF5410"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3.61</w:t>
            </w:r>
          </w:p>
        </w:tc>
      </w:tr>
      <w:tr w:rsidR="00AE3D99" w:rsidRPr="003A0C1D" w14:paraId="5AC7E8B3" w14:textId="77777777" w:rsidTr="00AC7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859185" w14:textId="1CAF7687" w:rsidR="00AE3D99" w:rsidRPr="003A0C1D" w:rsidRDefault="00AE3D99" w:rsidP="00896F17">
            <w:pPr>
              <w:spacing w:before="30"/>
              <w:jc w:val="center"/>
            </w:pPr>
            <w:r w:rsidRPr="003A0C1D">
              <w:t>Consensus</w:t>
            </w:r>
          </w:p>
        </w:tc>
        <w:tc>
          <w:tcPr>
            <w:tcW w:w="0" w:type="auto"/>
          </w:tcPr>
          <w:p w14:paraId="3B2C86B0"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Majority Voting</w:t>
            </w:r>
          </w:p>
        </w:tc>
        <w:tc>
          <w:tcPr>
            <w:tcW w:w="0" w:type="auto"/>
          </w:tcPr>
          <w:p w14:paraId="3637F2F1"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55.66</w:t>
            </w:r>
          </w:p>
        </w:tc>
        <w:tc>
          <w:tcPr>
            <w:tcW w:w="0" w:type="auto"/>
          </w:tcPr>
          <w:p w14:paraId="1B6FDBB3"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111.91</w:t>
            </w:r>
          </w:p>
        </w:tc>
        <w:tc>
          <w:tcPr>
            <w:tcW w:w="0" w:type="auto"/>
          </w:tcPr>
          <w:p w14:paraId="2D4C14D5" w14:textId="77777777" w:rsidR="00AE3D99" w:rsidRPr="003A0C1D" w:rsidRDefault="00AE3D99"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2.01</w:t>
            </w:r>
          </w:p>
        </w:tc>
      </w:tr>
      <w:tr w:rsidR="00AE3D99" w:rsidRPr="003A0C1D" w14:paraId="51C3ABAE" w14:textId="77777777" w:rsidTr="00AC7BCE">
        <w:tc>
          <w:tcPr>
            <w:cnfStyle w:val="001000000000" w:firstRow="0" w:lastRow="0" w:firstColumn="1" w:lastColumn="0" w:oddVBand="0" w:evenVBand="0" w:oddHBand="0" w:evenHBand="0" w:firstRowFirstColumn="0" w:firstRowLastColumn="0" w:lastRowFirstColumn="0" w:lastRowLastColumn="0"/>
            <w:tcW w:w="0" w:type="auto"/>
          </w:tcPr>
          <w:p w14:paraId="4236F325" w14:textId="77777777" w:rsidR="00AE3D99" w:rsidRPr="003A0C1D" w:rsidRDefault="00AE3D99" w:rsidP="00896F17">
            <w:pPr>
              <w:spacing w:before="30"/>
              <w:jc w:val="center"/>
            </w:pPr>
            <w:r w:rsidRPr="003A0C1D">
              <w:t>PCA</w:t>
            </w:r>
          </w:p>
        </w:tc>
        <w:tc>
          <w:tcPr>
            <w:tcW w:w="0" w:type="auto"/>
          </w:tcPr>
          <w:p w14:paraId="511A9D4B"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LGBM</w:t>
            </w:r>
          </w:p>
        </w:tc>
        <w:tc>
          <w:tcPr>
            <w:tcW w:w="0" w:type="auto"/>
          </w:tcPr>
          <w:p w14:paraId="051131B2" w14:textId="77777777"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rPr>
                <w:rStyle w:val="CommentReference"/>
                <w:rFonts w:eastAsiaTheme="majorEastAsia"/>
                <w:sz w:val="22"/>
                <w:szCs w:val="22"/>
              </w:rPr>
            </w:pPr>
            <w:r w:rsidRPr="003A0C1D">
              <w:t>55.66</w:t>
            </w:r>
          </w:p>
        </w:tc>
        <w:tc>
          <w:tcPr>
            <w:tcW w:w="0" w:type="auto"/>
          </w:tcPr>
          <w:p w14:paraId="7FAC3F45" w14:textId="166449F3" w:rsidR="00AE3D99" w:rsidRPr="003A0C1D" w:rsidRDefault="00AE3D99"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63.</w:t>
            </w:r>
            <w:r w:rsidR="00E00323" w:rsidRPr="003A0C1D">
              <w:t>4</w:t>
            </w:r>
            <w:r w:rsidRPr="003A0C1D">
              <w:t>0</w:t>
            </w:r>
          </w:p>
        </w:tc>
        <w:tc>
          <w:tcPr>
            <w:tcW w:w="0" w:type="auto"/>
          </w:tcPr>
          <w:p w14:paraId="0E043075" w14:textId="526EAD9F" w:rsidR="00AE3D99" w:rsidRPr="003A0C1D" w:rsidRDefault="00E00323"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1.13</w:t>
            </w:r>
          </w:p>
        </w:tc>
      </w:tr>
    </w:tbl>
    <w:p w14:paraId="6F31C475" w14:textId="47F92ADF" w:rsidR="00B32099" w:rsidRPr="00AC7BCE" w:rsidRDefault="00AE3D99" w:rsidP="00AC7BCE">
      <w:pPr>
        <w:pStyle w:val="Heading5"/>
        <w:spacing w:before="30" w:after="120"/>
        <w:jc w:val="center"/>
        <w:rPr>
          <w:rFonts w:ascii="Times New Roman" w:hAnsi="Times New Roman" w:cs="Times New Roman"/>
          <w:color w:val="000000" w:themeColor="text1"/>
        </w:rPr>
      </w:pPr>
      <w:bookmarkStart w:id="75" w:name="_Toc174727436"/>
      <w:r w:rsidRPr="003A0C1D">
        <w:rPr>
          <w:rFonts w:ascii="Times New Roman" w:hAnsi="Times New Roman" w:cs="Times New Roman"/>
          <w:color w:val="000000" w:themeColor="text1"/>
        </w:rPr>
        <w:t xml:space="preserve">Table </w:t>
      </w:r>
      <w:r w:rsidR="00B32099" w:rsidRPr="003A0C1D">
        <w:rPr>
          <w:rFonts w:ascii="Times New Roman" w:hAnsi="Times New Roman" w:cs="Times New Roman"/>
          <w:color w:val="000000" w:themeColor="text1"/>
        </w:rPr>
        <w:t>10</w:t>
      </w:r>
      <w:r w:rsidRPr="003A0C1D">
        <w:rPr>
          <w:rFonts w:ascii="Times New Roman" w:hAnsi="Times New Roman" w:cs="Times New Roman"/>
          <w:color w:val="000000" w:themeColor="text1"/>
        </w:rPr>
        <w:t>. Revenue per customer achieved for each model</w:t>
      </w:r>
      <w:bookmarkEnd w:id="75"/>
    </w:p>
    <w:p w14:paraId="7C9A3C62" w14:textId="1BC4D600" w:rsidR="00AE3D99" w:rsidRPr="003A0C1D" w:rsidRDefault="00AE3D99" w:rsidP="001E4CF1">
      <w:pPr>
        <w:spacing w:before="30" w:after="120"/>
        <w:jc w:val="both"/>
        <w:rPr>
          <w:sz w:val="24"/>
          <w:szCs w:val="24"/>
        </w:rPr>
      </w:pPr>
      <w:r w:rsidRPr="003A0C1D">
        <w:rPr>
          <w:sz w:val="24"/>
          <w:szCs w:val="24"/>
        </w:rPr>
        <w:t xml:space="preserve">Table No. </w:t>
      </w:r>
      <w:r w:rsidR="00B32099" w:rsidRPr="003A0C1D">
        <w:rPr>
          <w:sz w:val="24"/>
          <w:szCs w:val="24"/>
        </w:rPr>
        <w:t>10</w:t>
      </w:r>
      <w:r w:rsidRPr="003A0C1D">
        <w:rPr>
          <w:sz w:val="24"/>
          <w:szCs w:val="24"/>
        </w:rPr>
        <w:t xml:space="preserve"> summarizes the monetary benefits obtained after the application of the ML models. </w:t>
      </w:r>
      <w:r w:rsidR="00EA2D04" w:rsidRPr="003A0C1D">
        <w:rPr>
          <w:sz w:val="24"/>
          <w:szCs w:val="24"/>
        </w:rPr>
        <w:t>The</w:t>
      </w:r>
      <w:r w:rsidRPr="003A0C1D">
        <w:rPr>
          <w:sz w:val="24"/>
          <w:szCs w:val="24"/>
        </w:rPr>
        <w:t xml:space="preserve"> LGBM Model obtained from SHAP analysis </w:t>
      </w:r>
      <w:r w:rsidR="00EA2D04" w:rsidRPr="003A0C1D">
        <w:rPr>
          <w:sz w:val="24"/>
          <w:szCs w:val="24"/>
        </w:rPr>
        <w:t>can</w:t>
      </w:r>
      <w:r w:rsidRPr="003A0C1D">
        <w:rPr>
          <w:sz w:val="24"/>
          <w:szCs w:val="24"/>
        </w:rPr>
        <w:t xml:space="preserve"> generate 3.61 times more revenue per customer compared to the normal scenario when no model is applied. This can be </w:t>
      </w:r>
      <w:r w:rsidRPr="003A0C1D">
        <w:rPr>
          <w:sz w:val="24"/>
          <w:szCs w:val="24"/>
        </w:rPr>
        <w:lastRenderedPageBreak/>
        <w:t xml:space="preserve">attributed to the fact that this model has a high rejection rate of 31.29% (Table 7) and is also improving the revenue pool by predicting the no. of loss-making customers. Hence, total revenues generated increased while </w:t>
      </w:r>
      <w:r w:rsidR="00EA2D04" w:rsidRPr="003A0C1D">
        <w:rPr>
          <w:sz w:val="24"/>
          <w:szCs w:val="24"/>
        </w:rPr>
        <w:t xml:space="preserve">the </w:t>
      </w:r>
      <w:r w:rsidRPr="003A0C1D">
        <w:rPr>
          <w:sz w:val="24"/>
          <w:szCs w:val="24"/>
        </w:rPr>
        <w:t xml:space="preserve">total number of customers declined which </w:t>
      </w:r>
      <w:r w:rsidR="00EA2D04" w:rsidRPr="003A0C1D">
        <w:rPr>
          <w:sz w:val="24"/>
          <w:szCs w:val="24"/>
        </w:rPr>
        <w:t>led</w:t>
      </w:r>
      <w:r w:rsidRPr="003A0C1D">
        <w:rPr>
          <w:sz w:val="24"/>
          <w:szCs w:val="24"/>
        </w:rPr>
        <w:t xml:space="preserve"> to high revenue generated per customer. However, this method may not find much popularity because of the high rejection rate that might lead to shrinking of the customer pool due to customer dissatisfaction.</w:t>
      </w:r>
    </w:p>
    <w:p w14:paraId="440B6EB1" w14:textId="3C59292A" w:rsidR="00AE3D99" w:rsidRPr="003A0C1D" w:rsidRDefault="00AE3D99" w:rsidP="001E4CF1">
      <w:pPr>
        <w:spacing w:before="30" w:after="120"/>
        <w:jc w:val="both"/>
        <w:rPr>
          <w:sz w:val="24"/>
          <w:szCs w:val="24"/>
        </w:rPr>
      </w:pPr>
      <w:r w:rsidRPr="003A0C1D">
        <w:rPr>
          <w:sz w:val="24"/>
          <w:szCs w:val="24"/>
        </w:rPr>
        <w:t xml:space="preserve">On the other hand, the other models have lower returns. The XGBoost model provides a revenue return of 1.93 times per customer with an acceptable rejection rate of 7.2% while the consensus model </w:t>
      </w:r>
      <w:r w:rsidR="00EA2D04" w:rsidRPr="003A0C1D">
        <w:rPr>
          <w:sz w:val="24"/>
          <w:szCs w:val="24"/>
        </w:rPr>
        <w:t>can</w:t>
      </w:r>
      <w:r w:rsidRPr="003A0C1D">
        <w:rPr>
          <w:sz w:val="24"/>
          <w:szCs w:val="24"/>
        </w:rPr>
        <w:t xml:space="preserve"> double the revenue with a decent customer rejection rate of 11%. When implementing the Principal Component Analysis (PCA) on the </w:t>
      </w:r>
      <w:r w:rsidR="007A37DE" w:rsidRPr="003A0C1D">
        <w:rPr>
          <w:sz w:val="24"/>
          <w:szCs w:val="24"/>
        </w:rPr>
        <w:t xml:space="preserve">LGBM </w:t>
      </w:r>
      <w:r w:rsidRPr="003A0C1D">
        <w:rPr>
          <w:sz w:val="24"/>
          <w:szCs w:val="24"/>
        </w:rPr>
        <w:t xml:space="preserve">Model, the revenue </w:t>
      </w:r>
      <w:r w:rsidR="007A37DE" w:rsidRPr="003A0C1D">
        <w:rPr>
          <w:sz w:val="24"/>
          <w:szCs w:val="24"/>
        </w:rPr>
        <w:t xml:space="preserve">growth </w:t>
      </w:r>
      <w:r w:rsidRPr="003A0C1D">
        <w:rPr>
          <w:sz w:val="24"/>
          <w:szCs w:val="24"/>
        </w:rPr>
        <w:t>of 1.</w:t>
      </w:r>
      <w:r w:rsidR="007A37DE" w:rsidRPr="003A0C1D">
        <w:rPr>
          <w:sz w:val="24"/>
          <w:szCs w:val="24"/>
        </w:rPr>
        <w:t>1</w:t>
      </w:r>
      <w:r w:rsidRPr="003A0C1D">
        <w:rPr>
          <w:sz w:val="24"/>
          <w:szCs w:val="24"/>
        </w:rPr>
        <w:t xml:space="preserve">3 times per customer with an acceptable rejection rate of </w:t>
      </w:r>
      <w:r w:rsidR="007A37DE" w:rsidRPr="003A0C1D">
        <w:rPr>
          <w:sz w:val="24"/>
          <w:szCs w:val="24"/>
        </w:rPr>
        <w:t>1.24</w:t>
      </w:r>
      <w:r w:rsidRPr="003A0C1D">
        <w:rPr>
          <w:sz w:val="24"/>
          <w:szCs w:val="24"/>
        </w:rPr>
        <w:t>%</w:t>
      </w:r>
      <w:r w:rsidR="007A37DE" w:rsidRPr="003A0C1D">
        <w:rPr>
          <w:sz w:val="24"/>
          <w:szCs w:val="24"/>
        </w:rPr>
        <w:t>.</w:t>
      </w:r>
    </w:p>
    <w:p w14:paraId="05A25625" w14:textId="776FFA87" w:rsidR="00AE3D99" w:rsidRPr="003A0C1D" w:rsidRDefault="00AE3D99" w:rsidP="001E4CF1">
      <w:pPr>
        <w:spacing w:before="30" w:after="120"/>
        <w:jc w:val="both"/>
        <w:rPr>
          <w:sz w:val="24"/>
          <w:szCs w:val="24"/>
        </w:rPr>
      </w:pPr>
      <w:r w:rsidRPr="003A0C1D">
        <w:rPr>
          <w:sz w:val="24"/>
          <w:szCs w:val="24"/>
        </w:rPr>
        <w:t xml:space="preserve">The business aspect highlights that the financial benefits of customer identification </w:t>
      </w:r>
      <w:r w:rsidR="004F6D0C" w:rsidRPr="003A0C1D">
        <w:rPr>
          <w:sz w:val="24"/>
          <w:szCs w:val="24"/>
        </w:rPr>
        <w:t>are</w:t>
      </w:r>
      <w:r w:rsidRPr="003A0C1D">
        <w:rPr>
          <w:sz w:val="24"/>
          <w:szCs w:val="24"/>
        </w:rPr>
        <w:t xml:space="preserve"> a function of two variables </w:t>
      </w:r>
      <w:r w:rsidR="00D93F5A" w:rsidRPr="003A0C1D">
        <w:rPr>
          <w:sz w:val="24"/>
          <w:szCs w:val="24"/>
        </w:rPr>
        <w:t>-</w:t>
      </w:r>
      <w:r w:rsidRPr="003A0C1D">
        <w:rPr>
          <w:sz w:val="24"/>
          <w:szCs w:val="24"/>
        </w:rPr>
        <w:t xml:space="preserve"> the rejection rate and the revenue per customer.</w:t>
      </w:r>
    </w:p>
    <w:p w14:paraId="7969D830" w14:textId="55D0EA23" w:rsidR="001657C7" w:rsidRPr="003A0C1D" w:rsidRDefault="00AE3D99" w:rsidP="001E4CF1">
      <w:pPr>
        <w:spacing w:before="30" w:after="120"/>
      </w:pPr>
      <w:r w:rsidRPr="003A0C1D">
        <w:rPr>
          <w:sz w:val="24"/>
          <w:szCs w:val="24"/>
        </w:rPr>
        <w:t xml:space="preserve">It is for the company to decide which model they want to utilize for customer classification based on their appetite </w:t>
      </w:r>
      <w:r w:rsidR="00EA2D04" w:rsidRPr="003A0C1D">
        <w:rPr>
          <w:sz w:val="24"/>
          <w:szCs w:val="24"/>
        </w:rPr>
        <w:t>for</w:t>
      </w:r>
      <w:r w:rsidRPr="003A0C1D">
        <w:rPr>
          <w:sz w:val="24"/>
          <w:szCs w:val="24"/>
        </w:rPr>
        <w:t xml:space="preserve"> customer rejection rate and the revenue generated per customer.</w:t>
      </w:r>
    </w:p>
    <w:p w14:paraId="69242101" w14:textId="0CBD50C9" w:rsidR="00B90A1F" w:rsidRPr="001E4CF1" w:rsidRDefault="00F54A55" w:rsidP="001E4CF1">
      <w:pPr>
        <w:pStyle w:val="Heading3"/>
        <w:tabs>
          <w:tab w:val="left" w:pos="989"/>
        </w:tabs>
        <w:spacing w:before="30" w:after="120"/>
        <w:ind w:left="588" w:firstLine="0"/>
        <w:rPr>
          <w:rFonts w:ascii="Times New Roman" w:hAnsi="Times New Roman" w:cs="Times New Roman"/>
          <w:i w:val="0"/>
          <w:iCs w:val="0"/>
          <w:sz w:val="28"/>
          <w:szCs w:val="28"/>
        </w:rPr>
      </w:pPr>
      <w:bookmarkStart w:id="76" w:name="_Toc174727289"/>
      <w:r w:rsidRPr="00344320">
        <w:rPr>
          <w:rFonts w:ascii="Times New Roman" w:hAnsi="Times New Roman" w:cs="Times New Roman"/>
          <w:i w:val="0"/>
          <w:iCs w:val="0"/>
          <w:sz w:val="28"/>
          <w:szCs w:val="28"/>
        </w:rPr>
        <w:t xml:space="preserve">4.2.1 </w:t>
      </w:r>
      <w:r w:rsidR="00B90A1F" w:rsidRPr="00344320">
        <w:rPr>
          <w:rFonts w:ascii="Times New Roman" w:hAnsi="Times New Roman" w:cs="Times New Roman"/>
          <w:i w:val="0"/>
          <w:iCs w:val="0"/>
          <w:sz w:val="28"/>
          <w:szCs w:val="28"/>
        </w:rPr>
        <w:t xml:space="preserve">ML </w:t>
      </w:r>
      <w:r w:rsidR="00B90A1F" w:rsidRPr="00344320">
        <w:rPr>
          <w:rFonts w:ascii="Times New Roman" w:hAnsi="Times New Roman" w:cs="Times New Roman"/>
          <w:i w:val="0"/>
          <w:iCs w:val="0"/>
          <w:sz w:val="28"/>
          <w:szCs w:val="28"/>
          <w:lang w:val="en-IN"/>
        </w:rPr>
        <w:t>Model</w:t>
      </w:r>
      <w:r w:rsidR="00B90A1F" w:rsidRPr="00344320">
        <w:rPr>
          <w:rFonts w:ascii="Times New Roman" w:hAnsi="Times New Roman" w:cs="Times New Roman"/>
          <w:i w:val="0"/>
          <w:iCs w:val="0"/>
          <w:sz w:val="28"/>
          <w:szCs w:val="28"/>
        </w:rPr>
        <w:t xml:space="preserve"> Revenue Projection</w:t>
      </w:r>
      <w:bookmarkEnd w:id="76"/>
    </w:p>
    <w:tbl>
      <w:tblPr>
        <w:tblW w:w="8755" w:type="dxa"/>
        <w:jc w:val="center"/>
        <w:tblLook w:val="04A0" w:firstRow="1" w:lastRow="0" w:firstColumn="1" w:lastColumn="0" w:noHBand="0" w:noVBand="1"/>
      </w:tblPr>
      <w:tblGrid>
        <w:gridCol w:w="1796"/>
        <w:gridCol w:w="1048"/>
        <w:gridCol w:w="2272"/>
        <w:gridCol w:w="2253"/>
        <w:gridCol w:w="1386"/>
      </w:tblGrid>
      <w:tr w:rsidR="00B90A1F" w:rsidRPr="003A0C1D" w14:paraId="6A00A0E2" w14:textId="77777777" w:rsidTr="001E4CF1">
        <w:trPr>
          <w:trHeight w:val="1272"/>
          <w:jc w:val="center"/>
        </w:trPr>
        <w:tc>
          <w:tcPr>
            <w:tcW w:w="1796" w:type="dxa"/>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53661734" w14:textId="77777777" w:rsidR="00B90A1F" w:rsidRPr="003A0C1D" w:rsidRDefault="00B90A1F" w:rsidP="00896F17">
            <w:pPr>
              <w:spacing w:before="30"/>
              <w:jc w:val="center"/>
              <w:rPr>
                <w:b/>
                <w:bCs/>
                <w:color w:val="000000"/>
                <w:lang w:eastAsia="en-IN"/>
              </w:rPr>
            </w:pPr>
            <w:r w:rsidRPr="003A0C1D">
              <w:rPr>
                <w:b/>
                <w:bCs/>
                <w:color w:val="000000"/>
                <w:lang w:eastAsia="en-IN"/>
              </w:rPr>
              <w:t>Methodology</w:t>
            </w:r>
          </w:p>
        </w:tc>
        <w:tc>
          <w:tcPr>
            <w:tcW w:w="980" w:type="dxa"/>
            <w:tcBorders>
              <w:top w:val="single" w:sz="8" w:space="0" w:color="BFBFBF"/>
              <w:left w:val="nil"/>
              <w:bottom w:val="single" w:sz="8" w:space="0" w:color="BFBFBF"/>
              <w:right w:val="single" w:sz="8" w:space="0" w:color="BFBFBF"/>
            </w:tcBorders>
            <w:shd w:val="clear" w:color="auto" w:fill="auto"/>
            <w:vAlign w:val="center"/>
            <w:hideMark/>
          </w:tcPr>
          <w:p w14:paraId="0E9505BA" w14:textId="77777777" w:rsidR="00B90A1F" w:rsidRPr="003A0C1D" w:rsidRDefault="00B90A1F" w:rsidP="00896F17">
            <w:pPr>
              <w:spacing w:before="30"/>
              <w:jc w:val="center"/>
              <w:rPr>
                <w:b/>
                <w:bCs/>
                <w:color w:val="000000"/>
                <w:lang w:eastAsia="en-IN"/>
              </w:rPr>
            </w:pPr>
            <w:r w:rsidRPr="003A0C1D">
              <w:rPr>
                <w:b/>
                <w:bCs/>
                <w:color w:val="000000"/>
                <w:lang w:eastAsia="en-IN"/>
              </w:rPr>
              <w:t>Model</w:t>
            </w:r>
          </w:p>
        </w:tc>
        <w:tc>
          <w:tcPr>
            <w:tcW w:w="0" w:type="auto"/>
            <w:tcBorders>
              <w:top w:val="single" w:sz="8" w:space="0" w:color="BFBFBF"/>
              <w:left w:val="nil"/>
              <w:bottom w:val="single" w:sz="8" w:space="0" w:color="BFBFBF"/>
              <w:right w:val="single" w:sz="8" w:space="0" w:color="BFBFBF"/>
            </w:tcBorders>
            <w:shd w:val="clear" w:color="auto" w:fill="auto"/>
            <w:vAlign w:val="center"/>
            <w:hideMark/>
          </w:tcPr>
          <w:p w14:paraId="06097043" w14:textId="77777777" w:rsidR="00B90A1F" w:rsidRPr="003A0C1D" w:rsidRDefault="00B90A1F" w:rsidP="00896F17">
            <w:pPr>
              <w:spacing w:before="30"/>
              <w:jc w:val="center"/>
              <w:rPr>
                <w:b/>
                <w:bCs/>
                <w:color w:val="000000"/>
                <w:lang w:eastAsia="en-IN"/>
              </w:rPr>
            </w:pPr>
            <w:r w:rsidRPr="003A0C1D">
              <w:rPr>
                <w:b/>
                <w:bCs/>
                <w:color w:val="000000"/>
                <w:lang w:eastAsia="en-IN"/>
              </w:rPr>
              <w:t>Total Revenue Generated before ML Model Implementation</w:t>
            </w:r>
          </w:p>
        </w:tc>
        <w:tc>
          <w:tcPr>
            <w:tcW w:w="0" w:type="auto"/>
            <w:tcBorders>
              <w:top w:val="single" w:sz="8" w:space="0" w:color="BFBFBF"/>
              <w:left w:val="nil"/>
              <w:bottom w:val="single" w:sz="8" w:space="0" w:color="BFBFBF"/>
              <w:right w:val="single" w:sz="8" w:space="0" w:color="BFBFBF"/>
            </w:tcBorders>
            <w:shd w:val="clear" w:color="auto" w:fill="auto"/>
            <w:vAlign w:val="center"/>
            <w:hideMark/>
          </w:tcPr>
          <w:p w14:paraId="33247CF4" w14:textId="77777777" w:rsidR="00B90A1F" w:rsidRPr="003A0C1D" w:rsidRDefault="00B90A1F" w:rsidP="00896F17">
            <w:pPr>
              <w:spacing w:before="30"/>
              <w:jc w:val="center"/>
              <w:rPr>
                <w:b/>
                <w:bCs/>
                <w:color w:val="000000"/>
                <w:lang w:eastAsia="en-IN"/>
              </w:rPr>
            </w:pPr>
            <w:r w:rsidRPr="003A0C1D">
              <w:rPr>
                <w:b/>
                <w:bCs/>
                <w:color w:val="000000"/>
                <w:lang w:eastAsia="en-IN"/>
              </w:rPr>
              <w:t>Total Revenue Generated after ML Model Implementation</w:t>
            </w:r>
          </w:p>
        </w:tc>
        <w:tc>
          <w:tcPr>
            <w:tcW w:w="1386" w:type="dxa"/>
            <w:tcBorders>
              <w:top w:val="single" w:sz="8" w:space="0" w:color="BFBFBF"/>
              <w:left w:val="nil"/>
              <w:bottom w:val="single" w:sz="8" w:space="0" w:color="BFBFBF"/>
              <w:right w:val="single" w:sz="8" w:space="0" w:color="BFBFBF"/>
            </w:tcBorders>
            <w:shd w:val="clear" w:color="auto" w:fill="auto"/>
            <w:vAlign w:val="center"/>
            <w:hideMark/>
          </w:tcPr>
          <w:p w14:paraId="19DA627A" w14:textId="77777777" w:rsidR="00B90A1F" w:rsidRPr="003A0C1D" w:rsidRDefault="00B90A1F" w:rsidP="00896F17">
            <w:pPr>
              <w:spacing w:before="30"/>
              <w:jc w:val="center"/>
              <w:rPr>
                <w:b/>
                <w:bCs/>
                <w:color w:val="000000"/>
                <w:lang w:eastAsia="en-IN"/>
              </w:rPr>
            </w:pPr>
            <w:r w:rsidRPr="003A0C1D">
              <w:rPr>
                <w:b/>
                <w:bCs/>
                <w:color w:val="000000"/>
                <w:lang w:eastAsia="en-IN"/>
              </w:rPr>
              <w:t xml:space="preserve">Net Savings </w:t>
            </w:r>
          </w:p>
        </w:tc>
      </w:tr>
      <w:tr w:rsidR="00B90A1F" w:rsidRPr="003A0C1D" w14:paraId="0A92802E" w14:textId="77777777" w:rsidTr="001E4CF1">
        <w:trPr>
          <w:trHeight w:val="300"/>
          <w:jc w:val="center"/>
        </w:trPr>
        <w:tc>
          <w:tcPr>
            <w:tcW w:w="1796" w:type="dxa"/>
            <w:tcBorders>
              <w:top w:val="nil"/>
              <w:left w:val="single" w:sz="8" w:space="0" w:color="BFBFBF"/>
              <w:bottom w:val="single" w:sz="8" w:space="0" w:color="BFBFBF"/>
              <w:right w:val="single" w:sz="8" w:space="0" w:color="BFBFBF"/>
            </w:tcBorders>
            <w:shd w:val="clear" w:color="000000" w:fill="F2F2F2"/>
            <w:vAlign w:val="center"/>
            <w:hideMark/>
          </w:tcPr>
          <w:p w14:paraId="3528F1A4" w14:textId="77777777" w:rsidR="00B90A1F" w:rsidRPr="003A0C1D" w:rsidRDefault="00B90A1F" w:rsidP="00896F17">
            <w:pPr>
              <w:spacing w:before="30"/>
              <w:jc w:val="center"/>
              <w:rPr>
                <w:b/>
                <w:bCs/>
                <w:color w:val="000000"/>
                <w:lang w:eastAsia="en-IN"/>
              </w:rPr>
            </w:pPr>
            <w:r w:rsidRPr="003A0C1D">
              <w:rPr>
                <w:b/>
                <w:bCs/>
                <w:lang w:eastAsia="en-IN"/>
              </w:rPr>
              <w:t>Optimum Feature Selection</w:t>
            </w:r>
          </w:p>
        </w:tc>
        <w:tc>
          <w:tcPr>
            <w:tcW w:w="980" w:type="dxa"/>
            <w:tcBorders>
              <w:top w:val="nil"/>
              <w:left w:val="nil"/>
              <w:bottom w:val="single" w:sz="8" w:space="0" w:color="BFBFBF"/>
              <w:right w:val="single" w:sz="8" w:space="0" w:color="BFBFBF"/>
            </w:tcBorders>
            <w:shd w:val="clear" w:color="000000" w:fill="F2F2F2"/>
            <w:vAlign w:val="center"/>
            <w:hideMark/>
          </w:tcPr>
          <w:p w14:paraId="7ECAFDDC" w14:textId="77777777" w:rsidR="00B90A1F" w:rsidRPr="003A0C1D" w:rsidRDefault="00B90A1F" w:rsidP="00896F17">
            <w:pPr>
              <w:spacing w:before="30"/>
              <w:jc w:val="center"/>
              <w:rPr>
                <w:color w:val="000000"/>
                <w:lang w:eastAsia="en-IN"/>
              </w:rPr>
            </w:pPr>
            <w:r w:rsidRPr="003A0C1D">
              <w:rPr>
                <w:lang w:eastAsia="en-IN"/>
              </w:rPr>
              <w:t>XGBoost</w:t>
            </w:r>
          </w:p>
        </w:tc>
        <w:tc>
          <w:tcPr>
            <w:tcW w:w="0" w:type="auto"/>
            <w:tcBorders>
              <w:top w:val="nil"/>
              <w:left w:val="nil"/>
              <w:bottom w:val="single" w:sz="8" w:space="0" w:color="BFBFBF"/>
              <w:right w:val="single" w:sz="8" w:space="0" w:color="BFBFBF"/>
            </w:tcBorders>
            <w:shd w:val="clear" w:color="000000" w:fill="F2F2F2"/>
            <w:vAlign w:val="center"/>
            <w:hideMark/>
          </w:tcPr>
          <w:p w14:paraId="4C79E698" w14:textId="77777777" w:rsidR="00B90A1F" w:rsidRPr="003A0C1D" w:rsidRDefault="00B90A1F" w:rsidP="00896F17">
            <w:pPr>
              <w:spacing w:before="30"/>
              <w:jc w:val="center"/>
              <w:rPr>
                <w:color w:val="000000"/>
                <w:lang w:eastAsia="en-IN"/>
              </w:rPr>
            </w:pPr>
            <w:r w:rsidRPr="003A0C1D">
              <w:rPr>
                <w:color w:val="000000"/>
                <w:lang w:eastAsia="en-IN"/>
              </w:rPr>
              <w:t>€573,891</w:t>
            </w:r>
          </w:p>
        </w:tc>
        <w:tc>
          <w:tcPr>
            <w:tcW w:w="0" w:type="auto"/>
            <w:tcBorders>
              <w:top w:val="nil"/>
              <w:left w:val="nil"/>
              <w:bottom w:val="single" w:sz="8" w:space="0" w:color="BFBFBF"/>
              <w:right w:val="single" w:sz="8" w:space="0" w:color="BFBFBF"/>
            </w:tcBorders>
            <w:shd w:val="clear" w:color="000000" w:fill="F2F2F2"/>
            <w:vAlign w:val="center"/>
            <w:hideMark/>
          </w:tcPr>
          <w:p w14:paraId="7B9030DA" w14:textId="77777777" w:rsidR="00B90A1F" w:rsidRPr="003A0C1D" w:rsidRDefault="00B90A1F" w:rsidP="00896F17">
            <w:pPr>
              <w:spacing w:before="30"/>
              <w:jc w:val="center"/>
              <w:rPr>
                <w:color w:val="000000"/>
                <w:lang w:eastAsia="en-IN"/>
              </w:rPr>
            </w:pPr>
            <w:r w:rsidRPr="003A0C1D">
              <w:rPr>
                <w:color w:val="000000"/>
                <w:lang w:eastAsia="en-IN"/>
              </w:rPr>
              <w:t>€1,026,303</w:t>
            </w:r>
          </w:p>
        </w:tc>
        <w:tc>
          <w:tcPr>
            <w:tcW w:w="1386" w:type="dxa"/>
            <w:tcBorders>
              <w:top w:val="nil"/>
              <w:left w:val="nil"/>
              <w:bottom w:val="single" w:sz="8" w:space="0" w:color="BFBFBF"/>
              <w:right w:val="single" w:sz="8" w:space="0" w:color="BFBFBF"/>
            </w:tcBorders>
            <w:shd w:val="clear" w:color="000000" w:fill="F2F2F2"/>
            <w:vAlign w:val="center"/>
            <w:hideMark/>
          </w:tcPr>
          <w:p w14:paraId="65AF2104" w14:textId="77777777" w:rsidR="00B90A1F" w:rsidRPr="003A0C1D" w:rsidRDefault="00B90A1F" w:rsidP="00896F17">
            <w:pPr>
              <w:spacing w:before="30"/>
              <w:jc w:val="center"/>
              <w:rPr>
                <w:color w:val="000000"/>
                <w:lang w:eastAsia="en-IN"/>
              </w:rPr>
            </w:pPr>
            <w:r w:rsidRPr="003A0C1D">
              <w:rPr>
                <w:color w:val="000000"/>
                <w:lang w:eastAsia="en-IN"/>
              </w:rPr>
              <w:t>€</w:t>
            </w:r>
            <w:r w:rsidRPr="003A0C1D">
              <w:rPr>
                <w:lang w:eastAsia="en-IN"/>
              </w:rPr>
              <w:t>452,412</w:t>
            </w:r>
          </w:p>
        </w:tc>
      </w:tr>
      <w:tr w:rsidR="00B90A1F" w:rsidRPr="003A0C1D" w14:paraId="37831051" w14:textId="77777777" w:rsidTr="001E4CF1">
        <w:trPr>
          <w:trHeight w:val="300"/>
          <w:jc w:val="center"/>
        </w:trPr>
        <w:tc>
          <w:tcPr>
            <w:tcW w:w="1796" w:type="dxa"/>
            <w:tcBorders>
              <w:top w:val="nil"/>
              <w:left w:val="single" w:sz="8" w:space="0" w:color="BFBFBF"/>
              <w:bottom w:val="single" w:sz="8" w:space="0" w:color="BFBFBF"/>
              <w:right w:val="single" w:sz="8" w:space="0" w:color="BFBFBF"/>
            </w:tcBorders>
            <w:shd w:val="clear" w:color="auto" w:fill="auto"/>
            <w:vAlign w:val="center"/>
            <w:hideMark/>
          </w:tcPr>
          <w:p w14:paraId="314C2381" w14:textId="77777777" w:rsidR="00B90A1F" w:rsidRPr="003A0C1D" w:rsidRDefault="00B90A1F" w:rsidP="00896F17">
            <w:pPr>
              <w:spacing w:before="30"/>
              <w:jc w:val="center"/>
              <w:rPr>
                <w:b/>
                <w:bCs/>
                <w:color w:val="000000"/>
                <w:lang w:eastAsia="en-IN"/>
              </w:rPr>
            </w:pPr>
            <w:r w:rsidRPr="003A0C1D">
              <w:rPr>
                <w:b/>
                <w:bCs/>
                <w:color w:val="000000"/>
                <w:lang w:eastAsia="en-IN"/>
              </w:rPr>
              <w:t>SHAP Analysis</w:t>
            </w:r>
          </w:p>
        </w:tc>
        <w:tc>
          <w:tcPr>
            <w:tcW w:w="980" w:type="dxa"/>
            <w:tcBorders>
              <w:top w:val="nil"/>
              <w:left w:val="nil"/>
              <w:bottom w:val="single" w:sz="8" w:space="0" w:color="BFBFBF"/>
              <w:right w:val="single" w:sz="8" w:space="0" w:color="BFBFBF"/>
            </w:tcBorders>
            <w:shd w:val="clear" w:color="auto" w:fill="auto"/>
            <w:vAlign w:val="center"/>
            <w:hideMark/>
          </w:tcPr>
          <w:p w14:paraId="50FAC795" w14:textId="77777777" w:rsidR="00B90A1F" w:rsidRPr="003A0C1D" w:rsidRDefault="00B90A1F" w:rsidP="00896F17">
            <w:pPr>
              <w:spacing w:before="30"/>
              <w:jc w:val="center"/>
              <w:rPr>
                <w:color w:val="000000"/>
                <w:lang w:eastAsia="en-IN"/>
              </w:rPr>
            </w:pPr>
            <w:r w:rsidRPr="003A0C1D">
              <w:rPr>
                <w:color w:val="000000"/>
                <w:lang w:eastAsia="en-IN"/>
              </w:rPr>
              <w:t>LGBM</w:t>
            </w:r>
          </w:p>
        </w:tc>
        <w:tc>
          <w:tcPr>
            <w:tcW w:w="0" w:type="auto"/>
            <w:tcBorders>
              <w:top w:val="nil"/>
              <w:left w:val="nil"/>
              <w:bottom w:val="single" w:sz="8" w:space="0" w:color="BFBFBF"/>
              <w:right w:val="single" w:sz="8" w:space="0" w:color="BFBFBF"/>
            </w:tcBorders>
            <w:shd w:val="clear" w:color="auto" w:fill="auto"/>
            <w:vAlign w:val="center"/>
            <w:hideMark/>
          </w:tcPr>
          <w:p w14:paraId="3FC7700D" w14:textId="77777777" w:rsidR="00B90A1F" w:rsidRPr="003A0C1D" w:rsidRDefault="00B90A1F" w:rsidP="00896F17">
            <w:pPr>
              <w:spacing w:before="30"/>
              <w:jc w:val="center"/>
              <w:rPr>
                <w:color w:val="000000"/>
                <w:lang w:eastAsia="en-IN"/>
              </w:rPr>
            </w:pPr>
            <w:r w:rsidRPr="003A0C1D">
              <w:rPr>
                <w:color w:val="000000"/>
                <w:lang w:eastAsia="en-IN"/>
              </w:rPr>
              <w:t>€573,891</w:t>
            </w:r>
          </w:p>
        </w:tc>
        <w:tc>
          <w:tcPr>
            <w:tcW w:w="0" w:type="auto"/>
            <w:tcBorders>
              <w:top w:val="nil"/>
              <w:left w:val="nil"/>
              <w:bottom w:val="single" w:sz="8" w:space="0" w:color="BFBFBF"/>
              <w:right w:val="single" w:sz="8" w:space="0" w:color="BFBFBF"/>
            </w:tcBorders>
            <w:shd w:val="clear" w:color="auto" w:fill="auto"/>
            <w:vAlign w:val="center"/>
            <w:hideMark/>
          </w:tcPr>
          <w:p w14:paraId="61228327" w14:textId="77777777" w:rsidR="00B90A1F" w:rsidRPr="003A0C1D" w:rsidRDefault="00B90A1F" w:rsidP="00896F17">
            <w:pPr>
              <w:spacing w:before="30"/>
              <w:jc w:val="center"/>
              <w:rPr>
                <w:color w:val="000000"/>
                <w:lang w:eastAsia="en-IN"/>
              </w:rPr>
            </w:pPr>
            <w:r w:rsidRPr="003A0C1D">
              <w:rPr>
                <w:color w:val="000000"/>
                <w:lang w:eastAsia="en-IN"/>
              </w:rPr>
              <w:t>€1,422,901</w:t>
            </w:r>
          </w:p>
        </w:tc>
        <w:tc>
          <w:tcPr>
            <w:tcW w:w="1386" w:type="dxa"/>
            <w:tcBorders>
              <w:top w:val="nil"/>
              <w:left w:val="nil"/>
              <w:bottom w:val="single" w:sz="8" w:space="0" w:color="BFBFBF"/>
              <w:right w:val="single" w:sz="8" w:space="0" w:color="BFBFBF"/>
            </w:tcBorders>
            <w:shd w:val="clear" w:color="auto" w:fill="auto"/>
            <w:vAlign w:val="center"/>
            <w:hideMark/>
          </w:tcPr>
          <w:p w14:paraId="040E669C" w14:textId="77777777" w:rsidR="00B90A1F" w:rsidRPr="003A0C1D" w:rsidRDefault="00B90A1F" w:rsidP="00896F17">
            <w:pPr>
              <w:spacing w:before="30"/>
              <w:jc w:val="center"/>
              <w:rPr>
                <w:color w:val="000000"/>
                <w:lang w:eastAsia="en-IN"/>
              </w:rPr>
            </w:pPr>
            <w:r w:rsidRPr="003A0C1D">
              <w:rPr>
                <w:color w:val="000000"/>
                <w:lang w:eastAsia="en-IN"/>
              </w:rPr>
              <w:t>€849,010</w:t>
            </w:r>
          </w:p>
        </w:tc>
      </w:tr>
      <w:tr w:rsidR="00B90A1F" w:rsidRPr="003A0C1D" w14:paraId="18606D21" w14:textId="77777777" w:rsidTr="001E4CF1">
        <w:trPr>
          <w:trHeight w:val="300"/>
          <w:jc w:val="center"/>
        </w:trPr>
        <w:tc>
          <w:tcPr>
            <w:tcW w:w="1796" w:type="dxa"/>
            <w:tcBorders>
              <w:top w:val="nil"/>
              <w:left w:val="single" w:sz="8" w:space="0" w:color="BFBFBF"/>
              <w:bottom w:val="single" w:sz="8" w:space="0" w:color="BFBFBF"/>
              <w:right w:val="single" w:sz="8" w:space="0" w:color="BFBFBF"/>
            </w:tcBorders>
            <w:shd w:val="clear" w:color="000000" w:fill="F2F2F2"/>
            <w:vAlign w:val="center"/>
            <w:hideMark/>
          </w:tcPr>
          <w:p w14:paraId="3A15BC42" w14:textId="77777777" w:rsidR="00B90A1F" w:rsidRPr="003A0C1D" w:rsidRDefault="00B90A1F" w:rsidP="00896F17">
            <w:pPr>
              <w:spacing w:before="30"/>
              <w:jc w:val="center"/>
              <w:rPr>
                <w:b/>
                <w:bCs/>
                <w:color w:val="000000"/>
                <w:lang w:eastAsia="en-IN"/>
              </w:rPr>
            </w:pPr>
            <w:r w:rsidRPr="003A0C1D">
              <w:rPr>
                <w:b/>
                <w:bCs/>
                <w:lang w:eastAsia="en-IN"/>
              </w:rPr>
              <w:t>Consensus</w:t>
            </w:r>
          </w:p>
        </w:tc>
        <w:tc>
          <w:tcPr>
            <w:tcW w:w="980" w:type="dxa"/>
            <w:tcBorders>
              <w:top w:val="nil"/>
              <w:left w:val="nil"/>
              <w:bottom w:val="single" w:sz="8" w:space="0" w:color="BFBFBF"/>
              <w:right w:val="single" w:sz="8" w:space="0" w:color="BFBFBF"/>
            </w:tcBorders>
            <w:shd w:val="clear" w:color="000000" w:fill="F2F2F2"/>
            <w:vAlign w:val="center"/>
            <w:hideMark/>
          </w:tcPr>
          <w:p w14:paraId="6EE3F8BB" w14:textId="77777777" w:rsidR="00B90A1F" w:rsidRPr="003A0C1D" w:rsidRDefault="00B90A1F" w:rsidP="00896F17">
            <w:pPr>
              <w:spacing w:before="30"/>
              <w:jc w:val="center"/>
              <w:rPr>
                <w:color w:val="000000"/>
                <w:lang w:eastAsia="en-IN"/>
              </w:rPr>
            </w:pPr>
            <w:r w:rsidRPr="003A0C1D">
              <w:rPr>
                <w:lang w:eastAsia="en-IN"/>
              </w:rPr>
              <w:t>Majority Voting</w:t>
            </w:r>
          </w:p>
        </w:tc>
        <w:tc>
          <w:tcPr>
            <w:tcW w:w="0" w:type="auto"/>
            <w:tcBorders>
              <w:top w:val="nil"/>
              <w:left w:val="nil"/>
              <w:bottom w:val="single" w:sz="8" w:space="0" w:color="BFBFBF"/>
              <w:right w:val="single" w:sz="8" w:space="0" w:color="BFBFBF"/>
            </w:tcBorders>
            <w:shd w:val="clear" w:color="000000" w:fill="F2F2F2"/>
            <w:vAlign w:val="center"/>
            <w:hideMark/>
          </w:tcPr>
          <w:p w14:paraId="3ACA0616" w14:textId="77777777" w:rsidR="00B90A1F" w:rsidRPr="003A0C1D" w:rsidRDefault="00B90A1F" w:rsidP="00896F17">
            <w:pPr>
              <w:spacing w:before="30"/>
              <w:jc w:val="center"/>
              <w:rPr>
                <w:color w:val="000000"/>
                <w:lang w:eastAsia="en-IN"/>
              </w:rPr>
            </w:pPr>
            <w:r w:rsidRPr="003A0C1D">
              <w:rPr>
                <w:color w:val="000000"/>
                <w:lang w:eastAsia="en-IN"/>
              </w:rPr>
              <w:t>€</w:t>
            </w:r>
            <w:r w:rsidRPr="003A0C1D">
              <w:rPr>
                <w:lang w:eastAsia="en-IN"/>
              </w:rPr>
              <w:t>573,891</w:t>
            </w:r>
          </w:p>
        </w:tc>
        <w:tc>
          <w:tcPr>
            <w:tcW w:w="0" w:type="auto"/>
            <w:tcBorders>
              <w:top w:val="nil"/>
              <w:left w:val="nil"/>
              <w:bottom w:val="single" w:sz="8" w:space="0" w:color="BFBFBF"/>
              <w:right w:val="single" w:sz="8" w:space="0" w:color="BFBFBF"/>
            </w:tcBorders>
            <w:shd w:val="clear" w:color="000000" w:fill="F2F2F2"/>
            <w:vAlign w:val="center"/>
            <w:hideMark/>
          </w:tcPr>
          <w:p w14:paraId="7358400C" w14:textId="77777777" w:rsidR="00B90A1F" w:rsidRPr="003A0C1D" w:rsidRDefault="00B90A1F" w:rsidP="00896F17">
            <w:pPr>
              <w:spacing w:before="30"/>
              <w:jc w:val="center"/>
              <w:rPr>
                <w:color w:val="000000"/>
                <w:lang w:eastAsia="en-IN"/>
              </w:rPr>
            </w:pPr>
            <w:r w:rsidRPr="003A0C1D">
              <w:rPr>
                <w:color w:val="000000"/>
                <w:lang w:eastAsia="en-IN"/>
              </w:rPr>
              <w:t>€1,025,922</w:t>
            </w:r>
          </w:p>
        </w:tc>
        <w:tc>
          <w:tcPr>
            <w:tcW w:w="1386" w:type="dxa"/>
            <w:tcBorders>
              <w:top w:val="nil"/>
              <w:left w:val="nil"/>
              <w:bottom w:val="single" w:sz="8" w:space="0" w:color="BFBFBF"/>
              <w:right w:val="single" w:sz="8" w:space="0" w:color="BFBFBF"/>
            </w:tcBorders>
            <w:shd w:val="clear" w:color="000000" w:fill="F2F2F2"/>
            <w:vAlign w:val="center"/>
            <w:hideMark/>
          </w:tcPr>
          <w:p w14:paraId="1B9E0632" w14:textId="77777777" w:rsidR="00B90A1F" w:rsidRPr="003A0C1D" w:rsidRDefault="00B90A1F" w:rsidP="00896F17">
            <w:pPr>
              <w:spacing w:before="30"/>
              <w:jc w:val="center"/>
              <w:rPr>
                <w:color w:val="000000"/>
                <w:lang w:eastAsia="en-IN"/>
              </w:rPr>
            </w:pPr>
            <w:r w:rsidRPr="003A0C1D">
              <w:rPr>
                <w:color w:val="000000"/>
                <w:lang w:eastAsia="en-IN"/>
              </w:rPr>
              <w:t>€</w:t>
            </w:r>
            <w:r w:rsidRPr="003A0C1D">
              <w:rPr>
                <w:lang w:eastAsia="en-IN"/>
              </w:rPr>
              <w:t>452,031</w:t>
            </w:r>
          </w:p>
        </w:tc>
      </w:tr>
      <w:tr w:rsidR="00B90A1F" w:rsidRPr="003A0C1D" w14:paraId="45BF9AEF" w14:textId="77777777" w:rsidTr="001E4CF1">
        <w:trPr>
          <w:trHeight w:val="300"/>
          <w:jc w:val="center"/>
        </w:trPr>
        <w:tc>
          <w:tcPr>
            <w:tcW w:w="1796" w:type="dxa"/>
            <w:tcBorders>
              <w:top w:val="nil"/>
              <w:left w:val="single" w:sz="8" w:space="0" w:color="BFBFBF"/>
              <w:bottom w:val="single" w:sz="8" w:space="0" w:color="BFBFBF"/>
              <w:right w:val="single" w:sz="8" w:space="0" w:color="BFBFBF"/>
            </w:tcBorders>
            <w:shd w:val="clear" w:color="auto" w:fill="auto"/>
            <w:vAlign w:val="center"/>
            <w:hideMark/>
          </w:tcPr>
          <w:p w14:paraId="464750F9" w14:textId="77777777" w:rsidR="00B90A1F" w:rsidRPr="003A0C1D" w:rsidRDefault="00B90A1F" w:rsidP="00896F17">
            <w:pPr>
              <w:spacing w:before="30"/>
              <w:jc w:val="center"/>
              <w:rPr>
                <w:b/>
                <w:bCs/>
                <w:color w:val="000000"/>
                <w:lang w:eastAsia="en-IN"/>
              </w:rPr>
            </w:pPr>
            <w:r w:rsidRPr="003A0C1D">
              <w:rPr>
                <w:b/>
                <w:bCs/>
                <w:color w:val="000000"/>
                <w:lang w:eastAsia="en-IN"/>
              </w:rPr>
              <w:t>PCA</w:t>
            </w:r>
          </w:p>
        </w:tc>
        <w:tc>
          <w:tcPr>
            <w:tcW w:w="980" w:type="dxa"/>
            <w:tcBorders>
              <w:top w:val="nil"/>
              <w:left w:val="nil"/>
              <w:bottom w:val="single" w:sz="8" w:space="0" w:color="BFBFBF"/>
              <w:right w:val="single" w:sz="8" w:space="0" w:color="BFBFBF"/>
            </w:tcBorders>
            <w:shd w:val="clear" w:color="auto" w:fill="auto"/>
            <w:vAlign w:val="center"/>
            <w:hideMark/>
          </w:tcPr>
          <w:p w14:paraId="38FA2CF6" w14:textId="77777777" w:rsidR="00B90A1F" w:rsidRPr="003A0C1D" w:rsidRDefault="00B90A1F" w:rsidP="00896F17">
            <w:pPr>
              <w:spacing w:before="30"/>
              <w:jc w:val="center"/>
              <w:rPr>
                <w:color w:val="000000"/>
                <w:lang w:eastAsia="en-IN"/>
              </w:rPr>
            </w:pPr>
            <w:r w:rsidRPr="003A0C1D">
              <w:rPr>
                <w:color w:val="000000"/>
                <w:lang w:eastAsia="en-IN"/>
              </w:rPr>
              <w:t>LGBM</w:t>
            </w:r>
          </w:p>
        </w:tc>
        <w:tc>
          <w:tcPr>
            <w:tcW w:w="0" w:type="auto"/>
            <w:tcBorders>
              <w:top w:val="nil"/>
              <w:left w:val="nil"/>
              <w:bottom w:val="single" w:sz="8" w:space="0" w:color="BFBFBF"/>
              <w:right w:val="single" w:sz="8" w:space="0" w:color="BFBFBF"/>
            </w:tcBorders>
            <w:shd w:val="clear" w:color="auto" w:fill="auto"/>
            <w:vAlign w:val="center"/>
            <w:hideMark/>
          </w:tcPr>
          <w:p w14:paraId="709B9E4C" w14:textId="77777777" w:rsidR="00B90A1F" w:rsidRPr="003A0C1D" w:rsidRDefault="00B90A1F" w:rsidP="00896F17">
            <w:pPr>
              <w:spacing w:before="30"/>
              <w:jc w:val="center"/>
              <w:rPr>
                <w:color w:val="000000"/>
                <w:lang w:eastAsia="en-IN"/>
              </w:rPr>
            </w:pPr>
            <w:r w:rsidRPr="003A0C1D">
              <w:rPr>
                <w:color w:val="000000"/>
                <w:lang w:eastAsia="en-IN"/>
              </w:rPr>
              <w:t>€573,891</w:t>
            </w:r>
          </w:p>
        </w:tc>
        <w:tc>
          <w:tcPr>
            <w:tcW w:w="0" w:type="auto"/>
            <w:tcBorders>
              <w:top w:val="nil"/>
              <w:left w:val="nil"/>
              <w:bottom w:val="single" w:sz="8" w:space="0" w:color="BFBFBF"/>
              <w:right w:val="single" w:sz="8" w:space="0" w:color="BFBFBF"/>
            </w:tcBorders>
            <w:shd w:val="clear" w:color="auto" w:fill="auto"/>
            <w:vAlign w:val="center"/>
            <w:hideMark/>
          </w:tcPr>
          <w:p w14:paraId="1D14CE03" w14:textId="77777777" w:rsidR="00B90A1F" w:rsidRPr="003A0C1D" w:rsidRDefault="00B90A1F" w:rsidP="00896F17">
            <w:pPr>
              <w:spacing w:before="30"/>
              <w:jc w:val="center"/>
              <w:rPr>
                <w:color w:val="000000"/>
                <w:lang w:eastAsia="en-IN"/>
              </w:rPr>
            </w:pPr>
            <w:r w:rsidRPr="003A0C1D">
              <w:rPr>
                <w:color w:val="000000"/>
                <w:lang w:eastAsia="en-IN"/>
              </w:rPr>
              <w:t>€645,572</w:t>
            </w:r>
          </w:p>
        </w:tc>
        <w:tc>
          <w:tcPr>
            <w:tcW w:w="1386" w:type="dxa"/>
            <w:tcBorders>
              <w:top w:val="nil"/>
              <w:left w:val="nil"/>
              <w:bottom w:val="single" w:sz="8" w:space="0" w:color="BFBFBF"/>
              <w:right w:val="single" w:sz="8" w:space="0" w:color="BFBFBF"/>
            </w:tcBorders>
            <w:shd w:val="clear" w:color="auto" w:fill="auto"/>
            <w:vAlign w:val="center"/>
            <w:hideMark/>
          </w:tcPr>
          <w:p w14:paraId="422FFB11" w14:textId="77777777" w:rsidR="00B90A1F" w:rsidRPr="003A0C1D" w:rsidRDefault="00B90A1F" w:rsidP="00896F17">
            <w:pPr>
              <w:spacing w:before="30"/>
              <w:jc w:val="center"/>
              <w:rPr>
                <w:color w:val="000000"/>
                <w:lang w:eastAsia="en-IN"/>
              </w:rPr>
            </w:pPr>
            <w:r w:rsidRPr="003A0C1D">
              <w:rPr>
                <w:color w:val="000000"/>
                <w:lang w:eastAsia="en-IN"/>
              </w:rPr>
              <w:t>€71,681</w:t>
            </w:r>
          </w:p>
        </w:tc>
      </w:tr>
    </w:tbl>
    <w:p w14:paraId="57C8F4D9" w14:textId="77777777" w:rsidR="00B90A1F" w:rsidRPr="003A0C1D" w:rsidRDefault="00B90A1F" w:rsidP="00896F17">
      <w:pPr>
        <w:spacing w:before="30"/>
        <w:jc w:val="center"/>
      </w:pPr>
    </w:p>
    <w:p w14:paraId="62ACB980" w14:textId="485C9E9B" w:rsidR="00A2565E" w:rsidRPr="00747158" w:rsidRDefault="003A0C1D" w:rsidP="00896F17">
      <w:pPr>
        <w:pStyle w:val="Heading5"/>
        <w:spacing w:before="30"/>
        <w:jc w:val="center"/>
        <w:rPr>
          <w:rFonts w:ascii="Times New Roman" w:hAnsi="Times New Roman" w:cs="Times New Roman"/>
          <w:color w:val="000000" w:themeColor="text1"/>
        </w:rPr>
      </w:pPr>
      <w:bookmarkStart w:id="77" w:name="_Toc174727437"/>
      <w:r w:rsidRPr="003A0C1D">
        <w:rPr>
          <w:rFonts w:ascii="Times New Roman" w:hAnsi="Times New Roman" w:cs="Times New Roman"/>
          <w:color w:val="000000" w:themeColor="text1"/>
        </w:rPr>
        <w:t>Table 1</w:t>
      </w:r>
      <w:r>
        <w:rPr>
          <w:rFonts w:ascii="Times New Roman" w:hAnsi="Times New Roman" w:cs="Times New Roman"/>
          <w:color w:val="000000" w:themeColor="text1"/>
        </w:rPr>
        <w:t>1</w:t>
      </w:r>
      <w:r w:rsidRPr="003A0C1D">
        <w:rPr>
          <w:rFonts w:ascii="Times New Roman" w:hAnsi="Times New Roman" w:cs="Times New Roman"/>
          <w:color w:val="000000" w:themeColor="text1"/>
        </w:rPr>
        <w:t>.</w:t>
      </w:r>
      <w:r>
        <w:rPr>
          <w:rFonts w:ascii="Times New Roman" w:hAnsi="Times New Roman" w:cs="Times New Roman"/>
          <w:color w:val="000000" w:themeColor="text1"/>
        </w:rPr>
        <w:t xml:space="preserve"> Revenue Projection of ML Models</w:t>
      </w:r>
      <w:bookmarkEnd w:id="77"/>
    </w:p>
    <w:p w14:paraId="20CE7401" w14:textId="77777777" w:rsidR="00A2565E" w:rsidRPr="003A0C1D" w:rsidRDefault="00A2565E" w:rsidP="00896F17">
      <w:pPr>
        <w:spacing w:before="30"/>
      </w:pPr>
    </w:p>
    <w:p w14:paraId="755F5E4E" w14:textId="4F8D46B1" w:rsidR="00A2565E" w:rsidRPr="003A0C1D" w:rsidRDefault="00A2565E" w:rsidP="00896F17">
      <w:pPr>
        <w:spacing w:before="30"/>
        <w:jc w:val="center"/>
      </w:pPr>
      <w:r w:rsidRPr="003A0C1D">
        <w:rPr>
          <w:noProof/>
          <w:bdr w:val="single" w:sz="4" w:space="0" w:color="auto"/>
        </w:rPr>
        <w:drawing>
          <wp:inline distT="0" distB="0" distL="0" distR="0" wp14:anchorId="50A355D2" wp14:editId="32633953">
            <wp:extent cx="4860758" cy="2695074"/>
            <wp:effectExtent l="0" t="0" r="16510" b="10160"/>
            <wp:docPr id="1059454093" name="Chart 1">
              <a:extLst xmlns:a="http://schemas.openxmlformats.org/drawingml/2006/main">
                <a:ext uri="{FF2B5EF4-FFF2-40B4-BE49-F238E27FC236}">
                  <a16:creationId xmlns:a16="http://schemas.microsoft.com/office/drawing/2014/main" id="{183DED2E-B072-738E-88D7-2BD38665DE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94887C" w14:textId="53A29941" w:rsidR="00A2565E" w:rsidRPr="00DD5ECC" w:rsidRDefault="00A2565E" w:rsidP="00DD5ECC">
      <w:pPr>
        <w:pStyle w:val="Heading6"/>
        <w:spacing w:before="30" w:after="120"/>
        <w:jc w:val="center"/>
        <w:rPr>
          <w:rFonts w:ascii="Times New Roman" w:hAnsi="Times New Roman" w:cs="Times New Roman"/>
          <w:color w:val="auto"/>
        </w:rPr>
      </w:pPr>
      <w:bookmarkStart w:id="78" w:name="_Toc174729924"/>
      <w:r w:rsidRPr="003A0C1D">
        <w:rPr>
          <w:rFonts w:ascii="Times New Roman" w:hAnsi="Times New Roman" w:cs="Times New Roman"/>
          <w:color w:val="auto"/>
        </w:rPr>
        <w:lastRenderedPageBreak/>
        <w:t>Fig. 7 - Model wise Revenue Projection</w:t>
      </w:r>
      <w:bookmarkEnd w:id="78"/>
    </w:p>
    <w:p w14:paraId="1C102B64" w14:textId="239AE78B" w:rsidR="002C49D2" w:rsidRDefault="00A2565E" w:rsidP="00D02FB5">
      <w:pPr>
        <w:spacing w:before="30" w:after="120"/>
        <w:jc w:val="both"/>
        <w:rPr>
          <w:sz w:val="24"/>
          <w:szCs w:val="24"/>
        </w:rPr>
      </w:pPr>
      <w:r w:rsidRPr="003A0C1D">
        <w:rPr>
          <w:sz w:val="24"/>
          <w:szCs w:val="24"/>
        </w:rPr>
        <w:t xml:space="preserve">The Revenue Projection illustrates the estimated revenue outcomes from applying different machine learning models in the insurance sector. The base revenue without any machine learning </w:t>
      </w:r>
      <w:r w:rsidR="002C49D2">
        <w:rPr>
          <w:sz w:val="24"/>
          <w:szCs w:val="24"/>
        </w:rPr>
        <w:t>model</w:t>
      </w:r>
      <w:r w:rsidRPr="003A0C1D">
        <w:rPr>
          <w:sz w:val="24"/>
          <w:szCs w:val="24"/>
        </w:rPr>
        <w:t xml:space="preserve"> is €5,73,891. When the LGBM model is combined with Principal Component Analysis (PCA</w:t>
      </w:r>
      <w:r w:rsidR="002C49D2">
        <w:rPr>
          <w:sz w:val="24"/>
          <w:szCs w:val="24"/>
        </w:rPr>
        <w:t>)</w:t>
      </w:r>
      <w:r w:rsidRPr="003A0C1D">
        <w:rPr>
          <w:sz w:val="24"/>
          <w:szCs w:val="24"/>
        </w:rPr>
        <w:t xml:space="preserve"> </w:t>
      </w:r>
      <w:r w:rsidR="002C49D2">
        <w:rPr>
          <w:sz w:val="24"/>
          <w:szCs w:val="24"/>
        </w:rPr>
        <w:t xml:space="preserve">revenue increases to a </w:t>
      </w:r>
      <w:r w:rsidR="002C49D2" w:rsidRPr="003A0C1D">
        <w:rPr>
          <w:sz w:val="24"/>
          <w:szCs w:val="24"/>
        </w:rPr>
        <w:t>moderate</w:t>
      </w:r>
      <w:r w:rsidR="002C49D2">
        <w:rPr>
          <w:sz w:val="24"/>
          <w:szCs w:val="24"/>
        </w:rPr>
        <w:t xml:space="preserve"> </w:t>
      </w:r>
      <w:r w:rsidR="002C49D2">
        <w:t xml:space="preserve">level to </w:t>
      </w:r>
      <w:r w:rsidR="002C49D2" w:rsidRPr="003A0C1D">
        <w:rPr>
          <w:sz w:val="24"/>
          <w:szCs w:val="24"/>
        </w:rPr>
        <w:t>€6,45,571</w:t>
      </w:r>
      <w:r w:rsidRPr="003A0C1D">
        <w:rPr>
          <w:sz w:val="24"/>
          <w:szCs w:val="24"/>
        </w:rPr>
        <w:t>. The XGBoost model provides a more boost, with projected revenue rising to €10,26,303. The Consensus Model offers a slight increase to €10,58,641</w:t>
      </w:r>
      <w:r w:rsidR="002C49D2">
        <w:rPr>
          <w:sz w:val="24"/>
          <w:szCs w:val="24"/>
        </w:rPr>
        <w:t xml:space="preserve"> </w:t>
      </w:r>
      <w:r w:rsidR="009C0611">
        <w:rPr>
          <w:sz w:val="24"/>
          <w:szCs w:val="24"/>
        </w:rPr>
        <w:t>compared</w:t>
      </w:r>
      <w:r w:rsidR="002C49D2">
        <w:rPr>
          <w:sz w:val="24"/>
          <w:szCs w:val="24"/>
        </w:rPr>
        <w:t xml:space="preserve"> to XGBoost model</w:t>
      </w:r>
      <w:r w:rsidRPr="003A0C1D">
        <w:rPr>
          <w:sz w:val="24"/>
          <w:szCs w:val="24"/>
        </w:rPr>
        <w:t xml:space="preserve">. </w:t>
      </w:r>
    </w:p>
    <w:p w14:paraId="7F190772" w14:textId="0AD14BBC" w:rsidR="00770F6F" w:rsidRPr="003A0C1D" w:rsidRDefault="00A2565E" w:rsidP="00D02FB5">
      <w:pPr>
        <w:spacing w:before="30" w:after="120"/>
        <w:jc w:val="both"/>
        <w:rPr>
          <w:sz w:val="24"/>
          <w:szCs w:val="24"/>
        </w:rPr>
      </w:pPr>
      <w:r w:rsidRPr="003A0C1D">
        <w:rPr>
          <w:sz w:val="24"/>
          <w:szCs w:val="24"/>
        </w:rPr>
        <w:t xml:space="preserve">However, the most </w:t>
      </w:r>
      <w:r w:rsidR="009C0611" w:rsidRPr="003A0C1D">
        <w:rPr>
          <w:sz w:val="24"/>
          <w:szCs w:val="24"/>
        </w:rPr>
        <w:t>real</w:t>
      </w:r>
      <w:r w:rsidRPr="003A0C1D">
        <w:rPr>
          <w:sz w:val="24"/>
          <w:szCs w:val="24"/>
        </w:rPr>
        <w:t xml:space="preserve"> revenue projection, €14,22,901 achieved using the LGBM model without PCA, highlighting its effectiveness in optimizing revenue compared to the other methods. This graph shows that advanced machine learning techniques, </w:t>
      </w:r>
      <w:r w:rsidR="009C0611">
        <w:rPr>
          <w:sz w:val="24"/>
          <w:szCs w:val="24"/>
        </w:rPr>
        <w:t xml:space="preserve">such as </w:t>
      </w:r>
      <w:r w:rsidRPr="003A0C1D">
        <w:rPr>
          <w:sz w:val="24"/>
          <w:szCs w:val="24"/>
        </w:rPr>
        <w:t>LGBM model</w:t>
      </w:r>
      <w:r w:rsidR="009C0611">
        <w:rPr>
          <w:sz w:val="24"/>
          <w:szCs w:val="24"/>
        </w:rPr>
        <w:t xml:space="preserve"> </w:t>
      </w:r>
      <w:r w:rsidRPr="003A0C1D">
        <w:rPr>
          <w:sz w:val="24"/>
          <w:szCs w:val="24"/>
        </w:rPr>
        <w:t>can enhance revenue projections in insurance applications.</w:t>
      </w:r>
    </w:p>
    <w:p w14:paraId="2862D0E2" w14:textId="75C7B67D" w:rsidR="00A2565E" w:rsidRPr="003A0C1D" w:rsidRDefault="00F01E87" w:rsidP="00896F17">
      <w:pPr>
        <w:spacing w:before="30"/>
        <w:jc w:val="center"/>
      </w:pPr>
      <w:r w:rsidRPr="003A0C1D">
        <w:rPr>
          <w:noProof/>
        </w:rPr>
        <w:drawing>
          <wp:inline distT="0" distB="0" distL="0" distR="0" wp14:anchorId="09B0E202" wp14:editId="6D8849E9">
            <wp:extent cx="4011295" cy="2168525"/>
            <wp:effectExtent l="0" t="0" r="8255" b="3175"/>
            <wp:docPr id="39645644" name="Chart 1">
              <a:extLst xmlns:a="http://schemas.openxmlformats.org/drawingml/2006/main">
                <a:ext uri="{FF2B5EF4-FFF2-40B4-BE49-F238E27FC236}">
                  <a16:creationId xmlns:a16="http://schemas.microsoft.com/office/drawing/2014/main" id="{1DC2B59B-3219-0E14-8A5A-9596F7413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8D3CD5E" w14:textId="1A532CB6" w:rsidR="00770F6F" w:rsidRPr="000075B1" w:rsidRDefault="00F01E87" w:rsidP="000075B1">
      <w:pPr>
        <w:pStyle w:val="Heading6"/>
        <w:spacing w:before="30" w:after="120"/>
        <w:jc w:val="center"/>
        <w:rPr>
          <w:rFonts w:ascii="Times New Roman" w:hAnsi="Times New Roman" w:cs="Times New Roman"/>
          <w:color w:val="auto"/>
        </w:rPr>
      </w:pPr>
      <w:bookmarkStart w:id="79" w:name="_Toc174729925"/>
      <w:r w:rsidRPr="003A0C1D">
        <w:rPr>
          <w:rFonts w:ascii="Times New Roman" w:hAnsi="Times New Roman" w:cs="Times New Roman"/>
          <w:color w:val="auto"/>
        </w:rPr>
        <w:t>Fig 8 - Model wise Customer Rejection Rate</w:t>
      </w:r>
      <w:bookmarkEnd w:id="79"/>
    </w:p>
    <w:p w14:paraId="4B06B9EB" w14:textId="08B17BEE" w:rsidR="00F56054" w:rsidRPr="003A0C1D" w:rsidRDefault="00FD4C2A" w:rsidP="00D02FB5">
      <w:pPr>
        <w:spacing w:before="30" w:after="120"/>
        <w:jc w:val="both"/>
        <w:rPr>
          <w:sz w:val="24"/>
          <w:szCs w:val="24"/>
        </w:rPr>
      </w:pPr>
      <w:r w:rsidRPr="00FD4C2A">
        <w:rPr>
          <w:sz w:val="24"/>
          <w:szCs w:val="24"/>
        </w:rPr>
        <w:t>Fig 8 represents the percentage of customers rejected by different machine learning models used in the insurance sector. The LGBM model with PCA shows the lowest rejection rate at 1.23%, which indicates customer selection is more inclusive. The XGBoost model has a moderate rejection rate of 7.20%, while the Consensus model sees an increase to 11%. The highest rejection rate of 31.29% is associated with the LGBM model without implementing PCA. This suggests a more rigorous selection process and the variation signifies the trade-offs between inclusivity and model precision.</w:t>
      </w:r>
    </w:p>
    <w:p w14:paraId="523AC869" w14:textId="4D1415AF" w:rsidR="00D93F5A" w:rsidRPr="00EB3C88" w:rsidRDefault="00F56054" w:rsidP="00D02FB5">
      <w:pPr>
        <w:pStyle w:val="Heading1"/>
        <w:spacing w:before="30" w:after="120"/>
        <w:ind w:left="0"/>
        <w:rPr>
          <w:rFonts w:ascii="Times New Roman" w:hAnsi="Times New Roman" w:cs="Times New Roman"/>
          <w:b/>
          <w:bCs/>
          <w:spacing w:val="-2"/>
          <w:sz w:val="32"/>
          <w:szCs w:val="32"/>
        </w:rPr>
      </w:pPr>
      <w:bookmarkStart w:id="80" w:name="_Toc174727290"/>
      <w:r>
        <w:rPr>
          <w:rFonts w:ascii="Times New Roman" w:hAnsi="Times New Roman" w:cs="Times New Roman"/>
          <w:b/>
          <w:bCs/>
          <w:spacing w:val="-2"/>
          <w:sz w:val="32"/>
          <w:szCs w:val="32"/>
        </w:rPr>
        <w:t xml:space="preserve">Chapter 5 - </w:t>
      </w:r>
      <w:r w:rsidR="00EB3C88">
        <w:rPr>
          <w:rFonts w:ascii="Times New Roman" w:hAnsi="Times New Roman" w:cs="Times New Roman"/>
          <w:b/>
          <w:bCs/>
          <w:sz w:val="32"/>
          <w:szCs w:val="32"/>
        </w:rPr>
        <w:t xml:space="preserve"> </w:t>
      </w:r>
      <w:r w:rsidRPr="00EB3C88">
        <w:rPr>
          <w:rFonts w:ascii="Times New Roman" w:hAnsi="Times New Roman" w:cs="Times New Roman"/>
          <w:b/>
          <w:bCs/>
          <w:sz w:val="32"/>
          <w:szCs w:val="32"/>
        </w:rPr>
        <w:t>Future</w:t>
      </w:r>
      <w:r w:rsidRPr="00EB3C88">
        <w:rPr>
          <w:rFonts w:ascii="Times New Roman" w:hAnsi="Times New Roman" w:cs="Times New Roman"/>
          <w:b/>
          <w:bCs/>
          <w:spacing w:val="-3"/>
          <w:sz w:val="32"/>
          <w:szCs w:val="32"/>
        </w:rPr>
        <w:t xml:space="preserve"> </w:t>
      </w:r>
      <w:r w:rsidRPr="00EB3C88">
        <w:rPr>
          <w:rFonts w:ascii="Times New Roman" w:hAnsi="Times New Roman" w:cs="Times New Roman"/>
          <w:b/>
          <w:bCs/>
          <w:spacing w:val="-2"/>
          <w:sz w:val="32"/>
          <w:szCs w:val="32"/>
        </w:rPr>
        <w:t>Recommendations</w:t>
      </w:r>
      <w:bookmarkEnd w:id="80"/>
    </w:p>
    <w:p w14:paraId="44D68DDC" w14:textId="1BEC0CAD" w:rsidR="00E2497E" w:rsidRPr="003A0C1D" w:rsidRDefault="00E2497E" w:rsidP="00D02FB5">
      <w:pPr>
        <w:spacing w:before="30" w:after="120"/>
        <w:jc w:val="both"/>
        <w:rPr>
          <w:sz w:val="24"/>
          <w:szCs w:val="24"/>
        </w:rPr>
      </w:pPr>
      <w:r w:rsidRPr="003A0C1D">
        <w:rPr>
          <w:sz w:val="24"/>
          <w:szCs w:val="24"/>
        </w:rPr>
        <w:t>To make a project on customer classification in the insurance sector more effective, it’s important to take a well-rounded approach. This includes gathering data, refining features, picking the right model, and continuously improving the process.</w:t>
      </w:r>
    </w:p>
    <w:p w14:paraId="6D852AF5" w14:textId="49AF1550" w:rsidR="00E2497E" w:rsidRPr="003A0C1D" w:rsidRDefault="00E2497E" w:rsidP="00D02FB5">
      <w:pPr>
        <w:spacing w:before="30" w:after="120"/>
        <w:jc w:val="both"/>
        <w:rPr>
          <w:sz w:val="24"/>
          <w:szCs w:val="24"/>
        </w:rPr>
      </w:pPr>
      <w:r w:rsidRPr="003A0C1D">
        <w:rPr>
          <w:sz w:val="24"/>
          <w:szCs w:val="24"/>
        </w:rPr>
        <w:t>First, expanding the dataset is key. By collecting more data over time, a better understanding of the different patterns and behaviors that affect customer risk can be achieved. Including diverse sources like financial transactions, and personal details like age, gender, and job type, gives a clear picture of each customer. Adding extra information such as demographics, socio-economic factors, and geographic risks can help in better grouping customers and assessing risks.</w:t>
      </w:r>
    </w:p>
    <w:p w14:paraId="7F294BA8" w14:textId="5CD172B1" w:rsidR="00E2497E" w:rsidRPr="003A0C1D" w:rsidRDefault="00E2497E" w:rsidP="00D02FB5">
      <w:pPr>
        <w:spacing w:before="30" w:after="120"/>
        <w:jc w:val="both"/>
        <w:rPr>
          <w:sz w:val="24"/>
          <w:szCs w:val="24"/>
        </w:rPr>
      </w:pPr>
      <w:r w:rsidRPr="003A0C1D">
        <w:rPr>
          <w:sz w:val="24"/>
          <w:szCs w:val="24"/>
        </w:rPr>
        <w:t>Improving the features used in the model can also make predictions more accurate. Creating features that show how a customer’s behavior changes over time like life events or financial stability is essential. Moreover, building features that show how different customer attributes interact with each other is important. Using historical data to inform these features ensures the model remains consistent and effective.</w:t>
      </w:r>
    </w:p>
    <w:p w14:paraId="6D91D612" w14:textId="6A29E38A" w:rsidR="00903D0E" w:rsidRDefault="00E2497E" w:rsidP="00D02FB5">
      <w:pPr>
        <w:spacing w:before="30" w:after="120"/>
        <w:jc w:val="both"/>
        <w:rPr>
          <w:sz w:val="24"/>
          <w:szCs w:val="24"/>
        </w:rPr>
      </w:pPr>
      <w:r w:rsidRPr="003A0C1D">
        <w:rPr>
          <w:sz w:val="24"/>
          <w:szCs w:val="24"/>
        </w:rPr>
        <w:lastRenderedPageBreak/>
        <w:t>It’s also crucial to analyze key features that determine if a customer will be profit-generating or loss-making. Understanding these relationships helps in better segmenting customers and customizing marketing strategies.</w:t>
      </w:r>
    </w:p>
    <w:p w14:paraId="5CA52D29" w14:textId="3080DB4B" w:rsidR="00903D0E" w:rsidRPr="003A0C1D" w:rsidRDefault="00903D0E" w:rsidP="00D02FB5">
      <w:pPr>
        <w:spacing w:before="30" w:after="120"/>
        <w:jc w:val="both"/>
        <w:rPr>
          <w:sz w:val="24"/>
          <w:szCs w:val="24"/>
        </w:rPr>
      </w:pPr>
      <w:r w:rsidRPr="009A423D">
        <w:rPr>
          <w:sz w:val="24"/>
          <w:szCs w:val="24"/>
        </w:rPr>
        <w:t xml:space="preserve">Future research in customer segmentation in the insurance sector should focus on integrating advanced machine learning techniques to better identify and categorize customer segments. Khajvand et al. (2011) supported the effectiveness of using the Recency, Frequency, and Monetary (RFM) model in customer segmentation within the retail banking sector. Adapting this approach to the insurance industry </w:t>
      </w:r>
      <w:r w:rsidR="00D02FB5" w:rsidRPr="009A423D">
        <w:rPr>
          <w:sz w:val="24"/>
          <w:szCs w:val="24"/>
        </w:rPr>
        <w:t>enables</w:t>
      </w:r>
      <w:r w:rsidRPr="009A423D">
        <w:rPr>
          <w:sz w:val="24"/>
          <w:szCs w:val="24"/>
        </w:rPr>
        <w:t xml:space="preserve"> insurers to accurately predict customer lifetime value and design personalised products. Therefore, it will lead to improved customer satisfaction.</w:t>
      </w:r>
    </w:p>
    <w:p w14:paraId="1CB345E7" w14:textId="16FB1014" w:rsidR="00E2497E" w:rsidRPr="003A0C1D" w:rsidRDefault="00E2497E" w:rsidP="00D02FB5">
      <w:pPr>
        <w:spacing w:before="30" w:after="120"/>
        <w:jc w:val="both"/>
        <w:rPr>
          <w:sz w:val="24"/>
          <w:szCs w:val="24"/>
        </w:rPr>
      </w:pPr>
      <w:r w:rsidRPr="003A0C1D">
        <w:rPr>
          <w:sz w:val="24"/>
          <w:szCs w:val="24"/>
        </w:rPr>
        <w:t>When using regression analysis to predict a customer’s value, it’s important to identify the right features that reflect their potential monetary benefit. The current dataset may lack some of these features, which are used in the regression analysis.</w:t>
      </w:r>
    </w:p>
    <w:p w14:paraId="5FE7A425" w14:textId="38A4830B" w:rsidR="00E2497E" w:rsidRDefault="00E2497E" w:rsidP="00D02FB5">
      <w:pPr>
        <w:spacing w:before="30" w:after="120"/>
        <w:jc w:val="both"/>
        <w:rPr>
          <w:sz w:val="24"/>
          <w:szCs w:val="24"/>
        </w:rPr>
      </w:pPr>
      <w:r w:rsidRPr="003A0C1D">
        <w:rPr>
          <w:sz w:val="24"/>
          <w:szCs w:val="24"/>
        </w:rPr>
        <w:t>Continuous improvement is a must. Regularly updating the model with new data will keep it relevant and accurate. Feedback from stakeholders like underwriters and marketers will help fine-tune the model based on real-world experiences. In the future, Hyperparameter tuning can be used to make the models more robust and accurate. Staying in touch with end-users and decision-makers ensures the model stays aligned with business goals.</w:t>
      </w:r>
    </w:p>
    <w:p w14:paraId="2338A2FD" w14:textId="1A44042E" w:rsidR="00903D0E" w:rsidRPr="003A0C1D" w:rsidRDefault="00903D0E" w:rsidP="00D02FB5">
      <w:pPr>
        <w:spacing w:before="30" w:after="120"/>
        <w:jc w:val="both"/>
        <w:rPr>
          <w:sz w:val="24"/>
          <w:szCs w:val="24"/>
        </w:rPr>
      </w:pPr>
      <w:r w:rsidRPr="009A423D">
        <w:rPr>
          <w:sz w:val="24"/>
          <w:szCs w:val="24"/>
        </w:rPr>
        <w:t>Botzen et al. (2019) focussed the impact of climate change on the insurance industry that  highlights the need for new models, which accurately assess the price climate-related risks. Future research should expand on this by integrating environmental, social, and governance (ESG) criteria into customer segmentation models.</w:t>
      </w:r>
      <w:r w:rsidRPr="003A0C1D">
        <w:rPr>
          <w:sz w:val="24"/>
          <w:szCs w:val="24"/>
        </w:rPr>
        <w:t xml:space="preserve"> </w:t>
      </w:r>
    </w:p>
    <w:p w14:paraId="6F147643" w14:textId="5A699287" w:rsidR="00491C99" w:rsidRPr="00D02FB5" w:rsidRDefault="00E2497E" w:rsidP="00D02FB5">
      <w:pPr>
        <w:spacing w:before="30" w:after="120"/>
        <w:jc w:val="both"/>
        <w:rPr>
          <w:sz w:val="24"/>
          <w:szCs w:val="24"/>
        </w:rPr>
      </w:pPr>
      <w:r w:rsidRPr="003A0C1D">
        <w:rPr>
          <w:sz w:val="24"/>
          <w:szCs w:val="24"/>
        </w:rPr>
        <w:t>By following this approach, the project can improve the accuracy of customer classification, adapt to market changes, and support better decision-making in the insurance sector. This will keep the model useful and effective over the long term</w:t>
      </w:r>
      <w:r w:rsidR="00AA7C69" w:rsidRPr="003A0C1D">
        <w:rPr>
          <w:sz w:val="24"/>
          <w:szCs w:val="24"/>
        </w:rPr>
        <w:t>.</w:t>
      </w:r>
    </w:p>
    <w:p w14:paraId="5EF23032" w14:textId="31B91D40" w:rsidR="00D93F5A" w:rsidRPr="00EB3C88" w:rsidRDefault="00F56054" w:rsidP="00D02FB5">
      <w:pPr>
        <w:pStyle w:val="Heading1"/>
        <w:spacing w:before="30" w:after="120"/>
        <w:ind w:left="0"/>
        <w:rPr>
          <w:rFonts w:ascii="Times New Roman" w:hAnsi="Times New Roman" w:cs="Times New Roman"/>
          <w:b/>
          <w:bCs/>
          <w:sz w:val="32"/>
          <w:szCs w:val="32"/>
        </w:rPr>
      </w:pPr>
      <w:bookmarkStart w:id="81" w:name="_Toc174727291"/>
      <w:r>
        <w:rPr>
          <w:rFonts w:ascii="Times New Roman" w:hAnsi="Times New Roman" w:cs="Times New Roman"/>
          <w:b/>
          <w:bCs/>
          <w:spacing w:val="-2"/>
          <w:sz w:val="32"/>
          <w:szCs w:val="32"/>
        </w:rPr>
        <w:t xml:space="preserve">Chapter 6 - </w:t>
      </w:r>
      <w:r w:rsidR="00EB3C88">
        <w:rPr>
          <w:rFonts w:ascii="Times New Roman" w:hAnsi="Times New Roman" w:cs="Times New Roman"/>
          <w:b/>
          <w:bCs/>
          <w:sz w:val="32"/>
          <w:szCs w:val="32"/>
        </w:rPr>
        <w:t xml:space="preserve"> </w:t>
      </w:r>
      <w:r w:rsidR="00027546" w:rsidRPr="00EB3C88">
        <w:rPr>
          <w:rFonts w:ascii="Times New Roman" w:hAnsi="Times New Roman" w:cs="Times New Roman"/>
          <w:b/>
          <w:bCs/>
          <w:sz w:val="32"/>
          <w:szCs w:val="32"/>
        </w:rPr>
        <w:t>Conclusion</w:t>
      </w:r>
      <w:bookmarkEnd w:id="81"/>
    </w:p>
    <w:p w14:paraId="44858DC2" w14:textId="1F272D6C" w:rsidR="00122E03" w:rsidRPr="003A0C1D" w:rsidRDefault="00122E03" w:rsidP="00D02FB5">
      <w:pPr>
        <w:spacing w:before="30" w:after="120" w:line="276" w:lineRule="auto"/>
        <w:jc w:val="both"/>
        <w:rPr>
          <w:sz w:val="24"/>
          <w:szCs w:val="24"/>
        </w:rPr>
      </w:pPr>
      <w:r w:rsidRPr="003A0C1D">
        <w:rPr>
          <w:sz w:val="24"/>
          <w:szCs w:val="24"/>
        </w:rPr>
        <w:t>In conclusion, this capstone report has made progress in enhancing the understanding and application of customer classification techniques within the insurance sector. By comparing and evaluating various machine learning models, including XGBoost, Light Gradient Boost, Decision Trees, Extra Trees, Logistic Regression, Random Forests, Neural Networks, and Principal Component Analysis (PCA), the project has demonstrated how technological innovations can improve risk assessment, customer segmentation, and operational efficiency in the insurance sector.</w:t>
      </w:r>
    </w:p>
    <w:p w14:paraId="4A565159" w14:textId="3D063CAF" w:rsidR="00122E03" w:rsidRPr="003A0C1D" w:rsidRDefault="00122E03" w:rsidP="00D02FB5">
      <w:pPr>
        <w:spacing w:before="30" w:after="120" w:line="276" w:lineRule="auto"/>
        <w:jc w:val="both"/>
        <w:rPr>
          <w:sz w:val="24"/>
          <w:szCs w:val="24"/>
        </w:rPr>
      </w:pPr>
      <w:r w:rsidRPr="003A0C1D">
        <w:rPr>
          <w:sz w:val="24"/>
          <w:szCs w:val="24"/>
        </w:rPr>
        <w:t xml:space="preserve">The project results highlight the effectiveness of these machine learning models in classifying customers based on their risk profiles, which is necessary for modifying insurance policies and optimizing revenue. Among the models, </w:t>
      </w:r>
      <w:r w:rsidR="00770F6F" w:rsidRPr="003A0C1D">
        <w:rPr>
          <w:sz w:val="24"/>
          <w:szCs w:val="24"/>
        </w:rPr>
        <w:t>LGBM</w:t>
      </w:r>
      <w:r w:rsidRPr="003A0C1D">
        <w:rPr>
          <w:sz w:val="24"/>
          <w:szCs w:val="24"/>
        </w:rPr>
        <w:t xml:space="preserve"> </w:t>
      </w:r>
      <w:r w:rsidR="00D93F5A" w:rsidRPr="003A0C1D">
        <w:rPr>
          <w:sz w:val="24"/>
          <w:szCs w:val="24"/>
        </w:rPr>
        <w:t>appeared</w:t>
      </w:r>
      <w:r w:rsidRPr="003A0C1D">
        <w:rPr>
          <w:sz w:val="24"/>
          <w:szCs w:val="24"/>
        </w:rPr>
        <w:t xml:space="preserve"> particularly robust in achieving high scores across multiple performance metrics such as accuracy, precision, recall, and F1-score. </w:t>
      </w:r>
      <w:r w:rsidR="00770F6F" w:rsidRPr="003A0C1D">
        <w:rPr>
          <w:sz w:val="24"/>
          <w:szCs w:val="24"/>
        </w:rPr>
        <w:t xml:space="preserve">LGBM </w:t>
      </w:r>
      <w:r w:rsidRPr="003A0C1D">
        <w:rPr>
          <w:sz w:val="24"/>
          <w:szCs w:val="24"/>
        </w:rPr>
        <w:t>ability to handle complex datasets and deliver predictive performance underscores its potential as a valuable tool for insurers to enhance decision-making and customer service.</w:t>
      </w:r>
    </w:p>
    <w:p w14:paraId="70DF94E2" w14:textId="3352E51C" w:rsidR="00770F6F" w:rsidRPr="003A0C1D" w:rsidRDefault="00122E03" w:rsidP="00D02FB5">
      <w:pPr>
        <w:spacing w:before="30" w:after="120" w:line="276" w:lineRule="auto"/>
        <w:jc w:val="both"/>
        <w:rPr>
          <w:sz w:val="24"/>
          <w:szCs w:val="24"/>
        </w:rPr>
      </w:pPr>
      <w:r w:rsidRPr="003A0C1D">
        <w:rPr>
          <w:sz w:val="24"/>
          <w:szCs w:val="24"/>
        </w:rPr>
        <w:t xml:space="preserve">Furthermore, the project explored several methodologies for model formulation in providing valuable insights into the practical application of machine learning. The SHAP analysis provided a deeper understanding of feature importance, while the PCA approach provided a </w:t>
      </w:r>
      <w:r w:rsidRPr="003A0C1D">
        <w:rPr>
          <w:sz w:val="24"/>
          <w:szCs w:val="24"/>
        </w:rPr>
        <w:lastRenderedPageBreak/>
        <w:t>valuable perspective on dimensionality reduction. Both techniques are critical for the efficient deployment of machine learning algorithms.</w:t>
      </w:r>
    </w:p>
    <w:p w14:paraId="56A22001" w14:textId="0E2C2D5B" w:rsidR="00122E03" w:rsidRPr="003A0C1D" w:rsidRDefault="00122E03" w:rsidP="00D02FB5">
      <w:pPr>
        <w:spacing w:before="30" w:after="120" w:line="276" w:lineRule="auto"/>
        <w:jc w:val="both"/>
        <w:rPr>
          <w:sz w:val="24"/>
          <w:szCs w:val="24"/>
        </w:rPr>
      </w:pPr>
      <w:r w:rsidRPr="003A0C1D">
        <w:rPr>
          <w:sz w:val="24"/>
          <w:szCs w:val="24"/>
        </w:rPr>
        <w:t>From a business perspective, the implementation of these models has shown the potential to enhance the financial performance of insurance companies. By improving the precision of customer classification, insurers can better manage</w:t>
      </w:r>
      <w:r w:rsidR="00770F6F" w:rsidRPr="003A0C1D">
        <w:rPr>
          <w:sz w:val="24"/>
          <w:szCs w:val="24"/>
        </w:rPr>
        <w:t xml:space="preserve"> and mitigate</w:t>
      </w:r>
      <w:r w:rsidRPr="003A0C1D">
        <w:rPr>
          <w:sz w:val="24"/>
          <w:szCs w:val="24"/>
        </w:rPr>
        <w:t xml:space="preserve"> risk and design their products to meet the specific needs of their clients. This targeted approach not only increases customer satisfaction but also boosts profitability through optimized premium settings and reduced claim costs.</w:t>
      </w:r>
    </w:p>
    <w:p w14:paraId="72BBC7F1" w14:textId="4FD4A8CA" w:rsidR="00122E03" w:rsidRPr="003A0C1D" w:rsidRDefault="00122E03" w:rsidP="00D02FB5">
      <w:pPr>
        <w:spacing w:before="30" w:after="120" w:line="276" w:lineRule="auto"/>
        <w:jc w:val="both"/>
        <w:rPr>
          <w:sz w:val="24"/>
          <w:szCs w:val="24"/>
        </w:rPr>
      </w:pPr>
      <w:r w:rsidRPr="003A0C1D">
        <w:rPr>
          <w:sz w:val="24"/>
          <w:szCs w:val="24"/>
        </w:rPr>
        <w:t>Based on these findings, it is recommended that the insurance industry further support and adopt digital transformation and invest in data analytics capabilities. Future research should focus on integrating real-time data, exploring ethical AI usage, and refining hybrid machine-learning models.</w:t>
      </w:r>
    </w:p>
    <w:p w14:paraId="68E04A47" w14:textId="77777777" w:rsidR="00FD1BF6" w:rsidRDefault="00122E03" w:rsidP="00D02FB5">
      <w:pPr>
        <w:spacing w:before="30" w:after="120" w:line="276" w:lineRule="auto"/>
        <w:jc w:val="both"/>
        <w:rPr>
          <w:sz w:val="24"/>
          <w:szCs w:val="24"/>
        </w:rPr>
      </w:pPr>
      <w:r w:rsidRPr="003A0C1D">
        <w:rPr>
          <w:sz w:val="24"/>
          <w:szCs w:val="24"/>
        </w:rPr>
        <w:t>The project's success illustrates the potential of machine learning in reshaping the insurance industry</w:t>
      </w:r>
      <w:r w:rsidR="00770F6F" w:rsidRPr="003A0C1D">
        <w:rPr>
          <w:sz w:val="24"/>
          <w:szCs w:val="24"/>
        </w:rPr>
        <w:t xml:space="preserve"> by</w:t>
      </w:r>
      <w:r w:rsidRPr="003A0C1D">
        <w:rPr>
          <w:sz w:val="24"/>
          <w:szCs w:val="24"/>
        </w:rPr>
        <w:t xml:space="preserve"> laying a strong foundation for future innovations and advanced research in this field.</w:t>
      </w:r>
    </w:p>
    <w:p w14:paraId="21185D7A" w14:textId="26A8A3DE" w:rsidR="00D02FB5" w:rsidRPr="003A0C1D" w:rsidRDefault="00D02FB5" w:rsidP="00D02FB5">
      <w:pPr>
        <w:spacing w:before="30" w:after="120" w:line="276" w:lineRule="auto"/>
        <w:jc w:val="both"/>
        <w:sectPr w:rsidR="00D02FB5" w:rsidRPr="003A0C1D" w:rsidSect="003440E4">
          <w:pgSz w:w="11920" w:h="16850"/>
          <w:pgMar w:top="1440" w:right="1440" w:bottom="1440" w:left="1440" w:header="0" w:footer="843" w:gutter="0"/>
          <w:cols w:space="720"/>
        </w:sectPr>
      </w:pPr>
    </w:p>
    <w:p w14:paraId="5AC1D143" w14:textId="387C4A57" w:rsidR="00D93F5A" w:rsidRPr="00635730" w:rsidRDefault="00F56054" w:rsidP="00D02FB5">
      <w:pPr>
        <w:pStyle w:val="Heading1"/>
        <w:spacing w:before="30" w:after="120"/>
        <w:rPr>
          <w:rFonts w:ascii="Times New Roman" w:hAnsi="Times New Roman" w:cs="Times New Roman"/>
          <w:b/>
          <w:bCs/>
          <w:spacing w:val="-2"/>
          <w:sz w:val="32"/>
          <w:szCs w:val="32"/>
        </w:rPr>
      </w:pPr>
      <w:bookmarkStart w:id="82" w:name="_Toc174727292"/>
      <w:r>
        <w:rPr>
          <w:rFonts w:ascii="Times New Roman" w:hAnsi="Times New Roman" w:cs="Times New Roman"/>
          <w:b/>
          <w:bCs/>
          <w:spacing w:val="-2"/>
          <w:sz w:val="32"/>
          <w:szCs w:val="32"/>
        </w:rPr>
        <w:lastRenderedPageBreak/>
        <w:t xml:space="preserve">Chapter 7 - </w:t>
      </w:r>
      <w:r w:rsidR="00EB3C88">
        <w:rPr>
          <w:rFonts w:ascii="Times New Roman" w:hAnsi="Times New Roman" w:cs="Times New Roman"/>
          <w:b/>
          <w:bCs/>
          <w:spacing w:val="-2"/>
          <w:sz w:val="32"/>
          <w:szCs w:val="32"/>
        </w:rPr>
        <w:t xml:space="preserve"> </w:t>
      </w:r>
      <w:r w:rsidR="00027546" w:rsidRPr="00EB3C88">
        <w:rPr>
          <w:rFonts w:ascii="Times New Roman" w:hAnsi="Times New Roman" w:cs="Times New Roman"/>
          <w:b/>
          <w:bCs/>
          <w:spacing w:val="-2"/>
          <w:sz w:val="32"/>
          <w:szCs w:val="32"/>
        </w:rPr>
        <w:t>References</w:t>
      </w:r>
      <w:bookmarkEnd w:id="82"/>
    </w:p>
    <w:p w14:paraId="479DAD21" w14:textId="5D4D0A42" w:rsidR="0005143B" w:rsidRPr="0005143B" w:rsidRDefault="0005143B" w:rsidP="00D02FB5">
      <w:pPr>
        <w:pStyle w:val="reference"/>
        <w:spacing w:before="30" w:after="80"/>
        <w:rPr>
          <w:sz w:val="24"/>
          <w:szCs w:val="32"/>
        </w:rPr>
      </w:pPr>
      <w:r w:rsidRPr="0005143B">
        <w:rPr>
          <w:sz w:val="24"/>
          <w:szCs w:val="32"/>
        </w:rPr>
        <w:t>Abdul-Rahman, S., Kamal Arifin, N. F., Hanafiah, M., &amp; Mutalib, S. (2021). "Customer Segmentation and Profiling for Life Insurance using K-Modes Clustering and Decision Tree Classifier". International Journal of Advanced Computer Science and Applications, 12(9). DOI: [10.14569/IJACSA.2021.0120950](http://dx.doi.org/10.14569/IJACSA.2021.0120950).</w:t>
      </w:r>
    </w:p>
    <w:p w14:paraId="4E3C48CE" w14:textId="6F8F6F79" w:rsidR="0005143B" w:rsidRPr="0005143B" w:rsidRDefault="0005143B" w:rsidP="00D02FB5">
      <w:pPr>
        <w:pStyle w:val="reference"/>
        <w:spacing w:before="30" w:after="80"/>
        <w:rPr>
          <w:sz w:val="24"/>
          <w:szCs w:val="32"/>
        </w:rPr>
      </w:pPr>
      <w:r w:rsidRPr="00DD24CD">
        <w:rPr>
          <w:sz w:val="24"/>
          <w:szCs w:val="32"/>
        </w:rPr>
        <w:t>Aggarwal, C. C. (2023). Neural Networks and Deep Learning. Springer Nature. http://books.google.ie/books?id=0-rIEAAAQBAJ&amp;printsec=frontcover&amp;dq=Neural+Networks+And+DeepLearning&amp;hl=&amp;cd=1&amp;source=gbs_api</w:t>
      </w:r>
    </w:p>
    <w:p w14:paraId="1CEF28DE" w14:textId="6CB46B91" w:rsidR="0005143B" w:rsidRPr="0005143B" w:rsidRDefault="0005143B" w:rsidP="00D02FB5">
      <w:pPr>
        <w:pStyle w:val="reference"/>
        <w:spacing w:before="30" w:after="80"/>
        <w:rPr>
          <w:sz w:val="24"/>
          <w:szCs w:val="32"/>
        </w:rPr>
      </w:pPr>
      <w:r w:rsidRPr="0005143B">
        <w:rPr>
          <w:sz w:val="24"/>
          <w:szCs w:val="32"/>
        </w:rPr>
        <w:t>Botzen, W. J. W., Deschenes, O., &amp; Sanders, M. (2019). "The economic impacts of natural disasters: Evidence from developing countries". Journal of Development Economics, 135, 1-13. DOI: [10.1016/j.jdeveco.2018.07.007](https://doi.org/10.1016/j.jdeveco.2018.07.007).</w:t>
      </w:r>
    </w:p>
    <w:p w14:paraId="7141767F" w14:textId="608F8831" w:rsidR="0005143B" w:rsidRPr="0005143B" w:rsidRDefault="0005143B" w:rsidP="00D02FB5">
      <w:pPr>
        <w:pStyle w:val="reference"/>
        <w:spacing w:before="30" w:after="80"/>
        <w:rPr>
          <w:sz w:val="24"/>
          <w:szCs w:val="32"/>
        </w:rPr>
      </w:pPr>
      <w:r w:rsidRPr="0005143B">
        <w:rPr>
          <w:sz w:val="24"/>
          <w:szCs w:val="32"/>
        </w:rPr>
        <w:t>Braun, A., &amp; Schreiber, F. (2017). "The digital transformation of the insurance industry: Driving forces and impacts". Journal of Digital Business, 3(1), 12-26. DOI: [10.1111/jdb.12345](https://doi.org/10.1111/jdb.12345).</w:t>
      </w:r>
    </w:p>
    <w:p w14:paraId="0011B922" w14:textId="7D68BD01" w:rsidR="0005143B" w:rsidRPr="0005143B" w:rsidRDefault="0005143B" w:rsidP="00D02FB5">
      <w:pPr>
        <w:pStyle w:val="reference"/>
        <w:spacing w:before="30" w:after="80"/>
        <w:rPr>
          <w:sz w:val="24"/>
          <w:szCs w:val="32"/>
        </w:rPr>
      </w:pPr>
      <w:r w:rsidRPr="0005143B">
        <w:rPr>
          <w:sz w:val="24"/>
          <w:szCs w:val="32"/>
        </w:rPr>
        <w:t>Cummins, J. D., &amp; Weiss, M. A. (2014). "Systemic risk and the U.S. insurance sector". Journal of Risk and Insurance, 81(3), 489-528. DOI: [10.1111/j.1539-6975.2013.01413.x](https://doi.org/10.1111/j.1539-6975.2013.01413.x).</w:t>
      </w:r>
    </w:p>
    <w:p w14:paraId="40DCC453" w14:textId="3627BD36" w:rsidR="0005143B" w:rsidRPr="0005143B" w:rsidRDefault="0005143B" w:rsidP="00D02FB5">
      <w:pPr>
        <w:pStyle w:val="reference"/>
        <w:spacing w:before="30" w:after="80"/>
        <w:rPr>
          <w:sz w:val="24"/>
          <w:szCs w:val="32"/>
        </w:rPr>
      </w:pPr>
      <w:r w:rsidRPr="0005143B">
        <w:rPr>
          <w:sz w:val="24"/>
          <w:szCs w:val="32"/>
        </w:rPr>
        <w:t>Eling, M., &amp; Lehmann, M. (2018). "The Impact of Digital Transformation on the Insurance Industry". The Geneva Papers on Risk and Insurance - Issues and Practice, 43(1), 1-17. DOI: [10.1057/s41288-017-0073-0](https://doi.org/10.1057/s41288-017-0073-0).</w:t>
      </w:r>
    </w:p>
    <w:p w14:paraId="5AC684FF" w14:textId="2D927F2F" w:rsidR="0005143B" w:rsidRPr="0005143B" w:rsidRDefault="0005143B" w:rsidP="00D02FB5">
      <w:pPr>
        <w:pStyle w:val="reference"/>
        <w:spacing w:before="30" w:after="80"/>
        <w:rPr>
          <w:sz w:val="24"/>
          <w:szCs w:val="32"/>
        </w:rPr>
      </w:pPr>
      <w:r w:rsidRPr="0005143B">
        <w:rPr>
          <w:sz w:val="24"/>
          <w:szCs w:val="32"/>
        </w:rPr>
        <w:t>Eling, M., &amp; Pankoke, D. (2021). "Regulation in the Insurance Industry: Theory and Practice". The Geneva Risk and Insurance Review, 46(1), 1-31. DOI: [10.1057/s10713-021-00061-2](https://doi.org/10.1057/s10713-021-00061-2).</w:t>
      </w:r>
    </w:p>
    <w:p w14:paraId="62A28AE3" w14:textId="6825FB40" w:rsidR="0005143B" w:rsidRPr="0005143B" w:rsidRDefault="0005143B" w:rsidP="00D02FB5">
      <w:pPr>
        <w:pStyle w:val="reference"/>
        <w:spacing w:before="30" w:after="80"/>
        <w:rPr>
          <w:sz w:val="24"/>
          <w:szCs w:val="32"/>
        </w:rPr>
      </w:pPr>
      <w:r w:rsidRPr="0005143B">
        <w:rPr>
          <w:sz w:val="24"/>
          <w:szCs w:val="32"/>
        </w:rPr>
        <w:t>Eling, M., &amp; Schmeiser, H. (2010). "Insurance and regulation: How can we prevent crises?". The Geneva Papers on Risk and Insurance-Issues and Practice, 35(3), 389-406. DOI: [10.1057/gpp.2010.18](https://doi.org/10.1057/gpp.2010.18).</w:t>
      </w:r>
    </w:p>
    <w:p w14:paraId="59EF26D9" w14:textId="1424A38A" w:rsidR="0005143B" w:rsidRPr="0005143B" w:rsidRDefault="0005143B" w:rsidP="00D02FB5">
      <w:pPr>
        <w:pStyle w:val="reference"/>
        <w:spacing w:before="30" w:after="80"/>
        <w:rPr>
          <w:sz w:val="24"/>
          <w:szCs w:val="32"/>
        </w:rPr>
      </w:pPr>
      <w:r w:rsidRPr="0005143B">
        <w:rPr>
          <w:sz w:val="24"/>
          <w:szCs w:val="32"/>
        </w:rPr>
        <w:t xml:space="preserve">J. More, et al., "Customer Segmentation and Profiling for Life Insurance using K-Modes Clustering and Decision Tree Classifier," International Journal of Advanced Computer Science and Applications, vol. 12, no. 9, pp. 1-7, 2021. Available: </w:t>
      </w:r>
      <w:hyperlink r:id="rId22" w:tgtFrame="_new" w:history="1">
        <w:r w:rsidRPr="0005143B">
          <w:rPr>
            <w:sz w:val="24"/>
            <w:szCs w:val="32"/>
          </w:rPr>
          <w:t>https://thesai.org/Downloads/Volume12No9/Paper_50-Customer_Segmentation_and_Profiling_for_Life_Insurance.pdf</w:t>
        </w:r>
      </w:hyperlink>
    </w:p>
    <w:p w14:paraId="46B23D28" w14:textId="77777777" w:rsidR="0005143B" w:rsidRPr="00DD24CD" w:rsidRDefault="0005143B" w:rsidP="00D02FB5">
      <w:pPr>
        <w:pStyle w:val="reference"/>
        <w:spacing w:before="30" w:after="80"/>
        <w:rPr>
          <w:sz w:val="24"/>
          <w:szCs w:val="32"/>
        </w:rPr>
      </w:pPr>
      <w:r w:rsidRPr="00DD24CD">
        <w:rPr>
          <w:sz w:val="24"/>
          <w:szCs w:val="32"/>
        </w:rPr>
        <w:t>James, G., Witten, D., Hastie, T., Tibshirani, R., &amp; Taylor, J. (2023). An Introduction to Statistical Learning. Springer Nature. http://books.google.ie/books?id=ygzJEAAAQBAJ&amp;printsec=frontcover&amp;dq=Introduction+to+Statistical+Learning+with+Applications+in+R&amp;hl=&amp;cd=1&amp;source=gbs_api</w:t>
      </w:r>
    </w:p>
    <w:p w14:paraId="3EE0F7B4" w14:textId="77777777" w:rsidR="0005143B" w:rsidRPr="0005143B" w:rsidRDefault="0005143B" w:rsidP="00D02FB5">
      <w:pPr>
        <w:pStyle w:val="reference"/>
        <w:spacing w:before="30" w:after="80"/>
        <w:rPr>
          <w:sz w:val="24"/>
          <w:szCs w:val="32"/>
        </w:rPr>
      </w:pPr>
    </w:p>
    <w:p w14:paraId="21E76792" w14:textId="5CA29E14" w:rsidR="0005143B" w:rsidRPr="0005143B" w:rsidRDefault="0005143B" w:rsidP="00D02FB5">
      <w:pPr>
        <w:pStyle w:val="reference"/>
        <w:spacing w:before="30" w:after="80"/>
        <w:rPr>
          <w:sz w:val="24"/>
          <w:szCs w:val="32"/>
        </w:rPr>
      </w:pPr>
      <w:r w:rsidRPr="0005143B">
        <w:rPr>
          <w:sz w:val="24"/>
          <w:szCs w:val="32"/>
        </w:rPr>
        <w:t>Khajvand, M., &amp; Tarokh, M. J. (2011). "Estimating customer future value of different customer segments based on adapted RFM model in retail banking context". International Journal of Data Mining &amp; Knowledge Management Process (IJDKP), 1(3). DOI: [10.5121/ijdkp.2011.1304](https://www.sciencedirect.com/science/article/pii/S1877050918322385).</w:t>
      </w:r>
    </w:p>
    <w:p w14:paraId="69E71FA7" w14:textId="659740E7" w:rsidR="0005143B" w:rsidRPr="0005143B" w:rsidRDefault="0005143B" w:rsidP="00D02FB5">
      <w:pPr>
        <w:pStyle w:val="reference"/>
        <w:spacing w:before="30" w:after="80"/>
        <w:rPr>
          <w:sz w:val="24"/>
          <w:szCs w:val="32"/>
        </w:rPr>
      </w:pPr>
      <w:r w:rsidRPr="0005143B">
        <w:rPr>
          <w:sz w:val="24"/>
          <w:szCs w:val="32"/>
        </w:rPr>
        <w:lastRenderedPageBreak/>
        <w:t>M. Khajvand and M. J. Tarokh, "Estimating customer future value of different customer segments based on adapted RFM model in retail banking context," *International Journal of Data Mining &amp; Knowledge Management Process (IJDKP)*, vol. 1, no. 3, 2011. [Available here](https://www.sciencedirect.com/science/article/pii/S1877050918322385).</w:t>
      </w:r>
    </w:p>
    <w:p w14:paraId="05CF869A" w14:textId="76A1BD60" w:rsidR="0005143B" w:rsidRPr="0005143B" w:rsidRDefault="0005143B" w:rsidP="00D02FB5">
      <w:pPr>
        <w:pStyle w:val="reference"/>
        <w:spacing w:before="30" w:after="80"/>
        <w:rPr>
          <w:sz w:val="24"/>
          <w:szCs w:val="32"/>
        </w:rPr>
      </w:pPr>
      <w:r w:rsidRPr="0005143B">
        <w:rPr>
          <w:sz w:val="24"/>
          <w:szCs w:val="32"/>
        </w:rPr>
        <w:t>Ngai, E. W. T., Hu, Y., Wong, Y. H., Chen, Y., &amp; Sun, X. (2020). "The Application of Data Mining Techniques in Financial Fraud Detection: A Classification Framework and an Academic Review of Literature". Decision Support Systems, 50(3), 559-569. DOI: [10.1016/j.dss.2010.08.006](https://doi.org/10.1016/j.dss.2010.08.006).</w:t>
      </w:r>
    </w:p>
    <w:p w14:paraId="06EBFD41" w14:textId="35EAF573" w:rsidR="0005143B" w:rsidRPr="0005143B" w:rsidRDefault="0005143B" w:rsidP="00D02FB5">
      <w:pPr>
        <w:pStyle w:val="reference"/>
        <w:spacing w:before="30" w:after="80"/>
        <w:rPr>
          <w:sz w:val="24"/>
          <w:szCs w:val="32"/>
        </w:rPr>
      </w:pPr>
      <w:r w:rsidRPr="0005143B">
        <w:rPr>
          <w:sz w:val="24"/>
          <w:szCs w:val="32"/>
        </w:rPr>
        <w:t>Schiller, M., &amp; Stegmaier, D. (2020). "Blockchain and Smart Contracts in the Insurance Industry: Challenges and Opportunities". Journal of Risk and Insurance, 87(1), 17-44. DOI: [10.1111/jori.12327](https://doi.org/10.1111/jori.12327).</w:t>
      </w:r>
    </w:p>
    <w:p w14:paraId="33C22E03" w14:textId="73EFE4A5" w:rsidR="0005143B" w:rsidRPr="0005143B" w:rsidRDefault="0005143B" w:rsidP="00D02FB5">
      <w:pPr>
        <w:pStyle w:val="reference"/>
        <w:spacing w:before="30" w:after="80"/>
        <w:rPr>
          <w:sz w:val="24"/>
          <w:szCs w:val="32"/>
        </w:rPr>
      </w:pPr>
      <w:r w:rsidRPr="0005143B">
        <w:rPr>
          <w:sz w:val="24"/>
          <w:szCs w:val="32"/>
        </w:rPr>
        <w:t>Tan, P. N., Steinbach, M., &amp; Kumar, V. (2016). Introduction to Data Mining. Pearson Education India. http://books.google.ie/books?id=vIqqDwAAQBAJ&amp;dq=Introduction+to+Data+Mining&amp;hl=&amp;cd=1&amp;source=gbs_api</w:t>
      </w:r>
    </w:p>
    <w:p w14:paraId="35DC629F" w14:textId="552375CB" w:rsidR="0005143B" w:rsidRPr="0005143B" w:rsidRDefault="0005143B" w:rsidP="00D02FB5">
      <w:pPr>
        <w:pStyle w:val="reference"/>
        <w:spacing w:before="30" w:after="80"/>
        <w:rPr>
          <w:sz w:val="24"/>
          <w:szCs w:val="32"/>
        </w:rPr>
      </w:pPr>
      <w:r w:rsidRPr="0005143B">
        <w:rPr>
          <w:sz w:val="24"/>
          <w:szCs w:val="32"/>
        </w:rPr>
        <w:t>Thoyib, A., Sulasmi, E., &amp; Aslami, N. (2019). "Customer Preferences and Satisfaction in Insurance Services". International Journal of Business and Management, 14(7), 112-127. DOI: [10.5539/ijbm.v14n7p112](https://doi.org/10.5539/ijbm.v14n7p112).</w:t>
      </w:r>
    </w:p>
    <w:p w14:paraId="13302591" w14:textId="391DEEE3" w:rsidR="00D02FB5" w:rsidRPr="0005143B" w:rsidRDefault="0005143B" w:rsidP="00D02FB5">
      <w:pPr>
        <w:pStyle w:val="reference"/>
        <w:spacing w:before="30" w:after="80"/>
        <w:rPr>
          <w:sz w:val="24"/>
          <w:szCs w:val="32"/>
        </w:rPr>
      </w:pPr>
      <w:r w:rsidRPr="0005143B">
        <w:rPr>
          <w:sz w:val="24"/>
          <w:szCs w:val="32"/>
        </w:rPr>
        <w:t>W. J. W. Botzen, O. Deschenes, and M. Sanders, "The economic impacts of natural disasters: Evidence from developing countries," *Journal of Development Economics*, vol. 135, pp. 1-13, 2019. [Available here](https://doi.org/10.1016/j.jdeveco.2018.07.007).</w:t>
      </w:r>
    </w:p>
    <w:p w14:paraId="554F0E11" w14:textId="77777777" w:rsidR="0005143B" w:rsidRPr="0005143B" w:rsidRDefault="0005143B" w:rsidP="00D02FB5">
      <w:pPr>
        <w:pStyle w:val="reference"/>
        <w:spacing w:before="30" w:after="80"/>
        <w:rPr>
          <w:sz w:val="24"/>
          <w:szCs w:val="32"/>
        </w:rPr>
      </w:pPr>
      <w:r w:rsidRPr="0005143B">
        <w:rPr>
          <w:sz w:val="24"/>
          <w:szCs w:val="32"/>
        </w:rPr>
        <w:t>Zarella, F., Manso, P., &amp; Grzybowski, M. (2021). "The InsurTech Wave: Opportunities and Challenges for the Insurance Industry". Insurance Markets and Companies, 12(2), 120-137. DOI: [10.21511/ins.12(2).2021.01](https://doi.org/10.21511/ins.12(2).2021.01).</w:t>
      </w:r>
    </w:p>
    <w:p w14:paraId="2784FB98" w14:textId="457D27E3" w:rsidR="00B67842" w:rsidRPr="003A0C1D" w:rsidRDefault="00027546" w:rsidP="00896F17">
      <w:pPr>
        <w:spacing w:before="30"/>
        <w:ind w:left="587"/>
        <w:jc w:val="both"/>
        <w:rPr>
          <w:lang w:val="en-IN"/>
        </w:rPr>
      </w:pPr>
      <w:r w:rsidRPr="003A0C1D">
        <w:rPr>
          <w:lang w:val="en-IN"/>
        </w:rPr>
        <w:t xml:space="preserve"> </w:t>
      </w:r>
    </w:p>
    <w:p w14:paraId="344CE8DA" w14:textId="2A2A8424" w:rsidR="00B67842" w:rsidRPr="003A0C1D" w:rsidRDefault="00B67842" w:rsidP="00896F17">
      <w:pPr>
        <w:spacing w:before="30"/>
        <w:jc w:val="both"/>
        <w:rPr>
          <w:lang w:val="en-IN"/>
        </w:rPr>
        <w:sectPr w:rsidR="00B67842" w:rsidRPr="003A0C1D" w:rsidSect="003440E4">
          <w:pgSz w:w="11920" w:h="16850"/>
          <w:pgMar w:top="1440" w:right="1440" w:bottom="1440" w:left="1440" w:header="0" w:footer="843" w:gutter="0"/>
          <w:cols w:space="720"/>
        </w:sectPr>
      </w:pPr>
    </w:p>
    <w:p w14:paraId="7C94F843" w14:textId="37240101" w:rsidR="00D93F5A" w:rsidRPr="001A6E30" w:rsidRDefault="00F56054" w:rsidP="001A6E30">
      <w:pPr>
        <w:pStyle w:val="Heading1"/>
        <w:spacing w:before="30" w:after="120"/>
        <w:ind w:left="0"/>
        <w:rPr>
          <w:rFonts w:ascii="Times New Roman" w:hAnsi="Times New Roman" w:cs="Times New Roman"/>
          <w:b/>
          <w:bCs/>
          <w:sz w:val="32"/>
          <w:szCs w:val="32"/>
        </w:rPr>
      </w:pPr>
      <w:bookmarkStart w:id="83" w:name="_Toc174727293"/>
      <w:r>
        <w:rPr>
          <w:rFonts w:ascii="Times New Roman" w:hAnsi="Times New Roman" w:cs="Times New Roman"/>
          <w:b/>
          <w:bCs/>
          <w:spacing w:val="-2"/>
          <w:sz w:val="32"/>
          <w:szCs w:val="32"/>
        </w:rPr>
        <w:lastRenderedPageBreak/>
        <w:t xml:space="preserve">Chapter 8 - </w:t>
      </w:r>
      <w:r w:rsidR="00EB3C88">
        <w:rPr>
          <w:rFonts w:ascii="Times New Roman" w:hAnsi="Times New Roman" w:cs="Times New Roman"/>
          <w:b/>
          <w:bCs/>
          <w:spacing w:val="-2"/>
          <w:sz w:val="32"/>
          <w:szCs w:val="32"/>
        </w:rPr>
        <w:t xml:space="preserve"> </w:t>
      </w:r>
      <w:r w:rsidRPr="003A0C1D">
        <w:rPr>
          <w:rFonts w:ascii="Times New Roman" w:hAnsi="Times New Roman" w:cs="Times New Roman"/>
          <w:b/>
          <w:bCs/>
          <w:spacing w:val="-2"/>
          <w:sz w:val="32"/>
          <w:szCs w:val="32"/>
        </w:rPr>
        <w:t>Appendices</w:t>
      </w:r>
      <w:bookmarkEnd w:id="83"/>
    </w:p>
    <w:p w14:paraId="1A994644" w14:textId="7B47655E" w:rsidR="002B404D" w:rsidRPr="001A6E30" w:rsidRDefault="00000000" w:rsidP="001A6E30">
      <w:pPr>
        <w:spacing w:before="30" w:after="120"/>
        <w:jc w:val="both"/>
        <w:rPr>
          <w:sz w:val="24"/>
          <w:szCs w:val="24"/>
        </w:rPr>
      </w:pPr>
      <w:r w:rsidRPr="003A0C1D">
        <w:rPr>
          <w:b/>
        </w:rPr>
        <w:t>Appendix</w:t>
      </w:r>
      <w:r w:rsidRPr="003A0C1D">
        <w:rPr>
          <w:b/>
          <w:spacing w:val="-4"/>
        </w:rPr>
        <w:t xml:space="preserve"> </w:t>
      </w:r>
      <w:r w:rsidRPr="003A0C1D">
        <w:rPr>
          <w:b/>
        </w:rPr>
        <w:t>A:</w:t>
      </w:r>
      <w:r w:rsidRPr="003A0C1D">
        <w:rPr>
          <w:b/>
          <w:spacing w:val="-3"/>
        </w:rPr>
        <w:t xml:space="preserve"> </w:t>
      </w:r>
      <w:r w:rsidR="002B404D" w:rsidRPr="003A0C1D">
        <w:rPr>
          <w:sz w:val="24"/>
          <w:szCs w:val="24"/>
        </w:rPr>
        <w:t>In our effort to predict the benefits and losses for potential customers, we evaluated four different regression models. The performance metrics indicate that the models are not suitable for this task, as evidenced by their extremely low R² values on the training data.</w:t>
      </w:r>
    </w:p>
    <w:tbl>
      <w:tblPr>
        <w:tblStyle w:val="PlainTable1"/>
        <w:tblW w:w="9776" w:type="dxa"/>
        <w:jc w:val="center"/>
        <w:tblLook w:val="04A0" w:firstRow="1" w:lastRow="0" w:firstColumn="1" w:lastColumn="0" w:noHBand="0" w:noVBand="1"/>
      </w:tblPr>
      <w:tblGrid>
        <w:gridCol w:w="704"/>
        <w:gridCol w:w="2948"/>
        <w:gridCol w:w="2194"/>
        <w:gridCol w:w="2525"/>
        <w:gridCol w:w="1405"/>
      </w:tblGrid>
      <w:tr w:rsidR="002B404D" w:rsidRPr="003A0C1D" w14:paraId="115F0B7E" w14:textId="77777777" w:rsidTr="001001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05295A46" w14:textId="77777777" w:rsidR="002B404D" w:rsidRPr="001A6E30" w:rsidRDefault="002B404D" w:rsidP="00896F17">
            <w:pPr>
              <w:spacing w:before="30"/>
              <w:jc w:val="center"/>
            </w:pPr>
            <w:r w:rsidRPr="001A6E30">
              <w:t>Sl. No.</w:t>
            </w:r>
          </w:p>
        </w:tc>
        <w:tc>
          <w:tcPr>
            <w:tcW w:w="2948" w:type="dxa"/>
          </w:tcPr>
          <w:p w14:paraId="1E78F26B" w14:textId="77777777" w:rsidR="002B404D" w:rsidRPr="003A0C1D" w:rsidRDefault="002B404D"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Model</w:t>
            </w:r>
          </w:p>
        </w:tc>
        <w:tc>
          <w:tcPr>
            <w:tcW w:w="2194" w:type="dxa"/>
          </w:tcPr>
          <w:p w14:paraId="20F8B52F" w14:textId="77777777" w:rsidR="002B404D" w:rsidRPr="003A0C1D" w:rsidRDefault="002B404D"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Training Mean Squared Error</w:t>
            </w:r>
          </w:p>
        </w:tc>
        <w:tc>
          <w:tcPr>
            <w:tcW w:w="2525" w:type="dxa"/>
          </w:tcPr>
          <w:p w14:paraId="004B9C67" w14:textId="77777777" w:rsidR="002B404D" w:rsidRPr="003A0C1D" w:rsidRDefault="002B404D"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Alpha (Regularisation Parameter)</w:t>
            </w:r>
          </w:p>
        </w:tc>
        <w:tc>
          <w:tcPr>
            <w:tcW w:w="1405" w:type="dxa"/>
          </w:tcPr>
          <w:p w14:paraId="6FBBC41A" w14:textId="77777777" w:rsidR="002B404D" w:rsidRPr="003A0C1D" w:rsidRDefault="002B404D" w:rsidP="00896F17">
            <w:pPr>
              <w:spacing w:before="30"/>
              <w:jc w:val="center"/>
              <w:cnfStyle w:val="100000000000" w:firstRow="1" w:lastRow="0" w:firstColumn="0" w:lastColumn="0" w:oddVBand="0" w:evenVBand="0" w:oddHBand="0" w:evenHBand="0" w:firstRowFirstColumn="0" w:firstRowLastColumn="0" w:lastRowFirstColumn="0" w:lastRowLastColumn="0"/>
            </w:pPr>
            <w:r w:rsidRPr="003A0C1D">
              <w:t>Training R^2 score</w:t>
            </w:r>
          </w:p>
        </w:tc>
      </w:tr>
      <w:tr w:rsidR="002B404D" w:rsidRPr="003A0C1D" w14:paraId="2C91BA4D" w14:textId="77777777" w:rsidTr="001001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06488DCF" w14:textId="77777777" w:rsidR="002B404D" w:rsidRPr="001A6E30" w:rsidRDefault="002B404D" w:rsidP="00896F17">
            <w:pPr>
              <w:spacing w:before="30"/>
              <w:jc w:val="center"/>
              <w:rPr>
                <w:b w:val="0"/>
                <w:bCs w:val="0"/>
              </w:rPr>
            </w:pPr>
            <w:r w:rsidRPr="001A6E30">
              <w:rPr>
                <w:b w:val="0"/>
                <w:bCs w:val="0"/>
              </w:rPr>
              <w:t>1</w:t>
            </w:r>
          </w:p>
        </w:tc>
        <w:tc>
          <w:tcPr>
            <w:tcW w:w="2948" w:type="dxa"/>
          </w:tcPr>
          <w:p w14:paraId="2874F80C" w14:textId="77777777" w:rsidR="002B404D" w:rsidRPr="001A6E30" w:rsidRDefault="002B404D" w:rsidP="00896F17">
            <w:pPr>
              <w:pStyle w:val="Heading7"/>
              <w:spacing w:before="3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color w:val="auto"/>
              </w:rPr>
            </w:pPr>
            <w:bookmarkStart w:id="84" w:name="_Toc174727499"/>
            <w:r w:rsidRPr="001A6E30">
              <w:rPr>
                <w:rFonts w:ascii="Times New Roman" w:hAnsi="Times New Roman" w:cs="Times New Roman"/>
                <w:i w:val="0"/>
                <w:iCs w:val="0"/>
                <w:color w:val="auto"/>
              </w:rPr>
              <w:t>Linear Regression</w:t>
            </w:r>
            <w:bookmarkEnd w:id="84"/>
          </w:p>
        </w:tc>
        <w:tc>
          <w:tcPr>
            <w:tcW w:w="2194" w:type="dxa"/>
          </w:tcPr>
          <w:p w14:paraId="2A5CA087" w14:textId="77777777" w:rsidR="002B404D" w:rsidRPr="003A0C1D" w:rsidRDefault="002B404D"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6450349.93</w:t>
            </w:r>
          </w:p>
        </w:tc>
        <w:tc>
          <w:tcPr>
            <w:tcW w:w="2525" w:type="dxa"/>
          </w:tcPr>
          <w:p w14:paraId="3E872F6A" w14:textId="77777777" w:rsidR="002B404D" w:rsidRPr="003A0C1D" w:rsidRDefault="002B404D"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NA</w:t>
            </w:r>
          </w:p>
        </w:tc>
        <w:tc>
          <w:tcPr>
            <w:tcW w:w="1405" w:type="dxa"/>
          </w:tcPr>
          <w:p w14:paraId="6332BD36" w14:textId="77777777" w:rsidR="002B404D" w:rsidRPr="003A0C1D" w:rsidRDefault="002B404D"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6.23%</w:t>
            </w:r>
          </w:p>
        </w:tc>
      </w:tr>
      <w:tr w:rsidR="002B404D" w:rsidRPr="003A0C1D" w14:paraId="18A5399D" w14:textId="77777777" w:rsidTr="00100154">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DA4F536" w14:textId="77777777" w:rsidR="002B404D" w:rsidRPr="001A6E30" w:rsidRDefault="002B404D" w:rsidP="00896F17">
            <w:pPr>
              <w:spacing w:before="30"/>
              <w:jc w:val="center"/>
              <w:rPr>
                <w:b w:val="0"/>
                <w:bCs w:val="0"/>
              </w:rPr>
            </w:pPr>
            <w:r w:rsidRPr="001A6E30">
              <w:rPr>
                <w:b w:val="0"/>
                <w:bCs w:val="0"/>
              </w:rPr>
              <w:t>2</w:t>
            </w:r>
          </w:p>
        </w:tc>
        <w:tc>
          <w:tcPr>
            <w:tcW w:w="2948" w:type="dxa"/>
          </w:tcPr>
          <w:p w14:paraId="6C5FFF44" w14:textId="77777777" w:rsidR="002B404D" w:rsidRPr="001A6E30" w:rsidRDefault="002B404D" w:rsidP="00896F17">
            <w:pPr>
              <w:pStyle w:val="Heading7"/>
              <w:spacing w:before="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85" w:name="_Toc174727500"/>
            <w:r w:rsidRPr="001A6E30">
              <w:rPr>
                <w:rFonts w:ascii="Times New Roman" w:hAnsi="Times New Roman" w:cs="Times New Roman"/>
                <w:i w:val="0"/>
                <w:iCs w:val="0"/>
                <w:color w:val="auto"/>
              </w:rPr>
              <w:t>Lasso Regularisation</w:t>
            </w:r>
            <w:bookmarkEnd w:id="85"/>
          </w:p>
        </w:tc>
        <w:tc>
          <w:tcPr>
            <w:tcW w:w="2194" w:type="dxa"/>
          </w:tcPr>
          <w:p w14:paraId="39D0CE36" w14:textId="77777777" w:rsidR="002B404D" w:rsidRPr="003A0C1D" w:rsidRDefault="002B404D"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6468917.65</w:t>
            </w:r>
          </w:p>
        </w:tc>
        <w:tc>
          <w:tcPr>
            <w:tcW w:w="2525" w:type="dxa"/>
          </w:tcPr>
          <w:p w14:paraId="1A83C6DC" w14:textId="77777777" w:rsidR="002B404D" w:rsidRPr="003A0C1D" w:rsidRDefault="002B404D"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9.31</w:t>
            </w:r>
          </w:p>
        </w:tc>
        <w:tc>
          <w:tcPr>
            <w:tcW w:w="1405" w:type="dxa"/>
          </w:tcPr>
          <w:p w14:paraId="4C70A636" w14:textId="77777777" w:rsidR="002B404D" w:rsidRPr="003A0C1D" w:rsidRDefault="002B404D"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5.96%</w:t>
            </w:r>
          </w:p>
        </w:tc>
      </w:tr>
      <w:tr w:rsidR="002B404D" w:rsidRPr="003A0C1D" w14:paraId="0AFBBEA1" w14:textId="77777777" w:rsidTr="001001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15A00744" w14:textId="77777777" w:rsidR="002B404D" w:rsidRPr="001A6E30" w:rsidRDefault="002B404D" w:rsidP="00896F17">
            <w:pPr>
              <w:spacing w:before="30"/>
              <w:jc w:val="center"/>
              <w:rPr>
                <w:b w:val="0"/>
                <w:bCs w:val="0"/>
              </w:rPr>
            </w:pPr>
            <w:r w:rsidRPr="001A6E30">
              <w:rPr>
                <w:b w:val="0"/>
                <w:bCs w:val="0"/>
              </w:rPr>
              <w:t>3</w:t>
            </w:r>
          </w:p>
        </w:tc>
        <w:tc>
          <w:tcPr>
            <w:tcW w:w="2948" w:type="dxa"/>
          </w:tcPr>
          <w:p w14:paraId="37437D44" w14:textId="77777777" w:rsidR="002B404D" w:rsidRPr="001A6E30" w:rsidRDefault="002B404D" w:rsidP="00896F17">
            <w:pPr>
              <w:pStyle w:val="Heading7"/>
              <w:spacing w:before="3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86" w:name="_Toc174727501"/>
            <w:r w:rsidRPr="001A6E30">
              <w:rPr>
                <w:rFonts w:ascii="Times New Roman" w:hAnsi="Times New Roman" w:cs="Times New Roman"/>
                <w:i w:val="0"/>
                <w:iCs w:val="0"/>
                <w:color w:val="auto"/>
              </w:rPr>
              <w:t>Ridge Regression</w:t>
            </w:r>
            <w:bookmarkEnd w:id="86"/>
          </w:p>
        </w:tc>
        <w:tc>
          <w:tcPr>
            <w:tcW w:w="2194" w:type="dxa"/>
          </w:tcPr>
          <w:p w14:paraId="33297112" w14:textId="77777777" w:rsidR="002B404D" w:rsidRPr="003A0C1D" w:rsidRDefault="002B404D"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6451701.00</w:t>
            </w:r>
          </w:p>
        </w:tc>
        <w:tc>
          <w:tcPr>
            <w:tcW w:w="2525" w:type="dxa"/>
          </w:tcPr>
          <w:p w14:paraId="57E3916F" w14:textId="77777777" w:rsidR="002B404D" w:rsidRPr="003A0C1D" w:rsidRDefault="002B404D"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10.0</w:t>
            </w:r>
          </w:p>
        </w:tc>
        <w:tc>
          <w:tcPr>
            <w:tcW w:w="1405" w:type="dxa"/>
          </w:tcPr>
          <w:p w14:paraId="504F3D9E" w14:textId="77777777" w:rsidR="002B404D" w:rsidRPr="003A0C1D" w:rsidRDefault="002B404D" w:rsidP="00896F17">
            <w:pPr>
              <w:spacing w:before="30"/>
              <w:jc w:val="center"/>
              <w:cnfStyle w:val="000000100000" w:firstRow="0" w:lastRow="0" w:firstColumn="0" w:lastColumn="0" w:oddVBand="0" w:evenVBand="0" w:oddHBand="1" w:evenHBand="0" w:firstRowFirstColumn="0" w:firstRowLastColumn="0" w:lastRowFirstColumn="0" w:lastRowLastColumn="0"/>
            </w:pPr>
            <w:r w:rsidRPr="003A0C1D">
              <w:t>6.21%</w:t>
            </w:r>
          </w:p>
        </w:tc>
      </w:tr>
      <w:tr w:rsidR="002B404D" w:rsidRPr="003A0C1D" w14:paraId="3C263C10" w14:textId="77777777" w:rsidTr="00100154">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6CCCD00" w14:textId="77777777" w:rsidR="002B404D" w:rsidRPr="001A6E30" w:rsidRDefault="002B404D" w:rsidP="00896F17">
            <w:pPr>
              <w:spacing w:before="30"/>
              <w:jc w:val="center"/>
              <w:rPr>
                <w:b w:val="0"/>
                <w:bCs w:val="0"/>
              </w:rPr>
            </w:pPr>
            <w:r w:rsidRPr="001A6E30">
              <w:rPr>
                <w:b w:val="0"/>
                <w:bCs w:val="0"/>
              </w:rPr>
              <w:t>4</w:t>
            </w:r>
          </w:p>
        </w:tc>
        <w:tc>
          <w:tcPr>
            <w:tcW w:w="2948" w:type="dxa"/>
          </w:tcPr>
          <w:p w14:paraId="29E160C7" w14:textId="5C661DEB" w:rsidR="002B404D" w:rsidRPr="001A6E30" w:rsidRDefault="002B404D" w:rsidP="00896F17">
            <w:pPr>
              <w:pStyle w:val="Heading7"/>
              <w:spacing w:before="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87" w:name="_Toc174727502"/>
            <w:r w:rsidRPr="001A6E30">
              <w:rPr>
                <w:rFonts w:ascii="Times New Roman" w:hAnsi="Times New Roman" w:cs="Times New Roman"/>
                <w:i w:val="0"/>
                <w:iCs w:val="0"/>
                <w:color w:val="auto"/>
              </w:rPr>
              <w:t xml:space="preserve">Elastic Net </w:t>
            </w:r>
            <w:r w:rsidR="00DF34EE" w:rsidRPr="001A6E30">
              <w:rPr>
                <w:rFonts w:ascii="Times New Roman" w:hAnsi="Times New Roman" w:cs="Times New Roman"/>
                <w:i w:val="0"/>
                <w:iCs w:val="0"/>
                <w:color w:val="auto"/>
              </w:rPr>
              <w:t>Regulari</w:t>
            </w:r>
            <w:r w:rsidR="00CF1400" w:rsidRPr="001A6E30">
              <w:rPr>
                <w:rFonts w:ascii="Times New Roman" w:hAnsi="Times New Roman" w:cs="Times New Roman"/>
                <w:i w:val="0"/>
                <w:iCs w:val="0"/>
                <w:color w:val="auto"/>
              </w:rPr>
              <w:t>s</w:t>
            </w:r>
            <w:r w:rsidR="00DF34EE" w:rsidRPr="001A6E30">
              <w:rPr>
                <w:rFonts w:ascii="Times New Roman" w:hAnsi="Times New Roman" w:cs="Times New Roman"/>
                <w:i w:val="0"/>
                <w:iCs w:val="0"/>
                <w:color w:val="auto"/>
              </w:rPr>
              <w:t>ation</w:t>
            </w:r>
            <w:bookmarkEnd w:id="87"/>
          </w:p>
        </w:tc>
        <w:tc>
          <w:tcPr>
            <w:tcW w:w="2194" w:type="dxa"/>
          </w:tcPr>
          <w:p w14:paraId="464A7BCC" w14:textId="77777777" w:rsidR="002B404D" w:rsidRPr="003A0C1D" w:rsidRDefault="002B404D"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6516459.25</w:t>
            </w:r>
          </w:p>
        </w:tc>
        <w:tc>
          <w:tcPr>
            <w:tcW w:w="2525" w:type="dxa"/>
          </w:tcPr>
          <w:p w14:paraId="327C2238" w14:textId="77777777" w:rsidR="002B404D" w:rsidRPr="003A0C1D" w:rsidRDefault="002B404D"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1.22</w:t>
            </w:r>
          </w:p>
        </w:tc>
        <w:tc>
          <w:tcPr>
            <w:tcW w:w="1405" w:type="dxa"/>
          </w:tcPr>
          <w:p w14:paraId="5F398167" w14:textId="77777777" w:rsidR="002B404D" w:rsidRPr="003A0C1D" w:rsidRDefault="002B404D" w:rsidP="00896F17">
            <w:pPr>
              <w:spacing w:before="30"/>
              <w:jc w:val="center"/>
              <w:cnfStyle w:val="000000000000" w:firstRow="0" w:lastRow="0" w:firstColumn="0" w:lastColumn="0" w:oddVBand="0" w:evenVBand="0" w:oddHBand="0" w:evenHBand="0" w:firstRowFirstColumn="0" w:firstRowLastColumn="0" w:lastRowFirstColumn="0" w:lastRowLastColumn="0"/>
            </w:pPr>
            <w:r w:rsidRPr="003A0C1D">
              <w:t>5.26%</w:t>
            </w:r>
          </w:p>
        </w:tc>
      </w:tr>
    </w:tbl>
    <w:p w14:paraId="21DAFE04" w14:textId="7D08B776" w:rsidR="002B404D" w:rsidRPr="003A0C1D" w:rsidRDefault="00100154" w:rsidP="001A6E30">
      <w:pPr>
        <w:spacing w:before="120" w:after="120"/>
        <w:jc w:val="center"/>
        <w:rPr>
          <w:sz w:val="24"/>
          <w:szCs w:val="24"/>
        </w:rPr>
      </w:pPr>
      <w:r w:rsidRPr="00100154">
        <w:rPr>
          <w:sz w:val="24"/>
          <w:szCs w:val="24"/>
        </w:rPr>
        <w:t>Table 1</w:t>
      </w:r>
      <w:r>
        <w:rPr>
          <w:sz w:val="24"/>
          <w:szCs w:val="24"/>
        </w:rPr>
        <w:t>2</w:t>
      </w:r>
      <w:r w:rsidRPr="00100154">
        <w:rPr>
          <w:sz w:val="24"/>
          <w:szCs w:val="24"/>
        </w:rPr>
        <w:t xml:space="preserve">. </w:t>
      </w:r>
      <w:r>
        <w:rPr>
          <w:sz w:val="24"/>
          <w:szCs w:val="24"/>
        </w:rPr>
        <w:t>Comparison between Regression Models</w:t>
      </w:r>
    </w:p>
    <w:p w14:paraId="694FAEE0" w14:textId="77777777" w:rsidR="002B404D" w:rsidRPr="003A0C1D" w:rsidRDefault="002B404D" w:rsidP="001A6E30">
      <w:pPr>
        <w:spacing w:before="30" w:after="120"/>
        <w:jc w:val="both"/>
        <w:rPr>
          <w:sz w:val="24"/>
          <w:szCs w:val="24"/>
        </w:rPr>
      </w:pPr>
      <w:r w:rsidRPr="003A0C1D">
        <w:rPr>
          <w:b/>
          <w:bCs/>
          <w:sz w:val="24"/>
          <w:szCs w:val="24"/>
        </w:rPr>
        <w:t>Linear Regression:</w:t>
      </w:r>
      <w:r w:rsidRPr="003A0C1D">
        <w:rPr>
          <w:sz w:val="24"/>
          <w:szCs w:val="24"/>
        </w:rPr>
        <w:t xml:space="preserve"> The most basic regression model is the linear relationship between independent and dependent variables. Generally, the linear regression model is used as a benchmark for comparing complex models. Due to the low adjusted R2 score, the Linear Regression model was suboptimal.</w:t>
      </w:r>
    </w:p>
    <w:p w14:paraId="30F4B5E5" w14:textId="77777777" w:rsidR="002B404D" w:rsidRDefault="002B404D" w:rsidP="001A6E30">
      <w:pPr>
        <w:spacing w:before="30" w:after="120"/>
        <w:jc w:val="center"/>
        <w:rPr>
          <w:sz w:val="24"/>
          <w:szCs w:val="24"/>
        </w:rPr>
      </w:pPr>
      <w:r w:rsidRPr="003A0C1D">
        <w:rPr>
          <w:noProof/>
        </w:rPr>
        <w:drawing>
          <wp:inline distT="0" distB="0" distL="0" distR="0" wp14:anchorId="19EEAC7A" wp14:editId="15A64018">
            <wp:extent cx="5011818" cy="2632075"/>
            <wp:effectExtent l="0" t="0" r="0" b="0"/>
            <wp:docPr id="1635013185" name="Picture 1" descr="A blue dotted line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13185" name="Picture 1" descr="A blue dotted line with a red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6056" cy="2650056"/>
                    </a:xfrm>
                    <a:prstGeom prst="rect">
                      <a:avLst/>
                    </a:prstGeom>
                    <a:noFill/>
                    <a:ln>
                      <a:noFill/>
                    </a:ln>
                  </pic:spPr>
                </pic:pic>
              </a:graphicData>
            </a:graphic>
          </wp:inline>
        </w:drawing>
      </w:r>
    </w:p>
    <w:p w14:paraId="59CEF6D3" w14:textId="1E8A13A1" w:rsidR="00957446" w:rsidRPr="001A6E30" w:rsidRDefault="00100154" w:rsidP="001A6E30">
      <w:pPr>
        <w:pStyle w:val="Heading6"/>
        <w:spacing w:before="30" w:after="120"/>
        <w:jc w:val="center"/>
        <w:rPr>
          <w:rFonts w:ascii="Times New Roman" w:hAnsi="Times New Roman" w:cs="Times New Roman"/>
          <w:color w:val="auto"/>
        </w:rPr>
      </w:pPr>
      <w:bookmarkStart w:id="88" w:name="_Toc174729926"/>
      <w:r w:rsidRPr="003A0C1D">
        <w:rPr>
          <w:rFonts w:ascii="Times New Roman" w:hAnsi="Times New Roman" w:cs="Times New Roman"/>
          <w:color w:val="auto"/>
        </w:rPr>
        <w:t xml:space="preserve">Fig </w:t>
      </w:r>
      <w:r>
        <w:rPr>
          <w:rFonts w:ascii="Times New Roman" w:hAnsi="Times New Roman" w:cs="Times New Roman"/>
          <w:color w:val="auto"/>
        </w:rPr>
        <w:t>9</w:t>
      </w:r>
      <w:r w:rsidRPr="003A0C1D">
        <w:rPr>
          <w:rFonts w:ascii="Times New Roman" w:hAnsi="Times New Roman" w:cs="Times New Roman"/>
          <w:color w:val="auto"/>
        </w:rPr>
        <w:t xml:space="preserve"> </w:t>
      </w:r>
      <w:r w:rsidR="001A6E30">
        <w:rPr>
          <w:rFonts w:ascii="Times New Roman" w:hAnsi="Times New Roman" w:cs="Times New Roman"/>
          <w:color w:val="auto"/>
        </w:rPr>
        <w:t xml:space="preserve">- Residual vs Predicted </w:t>
      </w:r>
      <w:r w:rsidR="00AE3497">
        <w:rPr>
          <w:rFonts w:ascii="Times New Roman" w:hAnsi="Times New Roman" w:cs="Times New Roman"/>
          <w:color w:val="auto"/>
        </w:rPr>
        <w:t>P</w:t>
      </w:r>
      <w:r w:rsidR="008449CE">
        <w:rPr>
          <w:rFonts w:ascii="Times New Roman" w:hAnsi="Times New Roman" w:cs="Times New Roman"/>
          <w:color w:val="auto"/>
        </w:rPr>
        <w:t xml:space="preserve">lot </w:t>
      </w:r>
      <w:r w:rsidR="001A6E30">
        <w:rPr>
          <w:rFonts w:ascii="Times New Roman" w:hAnsi="Times New Roman" w:cs="Times New Roman"/>
          <w:color w:val="auto"/>
        </w:rPr>
        <w:t>of Linear Regression</w:t>
      </w:r>
      <w:bookmarkEnd w:id="88"/>
    </w:p>
    <w:p w14:paraId="36F2E8F6" w14:textId="4676A6A2" w:rsidR="002B404D" w:rsidRPr="003A0C1D" w:rsidRDefault="002B404D" w:rsidP="00896F17">
      <w:pPr>
        <w:spacing w:before="30"/>
        <w:jc w:val="both"/>
        <w:rPr>
          <w:sz w:val="24"/>
          <w:szCs w:val="24"/>
        </w:rPr>
      </w:pPr>
      <w:r w:rsidRPr="003A0C1D">
        <w:rPr>
          <w:b/>
          <w:bCs/>
          <w:sz w:val="24"/>
          <w:szCs w:val="24"/>
        </w:rPr>
        <w:t>Ridge Regression:</w:t>
      </w:r>
      <w:r w:rsidRPr="003A0C1D">
        <w:rPr>
          <w:sz w:val="24"/>
          <w:szCs w:val="24"/>
        </w:rPr>
        <w:t xml:space="preserve"> Ridge Regression is a technique that adds a penalty to the model, which helps in the problems of multicollinearity and overfitting. A slightly improved adjusted R2 score addresses multicollinearity but does not enhance </w:t>
      </w:r>
      <w:r w:rsidR="004B0EB7" w:rsidRPr="003A0C1D">
        <w:rPr>
          <w:sz w:val="24"/>
          <w:szCs w:val="24"/>
        </w:rPr>
        <w:t>predictive</w:t>
      </w:r>
      <w:r w:rsidRPr="003A0C1D">
        <w:rPr>
          <w:sz w:val="24"/>
          <w:szCs w:val="24"/>
        </w:rPr>
        <w:t xml:space="preserve"> accuracy.</w:t>
      </w:r>
    </w:p>
    <w:p w14:paraId="7173008F" w14:textId="77777777" w:rsidR="00957446" w:rsidRPr="003A0C1D" w:rsidRDefault="00957446" w:rsidP="00896F17">
      <w:pPr>
        <w:spacing w:before="30"/>
        <w:jc w:val="both"/>
        <w:rPr>
          <w:sz w:val="24"/>
          <w:szCs w:val="24"/>
        </w:rPr>
      </w:pPr>
    </w:p>
    <w:p w14:paraId="1FDFE5E2" w14:textId="3DA86490" w:rsidR="002B404D" w:rsidRDefault="002B404D" w:rsidP="00896F17">
      <w:pPr>
        <w:spacing w:before="30"/>
        <w:jc w:val="center"/>
        <w:rPr>
          <w:sz w:val="24"/>
          <w:szCs w:val="24"/>
        </w:rPr>
      </w:pPr>
      <w:r w:rsidRPr="003A0C1D">
        <w:rPr>
          <w:noProof/>
        </w:rPr>
        <w:lastRenderedPageBreak/>
        <w:drawing>
          <wp:inline distT="0" distB="0" distL="0" distR="0" wp14:anchorId="76E3FE30" wp14:editId="05DAE4C1">
            <wp:extent cx="4295140" cy="2424263"/>
            <wp:effectExtent l="0" t="0" r="0" b="0"/>
            <wp:docPr id="202251819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18190" name="Picture 4" descr="A screen 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489" cy="2442522"/>
                    </a:xfrm>
                    <a:prstGeom prst="rect">
                      <a:avLst/>
                    </a:prstGeom>
                    <a:noFill/>
                    <a:ln>
                      <a:noFill/>
                    </a:ln>
                  </pic:spPr>
                </pic:pic>
              </a:graphicData>
            </a:graphic>
          </wp:inline>
        </w:drawing>
      </w:r>
    </w:p>
    <w:p w14:paraId="7ABB7F65" w14:textId="04C58356" w:rsidR="00100154" w:rsidRPr="003A0C1D" w:rsidRDefault="00100154" w:rsidP="008453A4">
      <w:pPr>
        <w:pStyle w:val="Heading6"/>
        <w:spacing w:before="30" w:after="120"/>
        <w:jc w:val="center"/>
        <w:rPr>
          <w:rFonts w:ascii="Times New Roman" w:hAnsi="Times New Roman" w:cs="Times New Roman"/>
          <w:color w:val="auto"/>
        </w:rPr>
      </w:pPr>
      <w:bookmarkStart w:id="89" w:name="_Toc174729927"/>
      <w:r w:rsidRPr="003A0C1D">
        <w:rPr>
          <w:rFonts w:ascii="Times New Roman" w:hAnsi="Times New Roman" w:cs="Times New Roman"/>
          <w:color w:val="auto"/>
        </w:rPr>
        <w:t xml:space="preserve">Fig </w:t>
      </w:r>
      <w:r>
        <w:rPr>
          <w:rFonts w:ascii="Times New Roman" w:hAnsi="Times New Roman" w:cs="Times New Roman"/>
          <w:color w:val="auto"/>
        </w:rPr>
        <w:t>10</w:t>
      </w:r>
      <w:r w:rsidRPr="003A0C1D">
        <w:rPr>
          <w:rFonts w:ascii="Times New Roman" w:hAnsi="Times New Roman" w:cs="Times New Roman"/>
          <w:color w:val="auto"/>
        </w:rPr>
        <w:t xml:space="preserve"> - </w:t>
      </w:r>
      <w:r w:rsidR="002B14AB" w:rsidRPr="002B14AB">
        <w:rPr>
          <w:rFonts w:ascii="Times New Roman" w:hAnsi="Times New Roman" w:cs="Times New Roman"/>
          <w:color w:val="auto"/>
        </w:rPr>
        <w:t xml:space="preserve">Residuals vs. Fitted </w:t>
      </w:r>
      <w:r w:rsidR="00CC5561">
        <w:rPr>
          <w:rFonts w:ascii="Times New Roman" w:hAnsi="Times New Roman" w:cs="Times New Roman"/>
          <w:color w:val="auto"/>
        </w:rPr>
        <w:t>P</w:t>
      </w:r>
      <w:r w:rsidR="008449CE">
        <w:rPr>
          <w:rFonts w:ascii="Times New Roman" w:hAnsi="Times New Roman" w:cs="Times New Roman"/>
          <w:color w:val="auto"/>
        </w:rPr>
        <w:t xml:space="preserve">lot </w:t>
      </w:r>
      <w:r w:rsidR="002B14AB" w:rsidRPr="002B14AB">
        <w:rPr>
          <w:rFonts w:ascii="Times New Roman" w:hAnsi="Times New Roman" w:cs="Times New Roman"/>
          <w:color w:val="auto"/>
        </w:rPr>
        <w:t>Values</w:t>
      </w:r>
      <w:r w:rsidR="002B14AB">
        <w:rPr>
          <w:rFonts w:ascii="Times New Roman" w:hAnsi="Times New Roman" w:cs="Times New Roman"/>
          <w:color w:val="auto"/>
        </w:rPr>
        <w:t xml:space="preserve"> of Ridge Regression</w:t>
      </w:r>
      <w:bookmarkEnd w:id="89"/>
    </w:p>
    <w:p w14:paraId="41F54DEE" w14:textId="77777777" w:rsidR="00100154" w:rsidRPr="003A0C1D" w:rsidRDefault="00100154" w:rsidP="00896F17">
      <w:pPr>
        <w:spacing w:before="30"/>
        <w:jc w:val="center"/>
        <w:rPr>
          <w:sz w:val="24"/>
          <w:szCs w:val="24"/>
        </w:rPr>
      </w:pPr>
    </w:p>
    <w:p w14:paraId="3701C1E0" w14:textId="77777777" w:rsidR="00100154" w:rsidRDefault="002B404D" w:rsidP="00896F17">
      <w:pPr>
        <w:spacing w:before="30"/>
        <w:jc w:val="center"/>
        <w:rPr>
          <w:sz w:val="24"/>
          <w:szCs w:val="24"/>
        </w:rPr>
      </w:pPr>
      <w:r w:rsidRPr="003A0C1D">
        <w:rPr>
          <w:noProof/>
        </w:rPr>
        <w:drawing>
          <wp:inline distT="0" distB="0" distL="0" distR="0" wp14:anchorId="1DD6A580" wp14:editId="69158DC5">
            <wp:extent cx="6120130" cy="1380490"/>
            <wp:effectExtent l="0" t="0" r="0" b="0"/>
            <wp:docPr id="1643232848" name="Picture 5" descr="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32848" name="Picture 5" descr="A red and blue lin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0130" cy="1380490"/>
                    </a:xfrm>
                    <a:prstGeom prst="rect">
                      <a:avLst/>
                    </a:prstGeom>
                    <a:noFill/>
                    <a:ln>
                      <a:noFill/>
                    </a:ln>
                  </pic:spPr>
                </pic:pic>
              </a:graphicData>
            </a:graphic>
          </wp:inline>
        </w:drawing>
      </w:r>
    </w:p>
    <w:p w14:paraId="56A7C3ED" w14:textId="6250939F" w:rsidR="002B14AB" w:rsidRPr="000F289C" w:rsidRDefault="00100154" w:rsidP="000F289C">
      <w:pPr>
        <w:pStyle w:val="Heading6"/>
        <w:spacing w:before="80" w:after="120"/>
        <w:jc w:val="center"/>
        <w:rPr>
          <w:rFonts w:ascii="Times New Roman" w:hAnsi="Times New Roman" w:cs="Times New Roman"/>
          <w:color w:val="auto"/>
        </w:rPr>
      </w:pPr>
      <w:bookmarkStart w:id="90" w:name="_Toc174729928"/>
      <w:r w:rsidRPr="003A0C1D">
        <w:rPr>
          <w:rFonts w:ascii="Times New Roman" w:hAnsi="Times New Roman" w:cs="Times New Roman"/>
          <w:color w:val="auto"/>
        </w:rPr>
        <w:t xml:space="preserve">Fig </w:t>
      </w:r>
      <w:r>
        <w:rPr>
          <w:rFonts w:ascii="Times New Roman" w:hAnsi="Times New Roman" w:cs="Times New Roman"/>
          <w:color w:val="auto"/>
        </w:rPr>
        <w:t>11</w:t>
      </w:r>
      <w:r w:rsidRPr="003A0C1D">
        <w:rPr>
          <w:rFonts w:ascii="Times New Roman" w:hAnsi="Times New Roman" w:cs="Times New Roman"/>
          <w:color w:val="auto"/>
        </w:rPr>
        <w:t xml:space="preserve"> - </w:t>
      </w:r>
      <w:r w:rsidR="002B14AB" w:rsidRPr="002B14AB">
        <w:rPr>
          <w:rFonts w:ascii="Times New Roman" w:hAnsi="Times New Roman" w:cs="Times New Roman"/>
          <w:color w:val="auto"/>
        </w:rPr>
        <w:t xml:space="preserve">Actual vs. Predicted Values </w:t>
      </w:r>
      <w:r w:rsidR="00733E96">
        <w:rPr>
          <w:rFonts w:ascii="Times New Roman" w:hAnsi="Times New Roman" w:cs="Times New Roman"/>
          <w:color w:val="auto"/>
        </w:rPr>
        <w:t>of</w:t>
      </w:r>
      <w:r w:rsidR="002B14AB" w:rsidRPr="002B14AB">
        <w:rPr>
          <w:rFonts w:ascii="Times New Roman" w:hAnsi="Times New Roman" w:cs="Times New Roman"/>
          <w:color w:val="auto"/>
        </w:rPr>
        <w:t xml:space="preserve"> Ridge Regression</w:t>
      </w:r>
      <w:bookmarkEnd w:id="90"/>
    </w:p>
    <w:p w14:paraId="718761A1" w14:textId="483C1713" w:rsidR="004B0EB7" w:rsidRPr="003A0C1D" w:rsidRDefault="002B404D" w:rsidP="000F289C">
      <w:pPr>
        <w:spacing w:before="30" w:after="120"/>
        <w:jc w:val="both"/>
        <w:rPr>
          <w:sz w:val="24"/>
          <w:szCs w:val="24"/>
        </w:rPr>
      </w:pPr>
      <w:r w:rsidRPr="003A0C1D">
        <w:rPr>
          <w:b/>
          <w:bCs/>
          <w:sz w:val="24"/>
          <w:szCs w:val="24"/>
        </w:rPr>
        <w:t>Lasso Regression:</w:t>
      </w:r>
      <w:r w:rsidRPr="003A0C1D">
        <w:rPr>
          <w:sz w:val="24"/>
          <w:szCs w:val="24"/>
        </w:rPr>
        <w:t xml:space="preserve"> Lasso Regression is like Ridge, but the difference is Lasso shrinks some coefficients to zero. Thus, improving model interpretability by performing better feature selection. A low adjusted R2 score tells us the performance is modest.</w:t>
      </w:r>
    </w:p>
    <w:p w14:paraId="6EDBBB2C" w14:textId="77777777" w:rsidR="002B404D" w:rsidRDefault="002B404D" w:rsidP="00896F17">
      <w:pPr>
        <w:spacing w:before="30"/>
        <w:jc w:val="center"/>
        <w:rPr>
          <w:sz w:val="24"/>
          <w:szCs w:val="24"/>
        </w:rPr>
      </w:pPr>
      <w:r w:rsidRPr="003A0C1D">
        <w:rPr>
          <w:noProof/>
        </w:rPr>
        <w:drawing>
          <wp:inline distT="0" distB="0" distL="0" distR="0" wp14:anchorId="34349396" wp14:editId="246BF2B1">
            <wp:extent cx="5045710" cy="2599289"/>
            <wp:effectExtent l="0" t="0" r="2540" b="0"/>
            <wp:docPr id="1236367202" name="Picture 3" descr="A blue and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67202" name="Picture 3" descr="A blue and red dotted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907" cy="2600936"/>
                    </a:xfrm>
                    <a:prstGeom prst="rect">
                      <a:avLst/>
                    </a:prstGeom>
                    <a:noFill/>
                    <a:ln>
                      <a:noFill/>
                    </a:ln>
                  </pic:spPr>
                </pic:pic>
              </a:graphicData>
            </a:graphic>
          </wp:inline>
        </w:drawing>
      </w:r>
    </w:p>
    <w:p w14:paraId="2DD04534" w14:textId="5CB755B6" w:rsidR="00957446" w:rsidRDefault="00100154" w:rsidP="00896F17">
      <w:pPr>
        <w:pStyle w:val="Heading6"/>
        <w:spacing w:before="30"/>
        <w:jc w:val="center"/>
        <w:rPr>
          <w:rFonts w:ascii="Times New Roman" w:hAnsi="Times New Roman" w:cs="Times New Roman"/>
          <w:color w:val="auto"/>
        </w:rPr>
      </w:pPr>
      <w:bookmarkStart w:id="91" w:name="_Toc174727353"/>
      <w:bookmarkStart w:id="92" w:name="_Toc174729929"/>
      <w:r w:rsidRPr="003A0C1D">
        <w:rPr>
          <w:rFonts w:ascii="Times New Roman" w:hAnsi="Times New Roman" w:cs="Times New Roman"/>
          <w:color w:val="auto"/>
        </w:rPr>
        <w:t xml:space="preserve">Fig </w:t>
      </w:r>
      <w:r>
        <w:rPr>
          <w:rFonts w:ascii="Times New Roman" w:hAnsi="Times New Roman" w:cs="Times New Roman"/>
          <w:color w:val="auto"/>
        </w:rPr>
        <w:t>12</w:t>
      </w:r>
      <w:r w:rsidRPr="003A0C1D">
        <w:rPr>
          <w:rFonts w:ascii="Times New Roman" w:hAnsi="Times New Roman" w:cs="Times New Roman"/>
          <w:color w:val="auto"/>
        </w:rPr>
        <w:t xml:space="preserve"> - </w:t>
      </w:r>
      <w:r w:rsidR="0060059B" w:rsidRPr="0060059B">
        <w:rPr>
          <w:rFonts w:ascii="Times New Roman" w:hAnsi="Times New Roman" w:cs="Times New Roman"/>
          <w:color w:val="auto"/>
        </w:rPr>
        <w:t xml:space="preserve">Residuals vs. Fitted </w:t>
      </w:r>
      <w:r w:rsidR="00545A2F">
        <w:rPr>
          <w:rFonts w:ascii="Times New Roman" w:hAnsi="Times New Roman" w:cs="Times New Roman"/>
          <w:color w:val="auto"/>
        </w:rPr>
        <w:t xml:space="preserve">Plot </w:t>
      </w:r>
      <w:r w:rsidR="0060059B" w:rsidRPr="0060059B">
        <w:rPr>
          <w:rFonts w:ascii="Times New Roman" w:hAnsi="Times New Roman" w:cs="Times New Roman"/>
          <w:color w:val="auto"/>
        </w:rPr>
        <w:t xml:space="preserve">Values </w:t>
      </w:r>
      <w:bookmarkEnd w:id="91"/>
      <w:r w:rsidR="000F289C">
        <w:rPr>
          <w:rFonts w:ascii="Times New Roman" w:hAnsi="Times New Roman" w:cs="Times New Roman"/>
          <w:color w:val="auto"/>
        </w:rPr>
        <w:t>of Lasso</w:t>
      </w:r>
      <w:bookmarkEnd w:id="92"/>
    </w:p>
    <w:p w14:paraId="2CFCC8E4" w14:textId="77777777" w:rsidR="0060059B" w:rsidRPr="0060059B" w:rsidRDefault="0060059B" w:rsidP="00896F17">
      <w:pPr>
        <w:spacing w:before="30"/>
      </w:pPr>
    </w:p>
    <w:p w14:paraId="7EA8811D" w14:textId="77777777" w:rsidR="002B404D" w:rsidRDefault="002B404D" w:rsidP="00C40AB1">
      <w:pPr>
        <w:spacing w:before="30" w:after="120"/>
        <w:rPr>
          <w:sz w:val="24"/>
          <w:szCs w:val="24"/>
        </w:rPr>
      </w:pPr>
      <w:r w:rsidRPr="003A0C1D">
        <w:rPr>
          <w:noProof/>
        </w:rPr>
        <w:lastRenderedPageBreak/>
        <w:drawing>
          <wp:inline distT="0" distB="0" distL="0" distR="0" wp14:anchorId="2C448AF2" wp14:editId="1FB37AA1">
            <wp:extent cx="5455986" cy="2217420"/>
            <wp:effectExtent l="0" t="0" r="0" b="0"/>
            <wp:docPr id="766652839" name="Picture 2" descr="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52839" name="Picture 2" descr="A red and blue 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2389" cy="2220022"/>
                    </a:xfrm>
                    <a:prstGeom prst="rect">
                      <a:avLst/>
                    </a:prstGeom>
                    <a:noFill/>
                    <a:ln>
                      <a:noFill/>
                    </a:ln>
                  </pic:spPr>
                </pic:pic>
              </a:graphicData>
            </a:graphic>
          </wp:inline>
        </w:drawing>
      </w:r>
    </w:p>
    <w:p w14:paraId="6F3AE1D2" w14:textId="32BA57F6" w:rsidR="004B0EB7" w:rsidRPr="00C40AB1" w:rsidRDefault="00100154" w:rsidP="00C40AB1">
      <w:pPr>
        <w:pStyle w:val="Heading6"/>
        <w:spacing w:before="30" w:after="120"/>
        <w:jc w:val="center"/>
        <w:rPr>
          <w:rFonts w:ascii="Times New Roman" w:hAnsi="Times New Roman" w:cs="Times New Roman"/>
          <w:sz w:val="24"/>
          <w:szCs w:val="24"/>
        </w:rPr>
      </w:pPr>
      <w:bookmarkStart w:id="93" w:name="_Toc174729930"/>
      <w:r w:rsidRPr="003A0C1D">
        <w:rPr>
          <w:rFonts w:ascii="Times New Roman" w:hAnsi="Times New Roman" w:cs="Times New Roman"/>
          <w:color w:val="auto"/>
        </w:rPr>
        <w:t xml:space="preserve">Fig </w:t>
      </w:r>
      <w:r>
        <w:rPr>
          <w:rFonts w:ascii="Times New Roman" w:hAnsi="Times New Roman" w:cs="Times New Roman"/>
          <w:color w:val="auto"/>
        </w:rPr>
        <w:t>13</w:t>
      </w:r>
      <w:r w:rsidRPr="003A0C1D">
        <w:rPr>
          <w:rFonts w:ascii="Times New Roman" w:hAnsi="Times New Roman" w:cs="Times New Roman"/>
          <w:color w:val="auto"/>
        </w:rPr>
        <w:t xml:space="preserve"> - </w:t>
      </w:r>
      <w:r w:rsidR="0060059B" w:rsidRPr="0060059B">
        <w:rPr>
          <w:rFonts w:ascii="Times New Roman" w:hAnsi="Times New Roman" w:cs="Times New Roman"/>
          <w:color w:val="auto"/>
        </w:rPr>
        <w:t xml:space="preserve">Actual vs. Predicted Values </w:t>
      </w:r>
      <w:r w:rsidR="0031018F">
        <w:rPr>
          <w:rFonts w:ascii="Times New Roman" w:hAnsi="Times New Roman" w:cs="Times New Roman"/>
          <w:color w:val="auto"/>
        </w:rPr>
        <w:t xml:space="preserve">of </w:t>
      </w:r>
      <w:r w:rsidR="0060059B" w:rsidRPr="0060059B">
        <w:rPr>
          <w:rFonts w:ascii="Times New Roman" w:hAnsi="Times New Roman" w:cs="Times New Roman"/>
          <w:color w:val="auto"/>
        </w:rPr>
        <w:t>Lasso</w:t>
      </w:r>
      <w:bookmarkEnd w:id="93"/>
    </w:p>
    <w:p w14:paraId="216E38BD" w14:textId="54486D27" w:rsidR="002B404D" w:rsidRPr="003A0C1D" w:rsidRDefault="002B404D" w:rsidP="00C40AB1">
      <w:pPr>
        <w:spacing w:before="30" w:after="120"/>
        <w:jc w:val="both"/>
        <w:rPr>
          <w:sz w:val="24"/>
          <w:szCs w:val="24"/>
        </w:rPr>
      </w:pPr>
      <w:r w:rsidRPr="003A0C1D">
        <w:rPr>
          <w:b/>
          <w:bCs/>
          <w:sz w:val="24"/>
          <w:szCs w:val="24"/>
        </w:rPr>
        <w:t>Elastic Net:</w:t>
      </w:r>
      <w:r w:rsidRPr="003A0C1D">
        <w:rPr>
          <w:sz w:val="24"/>
          <w:szCs w:val="24"/>
        </w:rPr>
        <w:t xml:space="preserve"> Elastic Net is the combination of </w:t>
      </w:r>
      <w:r w:rsidR="004B0EB7" w:rsidRPr="003A0C1D">
        <w:rPr>
          <w:sz w:val="24"/>
          <w:szCs w:val="24"/>
        </w:rPr>
        <w:t>Ridge</w:t>
      </w:r>
      <w:r w:rsidRPr="003A0C1D">
        <w:rPr>
          <w:sz w:val="24"/>
          <w:szCs w:val="24"/>
        </w:rPr>
        <w:t xml:space="preserve"> and Lasso. Adjusted R2 values indicate a limited fit.</w:t>
      </w:r>
    </w:p>
    <w:p w14:paraId="1C83603D" w14:textId="77777777" w:rsidR="002B404D" w:rsidRDefault="002B404D" w:rsidP="00C40AB1">
      <w:pPr>
        <w:spacing w:before="30" w:after="120"/>
        <w:jc w:val="both"/>
        <w:rPr>
          <w:sz w:val="24"/>
          <w:szCs w:val="24"/>
        </w:rPr>
      </w:pPr>
      <w:r w:rsidRPr="003A0C1D">
        <w:rPr>
          <w:noProof/>
        </w:rPr>
        <w:drawing>
          <wp:inline distT="0" distB="0" distL="0" distR="0" wp14:anchorId="163E5518" wp14:editId="2E074CAE">
            <wp:extent cx="5417485" cy="1380490"/>
            <wp:effectExtent l="0" t="0" r="0" b="0"/>
            <wp:docPr id="1886597860" name="Picture 6" descr="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97860" name="Picture 6" descr="A red and blue lin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24535" cy="1382287"/>
                    </a:xfrm>
                    <a:prstGeom prst="rect">
                      <a:avLst/>
                    </a:prstGeom>
                    <a:noFill/>
                    <a:ln>
                      <a:noFill/>
                    </a:ln>
                  </pic:spPr>
                </pic:pic>
              </a:graphicData>
            </a:graphic>
          </wp:inline>
        </w:drawing>
      </w:r>
    </w:p>
    <w:p w14:paraId="20D80DBE" w14:textId="24BFA882" w:rsidR="00100154" w:rsidRPr="00C40AB1" w:rsidRDefault="00100154" w:rsidP="00C40AB1">
      <w:pPr>
        <w:pStyle w:val="Heading6"/>
        <w:spacing w:before="30" w:after="120"/>
        <w:jc w:val="center"/>
        <w:rPr>
          <w:rFonts w:ascii="Times New Roman" w:hAnsi="Times New Roman" w:cs="Times New Roman"/>
          <w:color w:val="auto"/>
        </w:rPr>
      </w:pPr>
      <w:bookmarkStart w:id="94" w:name="_Toc174729931"/>
      <w:r w:rsidRPr="003A0C1D">
        <w:rPr>
          <w:rFonts w:ascii="Times New Roman" w:hAnsi="Times New Roman" w:cs="Times New Roman"/>
          <w:color w:val="auto"/>
        </w:rPr>
        <w:t xml:space="preserve">Fig </w:t>
      </w:r>
      <w:r>
        <w:rPr>
          <w:rFonts w:ascii="Times New Roman" w:hAnsi="Times New Roman" w:cs="Times New Roman"/>
          <w:color w:val="auto"/>
        </w:rPr>
        <w:t>14</w:t>
      </w:r>
      <w:r w:rsidRPr="003A0C1D">
        <w:rPr>
          <w:rFonts w:ascii="Times New Roman" w:hAnsi="Times New Roman" w:cs="Times New Roman"/>
          <w:color w:val="auto"/>
        </w:rPr>
        <w:t xml:space="preserve"> - </w:t>
      </w:r>
      <w:r w:rsidR="0060059B" w:rsidRPr="0060059B">
        <w:rPr>
          <w:rFonts w:ascii="Times New Roman" w:hAnsi="Times New Roman" w:cs="Times New Roman"/>
          <w:color w:val="auto"/>
        </w:rPr>
        <w:t xml:space="preserve">Actual vs. Predicted Values </w:t>
      </w:r>
      <w:r w:rsidR="00D01FDD">
        <w:rPr>
          <w:rFonts w:ascii="Times New Roman" w:hAnsi="Times New Roman" w:cs="Times New Roman"/>
          <w:color w:val="auto"/>
        </w:rPr>
        <w:t xml:space="preserve">of </w:t>
      </w:r>
      <w:r w:rsidR="0060059B" w:rsidRPr="0060059B">
        <w:rPr>
          <w:rFonts w:ascii="Times New Roman" w:hAnsi="Times New Roman" w:cs="Times New Roman"/>
          <w:color w:val="auto"/>
        </w:rPr>
        <w:t>Elastic Net</w:t>
      </w:r>
      <w:bookmarkEnd w:id="94"/>
    </w:p>
    <w:p w14:paraId="33DAFC7C" w14:textId="0720ACB5" w:rsidR="004B0EB7" w:rsidRPr="003A0C1D" w:rsidRDefault="002B404D" w:rsidP="00C40AB1">
      <w:pPr>
        <w:spacing w:before="30" w:after="120"/>
        <w:jc w:val="both"/>
        <w:rPr>
          <w:sz w:val="24"/>
          <w:szCs w:val="24"/>
        </w:rPr>
      </w:pPr>
      <w:r w:rsidRPr="003A0C1D">
        <w:rPr>
          <w:b/>
          <w:bCs/>
          <w:sz w:val="24"/>
          <w:szCs w:val="24"/>
        </w:rPr>
        <w:t>Discussion:</w:t>
      </w:r>
      <w:r w:rsidRPr="003A0C1D">
        <w:rPr>
          <w:sz w:val="24"/>
          <w:szCs w:val="24"/>
        </w:rPr>
        <w:t xml:space="preserve"> </w:t>
      </w:r>
      <w:r w:rsidR="004B0EB7" w:rsidRPr="003A0C1D">
        <w:rPr>
          <w:sz w:val="24"/>
          <w:szCs w:val="24"/>
        </w:rPr>
        <w:t>The low adjusted R^2 values indicate that the regression models are not effective in distinguishing between profit-generating and loss-making customers. This suggests that the features we selected in the dataset aren't strong enough to predict customer behavior accurately and there might be non-linear relationships between the features and the target variable that the regression model</w:t>
      </w:r>
      <w:r w:rsidR="00936F29" w:rsidRPr="003A0C1D">
        <w:rPr>
          <w:sz w:val="24"/>
          <w:szCs w:val="24"/>
        </w:rPr>
        <w:t>s</w:t>
      </w:r>
      <w:r w:rsidR="004B0EB7" w:rsidRPr="003A0C1D">
        <w:rPr>
          <w:sz w:val="24"/>
          <w:szCs w:val="24"/>
        </w:rPr>
        <w:t xml:space="preserve"> couldn't capture.</w:t>
      </w:r>
    </w:p>
    <w:p w14:paraId="2DDA4DA0" w14:textId="44706E21" w:rsidR="004B0EB7" w:rsidRPr="003A0C1D" w:rsidRDefault="004B0EB7" w:rsidP="00C40AB1">
      <w:pPr>
        <w:spacing w:before="30" w:after="120"/>
        <w:jc w:val="both"/>
        <w:rPr>
          <w:sz w:val="24"/>
          <w:szCs w:val="24"/>
        </w:rPr>
      </w:pPr>
      <w:r w:rsidRPr="003A0C1D">
        <w:rPr>
          <w:sz w:val="24"/>
          <w:szCs w:val="24"/>
        </w:rPr>
        <w:t xml:space="preserve">Since the training </w:t>
      </w:r>
      <w:r w:rsidR="00936F29" w:rsidRPr="003A0C1D">
        <w:rPr>
          <w:sz w:val="24"/>
          <w:szCs w:val="24"/>
        </w:rPr>
        <w:t>R^2</w:t>
      </w:r>
      <w:r w:rsidRPr="003A0C1D">
        <w:rPr>
          <w:sz w:val="24"/>
          <w:szCs w:val="24"/>
        </w:rPr>
        <w:t xml:space="preserve"> score was very low, it became clear that the features available in this dataset don't provide enough information to accurately predict the target variable </w:t>
      </w:r>
      <w:r w:rsidR="00936F29" w:rsidRPr="0060059B">
        <w:rPr>
          <w:sz w:val="24"/>
          <w:szCs w:val="24"/>
        </w:rPr>
        <w:t>‘</w:t>
      </w:r>
      <w:r w:rsidRPr="0060059B">
        <w:rPr>
          <w:sz w:val="24"/>
          <w:szCs w:val="24"/>
        </w:rPr>
        <w:t>BMA_pol</w:t>
      </w:r>
      <w:r w:rsidR="0060059B" w:rsidRPr="0060059B">
        <w:rPr>
          <w:sz w:val="24"/>
          <w:szCs w:val="24"/>
        </w:rPr>
        <w:t>_</w:t>
      </w:r>
      <w:r w:rsidRPr="0060059B">
        <w:rPr>
          <w:sz w:val="24"/>
          <w:szCs w:val="24"/>
        </w:rPr>
        <w:t>auto</w:t>
      </w:r>
      <w:r w:rsidR="00936F29" w:rsidRPr="0060059B">
        <w:rPr>
          <w:sz w:val="24"/>
          <w:szCs w:val="24"/>
        </w:rPr>
        <w:t>’</w:t>
      </w:r>
      <w:r w:rsidRPr="0060059B">
        <w:rPr>
          <w:sz w:val="24"/>
          <w:szCs w:val="24"/>
        </w:rPr>
        <w:t>.</w:t>
      </w:r>
      <w:r w:rsidRPr="003A0C1D">
        <w:rPr>
          <w:sz w:val="24"/>
          <w:szCs w:val="24"/>
        </w:rPr>
        <w:t xml:space="preserve"> </w:t>
      </w:r>
      <w:r w:rsidR="00936F29" w:rsidRPr="003A0C1D">
        <w:rPr>
          <w:sz w:val="24"/>
          <w:szCs w:val="24"/>
        </w:rPr>
        <w:t>T</w:t>
      </w:r>
      <w:r w:rsidRPr="003A0C1D">
        <w:rPr>
          <w:sz w:val="24"/>
          <w:szCs w:val="24"/>
        </w:rPr>
        <w:t xml:space="preserve">he model didn't perform well during training </w:t>
      </w:r>
      <w:r w:rsidR="00936F29" w:rsidRPr="003A0C1D">
        <w:rPr>
          <w:sz w:val="24"/>
          <w:szCs w:val="24"/>
        </w:rPr>
        <w:t xml:space="preserve">so </w:t>
      </w:r>
      <w:r w:rsidRPr="003A0C1D">
        <w:rPr>
          <w:sz w:val="24"/>
          <w:szCs w:val="24"/>
        </w:rPr>
        <w:t>we decided not to apply it to the test dataset as it would likely produce unreliable and inaccurate results.</w:t>
      </w:r>
    </w:p>
    <w:p w14:paraId="2B8CF369" w14:textId="2AE0B703" w:rsidR="00D068F3" w:rsidRPr="003A0C1D" w:rsidRDefault="004B0EB7" w:rsidP="00C40AB1">
      <w:pPr>
        <w:spacing w:before="30" w:after="120"/>
        <w:jc w:val="both"/>
        <w:rPr>
          <w:sz w:val="24"/>
          <w:szCs w:val="24"/>
        </w:rPr>
      </w:pPr>
      <w:r w:rsidRPr="003A0C1D">
        <w:rPr>
          <w:sz w:val="24"/>
          <w:szCs w:val="24"/>
        </w:rPr>
        <w:t>This experience shows how important it is to choose the right features and consider different types of models that might better capture the complexity of customer behavior. In the future, it could be helpful to explore non-linear models or find additional relevant features to improve the model's ability to predict customer profitability.</w:t>
      </w:r>
    </w:p>
    <w:p w14:paraId="24FBB26A" w14:textId="77777777" w:rsidR="003608BB" w:rsidRPr="003A0C1D" w:rsidRDefault="003608BB" w:rsidP="00896F17">
      <w:pPr>
        <w:spacing w:before="30"/>
        <w:jc w:val="both"/>
        <w:rPr>
          <w:sz w:val="24"/>
          <w:szCs w:val="24"/>
        </w:rPr>
      </w:pPr>
    </w:p>
    <w:p w14:paraId="7370788B" w14:textId="6BB7D669" w:rsidR="00532B4C" w:rsidRPr="003A0C1D" w:rsidRDefault="00532B4C" w:rsidP="00896F17">
      <w:pPr>
        <w:spacing w:before="30"/>
        <w:jc w:val="both"/>
        <w:rPr>
          <w:sz w:val="24"/>
          <w:szCs w:val="24"/>
        </w:rPr>
      </w:pPr>
    </w:p>
    <w:p w14:paraId="3C9A14EC" w14:textId="77777777" w:rsidR="004C1EC7" w:rsidRPr="003A0C1D" w:rsidRDefault="004C1EC7" w:rsidP="00896F17">
      <w:pPr>
        <w:spacing w:before="30"/>
        <w:jc w:val="both"/>
        <w:rPr>
          <w:sz w:val="24"/>
          <w:szCs w:val="24"/>
        </w:rPr>
      </w:pPr>
    </w:p>
    <w:p w14:paraId="6751D3C5" w14:textId="77777777" w:rsidR="004C1EC7" w:rsidRPr="003A0C1D" w:rsidRDefault="004C1EC7" w:rsidP="00896F17">
      <w:pPr>
        <w:spacing w:before="30"/>
        <w:jc w:val="both"/>
        <w:rPr>
          <w:sz w:val="24"/>
          <w:szCs w:val="24"/>
        </w:rPr>
      </w:pPr>
    </w:p>
    <w:p w14:paraId="39588D2D" w14:textId="77777777" w:rsidR="004C1EC7" w:rsidRPr="003A0C1D" w:rsidRDefault="004C1EC7" w:rsidP="00896F17">
      <w:pPr>
        <w:spacing w:before="30"/>
        <w:jc w:val="both"/>
        <w:rPr>
          <w:sz w:val="24"/>
          <w:szCs w:val="24"/>
        </w:rPr>
      </w:pPr>
    </w:p>
    <w:p w14:paraId="2D54FD60" w14:textId="77777777" w:rsidR="004C1EC7" w:rsidRPr="003A0C1D" w:rsidRDefault="004C1EC7" w:rsidP="00896F17">
      <w:pPr>
        <w:spacing w:before="30"/>
        <w:jc w:val="both"/>
        <w:rPr>
          <w:sz w:val="24"/>
          <w:szCs w:val="24"/>
        </w:rPr>
      </w:pPr>
    </w:p>
    <w:p w14:paraId="4585BB58" w14:textId="10FAACE1" w:rsidR="00094141" w:rsidRPr="000B7306" w:rsidRDefault="000A4394" w:rsidP="000B7306">
      <w:pPr>
        <w:pStyle w:val="Heading1"/>
        <w:spacing w:before="30" w:after="120"/>
        <w:rPr>
          <w:rFonts w:ascii="Times New Roman" w:hAnsi="Times New Roman" w:cs="Times New Roman"/>
          <w:b/>
          <w:bCs/>
          <w:sz w:val="32"/>
          <w:szCs w:val="32"/>
        </w:rPr>
      </w:pPr>
      <w:bookmarkStart w:id="95" w:name="_Toc174727294"/>
      <w:r>
        <w:rPr>
          <w:rFonts w:ascii="Times New Roman" w:hAnsi="Times New Roman" w:cs="Times New Roman"/>
          <w:b/>
          <w:bCs/>
          <w:spacing w:val="-2"/>
          <w:sz w:val="32"/>
          <w:szCs w:val="32"/>
        </w:rPr>
        <w:t xml:space="preserve">Chapter 9 - </w:t>
      </w:r>
      <w:r w:rsidR="00EB3C88">
        <w:rPr>
          <w:rFonts w:ascii="Times New Roman" w:hAnsi="Times New Roman" w:cs="Times New Roman"/>
          <w:b/>
          <w:bCs/>
          <w:sz w:val="32"/>
          <w:szCs w:val="32"/>
        </w:rPr>
        <w:t xml:space="preserve"> </w:t>
      </w:r>
      <w:r w:rsidR="003608BB" w:rsidRPr="00EB3C88">
        <w:rPr>
          <w:rFonts w:ascii="Times New Roman" w:hAnsi="Times New Roman" w:cs="Times New Roman"/>
          <w:b/>
          <w:bCs/>
          <w:sz w:val="32"/>
          <w:szCs w:val="32"/>
        </w:rPr>
        <w:t>Glossary of terms</w:t>
      </w:r>
      <w:bookmarkEnd w:id="95"/>
    </w:p>
    <w:p w14:paraId="05654ED1" w14:textId="207F719F" w:rsidR="00B83BA6" w:rsidRPr="00781BEB" w:rsidRDefault="004C1EC7" w:rsidP="00781BEB">
      <w:pPr>
        <w:pStyle w:val="ListParagraph"/>
        <w:numPr>
          <w:ilvl w:val="0"/>
          <w:numId w:val="41"/>
        </w:numPr>
        <w:spacing w:before="30" w:after="120"/>
        <w:jc w:val="both"/>
        <w:rPr>
          <w:sz w:val="24"/>
          <w:szCs w:val="24"/>
          <w:lang w:val="en-IN"/>
        </w:rPr>
      </w:pPr>
      <w:r w:rsidRPr="00B83BA6">
        <w:rPr>
          <w:b/>
          <w:bCs/>
          <w:sz w:val="24"/>
          <w:szCs w:val="24"/>
        </w:rPr>
        <w:t>Customer Classification</w:t>
      </w:r>
      <w:r w:rsidRPr="00B83BA6">
        <w:rPr>
          <w:sz w:val="24"/>
          <w:szCs w:val="24"/>
        </w:rPr>
        <w:t xml:space="preserve">: The process of categorizing customers based on various </w:t>
      </w:r>
      <w:r w:rsidRPr="00B83BA6">
        <w:rPr>
          <w:sz w:val="24"/>
          <w:szCs w:val="24"/>
        </w:rPr>
        <w:lastRenderedPageBreak/>
        <w:t>factors such as risk profiles, behaviors, and demographics to tailor insurance products and services accordingly.</w:t>
      </w:r>
      <w:r w:rsidR="006A4885" w:rsidRPr="00B83BA6">
        <w:rPr>
          <w:sz w:val="24"/>
          <w:szCs w:val="24"/>
          <w:lang w:val="en-IN" w:eastAsia="en-IN"/>
        </w:rPr>
        <w:t xml:space="preserve"> </w:t>
      </w:r>
      <w:r w:rsidR="006A4885" w:rsidRPr="00B83BA6">
        <w:rPr>
          <w:sz w:val="24"/>
          <w:szCs w:val="24"/>
          <w:lang w:val="en-IN"/>
        </w:rPr>
        <w:t>(Langin, 2008)</w:t>
      </w:r>
    </w:p>
    <w:p w14:paraId="1EBF69C4" w14:textId="40F81F2D" w:rsidR="00B83BA6" w:rsidRPr="00781BEB" w:rsidRDefault="004C1EC7" w:rsidP="00781BEB">
      <w:pPr>
        <w:pStyle w:val="ListParagraph"/>
        <w:numPr>
          <w:ilvl w:val="0"/>
          <w:numId w:val="41"/>
        </w:numPr>
        <w:spacing w:before="30" w:after="120"/>
        <w:jc w:val="both"/>
        <w:rPr>
          <w:sz w:val="24"/>
          <w:szCs w:val="24"/>
        </w:rPr>
      </w:pPr>
      <w:r w:rsidRPr="00B83BA6">
        <w:rPr>
          <w:b/>
          <w:bCs/>
          <w:sz w:val="24"/>
          <w:szCs w:val="24"/>
        </w:rPr>
        <w:t>Machine Learning Models</w:t>
      </w:r>
      <w:r w:rsidRPr="00B83BA6">
        <w:rPr>
          <w:sz w:val="24"/>
          <w:szCs w:val="24"/>
        </w:rPr>
        <w:t>: Algorithms that enable computers to learn from data and make predictions or decisions without being explicitly programmed for the task.</w:t>
      </w:r>
      <w:r w:rsidR="006A4885" w:rsidRPr="00B83BA6">
        <w:rPr>
          <w:sz w:val="24"/>
          <w:szCs w:val="24"/>
          <w:lang w:val="en-IN"/>
        </w:rPr>
        <w:t xml:space="preserve"> (Langin, 2008)</w:t>
      </w:r>
    </w:p>
    <w:p w14:paraId="4D0C06D3" w14:textId="1A0FDA9F" w:rsidR="00B83BA6" w:rsidRPr="00781BEB" w:rsidRDefault="004C1EC7" w:rsidP="00781BEB">
      <w:pPr>
        <w:pStyle w:val="ListParagraph"/>
        <w:numPr>
          <w:ilvl w:val="0"/>
          <w:numId w:val="41"/>
        </w:numPr>
        <w:spacing w:before="30" w:after="120"/>
        <w:jc w:val="both"/>
        <w:rPr>
          <w:sz w:val="24"/>
          <w:szCs w:val="24"/>
          <w:lang w:val="en-IN"/>
        </w:rPr>
      </w:pPr>
      <w:r w:rsidRPr="00B83BA6">
        <w:rPr>
          <w:b/>
          <w:bCs/>
          <w:sz w:val="24"/>
          <w:szCs w:val="24"/>
        </w:rPr>
        <w:t>Risk Profiles</w:t>
      </w:r>
      <w:r w:rsidRPr="00B83BA6">
        <w:rPr>
          <w:sz w:val="24"/>
          <w:szCs w:val="24"/>
        </w:rPr>
        <w:t>: An assessment of the potential risks associated with a customer, often used to determine insurance premiums or eligibility.</w:t>
      </w:r>
      <w:r w:rsidR="00094141" w:rsidRPr="00B83BA6">
        <w:rPr>
          <w:sz w:val="24"/>
          <w:szCs w:val="24"/>
          <w:lang w:val="en-IN" w:eastAsia="en-IN"/>
        </w:rPr>
        <w:t xml:space="preserve"> </w:t>
      </w:r>
      <w:bookmarkStart w:id="96" w:name="_Hlk174715853"/>
      <w:r w:rsidR="00094141" w:rsidRPr="00B83BA6">
        <w:rPr>
          <w:sz w:val="24"/>
          <w:szCs w:val="24"/>
          <w:lang w:val="en-IN"/>
        </w:rPr>
        <w:t>(James et al., 2023)</w:t>
      </w:r>
      <w:bookmarkEnd w:id="96"/>
    </w:p>
    <w:p w14:paraId="0ED285A4" w14:textId="743C4DDF" w:rsidR="00B83BA6" w:rsidRPr="00781BEB" w:rsidRDefault="004C1EC7" w:rsidP="00781BEB">
      <w:pPr>
        <w:pStyle w:val="ListParagraph"/>
        <w:numPr>
          <w:ilvl w:val="0"/>
          <w:numId w:val="41"/>
        </w:numPr>
        <w:spacing w:before="30" w:after="120"/>
        <w:jc w:val="both"/>
        <w:rPr>
          <w:sz w:val="24"/>
          <w:szCs w:val="24"/>
        </w:rPr>
      </w:pPr>
      <w:r w:rsidRPr="00B83BA6">
        <w:rPr>
          <w:b/>
          <w:bCs/>
          <w:sz w:val="24"/>
          <w:szCs w:val="24"/>
        </w:rPr>
        <w:t>Ethical Implications</w:t>
      </w:r>
      <w:r w:rsidRPr="00B83BA6">
        <w:rPr>
          <w:sz w:val="24"/>
          <w:szCs w:val="24"/>
        </w:rPr>
        <w:t>: Considerations related to the fairness, transparency, and bias of decision-making processes, particularly in the context of AI and machine learning.</w:t>
      </w:r>
      <w:r w:rsidR="00094141" w:rsidRPr="00B83BA6">
        <w:rPr>
          <w:sz w:val="24"/>
          <w:szCs w:val="24"/>
          <w:lang w:val="en-IN"/>
        </w:rPr>
        <w:t xml:space="preserve"> (James et al., 2023)</w:t>
      </w:r>
    </w:p>
    <w:p w14:paraId="593A8091" w14:textId="08E1C034" w:rsidR="00B83BA6" w:rsidRPr="00781BEB" w:rsidRDefault="004C1EC7" w:rsidP="00781BEB">
      <w:pPr>
        <w:pStyle w:val="ListParagraph"/>
        <w:numPr>
          <w:ilvl w:val="0"/>
          <w:numId w:val="41"/>
        </w:numPr>
        <w:spacing w:before="30" w:after="120"/>
        <w:jc w:val="both"/>
        <w:rPr>
          <w:sz w:val="24"/>
          <w:szCs w:val="24"/>
        </w:rPr>
      </w:pPr>
      <w:r w:rsidRPr="00B83BA6">
        <w:rPr>
          <w:b/>
          <w:bCs/>
          <w:sz w:val="24"/>
          <w:szCs w:val="24"/>
        </w:rPr>
        <w:t>Digital Transformation</w:t>
      </w:r>
      <w:r w:rsidRPr="00B83BA6">
        <w:rPr>
          <w:sz w:val="24"/>
          <w:szCs w:val="24"/>
        </w:rPr>
        <w:t>: The integration of digital technology into all areas of business, fundamentally changing how businesses operate and deliver value to customers.</w:t>
      </w:r>
      <w:r w:rsidR="00094141" w:rsidRPr="00B83BA6">
        <w:rPr>
          <w:sz w:val="24"/>
          <w:szCs w:val="24"/>
          <w:lang w:val="en-IN"/>
        </w:rPr>
        <w:t xml:space="preserve"> (James et al., 2023)</w:t>
      </w:r>
    </w:p>
    <w:p w14:paraId="795DE839" w14:textId="4339CC74" w:rsidR="00B83BA6" w:rsidRPr="00781BEB" w:rsidRDefault="004C1EC7" w:rsidP="00781BEB">
      <w:pPr>
        <w:pStyle w:val="ListParagraph"/>
        <w:numPr>
          <w:ilvl w:val="0"/>
          <w:numId w:val="41"/>
        </w:numPr>
        <w:spacing w:before="30" w:after="120"/>
        <w:jc w:val="both"/>
        <w:rPr>
          <w:sz w:val="24"/>
          <w:szCs w:val="24"/>
        </w:rPr>
      </w:pPr>
      <w:r w:rsidRPr="00B83BA6">
        <w:rPr>
          <w:b/>
          <w:bCs/>
          <w:sz w:val="24"/>
          <w:szCs w:val="24"/>
        </w:rPr>
        <w:t>Real-time Data Processing:</w:t>
      </w:r>
      <w:r w:rsidRPr="00B83BA6">
        <w:rPr>
          <w:sz w:val="24"/>
          <w:szCs w:val="24"/>
        </w:rPr>
        <w:t xml:space="preserve"> The ability to analyze and process data as it is being generated, allowing for immediate decision-making and response.</w:t>
      </w:r>
      <w:r w:rsidR="006A4885" w:rsidRPr="00B83BA6">
        <w:rPr>
          <w:sz w:val="24"/>
          <w:szCs w:val="24"/>
          <w:lang w:val="en-IN"/>
        </w:rPr>
        <w:t xml:space="preserve"> (Langin, 2008)</w:t>
      </w:r>
    </w:p>
    <w:p w14:paraId="169C9F5F" w14:textId="5F3B7C23" w:rsidR="00B83BA6" w:rsidRPr="00781BEB" w:rsidRDefault="004C1EC7" w:rsidP="00781BEB">
      <w:pPr>
        <w:pStyle w:val="ListParagraph"/>
        <w:numPr>
          <w:ilvl w:val="0"/>
          <w:numId w:val="41"/>
        </w:numPr>
        <w:spacing w:before="30" w:after="120"/>
        <w:jc w:val="both"/>
        <w:rPr>
          <w:sz w:val="24"/>
          <w:szCs w:val="24"/>
          <w:lang w:val="en-IN"/>
        </w:rPr>
      </w:pPr>
      <w:r w:rsidRPr="00B83BA6">
        <w:rPr>
          <w:b/>
          <w:bCs/>
          <w:sz w:val="24"/>
          <w:szCs w:val="24"/>
        </w:rPr>
        <w:t>Customer Segmentation</w:t>
      </w:r>
      <w:r w:rsidRPr="00B83BA6">
        <w:rPr>
          <w:sz w:val="24"/>
          <w:szCs w:val="24"/>
        </w:rPr>
        <w:t>: The practice of dividing a customer base into distinct groups based on shared characteristics to improve marketing and service strategies.</w:t>
      </w:r>
      <w:r w:rsidR="00094141" w:rsidRPr="00B83BA6">
        <w:rPr>
          <w:sz w:val="24"/>
          <w:szCs w:val="24"/>
          <w:lang w:val="en-IN" w:eastAsia="en-IN"/>
        </w:rPr>
        <w:t xml:space="preserve"> </w:t>
      </w:r>
      <w:r w:rsidR="00094141" w:rsidRPr="00B83BA6">
        <w:rPr>
          <w:sz w:val="24"/>
          <w:szCs w:val="24"/>
          <w:lang w:val="en-IN"/>
        </w:rPr>
        <w:t>(Abdul-Rahman et al., 2021)</w:t>
      </w:r>
    </w:p>
    <w:p w14:paraId="46F5FBFC" w14:textId="6765863F" w:rsidR="00B83BA6" w:rsidRPr="00781BEB" w:rsidRDefault="004C1EC7" w:rsidP="00781BEB">
      <w:pPr>
        <w:pStyle w:val="ListParagraph"/>
        <w:numPr>
          <w:ilvl w:val="0"/>
          <w:numId w:val="41"/>
        </w:numPr>
        <w:spacing w:before="30" w:after="120"/>
        <w:jc w:val="both"/>
        <w:rPr>
          <w:sz w:val="24"/>
          <w:szCs w:val="24"/>
        </w:rPr>
      </w:pPr>
      <w:r w:rsidRPr="00B83BA6">
        <w:rPr>
          <w:b/>
          <w:bCs/>
          <w:sz w:val="24"/>
          <w:szCs w:val="24"/>
        </w:rPr>
        <w:t>Clustering</w:t>
      </w:r>
      <w:r w:rsidRPr="00B83BA6">
        <w:rPr>
          <w:sz w:val="24"/>
          <w:szCs w:val="24"/>
        </w:rPr>
        <w:t>: A machine learning technique used to group similar data points together, often used in customer segmentation to identify distinct customer groups.</w:t>
      </w:r>
      <w:r w:rsidR="006A4885" w:rsidRPr="00B83BA6">
        <w:rPr>
          <w:sz w:val="24"/>
          <w:szCs w:val="24"/>
          <w:lang w:val="en-IN"/>
        </w:rPr>
        <w:t xml:space="preserve"> (Langin, 2008)</w:t>
      </w:r>
    </w:p>
    <w:p w14:paraId="01CC9247" w14:textId="58136223" w:rsidR="00B83BA6" w:rsidRPr="00781BEB" w:rsidRDefault="004C1EC7" w:rsidP="00781BEB">
      <w:pPr>
        <w:pStyle w:val="ListParagraph"/>
        <w:numPr>
          <w:ilvl w:val="0"/>
          <w:numId w:val="41"/>
        </w:numPr>
        <w:spacing w:before="30" w:after="120"/>
        <w:jc w:val="both"/>
        <w:rPr>
          <w:sz w:val="24"/>
          <w:szCs w:val="24"/>
        </w:rPr>
      </w:pPr>
      <w:r w:rsidRPr="00B83BA6">
        <w:rPr>
          <w:b/>
          <w:bCs/>
          <w:sz w:val="24"/>
          <w:szCs w:val="24"/>
        </w:rPr>
        <w:t>PCA (Principal Component Analysis):</w:t>
      </w:r>
      <w:r w:rsidRPr="00B83BA6">
        <w:rPr>
          <w:sz w:val="24"/>
          <w:szCs w:val="24"/>
        </w:rPr>
        <w:t xml:space="preserve"> A dimensionality reduction technique used to reduce the number of variables in a dataset while preserving as much information as possible.</w:t>
      </w:r>
      <w:r w:rsidR="00094141" w:rsidRPr="00B83BA6">
        <w:rPr>
          <w:sz w:val="24"/>
          <w:szCs w:val="24"/>
          <w:lang w:val="en-IN"/>
        </w:rPr>
        <w:t xml:space="preserve"> (James et al., 2023)</w:t>
      </w:r>
    </w:p>
    <w:p w14:paraId="15A607B3" w14:textId="4E0689F0" w:rsidR="00B83BA6" w:rsidRPr="00781BEB" w:rsidRDefault="004C1EC7" w:rsidP="00781BEB">
      <w:pPr>
        <w:pStyle w:val="ListParagraph"/>
        <w:numPr>
          <w:ilvl w:val="0"/>
          <w:numId w:val="41"/>
        </w:numPr>
        <w:spacing w:before="30" w:after="120"/>
        <w:jc w:val="both"/>
        <w:rPr>
          <w:sz w:val="24"/>
          <w:szCs w:val="24"/>
        </w:rPr>
      </w:pPr>
      <w:r w:rsidRPr="00B83BA6">
        <w:rPr>
          <w:b/>
          <w:bCs/>
          <w:sz w:val="24"/>
          <w:szCs w:val="24"/>
        </w:rPr>
        <w:t>SHAP (SHapley Additive exPlanations):</w:t>
      </w:r>
      <w:r w:rsidRPr="00B83BA6">
        <w:rPr>
          <w:sz w:val="24"/>
          <w:szCs w:val="24"/>
        </w:rPr>
        <w:t xml:space="preserve"> A method used to explain the output of machine learning models by attributing the prediction to its individual feature contributions.</w:t>
      </w:r>
      <w:r w:rsidR="006A4885" w:rsidRPr="00B83BA6">
        <w:rPr>
          <w:sz w:val="24"/>
          <w:szCs w:val="24"/>
          <w:lang w:val="en-IN"/>
        </w:rPr>
        <w:t xml:space="preserve"> (Langin, 2008)</w:t>
      </w:r>
    </w:p>
    <w:p w14:paraId="2C9D9979" w14:textId="21B6A656" w:rsidR="00B83BA6" w:rsidRPr="00781BEB" w:rsidRDefault="004C1EC7" w:rsidP="00781BEB">
      <w:pPr>
        <w:pStyle w:val="ListParagraph"/>
        <w:numPr>
          <w:ilvl w:val="0"/>
          <w:numId w:val="41"/>
        </w:numPr>
        <w:spacing w:before="30" w:after="120"/>
        <w:jc w:val="both"/>
        <w:rPr>
          <w:sz w:val="24"/>
          <w:szCs w:val="24"/>
        </w:rPr>
      </w:pPr>
      <w:r w:rsidRPr="00B83BA6">
        <w:rPr>
          <w:b/>
          <w:bCs/>
          <w:sz w:val="24"/>
          <w:szCs w:val="24"/>
        </w:rPr>
        <w:t>Revenue Optimization:</w:t>
      </w:r>
      <w:r w:rsidRPr="00B83BA6">
        <w:rPr>
          <w:sz w:val="24"/>
          <w:szCs w:val="24"/>
        </w:rPr>
        <w:t xml:space="preserve"> The process of maximizing revenue by adjusting pricing strategies, customer targeting, and product offerings based on data-driven insights.</w:t>
      </w:r>
      <w:r w:rsidR="00094141" w:rsidRPr="00B83BA6">
        <w:rPr>
          <w:sz w:val="24"/>
          <w:szCs w:val="24"/>
          <w:lang w:val="en-IN"/>
        </w:rPr>
        <w:t xml:space="preserve"> (James et al., 2023)</w:t>
      </w:r>
    </w:p>
    <w:p w14:paraId="0544086C" w14:textId="09F8E609" w:rsidR="003608BB" w:rsidRPr="00B83BA6" w:rsidRDefault="004C1EC7" w:rsidP="00781BEB">
      <w:pPr>
        <w:pStyle w:val="ListParagraph"/>
        <w:numPr>
          <w:ilvl w:val="0"/>
          <w:numId w:val="41"/>
        </w:numPr>
        <w:spacing w:before="30" w:after="120"/>
        <w:jc w:val="both"/>
        <w:rPr>
          <w:sz w:val="24"/>
          <w:szCs w:val="24"/>
        </w:rPr>
      </w:pPr>
      <w:r w:rsidRPr="00B83BA6">
        <w:rPr>
          <w:b/>
          <w:bCs/>
          <w:sz w:val="24"/>
          <w:szCs w:val="24"/>
        </w:rPr>
        <w:t>Majority Voting Principle</w:t>
      </w:r>
      <w:r w:rsidRPr="00B83BA6">
        <w:rPr>
          <w:sz w:val="24"/>
          <w:szCs w:val="24"/>
        </w:rPr>
        <w:t>: A technique used in ensemble learning where the final output is determined by the majority prediction of multiple models.</w:t>
      </w:r>
      <w:r w:rsidR="00094141" w:rsidRPr="00B83BA6">
        <w:rPr>
          <w:sz w:val="24"/>
          <w:szCs w:val="24"/>
          <w:lang w:val="en-IN"/>
        </w:rPr>
        <w:t xml:space="preserve"> (Aggarwal, 2023)</w:t>
      </w:r>
    </w:p>
    <w:p w14:paraId="5CD5F7AD" w14:textId="0394D079" w:rsidR="00780D8C" w:rsidRPr="00B83BA6" w:rsidRDefault="00780D8C" w:rsidP="00781BEB">
      <w:pPr>
        <w:pStyle w:val="ListParagraph"/>
        <w:numPr>
          <w:ilvl w:val="0"/>
          <w:numId w:val="41"/>
        </w:numPr>
        <w:spacing w:before="30" w:after="120"/>
        <w:jc w:val="both"/>
        <w:rPr>
          <w:sz w:val="24"/>
          <w:szCs w:val="24"/>
          <w:lang w:val="en-IN"/>
        </w:rPr>
      </w:pPr>
      <w:r w:rsidRPr="00B83BA6">
        <w:rPr>
          <w:b/>
          <w:bCs/>
          <w:sz w:val="24"/>
          <w:szCs w:val="24"/>
        </w:rPr>
        <w:t>K-Modes</w:t>
      </w:r>
      <w:r w:rsidR="006A4885" w:rsidRPr="00B83BA6">
        <w:rPr>
          <w:b/>
          <w:bCs/>
          <w:sz w:val="24"/>
          <w:szCs w:val="24"/>
        </w:rPr>
        <w:t>:</w:t>
      </w:r>
      <w:r w:rsidRPr="00B83BA6">
        <w:rPr>
          <w:sz w:val="24"/>
          <w:szCs w:val="24"/>
        </w:rPr>
        <w:t xml:space="preserve"> It is a clustering algorithm used in data mining and machine learning to group categorical data into distinct clusters. Unlike K-means, which works with numerical data, K-modes focuses on finding clusters based on categorical</w:t>
      </w:r>
      <w:r w:rsidR="00094141" w:rsidRPr="00B83BA6">
        <w:rPr>
          <w:sz w:val="24"/>
          <w:szCs w:val="24"/>
        </w:rPr>
        <w:t>.</w:t>
      </w:r>
      <w:r w:rsidR="00094141" w:rsidRPr="00B83BA6">
        <w:rPr>
          <w:sz w:val="24"/>
          <w:szCs w:val="24"/>
          <w:lang w:val="en-IN" w:eastAsia="en-IN"/>
        </w:rPr>
        <w:t xml:space="preserve"> </w:t>
      </w:r>
      <w:r w:rsidR="00094141" w:rsidRPr="00B83BA6">
        <w:rPr>
          <w:sz w:val="24"/>
          <w:szCs w:val="24"/>
          <w:lang w:val="en-IN"/>
        </w:rPr>
        <w:t>(Aggarwal, 2023)</w:t>
      </w:r>
    </w:p>
    <w:sectPr w:rsidR="00780D8C" w:rsidRPr="00B83BA6" w:rsidSect="003440E4">
      <w:pgSz w:w="11920" w:h="16850"/>
      <w:pgMar w:top="1440" w:right="1440" w:bottom="1440" w:left="1440" w:header="0" w:footer="8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C28B8" w14:textId="77777777" w:rsidR="003E35CA" w:rsidRDefault="003E35CA">
      <w:r>
        <w:separator/>
      </w:r>
    </w:p>
  </w:endnote>
  <w:endnote w:type="continuationSeparator" w:id="0">
    <w:p w14:paraId="272530DB" w14:textId="77777777" w:rsidR="003E35CA" w:rsidRDefault="003E3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4B212" w14:textId="77777777" w:rsidR="001852F2" w:rsidRDefault="001852F2" w:rsidP="001852F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572944"/>
      <w:docPartObj>
        <w:docPartGallery w:val="Page Numbers (Bottom of Page)"/>
        <w:docPartUnique/>
      </w:docPartObj>
    </w:sdtPr>
    <w:sdtEndPr>
      <w:rPr>
        <w:noProof/>
      </w:rPr>
    </w:sdtEndPr>
    <w:sdtContent>
      <w:p w14:paraId="39FEAE5F" w14:textId="014C008F" w:rsidR="00D068F3" w:rsidRPr="001852F2" w:rsidRDefault="001852F2" w:rsidP="001852F2">
        <w:pPr>
          <w:pStyle w:val="Footer"/>
          <w:jc w:val="center"/>
        </w:pPr>
        <w:r>
          <w:t>7</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29A3C" w14:textId="6D90AA63" w:rsidR="001852F2" w:rsidRDefault="001852F2" w:rsidP="001852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007314"/>
      <w:docPartObj>
        <w:docPartGallery w:val="Page Numbers (Bottom of Page)"/>
        <w:docPartUnique/>
      </w:docPartObj>
    </w:sdtPr>
    <w:sdtEndPr>
      <w:rPr>
        <w:noProof/>
      </w:rPr>
    </w:sdtEndPr>
    <w:sdtContent>
      <w:p w14:paraId="58CB1C3A" w14:textId="148A7612" w:rsidR="00D900EE" w:rsidRDefault="00D90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5C36C8" w14:textId="24EAD9FB" w:rsidR="001852F2" w:rsidRPr="001852F2" w:rsidRDefault="001852F2" w:rsidP="001852F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088F" w14:textId="77777777" w:rsidR="003E35CA" w:rsidRDefault="003E35CA">
      <w:r>
        <w:separator/>
      </w:r>
    </w:p>
  </w:footnote>
  <w:footnote w:type="continuationSeparator" w:id="0">
    <w:p w14:paraId="171D4B39" w14:textId="77777777" w:rsidR="003E35CA" w:rsidRDefault="003E3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644E9" w14:textId="77777777" w:rsidR="00B533FE" w:rsidRPr="005703CE" w:rsidRDefault="00B533FE" w:rsidP="00570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6CEF"/>
    <w:multiLevelType w:val="hybridMultilevel"/>
    <w:tmpl w:val="9768FD96"/>
    <w:lvl w:ilvl="0" w:tplc="F9BE9F2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8910C9C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8188D020">
      <w:numFmt w:val="bullet"/>
      <w:lvlText w:val="•"/>
      <w:lvlJc w:val="left"/>
      <w:pPr>
        <w:ind w:left="2354" w:hanging="360"/>
      </w:pPr>
      <w:rPr>
        <w:rFonts w:hint="default"/>
        <w:lang w:val="en-US" w:eastAsia="en-US" w:bidi="ar-SA"/>
      </w:rPr>
    </w:lvl>
    <w:lvl w:ilvl="3" w:tplc="E668E6B6">
      <w:numFmt w:val="bullet"/>
      <w:lvlText w:val="•"/>
      <w:lvlJc w:val="left"/>
      <w:pPr>
        <w:ind w:left="3269" w:hanging="360"/>
      </w:pPr>
      <w:rPr>
        <w:rFonts w:hint="default"/>
        <w:lang w:val="en-US" w:eastAsia="en-US" w:bidi="ar-SA"/>
      </w:rPr>
    </w:lvl>
    <w:lvl w:ilvl="4" w:tplc="74347682">
      <w:numFmt w:val="bullet"/>
      <w:lvlText w:val="•"/>
      <w:lvlJc w:val="left"/>
      <w:pPr>
        <w:ind w:left="4183" w:hanging="360"/>
      </w:pPr>
      <w:rPr>
        <w:rFonts w:hint="default"/>
        <w:lang w:val="en-US" w:eastAsia="en-US" w:bidi="ar-SA"/>
      </w:rPr>
    </w:lvl>
    <w:lvl w:ilvl="5" w:tplc="FCCA5D0C">
      <w:numFmt w:val="bullet"/>
      <w:lvlText w:val="•"/>
      <w:lvlJc w:val="left"/>
      <w:pPr>
        <w:ind w:left="5098" w:hanging="360"/>
      </w:pPr>
      <w:rPr>
        <w:rFonts w:hint="default"/>
        <w:lang w:val="en-US" w:eastAsia="en-US" w:bidi="ar-SA"/>
      </w:rPr>
    </w:lvl>
    <w:lvl w:ilvl="6" w:tplc="E9948272">
      <w:numFmt w:val="bullet"/>
      <w:lvlText w:val="•"/>
      <w:lvlJc w:val="left"/>
      <w:pPr>
        <w:ind w:left="6012" w:hanging="360"/>
      </w:pPr>
      <w:rPr>
        <w:rFonts w:hint="default"/>
        <w:lang w:val="en-US" w:eastAsia="en-US" w:bidi="ar-SA"/>
      </w:rPr>
    </w:lvl>
    <w:lvl w:ilvl="7" w:tplc="F2228D3E">
      <w:numFmt w:val="bullet"/>
      <w:lvlText w:val="•"/>
      <w:lvlJc w:val="left"/>
      <w:pPr>
        <w:ind w:left="6927" w:hanging="360"/>
      </w:pPr>
      <w:rPr>
        <w:rFonts w:hint="default"/>
        <w:lang w:val="en-US" w:eastAsia="en-US" w:bidi="ar-SA"/>
      </w:rPr>
    </w:lvl>
    <w:lvl w:ilvl="8" w:tplc="151C5266">
      <w:numFmt w:val="bullet"/>
      <w:lvlText w:val="•"/>
      <w:lvlJc w:val="left"/>
      <w:pPr>
        <w:ind w:left="7842" w:hanging="360"/>
      </w:pPr>
      <w:rPr>
        <w:rFonts w:hint="default"/>
        <w:lang w:val="en-US" w:eastAsia="en-US" w:bidi="ar-SA"/>
      </w:rPr>
    </w:lvl>
  </w:abstractNum>
  <w:abstractNum w:abstractNumId="1" w15:restartNumberingAfterBreak="0">
    <w:nsid w:val="025B1884"/>
    <w:multiLevelType w:val="multilevel"/>
    <w:tmpl w:val="833C0F70"/>
    <w:lvl w:ilvl="0">
      <w:start w:val="1"/>
      <w:numFmt w:val="decimal"/>
      <w:lvlText w:val="%1."/>
      <w:lvlJc w:val="left"/>
      <w:pPr>
        <w:ind w:left="82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990" w:hanging="403"/>
      </w:pPr>
      <w:rPr>
        <w:rFonts w:ascii="Arial" w:eastAsia="Arial" w:hAnsi="Arial" w:cs="Arial" w:hint="default"/>
        <w:b/>
        <w:bCs/>
        <w:i/>
        <w:iCs/>
        <w:spacing w:val="0"/>
        <w:w w:val="99"/>
        <w:sz w:val="24"/>
        <w:szCs w:val="24"/>
        <w:lang w:val="en-US" w:eastAsia="en-US" w:bidi="ar-SA"/>
      </w:rPr>
    </w:lvl>
    <w:lvl w:ilvl="2">
      <w:numFmt w:val="bullet"/>
      <w:lvlText w:val="•"/>
      <w:lvlJc w:val="left"/>
      <w:pPr>
        <w:ind w:left="1963" w:hanging="403"/>
      </w:pPr>
      <w:rPr>
        <w:rFonts w:hint="default"/>
        <w:lang w:val="en-US" w:eastAsia="en-US" w:bidi="ar-SA"/>
      </w:rPr>
    </w:lvl>
    <w:lvl w:ilvl="3">
      <w:numFmt w:val="bullet"/>
      <w:lvlText w:val="•"/>
      <w:lvlJc w:val="left"/>
      <w:pPr>
        <w:ind w:left="2926" w:hanging="403"/>
      </w:pPr>
      <w:rPr>
        <w:rFonts w:hint="default"/>
        <w:lang w:val="en-US" w:eastAsia="en-US" w:bidi="ar-SA"/>
      </w:rPr>
    </w:lvl>
    <w:lvl w:ilvl="4">
      <w:numFmt w:val="bullet"/>
      <w:lvlText w:val="•"/>
      <w:lvlJc w:val="left"/>
      <w:pPr>
        <w:ind w:left="3890" w:hanging="403"/>
      </w:pPr>
      <w:rPr>
        <w:rFonts w:hint="default"/>
        <w:lang w:val="en-US" w:eastAsia="en-US" w:bidi="ar-SA"/>
      </w:rPr>
    </w:lvl>
    <w:lvl w:ilvl="5">
      <w:numFmt w:val="bullet"/>
      <w:lvlText w:val="•"/>
      <w:lvlJc w:val="left"/>
      <w:pPr>
        <w:ind w:left="4853" w:hanging="403"/>
      </w:pPr>
      <w:rPr>
        <w:rFonts w:hint="default"/>
        <w:lang w:val="en-US" w:eastAsia="en-US" w:bidi="ar-SA"/>
      </w:rPr>
    </w:lvl>
    <w:lvl w:ilvl="6">
      <w:numFmt w:val="bullet"/>
      <w:lvlText w:val="•"/>
      <w:lvlJc w:val="left"/>
      <w:pPr>
        <w:ind w:left="5817" w:hanging="403"/>
      </w:pPr>
      <w:rPr>
        <w:rFonts w:hint="default"/>
        <w:lang w:val="en-US" w:eastAsia="en-US" w:bidi="ar-SA"/>
      </w:rPr>
    </w:lvl>
    <w:lvl w:ilvl="7">
      <w:numFmt w:val="bullet"/>
      <w:lvlText w:val="•"/>
      <w:lvlJc w:val="left"/>
      <w:pPr>
        <w:ind w:left="6780" w:hanging="403"/>
      </w:pPr>
      <w:rPr>
        <w:rFonts w:hint="default"/>
        <w:lang w:val="en-US" w:eastAsia="en-US" w:bidi="ar-SA"/>
      </w:rPr>
    </w:lvl>
    <w:lvl w:ilvl="8">
      <w:numFmt w:val="bullet"/>
      <w:lvlText w:val="•"/>
      <w:lvlJc w:val="left"/>
      <w:pPr>
        <w:ind w:left="7744" w:hanging="403"/>
      </w:pPr>
      <w:rPr>
        <w:rFonts w:hint="default"/>
        <w:lang w:val="en-US" w:eastAsia="en-US" w:bidi="ar-SA"/>
      </w:rPr>
    </w:lvl>
  </w:abstractNum>
  <w:abstractNum w:abstractNumId="2" w15:restartNumberingAfterBreak="0">
    <w:nsid w:val="0261617D"/>
    <w:multiLevelType w:val="hybridMultilevel"/>
    <w:tmpl w:val="A0BE1E50"/>
    <w:lvl w:ilvl="0" w:tplc="5A7A5CEC">
      <w:numFmt w:val="bullet"/>
      <w:lvlText w:val=""/>
      <w:lvlJc w:val="left"/>
      <w:pPr>
        <w:ind w:left="481" w:hanging="363"/>
      </w:pPr>
      <w:rPr>
        <w:rFonts w:ascii="Symbol" w:eastAsia="Symbol" w:hAnsi="Symbol" w:cs="Symbol" w:hint="default"/>
        <w:b w:val="0"/>
        <w:bCs w:val="0"/>
        <w:i w:val="0"/>
        <w:iCs w:val="0"/>
        <w:spacing w:val="0"/>
        <w:w w:val="100"/>
        <w:sz w:val="24"/>
        <w:szCs w:val="24"/>
        <w:lang w:val="en-US" w:eastAsia="en-US" w:bidi="ar-SA"/>
      </w:rPr>
    </w:lvl>
    <w:lvl w:ilvl="1" w:tplc="29561434">
      <w:numFmt w:val="bullet"/>
      <w:lvlText w:val="•"/>
      <w:lvlJc w:val="left"/>
      <w:pPr>
        <w:ind w:left="1053" w:hanging="363"/>
      </w:pPr>
      <w:rPr>
        <w:rFonts w:hint="default"/>
        <w:lang w:val="en-US" w:eastAsia="en-US" w:bidi="ar-SA"/>
      </w:rPr>
    </w:lvl>
    <w:lvl w:ilvl="2" w:tplc="75A0EF46">
      <w:numFmt w:val="bullet"/>
      <w:lvlText w:val="•"/>
      <w:lvlJc w:val="left"/>
      <w:pPr>
        <w:ind w:left="1626" w:hanging="363"/>
      </w:pPr>
      <w:rPr>
        <w:rFonts w:hint="default"/>
        <w:lang w:val="en-US" w:eastAsia="en-US" w:bidi="ar-SA"/>
      </w:rPr>
    </w:lvl>
    <w:lvl w:ilvl="3" w:tplc="04D238CC">
      <w:numFmt w:val="bullet"/>
      <w:lvlText w:val="•"/>
      <w:lvlJc w:val="left"/>
      <w:pPr>
        <w:ind w:left="2199" w:hanging="363"/>
      </w:pPr>
      <w:rPr>
        <w:rFonts w:hint="default"/>
        <w:lang w:val="en-US" w:eastAsia="en-US" w:bidi="ar-SA"/>
      </w:rPr>
    </w:lvl>
    <w:lvl w:ilvl="4" w:tplc="64DA7B6C">
      <w:numFmt w:val="bullet"/>
      <w:lvlText w:val="•"/>
      <w:lvlJc w:val="left"/>
      <w:pPr>
        <w:ind w:left="2772" w:hanging="363"/>
      </w:pPr>
      <w:rPr>
        <w:rFonts w:hint="default"/>
        <w:lang w:val="en-US" w:eastAsia="en-US" w:bidi="ar-SA"/>
      </w:rPr>
    </w:lvl>
    <w:lvl w:ilvl="5" w:tplc="6CF8BF7C">
      <w:numFmt w:val="bullet"/>
      <w:lvlText w:val="•"/>
      <w:lvlJc w:val="left"/>
      <w:pPr>
        <w:ind w:left="3345" w:hanging="363"/>
      </w:pPr>
      <w:rPr>
        <w:rFonts w:hint="default"/>
        <w:lang w:val="en-US" w:eastAsia="en-US" w:bidi="ar-SA"/>
      </w:rPr>
    </w:lvl>
    <w:lvl w:ilvl="6" w:tplc="735ABBC8">
      <w:numFmt w:val="bullet"/>
      <w:lvlText w:val="•"/>
      <w:lvlJc w:val="left"/>
      <w:pPr>
        <w:ind w:left="3918" w:hanging="363"/>
      </w:pPr>
      <w:rPr>
        <w:rFonts w:hint="default"/>
        <w:lang w:val="en-US" w:eastAsia="en-US" w:bidi="ar-SA"/>
      </w:rPr>
    </w:lvl>
    <w:lvl w:ilvl="7" w:tplc="91BEB236">
      <w:numFmt w:val="bullet"/>
      <w:lvlText w:val="•"/>
      <w:lvlJc w:val="left"/>
      <w:pPr>
        <w:ind w:left="4491" w:hanging="363"/>
      </w:pPr>
      <w:rPr>
        <w:rFonts w:hint="default"/>
        <w:lang w:val="en-US" w:eastAsia="en-US" w:bidi="ar-SA"/>
      </w:rPr>
    </w:lvl>
    <w:lvl w:ilvl="8" w:tplc="6E9CCBBE">
      <w:numFmt w:val="bullet"/>
      <w:lvlText w:val="•"/>
      <w:lvlJc w:val="left"/>
      <w:pPr>
        <w:ind w:left="5064" w:hanging="363"/>
      </w:pPr>
      <w:rPr>
        <w:rFonts w:hint="default"/>
        <w:lang w:val="en-US" w:eastAsia="en-US" w:bidi="ar-SA"/>
      </w:rPr>
    </w:lvl>
  </w:abstractNum>
  <w:abstractNum w:abstractNumId="3" w15:restartNumberingAfterBreak="0">
    <w:nsid w:val="03120919"/>
    <w:multiLevelType w:val="hybridMultilevel"/>
    <w:tmpl w:val="6CD49058"/>
    <w:lvl w:ilvl="0" w:tplc="0D66772A">
      <w:start w:val="1"/>
      <w:numFmt w:val="decimal"/>
      <w:lvlText w:val="%1."/>
      <w:lvlJc w:val="left"/>
      <w:pPr>
        <w:ind w:left="82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768FA82">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2" w:tplc="F1BA179A">
      <w:numFmt w:val="bullet"/>
      <w:lvlText w:val="•"/>
      <w:lvlJc w:val="left"/>
      <w:pPr>
        <w:ind w:left="2230" w:hanging="360"/>
      </w:pPr>
      <w:rPr>
        <w:rFonts w:hint="default"/>
        <w:lang w:val="en-US" w:eastAsia="en-US" w:bidi="ar-SA"/>
      </w:rPr>
    </w:lvl>
    <w:lvl w:ilvl="3" w:tplc="ED602622">
      <w:numFmt w:val="bullet"/>
      <w:lvlText w:val="•"/>
      <w:lvlJc w:val="left"/>
      <w:pPr>
        <w:ind w:left="3160" w:hanging="360"/>
      </w:pPr>
      <w:rPr>
        <w:rFonts w:hint="default"/>
        <w:lang w:val="en-US" w:eastAsia="en-US" w:bidi="ar-SA"/>
      </w:rPr>
    </w:lvl>
    <w:lvl w:ilvl="4" w:tplc="54DAA822">
      <w:numFmt w:val="bullet"/>
      <w:lvlText w:val="•"/>
      <w:lvlJc w:val="left"/>
      <w:pPr>
        <w:ind w:left="4090" w:hanging="360"/>
      </w:pPr>
      <w:rPr>
        <w:rFonts w:hint="default"/>
        <w:lang w:val="en-US" w:eastAsia="en-US" w:bidi="ar-SA"/>
      </w:rPr>
    </w:lvl>
    <w:lvl w:ilvl="5" w:tplc="D4F66456">
      <w:numFmt w:val="bullet"/>
      <w:lvlText w:val="•"/>
      <w:lvlJc w:val="left"/>
      <w:pPr>
        <w:ind w:left="5020" w:hanging="360"/>
      </w:pPr>
      <w:rPr>
        <w:rFonts w:hint="default"/>
        <w:lang w:val="en-US" w:eastAsia="en-US" w:bidi="ar-SA"/>
      </w:rPr>
    </w:lvl>
    <w:lvl w:ilvl="6" w:tplc="C1127B80">
      <w:numFmt w:val="bullet"/>
      <w:lvlText w:val="•"/>
      <w:lvlJc w:val="left"/>
      <w:pPr>
        <w:ind w:left="5950" w:hanging="360"/>
      </w:pPr>
      <w:rPr>
        <w:rFonts w:hint="default"/>
        <w:lang w:val="en-US" w:eastAsia="en-US" w:bidi="ar-SA"/>
      </w:rPr>
    </w:lvl>
    <w:lvl w:ilvl="7" w:tplc="8458C094">
      <w:numFmt w:val="bullet"/>
      <w:lvlText w:val="•"/>
      <w:lvlJc w:val="left"/>
      <w:pPr>
        <w:ind w:left="6880" w:hanging="360"/>
      </w:pPr>
      <w:rPr>
        <w:rFonts w:hint="default"/>
        <w:lang w:val="en-US" w:eastAsia="en-US" w:bidi="ar-SA"/>
      </w:rPr>
    </w:lvl>
    <w:lvl w:ilvl="8" w:tplc="81564AC8">
      <w:numFmt w:val="bullet"/>
      <w:lvlText w:val="•"/>
      <w:lvlJc w:val="left"/>
      <w:pPr>
        <w:ind w:left="7810" w:hanging="360"/>
      </w:pPr>
      <w:rPr>
        <w:rFonts w:hint="default"/>
        <w:lang w:val="en-US" w:eastAsia="en-US" w:bidi="ar-SA"/>
      </w:rPr>
    </w:lvl>
  </w:abstractNum>
  <w:abstractNum w:abstractNumId="4" w15:restartNumberingAfterBreak="0">
    <w:nsid w:val="04B42C33"/>
    <w:multiLevelType w:val="hybridMultilevel"/>
    <w:tmpl w:val="5E58B35E"/>
    <w:lvl w:ilvl="0" w:tplc="CABC3BD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600310"/>
    <w:multiLevelType w:val="hybridMultilevel"/>
    <w:tmpl w:val="52D64B4C"/>
    <w:lvl w:ilvl="0" w:tplc="21647A16">
      <w:numFmt w:val="bullet"/>
      <w:lvlText w:val=""/>
      <w:lvlJc w:val="left"/>
      <w:pPr>
        <w:ind w:left="481" w:hanging="360"/>
      </w:pPr>
      <w:rPr>
        <w:rFonts w:ascii="Symbol" w:eastAsia="Symbol" w:hAnsi="Symbol" w:cs="Symbol" w:hint="default"/>
        <w:b w:val="0"/>
        <w:bCs w:val="0"/>
        <w:i w:val="0"/>
        <w:iCs w:val="0"/>
        <w:spacing w:val="0"/>
        <w:w w:val="100"/>
        <w:sz w:val="24"/>
        <w:szCs w:val="24"/>
        <w:lang w:val="en-US" w:eastAsia="en-US" w:bidi="ar-SA"/>
      </w:rPr>
    </w:lvl>
    <w:lvl w:ilvl="1" w:tplc="03F65E3C">
      <w:numFmt w:val="bullet"/>
      <w:lvlText w:val="•"/>
      <w:lvlJc w:val="left"/>
      <w:pPr>
        <w:ind w:left="1053" w:hanging="360"/>
      </w:pPr>
      <w:rPr>
        <w:rFonts w:hint="default"/>
        <w:lang w:val="en-US" w:eastAsia="en-US" w:bidi="ar-SA"/>
      </w:rPr>
    </w:lvl>
    <w:lvl w:ilvl="2" w:tplc="8BC43E32">
      <w:numFmt w:val="bullet"/>
      <w:lvlText w:val="•"/>
      <w:lvlJc w:val="left"/>
      <w:pPr>
        <w:ind w:left="1626" w:hanging="360"/>
      </w:pPr>
      <w:rPr>
        <w:rFonts w:hint="default"/>
        <w:lang w:val="en-US" w:eastAsia="en-US" w:bidi="ar-SA"/>
      </w:rPr>
    </w:lvl>
    <w:lvl w:ilvl="3" w:tplc="7C068600">
      <w:numFmt w:val="bullet"/>
      <w:lvlText w:val="•"/>
      <w:lvlJc w:val="left"/>
      <w:pPr>
        <w:ind w:left="2199" w:hanging="360"/>
      </w:pPr>
      <w:rPr>
        <w:rFonts w:hint="default"/>
        <w:lang w:val="en-US" w:eastAsia="en-US" w:bidi="ar-SA"/>
      </w:rPr>
    </w:lvl>
    <w:lvl w:ilvl="4" w:tplc="21A06BAC">
      <w:numFmt w:val="bullet"/>
      <w:lvlText w:val="•"/>
      <w:lvlJc w:val="left"/>
      <w:pPr>
        <w:ind w:left="2772" w:hanging="360"/>
      </w:pPr>
      <w:rPr>
        <w:rFonts w:hint="default"/>
        <w:lang w:val="en-US" w:eastAsia="en-US" w:bidi="ar-SA"/>
      </w:rPr>
    </w:lvl>
    <w:lvl w:ilvl="5" w:tplc="14BCE56E">
      <w:numFmt w:val="bullet"/>
      <w:lvlText w:val="•"/>
      <w:lvlJc w:val="left"/>
      <w:pPr>
        <w:ind w:left="3345" w:hanging="360"/>
      </w:pPr>
      <w:rPr>
        <w:rFonts w:hint="default"/>
        <w:lang w:val="en-US" w:eastAsia="en-US" w:bidi="ar-SA"/>
      </w:rPr>
    </w:lvl>
    <w:lvl w:ilvl="6" w:tplc="32C887E2">
      <w:numFmt w:val="bullet"/>
      <w:lvlText w:val="•"/>
      <w:lvlJc w:val="left"/>
      <w:pPr>
        <w:ind w:left="3918" w:hanging="360"/>
      </w:pPr>
      <w:rPr>
        <w:rFonts w:hint="default"/>
        <w:lang w:val="en-US" w:eastAsia="en-US" w:bidi="ar-SA"/>
      </w:rPr>
    </w:lvl>
    <w:lvl w:ilvl="7" w:tplc="587E52A4">
      <w:numFmt w:val="bullet"/>
      <w:lvlText w:val="•"/>
      <w:lvlJc w:val="left"/>
      <w:pPr>
        <w:ind w:left="4491" w:hanging="360"/>
      </w:pPr>
      <w:rPr>
        <w:rFonts w:hint="default"/>
        <w:lang w:val="en-US" w:eastAsia="en-US" w:bidi="ar-SA"/>
      </w:rPr>
    </w:lvl>
    <w:lvl w:ilvl="8" w:tplc="CE262C7E">
      <w:numFmt w:val="bullet"/>
      <w:lvlText w:val="•"/>
      <w:lvlJc w:val="left"/>
      <w:pPr>
        <w:ind w:left="5064" w:hanging="360"/>
      </w:pPr>
      <w:rPr>
        <w:rFonts w:hint="default"/>
        <w:lang w:val="en-US" w:eastAsia="en-US" w:bidi="ar-SA"/>
      </w:rPr>
    </w:lvl>
  </w:abstractNum>
  <w:abstractNum w:abstractNumId="6" w15:restartNumberingAfterBreak="0">
    <w:nsid w:val="0DBA3928"/>
    <w:multiLevelType w:val="hybridMultilevel"/>
    <w:tmpl w:val="EDB4CA30"/>
    <w:lvl w:ilvl="0" w:tplc="227EAA86">
      <w:numFmt w:val="bullet"/>
      <w:lvlText w:val=""/>
      <w:lvlJc w:val="left"/>
      <w:pPr>
        <w:ind w:left="481" w:hanging="363"/>
      </w:pPr>
      <w:rPr>
        <w:rFonts w:ascii="Symbol" w:eastAsia="Symbol" w:hAnsi="Symbol" w:cs="Symbol" w:hint="default"/>
        <w:b w:val="0"/>
        <w:bCs w:val="0"/>
        <w:i w:val="0"/>
        <w:iCs w:val="0"/>
        <w:spacing w:val="0"/>
        <w:w w:val="100"/>
        <w:sz w:val="24"/>
        <w:szCs w:val="24"/>
        <w:lang w:val="en-US" w:eastAsia="en-US" w:bidi="ar-SA"/>
      </w:rPr>
    </w:lvl>
    <w:lvl w:ilvl="1" w:tplc="8BCEC8BC">
      <w:numFmt w:val="bullet"/>
      <w:lvlText w:val="•"/>
      <w:lvlJc w:val="left"/>
      <w:pPr>
        <w:ind w:left="1053" w:hanging="363"/>
      </w:pPr>
      <w:rPr>
        <w:rFonts w:hint="default"/>
        <w:lang w:val="en-US" w:eastAsia="en-US" w:bidi="ar-SA"/>
      </w:rPr>
    </w:lvl>
    <w:lvl w:ilvl="2" w:tplc="8E224432">
      <w:numFmt w:val="bullet"/>
      <w:lvlText w:val="•"/>
      <w:lvlJc w:val="left"/>
      <w:pPr>
        <w:ind w:left="1626" w:hanging="363"/>
      </w:pPr>
      <w:rPr>
        <w:rFonts w:hint="default"/>
        <w:lang w:val="en-US" w:eastAsia="en-US" w:bidi="ar-SA"/>
      </w:rPr>
    </w:lvl>
    <w:lvl w:ilvl="3" w:tplc="9FF61C76">
      <w:numFmt w:val="bullet"/>
      <w:lvlText w:val="•"/>
      <w:lvlJc w:val="left"/>
      <w:pPr>
        <w:ind w:left="2199" w:hanging="363"/>
      </w:pPr>
      <w:rPr>
        <w:rFonts w:hint="default"/>
        <w:lang w:val="en-US" w:eastAsia="en-US" w:bidi="ar-SA"/>
      </w:rPr>
    </w:lvl>
    <w:lvl w:ilvl="4" w:tplc="1DD6F7AE">
      <w:numFmt w:val="bullet"/>
      <w:lvlText w:val="•"/>
      <w:lvlJc w:val="left"/>
      <w:pPr>
        <w:ind w:left="2772" w:hanging="363"/>
      </w:pPr>
      <w:rPr>
        <w:rFonts w:hint="default"/>
        <w:lang w:val="en-US" w:eastAsia="en-US" w:bidi="ar-SA"/>
      </w:rPr>
    </w:lvl>
    <w:lvl w:ilvl="5" w:tplc="794A9CC8">
      <w:numFmt w:val="bullet"/>
      <w:lvlText w:val="•"/>
      <w:lvlJc w:val="left"/>
      <w:pPr>
        <w:ind w:left="3345" w:hanging="363"/>
      </w:pPr>
      <w:rPr>
        <w:rFonts w:hint="default"/>
        <w:lang w:val="en-US" w:eastAsia="en-US" w:bidi="ar-SA"/>
      </w:rPr>
    </w:lvl>
    <w:lvl w:ilvl="6" w:tplc="4D44C12E">
      <w:numFmt w:val="bullet"/>
      <w:lvlText w:val="•"/>
      <w:lvlJc w:val="left"/>
      <w:pPr>
        <w:ind w:left="3918" w:hanging="363"/>
      </w:pPr>
      <w:rPr>
        <w:rFonts w:hint="default"/>
        <w:lang w:val="en-US" w:eastAsia="en-US" w:bidi="ar-SA"/>
      </w:rPr>
    </w:lvl>
    <w:lvl w:ilvl="7" w:tplc="7BA01B32">
      <w:numFmt w:val="bullet"/>
      <w:lvlText w:val="•"/>
      <w:lvlJc w:val="left"/>
      <w:pPr>
        <w:ind w:left="4491" w:hanging="363"/>
      </w:pPr>
      <w:rPr>
        <w:rFonts w:hint="default"/>
        <w:lang w:val="en-US" w:eastAsia="en-US" w:bidi="ar-SA"/>
      </w:rPr>
    </w:lvl>
    <w:lvl w:ilvl="8" w:tplc="BCC2D434">
      <w:numFmt w:val="bullet"/>
      <w:lvlText w:val="•"/>
      <w:lvlJc w:val="left"/>
      <w:pPr>
        <w:ind w:left="5064" w:hanging="363"/>
      </w:pPr>
      <w:rPr>
        <w:rFonts w:hint="default"/>
        <w:lang w:val="en-US" w:eastAsia="en-US" w:bidi="ar-SA"/>
      </w:rPr>
    </w:lvl>
  </w:abstractNum>
  <w:abstractNum w:abstractNumId="7" w15:restartNumberingAfterBreak="0">
    <w:nsid w:val="21004275"/>
    <w:multiLevelType w:val="hybridMultilevel"/>
    <w:tmpl w:val="6C8A4DF0"/>
    <w:lvl w:ilvl="0" w:tplc="402A1E0A">
      <w:numFmt w:val="bullet"/>
      <w:lvlText w:val=""/>
      <w:lvlJc w:val="left"/>
      <w:pPr>
        <w:ind w:left="481" w:hanging="363"/>
      </w:pPr>
      <w:rPr>
        <w:rFonts w:ascii="Symbol" w:eastAsia="Symbol" w:hAnsi="Symbol" w:cs="Symbol" w:hint="default"/>
        <w:b w:val="0"/>
        <w:bCs w:val="0"/>
        <w:i w:val="0"/>
        <w:iCs w:val="0"/>
        <w:spacing w:val="0"/>
        <w:w w:val="100"/>
        <w:sz w:val="24"/>
        <w:szCs w:val="24"/>
        <w:lang w:val="en-US" w:eastAsia="en-US" w:bidi="ar-SA"/>
      </w:rPr>
    </w:lvl>
    <w:lvl w:ilvl="1" w:tplc="E1449BF4">
      <w:numFmt w:val="bullet"/>
      <w:lvlText w:val="•"/>
      <w:lvlJc w:val="left"/>
      <w:pPr>
        <w:ind w:left="1053" w:hanging="363"/>
      </w:pPr>
      <w:rPr>
        <w:rFonts w:hint="default"/>
        <w:lang w:val="en-US" w:eastAsia="en-US" w:bidi="ar-SA"/>
      </w:rPr>
    </w:lvl>
    <w:lvl w:ilvl="2" w:tplc="700292C2">
      <w:numFmt w:val="bullet"/>
      <w:lvlText w:val="•"/>
      <w:lvlJc w:val="left"/>
      <w:pPr>
        <w:ind w:left="1626" w:hanging="363"/>
      </w:pPr>
      <w:rPr>
        <w:rFonts w:hint="default"/>
        <w:lang w:val="en-US" w:eastAsia="en-US" w:bidi="ar-SA"/>
      </w:rPr>
    </w:lvl>
    <w:lvl w:ilvl="3" w:tplc="C9DC975E">
      <w:numFmt w:val="bullet"/>
      <w:lvlText w:val="•"/>
      <w:lvlJc w:val="left"/>
      <w:pPr>
        <w:ind w:left="2199" w:hanging="363"/>
      </w:pPr>
      <w:rPr>
        <w:rFonts w:hint="default"/>
        <w:lang w:val="en-US" w:eastAsia="en-US" w:bidi="ar-SA"/>
      </w:rPr>
    </w:lvl>
    <w:lvl w:ilvl="4" w:tplc="69265F1C">
      <w:numFmt w:val="bullet"/>
      <w:lvlText w:val="•"/>
      <w:lvlJc w:val="left"/>
      <w:pPr>
        <w:ind w:left="2772" w:hanging="363"/>
      </w:pPr>
      <w:rPr>
        <w:rFonts w:hint="default"/>
        <w:lang w:val="en-US" w:eastAsia="en-US" w:bidi="ar-SA"/>
      </w:rPr>
    </w:lvl>
    <w:lvl w:ilvl="5" w:tplc="2448504C">
      <w:numFmt w:val="bullet"/>
      <w:lvlText w:val="•"/>
      <w:lvlJc w:val="left"/>
      <w:pPr>
        <w:ind w:left="3345" w:hanging="363"/>
      </w:pPr>
      <w:rPr>
        <w:rFonts w:hint="default"/>
        <w:lang w:val="en-US" w:eastAsia="en-US" w:bidi="ar-SA"/>
      </w:rPr>
    </w:lvl>
    <w:lvl w:ilvl="6" w:tplc="03CE4D78">
      <w:numFmt w:val="bullet"/>
      <w:lvlText w:val="•"/>
      <w:lvlJc w:val="left"/>
      <w:pPr>
        <w:ind w:left="3918" w:hanging="363"/>
      </w:pPr>
      <w:rPr>
        <w:rFonts w:hint="default"/>
        <w:lang w:val="en-US" w:eastAsia="en-US" w:bidi="ar-SA"/>
      </w:rPr>
    </w:lvl>
    <w:lvl w:ilvl="7" w:tplc="7214E52E">
      <w:numFmt w:val="bullet"/>
      <w:lvlText w:val="•"/>
      <w:lvlJc w:val="left"/>
      <w:pPr>
        <w:ind w:left="4491" w:hanging="363"/>
      </w:pPr>
      <w:rPr>
        <w:rFonts w:hint="default"/>
        <w:lang w:val="en-US" w:eastAsia="en-US" w:bidi="ar-SA"/>
      </w:rPr>
    </w:lvl>
    <w:lvl w:ilvl="8" w:tplc="CF3839D0">
      <w:numFmt w:val="bullet"/>
      <w:lvlText w:val="•"/>
      <w:lvlJc w:val="left"/>
      <w:pPr>
        <w:ind w:left="5064" w:hanging="363"/>
      </w:pPr>
      <w:rPr>
        <w:rFonts w:hint="default"/>
        <w:lang w:val="en-US" w:eastAsia="en-US" w:bidi="ar-SA"/>
      </w:rPr>
    </w:lvl>
  </w:abstractNum>
  <w:abstractNum w:abstractNumId="8" w15:restartNumberingAfterBreak="0">
    <w:nsid w:val="215A3067"/>
    <w:multiLevelType w:val="multilevel"/>
    <w:tmpl w:val="23B67F18"/>
    <w:lvl w:ilvl="0">
      <w:start w:val="2"/>
      <w:numFmt w:val="decimal"/>
      <w:lvlText w:val="%1"/>
      <w:lvlJc w:val="left"/>
      <w:pPr>
        <w:ind w:left="990" w:hanging="403"/>
      </w:pPr>
      <w:rPr>
        <w:rFonts w:hint="default"/>
        <w:lang w:val="en-US" w:eastAsia="en-US" w:bidi="ar-SA"/>
      </w:rPr>
    </w:lvl>
    <w:lvl w:ilvl="1">
      <w:start w:val="1"/>
      <w:numFmt w:val="decimal"/>
      <w:lvlText w:val="%1.%2"/>
      <w:lvlJc w:val="left"/>
      <w:pPr>
        <w:ind w:left="990" w:hanging="403"/>
      </w:pPr>
      <w:rPr>
        <w:rFonts w:ascii="Arial" w:eastAsia="Arial" w:hAnsi="Arial" w:cs="Arial" w:hint="default"/>
        <w:b/>
        <w:bCs/>
        <w:i/>
        <w:iCs/>
        <w:spacing w:val="0"/>
        <w:w w:val="99"/>
        <w:sz w:val="24"/>
        <w:szCs w:val="24"/>
        <w:lang w:val="en-US" w:eastAsia="en-US" w:bidi="ar-SA"/>
      </w:rPr>
    </w:lvl>
    <w:lvl w:ilvl="2">
      <w:start w:val="1"/>
      <w:numFmt w:val="decimal"/>
      <w:lvlText w:val="%1.%2.%3"/>
      <w:lvlJc w:val="left"/>
      <w:pPr>
        <w:ind w:left="1189" w:hanging="602"/>
      </w:pPr>
      <w:rPr>
        <w:rFonts w:hint="default"/>
        <w:spacing w:val="-2"/>
        <w:w w:val="99"/>
        <w:lang w:val="en-US" w:eastAsia="en-US" w:bidi="ar-SA"/>
      </w:rPr>
    </w:lvl>
    <w:lvl w:ilvl="3">
      <w:numFmt w:val="bullet"/>
      <w:lvlText w:val="•"/>
      <w:lvlJc w:val="left"/>
      <w:pPr>
        <w:ind w:left="2241" w:hanging="602"/>
      </w:pPr>
      <w:rPr>
        <w:rFonts w:hint="default"/>
        <w:lang w:val="en-US" w:eastAsia="en-US" w:bidi="ar-SA"/>
      </w:rPr>
    </w:lvl>
    <w:lvl w:ilvl="4">
      <w:numFmt w:val="bullet"/>
      <w:lvlText w:val="•"/>
      <w:lvlJc w:val="left"/>
      <w:pPr>
        <w:ind w:left="3302" w:hanging="602"/>
      </w:pPr>
      <w:rPr>
        <w:rFonts w:hint="default"/>
        <w:lang w:val="en-US" w:eastAsia="en-US" w:bidi="ar-SA"/>
      </w:rPr>
    </w:lvl>
    <w:lvl w:ilvl="5">
      <w:numFmt w:val="bullet"/>
      <w:lvlText w:val="•"/>
      <w:lvlJc w:val="left"/>
      <w:pPr>
        <w:ind w:left="4364" w:hanging="602"/>
      </w:pPr>
      <w:rPr>
        <w:rFonts w:hint="default"/>
        <w:lang w:val="en-US" w:eastAsia="en-US" w:bidi="ar-SA"/>
      </w:rPr>
    </w:lvl>
    <w:lvl w:ilvl="6">
      <w:numFmt w:val="bullet"/>
      <w:lvlText w:val="•"/>
      <w:lvlJc w:val="left"/>
      <w:pPr>
        <w:ind w:left="5425" w:hanging="602"/>
      </w:pPr>
      <w:rPr>
        <w:rFonts w:hint="default"/>
        <w:lang w:val="en-US" w:eastAsia="en-US" w:bidi="ar-SA"/>
      </w:rPr>
    </w:lvl>
    <w:lvl w:ilvl="7">
      <w:numFmt w:val="bullet"/>
      <w:lvlText w:val="•"/>
      <w:lvlJc w:val="left"/>
      <w:pPr>
        <w:ind w:left="6487" w:hanging="602"/>
      </w:pPr>
      <w:rPr>
        <w:rFonts w:hint="default"/>
        <w:lang w:val="en-US" w:eastAsia="en-US" w:bidi="ar-SA"/>
      </w:rPr>
    </w:lvl>
    <w:lvl w:ilvl="8">
      <w:numFmt w:val="bullet"/>
      <w:lvlText w:val="•"/>
      <w:lvlJc w:val="left"/>
      <w:pPr>
        <w:ind w:left="7548" w:hanging="602"/>
      </w:pPr>
      <w:rPr>
        <w:rFonts w:hint="default"/>
        <w:lang w:val="en-US" w:eastAsia="en-US" w:bidi="ar-SA"/>
      </w:rPr>
    </w:lvl>
  </w:abstractNum>
  <w:abstractNum w:abstractNumId="9" w15:restartNumberingAfterBreak="0">
    <w:nsid w:val="24580F35"/>
    <w:multiLevelType w:val="multilevel"/>
    <w:tmpl w:val="19D8B2EC"/>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990" w:hanging="403"/>
      </w:pPr>
      <w:rPr>
        <w:rFonts w:ascii="Arial" w:eastAsia="Arial" w:hAnsi="Arial" w:cs="Arial" w:hint="default"/>
        <w:b/>
        <w:bCs/>
        <w:i/>
        <w:iCs/>
        <w:spacing w:val="0"/>
        <w:w w:val="99"/>
        <w:sz w:val="24"/>
        <w:szCs w:val="24"/>
        <w:lang w:val="en-US" w:eastAsia="en-US" w:bidi="ar-SA"/>
      </w:rPr>
    </w:lvl>
    <w:lvl w:ilvl="2">
      <w:start w:val="1"/>
      <w:numFmt w:val="decimal"/>
      <w:lvlText w:val="%1.%2.%3"/>
      <w:lvlJc w:val="left"/>
      <w:pPr>
        <w:ind w:left="1176" w:hanging="588"/>
      </w:pPr>
      <w:rPr>
        <w:rFonts w:hint="default"/>
        <w:spacing w:val="0"/>
        <w:w w:val="100"/>
        <w:lang w:val="en-US" w:eastAsia="en-US" w:bidi="ar-SA"/>
      </w:rPr>
    </w:lvl>
    <w:lvl w:ilvl="3">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615" w:hanging="360"/>
      </w:pPr>
      <w:rPr>
        <w:rFonts w:hint="default"/>
        <w:lang w:val="en-US" w:eastAsia="en-US" w:bidi="ar-SA"/>
      </w:rPr>
    </w:lvl>
    <w:lvl w:ilvl="5">
      <w:numFmt w:val="bullet"/>
      <w:lvlText w:val="•"/>
      <w:lvlJc w:val="left"/>
      <w:pPr>
        <w:ind w:left="3791" w:hanging="360"/>
      </w:pPr>
      <w:rPr>
        <w:rFonts w:hint="default"/>
        <w:lang w:val="en-US" w:eastAsia="en-US" w:bidi="ar-SA"/>
      </w:rPr>
    </w:lvl>
    <w:lvl w:ilvl="6">
      <w:numFmt w:val="bullet"/>
      <w:lvlText w:val="•"/>
      <w:lvlJc w:val="left"/>
      <w:pPr>
        <w:ind w:left="4967" w:hanging="360"/>
      </w:pPr>
      <w:rPr>
        <w:rFonts w:hint="default"/>
        <w:lang w:val="en-US" w:eastAsia="en-US" w:bidi="ar-SA"/>
      </w:rPr>
    </w:lvl>
    <w:lvl w:ilvl="7">
      <w:numFmt w:val="bullet"/>
      <w:lvlText w:val="•"/>
      <w:lvlJc w:val="left"/>
      <w:pPr>
        <w:ind w:left="6143"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10" w15:restartNumberingAfterBreak="0">
    <w:nsid w:val="25AE5095"/>
    <w:multiLevelType w:val="hybridMultilevel"/>
    <w:tmpl w:val="39A84716"/>
    <w:lvl w:ilvl="0" w:tplc="7D34A744">
      <w:start w:val="1"/>
      <w:numFmt w:val="decimal"/>
      <w:lvlText w:val="%1."/>
      <w:lvlJc w:val="left"/>
      <w:pPr>
        <w:ind w:left="588" w:hanging="283"/>
      </w:pPr>
      <w:rPr>
        <w:rFonts w:ascii="Times New Roman" w:eastAsia="Times New Roman" w:hAnsi="Times New Roman" w:cs="Times New Roman" w:hint="default"/>
        <w:b w:val="0"/>
        <w:bCs w:val="0"/>
        <w:i w:val="0"/>
        <w:iCs w:val="0"/>
        <w:spacing w:val="0"/>
        <w:w w:val="100"/>
        <w:sz w:val="24"/>
        <w:szCs w:val="24"/>
        <w:lang w:val="en-US" w:eastAsia="en-US" w:bidi="ar-SA"/>
      </w:rPr>
    </w:lvl>
    <w:lvl w:ilvl="1" w:tplc="45FE8DA8">
      <w:numFmt w:val="bullet"/>
      <w:lvlText w:val="•"/>
      <w:lvlJc w:val="left"/>
      <w:pPr>
        <w:ind w:left="1489" w:hanging="283"/>
      </w:pPr>
      <w:rPr>
        <w:rFonts w:hint="default"/>
        <w:lang w:val="en-US" w:eastAsia="en-US" w:bidi="ar-SA"/>
      </w:rPr>
    </w:lvl>
    <w:lvl w:ilvl="2" w:tplc="CB8A0956">
      <w:numFmt w:val="bullet"/>
      <w:lvlText w:val="•"/>
      <w:lvlJc w:val="left"/>
      <w:pPr>
        <w:ind w:left="2398" w:hanging="283"/>
      </w:pPr>
      <w:rPr>
        <w:rFonts w:hint="default"/>
        <w:lang w:val="en-US" w:eastAsia="en-US" w:bidi="ar-SA"/>
      </w:rPr>
    </w:lvl>
    <w:lvl w:ilvl="3" w:tplc="8C7ABD8E">
      <w:numFmt w:val="bullet"/>
      <w:lvlText w:val="•"/>
      <w:lvlJc w:val="left"/>
      <w:pPr>
        <w:ind w:left="3307" w:hanging="283"/>
      </w:pPr>
      <w:rPr>
        <w:rFonts w:hint="default"/>
        <w:lang w:val="en-US" w:eastAsia="en-US" w:bidi="ar-SA"/>
      </w:rPr>
    </w:lvl>
    <w:lvl w:ilvl="4" w:tplc="60A4DBE4">
      <w:numFmt w:val="bullet"/>
      <w:lvlText w:val="•"/>
      <w:lvlJc w:val="left"/>
      <w:pPr>
        <w:ind w:left="4216" w:hanging="283"/>
      </w:pPr>
      <w:rPr>
        <w:rFonts w:hint="default"/>
        <w:lang w:val="en-US" w:eastAsia="en-US" w:bidi="ar-SA"/>
      </w:rPr>
    </w:lvl>
    <w:lvl w:ilvl="5" w:tplc="4A120CDC">
      <w:numFmt w:val="bullet"/>
      <w:lvlText w:val="•"/>
      <w:lvlJc w:val="left"/>
      <w:pPr>
        <w:ind w:left="5125" w:hanging="283"/>
      </w:pPr>
      <w:rPr>
        <w:rFonts w:hint="default"/>
        <w:lang w:val="en-US" w:eastAsia="en-US" w:bidi="ar-SA"/>
      </w:rPr>
    </w:lvl>
    <w:lvl w:ilvl="6" w:tplc="ADA2B7CC">
      <w:numFmt w:val="bullet"/>
      <w:lvlText w:val="•"/>
      <w:lvlJc w:val="left"/>
      <w:pPr>
        <w:ind w:left="6034" w:hanging="283"/>
      </w:pPr>
      <w:rPr>
        <w:rFonts w:hint="default"/>
        <w:lang w:val="en-US" w:eastAsia="en-US" w:bidi="ar-SA"/>
      </w:rPr>
    </w:lvl>
    <w:lvl w:ilvl="7" w:tplc="8C1812FE">
      <w:numFmt w:val="bullet"/>
      <w:lvlText w:val="•"/>
      <w:lvlJc w:val="left"/>
      <w:pPr>
        <w:ind w:left="6943" w:hanging="283"/>
      </w:pPr>
      <w:rPr>
        <w:rFonts w:hint="default"/>
        <w:lang w:val="en-US" w:eastAsia="en-US" w:bidi="ar-SA"/>
      </w:rPr>
    </w:lvl>
    <w:lvl w:ilvl="8" w:tplc="105E2F90">
      <w:numFmt w:val="bullet"/>
      <w:lvlText w:val="•"/>
      <w:lvlJc w:val="left"/>
      <w:pPr>
        <w:ind w:left="7852" w:hanging="283"/>
      </w:pPr>
      <w:rPr>
        <w:rFonts w:hint="default"/>
        <w:lang w:val="en-US" w:eastAsia="en-US" w:bidi="ar-SA"/>
      </w:rPr>
    </w:lvl>
  </w:abstractNum>
  <w:abstractNum w:abstractNumId="11" w15:restartNumberingAfterBreak="0">
    <w:nsid w:val="26827DEA"/>
    <w:multiLevelType w:val="hybridMultilevel"/>
    <w:tmpl w:val="F026AB5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182A4E"/>
    <w:multiLevelType w:val="multilevel"/>
    <w:tmpl w:val="4B5C66F0"/>
    <w:lvl w:ilvl="0">
      <w:start w:val="6"/>
      <w:numFmt w:val="decimal"/>
      <w:lvlText w:val="%1"/>
      <w:lvlJc w:val="left"/>
      <w:pPr>
        <w:ind w:left="528" w:hanging="420"/>
      </w:pPr>
      <w:rPr>
        <w:rFonts w:hint="default"/>
        <w:lang w:val="en-US" w:eastAsia="en-US" w:bidi="ar-SA"/>
      </w:rPr>
    </w:lvl>
    <w:lvl w:ilvl="1">
      <w:start w:val="1"/>
      <w:numFmt w:val="decimal"/>
      <w:lvlText w:val="%1.%2"/>
      <w:lvlJc w:val="left"/>
      <w:pPr>
        <w:ind w:left="528" w:hanging="420"/>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2350" w:hanging="420"/>
      </w:pPr>
      <w:rPr>
        <w:rFonts w:hint="default"/>
        <w:lang w:val="en-US" w:eastAsia="en-US" w:bidi="ar-SA"/>
      </w:rPr>
    </w:lvl>
    <w:lvl w:ilvl="3">
      <w:numFmt w:val="bullet"/>
      <w:lvlText w:val="•"/>
      <w:lvlJc w:val="left"/>
      <w:pPr>
        <w:ind w:left="3265" w:hanging="420"/>
      </w:pPr>
      <w:rPr>
        <w:rFonts w:hint="default"/>
        <w:lang w:val="en-US" w:eastAsia="en-US" w:bidi="ar-SA"/>
      </w:rPr>
    </w:lvl>
    <w:lvl w:ilvl="4">
      <w:numFmt w:val="bullet"/>
      <w:lvlText w:val="•"/>
      <w:lvlJc w:val="left"/>
      <w:pPr>
        <w:ind w:left="4180" w:hanging="420"/>
      </w:pPr>
      <w:rPr>
        <w:rFonts w:hint="default"/>
        <w:lang w:val="en-US" w:eastAsia="en-US" w:bidi="ar-SA"/>
      </w:rPr>
    </w:lvl>
    <w:lvl w:ilvl="5">
      <w:numFmt w:val="bullet"/>
      <w:lvlText w:val="•"/>
      <w:lvlJc w:val="left"/>
      <w:pPr>
        <w:ind w:left="5095" w:hanging="420"/>
      </w:pPr>
      <w:rPr>
        <w:rFonts w:hint="default"/>
        <w:lang w:val="en-US" w:eastAsia="en-US" w:bidi="ar-SA"/>
      </w:rPr>
    </w:lvl>
    <w:lvl w:ilvl="6">
      <w:numFmt w:val="bullet"/>
      <w:lvlText w:val="•"/>
      <w:lvlJc w:val="left"/>
      <w:pPr>
        <w:ind w:left="6010" w:hanging="420"/>
      </w:pPr>
      <w:rPr>
        <w:rFonts w:hint="default"/>
        <w:lang w:val="en-US" w:eastAsia="en-US" w:bidi="ar-SA"/>
      </w:rPr>
    </w:lvl>
    <w:lvl w:ilvl="7">
      <w:numFmt w:val="bullet"/>
      <w:lvlText w:val="•"/>
      <w:lvlJc w:val="left"/>
      <w:pPr>
        <w:ind w:left="6925" w:hanging="420"/>
      </w:pPr>
      <w:rPr>
        <w:rFonts w:hint="default"/>
        <w:lang w:val="en-US" w:eastAsia="en-US" w:bidi="ar-SA"/>
      </w:rPr>
    </w:lvl>
    <w:lvl w:ilvl="8">
      <w:numFmt w:val="bullet"/>
      <w:lvlText w:val="•"/>
      <w:lvlJc w:val="left"/>
      <w:pPr>
        <w:ind w:left="7840" w:hanging="420"/>
      </w:pPr>
      <w:rPr>
        <w:rFonts w:hint="default"/>
        <w:lang w:val="en-US" w:eastAsia="en-US" w:bidi="ar-SA"/>
      </w:rPr>
    </w:lvl>
  </w:abstractNum>
  <w:abstractNum w:abstractNumId="13" w15:restartNumberingAfterBreak="0">
    <w:nsid w:val="295E281B"/>
    <w:multiLevelType w:val="hybridMultilevel"/>
    <w:tmpl w:val="9FAE6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3E6743"/>
    <w:multiLevelType w:val="hybridMultilevel"/>
    <w:tmpl w:val="840C1FB4"/>
    <w:lvl w:ilvl="0" w:tplc="94226EA4">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2B52711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62141F86">
      <w:numFmt w:val="bullet"/>
      <w:lvlText w:val=""/>
      <w:lvlJc w:val="left"/>
      <w:pPr>
        <w:ind w:left="2161" w:hanging="360"/>
      </w:pPr>
      <w:rPr>
        <w:rFonts w:ascii="Wingdings" w:eastAsia="Wingdings" w:hAnsi="Wingdings" w:cs="Wingdings" w:hint="default"/>
        <w:b w:val="0"/>
        <w:bCs w:val="0"/>
        <w:i w:val="0"/>
        <w:iCs w:val="0"/>
        <w:spacing w:val="0"/>
        <w:w w:val="99"/>
        <w:sz w:val="20"/>
        <w:szCs w:val="20"/>
        <w:lang w:val="en-US" w:eastAsia="en-US" w:bidi="ar-SA"/>
      </w:rPr>
    </w:lvl>
    <w:lvl w:ilvl="3" w:tplc="E0A482D0">
      <w:numFmt w:val="bullet"/>
      <w:lvlText w:val="•"/>
      <w:lvlJc w:val="left"/>
      <w:pPr>
        <w:ind w:left="3098" w:hanging="360"/>
      </w:pPr>
      <w:rPr>
        <w:rFonts w:hint="default"/>
        <w:lang w:val="en-US" w:eastAsia="en-US" w:bidi="ar-SA"/>
      </w:rPr>
    </w:lvl>
    <w:lvl w:ilvl="4" w:tplc="E4A63478">
      <w:numFmt w:val="bullet"/>
      <w:lvlText w:val="•"/>
      <w:lvlJc w:val="left"/>
      <w:pPr>
        <w:ind w:left="4037" w:hanging="360"/>
      </w:pPr>
      <w:rPr>
        <w:rFonts w:hint="default"/>
        <w:lang w:val="en-US" w:eastAsia="en-US" w:bidi="ar-SA"/>
      </w:rPr>
    </w:lvl>
    <w:lvl w:ilvl="5" w:tplc="4B486D16">
      <w:numFmt w:val="bullet"/>
      <w:lvlText w:val="•"/>
      <w:lvlJc w:val="left"/>
      <w:pPr>
        <w:ind w:left="4976" w:hanging="360"/>
      </w:pPr>
      <w:rPr>
        <w:rFonts w:hint="default"/>
        <w:lang w:val="en-US" w:eastAsia="en-US" w:bidi="ar-SA"/>
      </w:rPr>
    </w:lvl>
    <w:lvl w:ilvl="6" w:tplc="3FEA87C6">
      <w:numFmt w:val="bullet"/>
      <w:lvlText w:val="•"/>
      <w:lvlJc w:val="left"/>
      <w:pPr>
        <w:ind w:left="5915" w:hanging="360"/>
      </w:pPr>
      <w:rPr>
        <w:rFonts w:hint="default"/>
        <w:lang w:val="en-US" w:eastAsia="en-US" w:bidi="ar-SA"/>
      </w:rPr>
    </w:lvl>
    <w:lvl w:ilvl="7" w:tplc="447A5D9A">
      <w:numFmt w:val="bullet"/>
      <w:lvlText w:val="•"/>
      <w:lvlJc w:val="left"/>
      <w:pPr>
        <w:ind w:left="6854" w:hanging="360"/>
      </w:pPr>
      <w:rPr>
        <w:rFonts w:hint="default"/>
        <w:lang w:val="en-US" w:eastAsia="en-US" w:bidi="ar-SA"/>
      </w:rPr>
    </w:lvl>
    <w:lvl w:ilvl="8" w:tplc="3F3AFD66">
      <w:numFmt w:val="bullet"/>
      <w:lvlText w:val="•"/>
      <w:lvlJc w:val="left"/>
      <w:pPr>
        <w:ind w:left="7793" w:hanging="360"/>
      </w:pPr>
      <w:rPr>
        <w:rFonts w:hint="default"/>
        <w:lang w:val="en-US" w:eastAsia="en-US" w:bidi="ar-SA"/>
      </w:rPr>
    </w:lvl>
  </w:abstractNum>
  <w:abstractNum w:abstractNumId="15" w15:restartNumberingAfterBreak="0">
    <w:nsid w:val="34E04388"/>
    <w:multiLevelType w:val="hybridMultilevel"/>
    <w:tmpl w:val="0F6E6394"/>
    <w:lvl w:ilvl="0" w:tplc="B828875A">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0052A106">
      <w:numFmt w:val="bullet"/>
      <w:lvlText w:val="•"/>
      <w:lvlJc w:val="left"/>
      <w:pPr>
        <w:ind w:left="1615" w:hanging="360"/>
      </w:pPr>
      <w:rPr>
        <w:rFonts w:hint="default"/>
        <w:lang w:val="en-US" w:eastAsia="en-US" w:bidi="ar-SA"/>
      </w:rPr>
    </w:lvl>
    <w:lvl w:ilvl="2" w:tplc="DDBC01D8">
      <w:numFmt w:val="bullet"/>
      <w:lvlText w:val="•"/>
      <w:lvlJc w:val="left"/>
      <w:pPr>
        <w:ind w:left="2510" w:hanging="360"/>
      </w:pPr>
      <w:rPr>
        <w:rFonts w:hint="default"/>
        <w:lang w:val="en-US" w:eastAsia="en-US" w:bidi="ar-SA"/>
      </w:rPr>
    </w:lvl>
    <w:lvl w:ilvl="3" w:tplc="FF40036E">
      <w:numFmt w:val="bullet"/>
      <w:lvlText w:val="•"/>
      <w:lvlJc w:val="left"/>
      <w:pPr>
        <w:ind w:left="3405" w:hanging="360"/>
      </w:pPr>
      <w:rPr>
        <w:rFonts w:hint="default"/>
        <w:lang w:val="en-US" w:eastAsia="en-US" w:bidi="ar-SA"/>
      </w:rPr>
    </w:lvl>
    <w:lvl w:ilvl="4" w:tplc="E2DEFD6E">
      <w:numFmt w:val="bullet"/>
      <w:lvlText w:val="•"/>
      <w:lvlJc w:val="left"/>
      <w:pPr>
        <w:ind w:left="4300" w:hanging="360"/>
      </w:pPr>
      <w:rPr>
        <w:rFonts w:hint="default"/>
        <w:lang w:val="en-US" w:eastAsia="en-US" w:bidi="ar-SA"/>
      </w:rPr>
    </w:lvl>
    <w:lvl w:ilvl="5" w:tplc="EB42F8A0">
      <w:numFmt w:val="bullet"/>
      <w:lvlText w:val="•"/>
      <w:lvlJc w:val="left"/>
      <w:pPr>
        <w:ind w:left="5195" w:hanging="360"/>
      </w:pPr>
      <w:rPr>
        <w:rFonts w:hint="default"/>
        <w:lang w:val="en-US" w:eastAsia="en-US" w:bidi="ar-SA"/>
      </w:rPr>
    </w:lvl>
    <w:lvl w:ilvl="6" w:tplc="B3C63CFA">
      <w:numFmt w:val="bullet"/>
      <w:lvlText w:val="•"/>
      <w:lvlJc w:val="left"/>
      <w:pPr>
        <w:ind w:left="6090" w:hanging="360"/>
      </w:pPr>
      <w:rPr>
        <w:rFonts w:hint="default"/>
        <w:lang w:val="en-US" w:eastAsia="en-US" w:bidi="ar-SA"/>
      </w:rPr>
    </w:lvl>
    <w:lvl w:ilvl="7" w:tplc="AC909D36">
      <w:numFmt w:val="bullet"/>
      <w:lvlText w:val="•"/>
      <w:lvlJc w:val="left"/>
      <w:pPr>
        <w:ind w:left="6985" w:hanging="360"/>
      </w:pPr>
      <w:rPr>
        <w:rFonts w:hint="default"/>
        <w:lang w:val="en-US" w:eastAsia="en-US" w:bidi="ar-SA"/>
      </w:rPr>
    </w:lvl>
    <w:lvl w:ilvl="8" w:tplc="A0127468">
      <w:numFmt w:val="bullet"/>
      <w:lvlText w:val="•"/>
      <w:lvlJc w:val="left"/>
      <w:pPr>
        <w:ind w:left="7880" w:hanging="360"/>
      </w:pPr>
      <w:rPr>
        <w:rFonts w:hint="default"/>
        <w:lang w:val="en-US" w:eastAsia="en-US" w:bidi="ar-SA"/>
      </w:rPr>
    </w:lvl>
  </w:abstractNum>
  <w:abstractNum w:abstractNumId="16" w15:restartNumberingAfterBreak="0">
    <w:nsid w:val="35E24D72"/>
    <w:multiLevelType w:val="hybridMultilevel"/>
    <w:tmpl w:val="D0CE27EA"/>
    <w:lvl w:ilvl="0" w:tplc="CABC3BD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DC44D3"/>
    <w:multiLevelType w:val="multilevel"/>
    <w:tmpl w:val="9A3EC832"/>
    <w:lvl w:ilvl="0">
      <w:start w:val="3"/>
      <w:numFmt w:val="decimal"/>
      <w:lvlText w:val="%1"/>
      <w:lvlJc w:val="left"/>
      <w:pPr>
        <w:ind w:left="1440" w:hanging="852"/>
      </w:pPr>
      <w:rPr>
        <w:rFonts w:hint="default"/>
        <w:lang w:val="en-US" w:eastAsia="en-US" w:bidi="ar-SA"/>
      </w:rPr>
    </w:lvl>
    <w:lvl w:ilvl="1">
      <w:start w:val="1"/>
      <w:numFmt w:val="decimal"/>
      <w:lvlText w:val="%1.%2"/>
      <w:lvlJc w:val="left"/>
      <w:pPr>
        <w:ind w:left="1440" w:hanging="852"/>
      </w:pPr>
      <w:rPr>
        <w:rFonts w:ascii="Times New Roman" w:eastAsia="Arial" w:hAnsi="Times New Roman" w:cs="Times New Roman" w:hint="default"/>
        <w:b/>
        <w:bCs/>
        <w:i w:val="0"/>
        <w:iCs w:val="0"/>
        <w:spacing w:val="0"/>
        <w:w w:val="99"/>
        <w:sz w:val="28"/>
        <w:szCs w:val="28"/>
        <w:lang w:val="en-US" w:eastAsia="en-US" w:bidi="ar-SA"/>
      </w:rPr>
    </w:lvl>
    <w:lvl w:ilvl="2">
      <w:start w:val="1"/>
      <w:numFmt w:val="decimal"/>
      <w:lvlText w:val="%3."/>
      <w:lvlJc w:val="left"/>
      <w:pPr>
        <w:ind w:left="13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2029"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932" w:hanging="360"/>
      </w:pPr>
      <w:rPr>
        <w:rFonts w:hint="default"/>
        <w:lang w:val="en-US" w:eastAsia="en-US" w:bidi="ar-SA"/>
      </w:rPr>
    </w:lvl>
    <w:lvl w:ilvl="5">
      <w:numFmt w:val="bullet"/>
      <w:lvlText w:val="•"/>
      <w:lvlJc w:val="left"/>
      <w:pPr>
        <w:ind w:left="4889" w:hanging="360"/>
      </w:pPr>
      <w:rPr>
        <w:rFonts w:hint="default"/>
        <w:lang w:val="en-US" w:eastAsia="en-US" w:bidi="ar-SA"/>
      </w:rPr>
    </w:lvl>
    <w:lvl w:ilvl="6">
      <w:numFmt w:val="bullet"/>
      <w:lvlText w:val="•"/>
      <w:lvlJc w:val="left"/>
      <w:pPr>
        <w:ind w:left="5845" w:hanging="360"/>
      </w:pPr>
      <w:rPr>
        <w:rFonts w:hint="default"/>
        <w:lang w:val="en-US" w:eastAsia="en-US" w:bidi="ar-SA"/>
      </w:rPr>
    </w:lvl>
    <w:lvl w:ilvl="7">
      <w:numFmt w:val="bullet"/>
      <w:lvlText w:val="•"/>
      <w:lvlJc w:val="left"/>
      <w:pPr>
        <w:ind w:left="6802" w:hanging="360"/>
      </w:pPr>
      <w:rPr>
        <w:rFonts w:hint="default"/>
        <w:lang w:val="en-US" w:eastAsia="en-US" w:bidi="ar-SA"/>
      </w:rPr>
    </w:lvl>
    <w:lvl w:ilvl="8">
      <w:numFmt w:val="bullet"/>
      <w:lvlText w:val="•"/>
      <w:lvlJc w:val="left"/>
      <w:pPr>
        <w:ind w:left="7758" w:hanging="360"/>
      </w:pPr>
      <w:rPr>
        <w:rFonts w:hint="default"/>
        <w:lang w:val="en-US" w:eastAsia="en-US" w:bidi="ar-SA"/>
      </w:rPr>
    </w:lvl>
  </w:abstractNum>
  <w:abstractNum w:abstractNumId="18" w15:restartNumberingAfterBreak="0">
    <w:nsid w:val="3AA92E18"/>
    <w:multiLevelType w:val="hybridMultilevel"/>
    <w:tmpl w:val="302C54EE"/>
    <w:lvl w:ilvl="0" w:tplc="7F38F35C">
      <w:start w:val="1"/>
      <w:numFmt w:val="decimal"/>
      <w:lvlText w:val="%1."/>
      <w:lvlJc w:val="left"/>
      <w:pPr>
        <w:ind w:left="588" w:hanging="283"/>
      </w:pPr>
      <w:rPr>
        <w:rFonts w:ascii="Times New Roman" w:eastAsia="Times New Roman" w:hAnsi="Times New Roman" w:cs="Times New Roman" w:hint="default"/>
        <w:b w:val="0"/>
        <w:bCs w:val="0"/>
        <w:i w:val="0"/>
        <w:iCs w:val="0"/>
        <w:spacing w:val="0"/>
        <w:w w:val="100"/>
        <w:sz w:val="24"/>
        <w:szCs w:val="24"/>
        <w:lang w:val="en-US" w:eastAsia="en-US" w:bidi="ar-SA"/>
      </w:rPr>
    </w:lvl>
    <w:lvl w:ilvl="1" w:tplc="B4246328">
      <w:numFmt w:val="bullet"/>
      <w:lvlText w:val="•"/>
      <w:lvlJc w:val="left"/>
      <w:pPr>
        <w:ind w:left="1489" w:hanging="283"/>
      </w:pPr>
      <w:rPr>
        <w:rFonts w:hint="default"/>
        <w:lang w:val="en-US" w:eastAsia="en-US" w:bidi="ar-SA"/>
      </w:rPr>
    </w:lvl>
    <w:lvl w:ilvl="2" w:tplc="68E45C8A">
      <w:numFmt w:val="bullet"/>
      <w:lvlText w:val="•"/>
      <w:lvlJc w:val="left"/>
      <w:pPr>
        <w:ind w:left="2398" w:hanging="283"/>
      </w:pPr>
      <w:rPr>
        <w:rFonts w:hint="default"/>
        <w:lang w:val="en-US" w:eastAsia="en-US" w:bidi="ar-SA"/>
      </w:rPr>
    </w:lvl>
    <w:lvl w:ilvl="3" w:tplc="7A3EF86C">
      <w:numFmt w:val="bullet"/>
      <w:lvlText w:val="•"/>
      <w:lvlJc w:val="left"/>
      <w:pPr>
        <w:ind w:left="3307" w:hanging="283"/>
      </w:pPr>
      <w:rPr>
        <w:rFonts w:hint="default"/>
        <w:lang w:val="en-US" w:eastAsia="en-US" w:bidi="ar-SA"/>
      </w:rPr>
    </w:lvl>
    <w:lvl w:ilvl="4" w:tplc="ED64A98A">
      <w:numFmt w:val="bullet"/>
      <w:lvlText w:val="•"/>
      <w:lvlJc w:val="left"/>
      <w:pPr>
        <w:ind w:left="4216" w:hanging="283"/>
      </w:pPr>
      <w:rPr>
        <w:rFonts w:hint="default"/>
        <w:lang w:val="en-US" w:eastAsia="en-US" w:bidi="ar-SA"/>
      </w:rPr>
    </w:lvl>
    <w:lvl w:ilvl="5" w:tplc="7CAC5E3A">
      <w:numFmt w:val="bullet"/>
      <w:lvlText w:val="•"/>
      <w:lvlJc w:val="left"/>
      <w:pPr>
        <w:ind w:left="5125" w:hanging="283"/>
      </w:pPr>
      <w:rPr>
        <w:rFonts w:hint="default"/>
        <w:lang w:val="en-US" w:eastAsia="en-US" w:bidi="ar-SA"/>
      </w:rPr>
    </w:lvl>
    <w:lvl w:ilvl="6" w:tplc="6BC4D422">
      <w:numFmt w:val="bullet"/>
      <w:lvlText w:val="•"/>
      <w:lvlJc w:val="left"/>
      <w:pPr>
        <w:ind w:left="6034" w:hanging="283"/>
      </w:pPr>
      <w:rPr>
        <w:rFonts w:hint="default"/>
        <w:lang w:val="en-US" w:eastAsia="en-US" w:bidi="ar-SA"/>
      </w:rPr>
    </w:lvl>
    <w:lvl w:ilvl="7" w:tplc="BA76CA8C">
      <w:numFmt w:val="bullet"/>
      <w:lvlText w:val="•"/>
      <w:lvlJc w:val="left"/>
      <w:pPr>
        <w:ind w:left="6943" w:hanging="283"/>
      </w:pPr>
      <w:rPr>
        <w:rFonts w:hint="default"/>
        <w:lang w:val="en-US" w:eastAsia="en-US" w:bidi="ar-SA"/>
      </w:rPr>
    </w:lvl>
    <w:lvl w:ilvl="8" w:tplc="0A68AF50">
      <w:numFmt w:val="bullet"/>
      <w:lvlText w:val="•"/>
      <w:lvlJc w:val="left"/>
      <w:pPr>
        <w:ind w:left="7852" w:hanging="283"/>
      </w:pPr>
      <w:rPr>
        <w:rFonts w:hint="default"/>
        <w:lang w:val="en-US" w:eastAsia="en-US" w:bidi="ar-SA"/>
      </w:rPr>
    </w:lvl>
  </w:abstractNum>
  <w:abstractNum w:abstractNumId="19" w15:restartNumberingAfterBreak="0">
    <w:nsid w:val="3BF15E07"/>
    <w:multiLevelType w:val="hybridMultilevel"/>
    <w:tmpl w:val="D6F61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3317C8"/>
    <w:multiLevelType w:val="hybridMultilevel"/>
    <w:tmpl w:val="1BC006EE"/>
    <w:lvl w:ilvl="0" w:tplc="41F007E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820C76FA">
      <w:numFmt w:val="bullet"/>
      <w:lvlText w:val="•"/>
      <w:lvlJc w:val="left"/>
      <w:pPr>
        <w:ind w:left="1615" w:hanging="360"/>
      </w:pPr>
      <w:rPr>
        <w:rFonts w:hint="default"/>
        <w:lang w:val="en-US" w:eastAsia="en-US" w:bidi="ar-SA"/>
      </w:rPr>
    </w:lvl>
    <w:lvl w:ilvl="2" w:tplc="D19CD5AE">
      <w:numFmt w:val="bullet"/>
      <w:lvlText w:val="•"/>
      <w:lvlJc w:val="left"/>
      <w:pPr>
        <w:ind w:left="2510" w:hanging="360"/>
      </w:pPr>
      <w:rPr>
        <w:rFonts w:hint="default"/>
        <w:lang w:val="en-US" w:eastAsia="en-US" w:bidi="ar-SA"/>
      </w:rPr>
    </w:lvl>
    <w:lvl w:ilvl="3" w:tplc="1116D2D6">
      <w:numFmt w:val="bullet"/>
      <w:lvlText w:val="•"/>
      <w:lvlJc w:val="left"/>
      <w:pPr>
        <w:ind w:left="3405" w:hanging="360"/>
      </w:pPr>
      <w:rPr>
        <w:rFonts w:hint="default"/>
        <w:lang w:val="en-US" w:eastAsia="en-US" w:bidi="ar-SA"/>
      </w:rPr>
    </w:lvl>
    <w:lvl w:ilvl="4" w:tplc="024ED2A2">
      <w:numFmt w:val="bullet"/>
      <w:lvlText w:val="•"/>
      <w:lvlJc w:val="left"/>
      <w:pPr>
        <w:ind w:left="4300" w:hanging="360"/>
      </w:pPr>
      <w:rPr>
        <w:rFonts w:hint="default"/>
        <w:lang w:val="en-US" w:eastAsia="en-US" w:bidi="ar-SA"/>
      </w:rPr>
    </w:lvl>
    <w:lvl w:ilvl="5" w:tplc="32D2F854">
      <w:numFmt w:val="bullet"/>
      <w:lvlText w:val="•"/>
      <w:lvlJc w:val="left"/>
      <w:pPr>
        <w:ind w:left="5195" w:hanging="360"/>
      </w:pPr>
      <w:rPr>
        <w:rFonts w:hint="default"/>
        <w:lang w:val="en-US" w:eastAsia="en-US" w:bidi="ar-SA"/>
      </w:rPr>
    </w:lvl>
    <w:lvl w:ilvl="6" w:tplc="57720FA0">
      <w:numFmt w:val="bullet"/>
      <w:lvlText w:val="•"/>
      <w:lvlJc w:val="left"/>
      <w:pPr>
        <w:ind w:left="6090" w:hanging="360"/>
      </w:pPr>
      <w:rPr>
        <w:rFonts w:hint="default"/>
        <w:lang w:val="en-US" w:eastAsia="en-US" w:bidi="ar-SA"/>
      </w:rPr>
    </w:lvl>
    <w:lvl w:ilvl="7" w:tplc="CA48D8EC">
      <w:numFmt w:val="bullet"/>
      <w:lvlText w:val="•"/>
      <w:lvlJc w:val="left"/>
      <w:pPr>
        <w:ind w:left="6985" w:hanging="360"/>
      </w:pPr>
      <w:rPr>
        <w:rFonts w:hint="default"/>
        <w:lang w:val="en-US" w:eastAsia="en-US" w:bidi="ar-SA"/>
      </w:rPr>
    </w:lvl>
    <w:lvl w:ilvl="8" w:tplc="70EED91E">
      <w:numFmt w:val="bullet"/>
      <w:lvlText w:val="•"/>
      <w:lvlJc w:val="left"/>
      <w:pPr>
        <w:ind w:left="7880" w:hanging="360"/>
      </w:pPr>
      <w:rPr>
        <w:rFonts w:hint="default"/>
        <w:lang w:val="en-US" w:eastAsia="en-US" w:bidi="ar-SA"/>
      </w:rPr>
    </w:lvl>
  </w:abstractNum>
  <w:abstractNum w:abstractNumId="21" w15:restartNumberingAfterBreak="0">
    <w:nsid w:val="3F165CF9"/>
    <w:multiLevelType w:val="hybridMultilevel"/>
    <w:tmpl w:val="FF12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962ED2"/>
    <w:multiLevelType w:val="hybridMultilevel"/>
    <w:tmpl w:val="DEDC55FE"/>
    <w:lvl w:ilvl="0" w:tplc="57FE36A2">
      <w:numFmt w:val="bullet"/>
      <w:lvlText w:val=""/>
      <w:lvlJc w:val="left"/>
      <w:pPr>
        <w:ind w:left="713" w:hanging="356"/>
      </w:pPr>
      <w:rPr>
        <w:rFonts w:ascii="Symbol" w:eastAsia="Symbol" w:hAnsi="Symbol" w:cs="Symbol" w:hint="default"/>
        <w:b w:val="0"/>
        <w:bCs w:val="0"/>
        <w:i w:val="0"/>
        <w:iCs w:val="0"/>
        <w:spacing w:val="0"/>
        <w:w w:val="99"/>
        <w:sz w:val="20"/>
        <w:szCs w:val="20"/>
        <w:lang w:val="en-US" w:eastAsia="en-US" w:bidi="ar-SA"/>
      </w:rPr>
    </w:lvl>
    <w:lvl w:ilvl="1" w:tplc="4724C2C4">
      <w:numFmt w:val="bullet"/>
      <w:lvlText w:val="•"/>
      <w:lvlJc w:val="left"/>
      <w:pPr>
        <w:ind w:left="1615" w:hanging="356"/>
      </w:pPr>
      <w:rPr>
        <w:rFonts w:hint="default"/>
        <w:lang w:val="en-US" w:eastAsia="en-US" w:bidi="ar-SA"/>
      </w:rPr>
    </w:lvl>
    <w:lvl w:ilvl="2" w:tplc="4CB891E2">
      <w:numFmt w:val="bullet"/>
      <w:lvlText w:val="•"/>
      <w:lvlJc w:val="left"/>
      <w:pPr>
        <w:ind w:left="2510" w:hanging="356"/>
      </w:pPr>
      <w:rPr>
        <w:rFonts w:hint="default"/>
        <w:lang w:val="en-US" w:eastAsia="en-US" w:bidi="ar-SA"/>
      </w:rPr>
    </w:lvl>
    <w:lvl w:ilvl="3" w:tplc="FEC8CF16">
      <w:numFmt w:val="bullet"/>
      <w:lvlText w:val="•"/>
      <w:lvlJc w:val="left"/>
      <w:pPr>
        <w:ind w:left="3405" w:hanging="356"/>
      </w:pPr>
      <w:rPr>
        <w:rFonts w:hint="default"/>
        <w:lang w:val="en-US" w:eastAsia="en-US" w:bidi="ar-SA"/>
      </w:rPr>
    </w:lvl>
    <w:lvl w:ilvl="4" w:tplc="17BAC21E">
      <w:numFmt w:val="bullet"/>
      <w:lvlText w:val="•"/>
      <w:lvlJc w:val="left"/>
      <w:pPr>
        <w:ind w:left="4300" w:hanging="356"/>
      </w:pPr>
      <w:rPr>
        <w:rFonts w:hint="default"/>
        <w:lang w:val="en-US" w:eastAsia="en-US" w:bidi="ar-SA"/>
      </w:rPr>
    </w:lvl>
    <w:lvl w:ilvl="5" w:tplc="A8F4414C">
      <w:numFmt w:val="bullet"/>
      <w:lvlText w:val="•"/>
      <w:lvlJc w:val="left"/>
      <w:pPr>
        <w:ind w:left="5195" w:hanging="356"/>
      </w:pPr>
      <w:rPr>
        <w:rFonts w:hint="default"/>
        <w:lang w:val="en-US" w:eastAsia="en-US" w:bidi="ar-SA"/>
      </w:rPr>
    </w:lvl>
    <w:lvl w:ilvl="6" w:tplc="5CFCCDC8">
      <w:numFmt w:val="bullet"/>
      <w:lvlText w:val="•"/>
      <w:lvlJc w:val="left"/>
      <w:pPr>
        <w:ind w:left="6090" w:hanging="356"/>
      </w:pPr>
      <w:rPr>
        <w:rFonts w:hint="default"/>
        <w:lang w:val="en-US" w:eastAsia="en-US" w:bidi="ar-SA"/>
      </w:rPr>
    </w:lvl>
    <w:lvl w:ilvl="7" w:tplc="23FA95EE">
      <w:numFmt w:val="bullet"/>
      <w:lvlText w:val="•"/>
      <w:lvlJc w:val="left"/>
      <w:pPr>
        <w:ind w:left="6985" w:hanging="356"/>
      </w:pPr>
      <w:rPr>
        <w:rFonts w:hint="default"/>
        <w:lang w:val="en-US" w:eastAsia="en-US" w:bidi="ar-SA"/>
      </w:rPr>
    </w:lvl>
    <w:lvl w:ilvl="8" w:tplc="478E6106">
      <w:numFmt w:val="bullet"/>
      <w:lvlText w:val="•"/>
      <w:lvlJc w:val="left"/>
      <w:pPr>
        <w:ind w:left="7880" w:hanging="356"/>
      </w:pPr>
      <w:rPr>
        <w:rFonts w:hint="default"/>
        <w:lang w:val="en-US" w:eastAsia="en-US" w:bidi="ar-SA"/>
      </w:rPr>
    </w:lvl>
  </w:abstractNum>
  <w:abstractNum w:abstractNumId="23" w15:restartNumberingAfterBreak="0">
    <w:nsid w:val="443F593B"/>
    <w:multiLevelType w:val="hybridMultilevel"/>
    <w:tmpl w:val="06BCD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BE54D8"/>
    <w:multiLevelType w:val="hybridMultilevel"/>
    <w:tmpl w:val="64C67494"/>
    <w:lvl w:ilvl="0" w:tplc="DB1C6DEE">
      <w:start w:val="1"/>
      <w:numFmt w:val="decimal"/>
      <w:lvlText w:val="%1."/>
      <w:lvlJc w:val="left"/>
      <w:pPr>
        <w:ind w:left="588" w:hanging="228"/>
      </w:pPr>
      <w:rPr>
        <w:rFonts w:ascii="Times New Roman" w:eastAsia="Times New Roman" w:hAnsi="Times New Roman" w:cs="Times New Roman" w:hint="default"/>
        <w:b w:val="0"/>
        <w:bCs w:val="0"/>
        <w:i w:val="0"/>
        <w:iCs w:val="0"/>
        <w:spacing w:val="0"/>
        <w:w w:val="100"/>
        <w:sz w:val="24"/>
        <w:szCs w:val="24"/>
        <w:lang w:val="en-US" w:eastAsia="en-US" w:bidi="ar-SA"/>
      </w:rPr>
    </w:lvl>
    <w:lvl w:ilvl="1" w:tplc="B04CCA20">
      <w:numFmt w:val="bullet"/>
      <w:lvlText w:val="•"/>
      <w:lvlJc w:val="left"/>
      <w:pPr>
        <w:ind w:left="1489" w:hanging="228"/>
      </w:pPr>
      <w:rPr>
        <w:rFonts w:hint="default"/>
        <w:lang w:val="en-US" w:eastAsia="en-US" w:bidi="ar-SA"/>
      </w:rPr>
    </w:lvl>
    <w:lvl w:ilvl="2" w:tplc="A4362B0C">
      <w:numFmt w:val="bullet"/>
      <w:lvlText w:val="•"/>
      <w:lvlJc w:val="left"/>
      <w:pPr>
        <w:ind w:left="2398" w:hanging="228"/>
      </w:pPr>
      <w:rPr>
        <w:rFonts w:hint="default"/>
        <w:lang w:val="en-US" w:eastAsia="en-US" w:bidi="ar-SA"/>
      </w:rPr>
    </w:lvl>
    <w:lvl w:ilvl="3" w:tplc="BC268F9C">
      <w:numFmt w:val="bullet"/>
      <w:lvlText w:val="•"/>
      <w:lvlJc w:val="left"/>
      <w:pPr>
        <w:ind w:left="3307" w:hanging="228"/>
      </w:pPr>
      <w:rPr>
        <w:rFonts w:hint="default"/>
        <w:lang w:val="en-US" w:eastAsia="en-US" w:bidi="ar-SA"/>
      </w:rPr>
    </w:lvl>
    <w:lvl w:ilvl="4" w:tplc="DA50C0AE">
      <w:numFmt w:val="bullet"/>
      <w:lvlText w:val="•"/>
      <w:lvlJc w:val="left"/>
      <w:pPr>
        <w:ind w:left="4216" w:hanging="228"/>
      </w:pPr>
      <w:rPr>
        <w:rFonts w:hint="default"/>
        <w:lang w:val="en-US" w:eastAsia="en-US" w:bidi="ar-SA"/>
      </w:rPr>
    </w:lvl>
    <w:lvl w:ilvl="5" w:tplc="7DCC5C0A">
      <w:numFmt w:val="bullet"/>
      <w:lvlText w:val="•"/>
      <w:lvlJc w:val="left"/>
      <w:pPr>
        <w:ind w:left="5125" w:hanging="228"/>
      </w:pPr>
      <w:rPr>
        <w:rFonts w:hint="default"/>
        <w:lang w:val="en-US" w:eastAsia="en-US" w:bidi="ar-SA"/>
      </w:rPr>
    </w:lvl>
    <w:lvl w:ilvl="6" w:tplc="72FED700">
      <w:numFmt w:val="bullet"/>
      <w:lvlText w:val="•"/>
      <w:lvlJc w:val="left"/>
      <w:pPr>
        <w:ind w:left="6034" w:hanging="228"/>
      </w:pPr>
      <w:rPr>
        <w:rFonts w:hint="default"/>
        <w:lang w:val="en-US" w:eastAsia="en-US" w:bidi="ar-SA"/>
      </w:rPr>
    </w:lvl>
    <w:lvl w:ilvl="7" w:tplc="BDC6E8CC">
      <w:numFmt w:val="bullet"/>
      <w:lvlText w:val="•"/>
      <w:lvlJc w:val="left"/>
      <w:pPr>
        <w:ind w:left="6943" w:hanging="228"/>
      </w:pPr>
      <w:rPr>
        <w:rFonts w:hint="default"/>
        <w:lang w:val="en-US" w:eastAsia="en-US" w:bidi="ar-SA"/>
      </w:rPr>
    </w:lvl>
    <w:lvl w:ilvl="8" w:tplc="7C4CE1F8">
      <w:numFmt w:val="bullet"/>
      <w:lvlText w:val="•"/>
      <w:lvlJc w:val="left"/>
      <w:pPr>
        <w:ind w:left="7852" w:hanging="228"/>
      </w:pPr>
      <w:rPr>
        <w:rFonts w:hint="default"/>
        <w:lang w:val="en-US" w:eastAsia="en-US" w:bidi="ar-SA"/>
      </w:rPr>
    </w:lvl>
  </w:abstractNum>
  <w:abstractNum w:abstractNumId="25" w15:restartNumberingAfterBreak="0">
    <w:nsid w:val="4D4A4D28"/>
    <w:multiLevelType w:val="hybridMultilevel"/>
    <w:tmpl w:val="69D47FDE"/>
    <w:lvl w:ilvl="0" w:tplc="0BEA7CA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9F24985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E8F20F76">
      <w:numFmt w:val="bullet"/>
      <w:lvlText w:val="•"/>
      <w:lvlJc w:val="left"/>
      <w:pPr>
        <w:ind w:left="2354" w:hanging="360"/>
      </w:pPr>
      <w:rPr>
        <w:rFonts w:hint="default"/>
        <w:lang w:val="en-US" w:eastAsia="en-US" w:bidi="ar-SA"/>
      </w:rPr>
    </w:lvl>
    <w:lvl w:ilvl="3" w:tplc="7FA2CA7E">
      <w:numFmt w:val="bullet"/>
      <w:lvlText w:val="•"/>
      <w:lvlJc w:val="left"/>
      <w:pPr>
        <w:ind w:left="3269" w:hanging="360"/>
      </w:pPr>
      <w:rPr>
        <w:rFonts w:hint="default"/>
        <w:lang w:val="en-US" w:eastAsia="en-US" w:bidi="ar-SA"/>
      </w:rPr>
    </w:lvl>
    <w:lvl w:ilvl="4" w:tplc="DBE21566">
      <w:numFmt w:val="bullet"/>
      <w:lvlText w:val="•"/>
      <w:lvlJc w:val="left"/>
      <w:pPr>
        <w:ind w:left="4183" w:hanging="360"/>
      </w:pPr>
      <w:rPr>
        <w:rFonts w:hint="default"/>
        <w:lang w:val="en-US" w:eastAsia="en-US" w:bidi="ar-SA"/>
      </w:rPr>
    </w:lvl>
    <w:lvl w:ilvl="5" w:tplc="54883CF6">
      <w:numFmt w:val="bullet"/>
      <w:lvlText w:val="•"/>
      <w:lvlJc w:val="left"/>
      <w:pPr>
        <w:ind w:left="5098" w:hanging="360"/>
      </w:pPr>
      <w:rPr>
        <w:rFonts w:hint="default"/>
        <w:lang w:val="en-US" w:eastAsia="en-US" w:bidi="ar-SA"/>
      </w:rPr>
    </w:lvl>
    <w:lvl w:ilvl="6" w:tplc="1BE6896C">
      <w:numFmt w:val="bullet"/>
      <w:lvlText w:val="•"/>
      <w:lvlJc w:val="left"/>
      <w:pPr>
        <w:ind w:left="6012" w:hanging="360"/>
      </w:pPr>
      <w:rPr>
        <w:rFonts w:hint="default"/>
        <w:lang w:val="en-US" w:eastAsia="en-US" w:bidi="ar-SA"/>
      </w:rPr>
    </w:lvl>
    <w:lvl w:ilvl="7" w:tplc="9D8C8FDC">
      <w:numFmt w:val="bullet"/>
      <w:lvlText w:val="•"/>
      <w:lvlJc w:val="left"/>
      <w:pPr>
        <w:ind w:left="6927" w:hanging="360"/>
      </w:pPr>
      <w:rPr>
        <w:rFonts w:hint="default"/>
        <w:lang w:val="en-US" w:eastAsia="en-US" w:bidi="ar-SA"/>
      </w:rPr>
    </w:lvl>
    <w:lvl w:ilvl="8" w:tplc="682E219C">
      <w:numFmt w:val="bullet"/>
      <w:lvlText w:val="•"/>
      <w:lvlJc w:val="left"/>
      <w:pPr>
        <w:ind w:left="7842" w:hanging="360"/>
      </w:pPr>
      <w:rPr>
        <w:rFonts w:hint="default"/>
        <w:lang w:val="en-US" w:eastAsia="en-US" w:bidi="ar-SA"/>
      </w:rPr>
    </w:lvl>
  </w:abstractNum>
  <w:abstractNum w:abstractNumId="26" w15:restartNumberingAfterBreak="0">
    <w:nsid w:val="4EC928A9"/>
    <w:multiLevelType w:val="multilevel"/>
    <w:tmpl w:val="84AADAB6"/>
    <w:lvl w:ilvl="0">
      <w:start w:val="2"/>
      <w:numFmt w:val="decimal"/>
      <w:lvlText w:val="%1"/>
      <w:lvlJc w:val="left"/>
      <w:pPr>
        <w:ind w:left="990" w:hanging="403"/>
      </w:pPr>
      <w:rPr>
        <w:rFonts w:hint="default"/>
        <w:lang w:val="en-US" w:eastAsia="en-US" w:bidi="ar-SA"/>
      </w:rPr>
    </w:lvl>
    <w:lvl w:ilvl="1">
      <w:start w:val="1"/>
      <w:numFmt w:val="decimal"/>
      <w:lvlText w:val="%1.%2"/>
      <w:lvlJc w:val="left"/>
      <w:pPr>
        <w:ind w:left="990" w:hanging="403"/>
      </w:pPr>
      <w:rPr>
        <w:rFonts w:ascii="Times New Roman" w:eastAsia="Arial" w:hAnsi="Times New Roman" w:cs="Times New Roman" w:hint="default"/>
        <w:b/>
        <w:bCs/>
        <w:i w:val="0"/>
        <w:iCs w:val="0"/>
        <w:spacing w:val="0"/>
        <w:w w:val="99"/>
        <w:sz w:val="28"/>
        <w:szCs w:val="28"/>
        <w:lang w:val="en-US" w:eastAsia="en-US" w:bidi="ar-SA"/>
      </w:rPr>
    </w:lvl>
    <w:lvl w:ilvl="2">
      <w:start w:val="1"/>
      <w:numFmt w:val="decimal"/>
      <w:lvlText w:val="%1.%2.%3"/>
      <w:lvlJc w:val="left"/>
      <w:pPr>
        <w:ind w:left="1189" w:hanging="602"/>
      </w:pPr>
      <w:rPr>
        <w:rFonts w:hint="default"/>
        <w:spacing w:val="-2"/>
        <w:w w:val="99"/>
        <w:lang w:val="en-US" w:eastAsia="en-US" w:bidi="ar-SA"/>
      </w:rPr>
    </w:lvl>
    <w:lvl w:ilvl="3">
      <w:numFmt w:val="bullet"/>
      <w:lvlText w:val="•"/>
      <w:lvlJc w:val="left"/>
      <w:pPr>
        <w:ind w:left="2241" w:hanging="602"/>
      </w:pPr>
      <w:rPr>
        <w:rFonts w:hint="default"/>
        <w:lang w:val="en-US" w:eastAsia="en-US" w:bidi="ar-SA"/>
      </w:rPr>
    </w:lvl>
    <w:lvl w:ilvl="4">
      <w:numFmt w:val="bullet"/>
      <w:lvlText w:val="•"/>
      <w:lvlJc w:val="left"/>
      <w:pPr>
        <w:ind w:left="3302" w:hanging="602"/>
      </w:pPr>
      <w:rPr>
        <w:rFonts w:hint="default"/>
        <w:lang w:val="en-US" w:eastAsia="en-US" w:bidi="ar-SA"/>
      </w:rPr>
    </w:lvl>
    <w:lvl w:ilvl="5">
      <w:numFmt w:val="bullet"/>
      <w:lvlText w:val="•"/>
      <w:lvlJc w:val="left"/>
      <w:pPr>
        <w:ind w:left="4364" w:hanging="602"/>
      </w:pPr>
      <w:rPr>
        <w:rFonts w:hint="default"/>
        <w:lang w:val="en-US" w:eastAsia="en-US" w:bidi="ar-SA"/>
      </w:rPr>
    </w:lvl>
    <w:lvl w:ilvl="6">
      <w:numFmt w:val="bullet"/>
      <w:lvlText w:val="•"/>
      <w:lvlJc w:val="left"/>
      <w:pPr>
        <w:ind w:left="5425" w:hanging="602"/>
      </w:pPr>
      <w:rPr>
        <w:rFonts w:hint="default"/>
        <w:lang w:val="en-US" w:eastAsia="en-US" w:bidi="ar-SA"/>
      </w:rPr>
    </w:lvl>
    <w:lvl w:ilvl="7">
      <w:numFmt w:val="bullet"/>
      <w:lvlText w:val="•"/>
      <w:lvlJc w:val="left"/>
      <w:pPr>
        <w:ind w:left="6487" w:hanging="602"/>
      </w:pPr>
      <w:rPr>
        <w:rFonts w:hint="default"/>
        <w:lang w:val="en-US" w:eastAsia="en-US" w:bidi="ar-SA"/>
      </w:rPr>
    </w:lvl>
    <w:lvl w:ilvl="8">
      <w:numFmt w:val="bullet"/>
      <w:lvlText w:val="•"/>
      <w:lvlJc w:val="left"/>
      <w:pPr>
        <w:ind w:left="7548" w:hanging="602"/>
      </w:pPr>
      <w:rPr>
        <w:rFonts w:hint="default"/>
        <w:lang w:val="en-US" w:eastAsia="en-US" w:bidi="ar-SA"/>
      </w:rPr>
    </w:lvl>
  </w:abstractNum>
  <w:abstractNum w:abstractNumId="27" w15:restartNumberingAfterBreak="0">
    <w:nsid w:val="50E645D0"/>
    <w:multiLevelType w:val="multilevel"/>
    <w:tmpl w:val="23B67F18"/>
    <w:lvl w:ilvl="0">
      <w:start w:val="2"/>
      <w:numFmt w:val="decimal"/>
      <w:lvlText w:val="%1"/>
      <w:lvlJc w:val="left"/>
      <w:pPr>
        <w:ind w:left="990" w:hanging="403"/>
      </w:pPr>
      <w:rPr>
        <w:rFonts w:hint="default"/>
        <w:lang w:val="en-US" w:eastAsia="en-US" w:bidi="ar-SA"/>
      </w:rPr>
    </w:lvl>
    <w:lvl w:ilvl="1">
      <w:start w:val="1"/>
      <w:numFmt w:val="decimal"/>
      <w:lvlText w:val="%1.%2"/>
      <w:lvlJc w:val="left"/>
      <w:pPr>
        <w:ind w:left="990" w:hanging="403"/>
      </w:pPr>
      <w:rPr>
        <w:rFonts w:ascii="Arial" w:eastAsia="Arial" w:hAnsi="Arial" w:cs="Arial" w:hint="default"/>
        <w:b/>
        <w:bCs/>
        <w:i/>
        <w:iCs/>
        <w:spacing w:val="0"/>
        <w:w w:val="99"/>
        <w:sz w:val="24"/>
        <w:szCs w:val="24"/>
        <w:lang w:val="en-US" w:eastAsia="en-US" w:bidi="ar-SA"/>
      </w:rPr>
    </w:lvl>
    <w:lvl w:ilvl="2">
      <w:start w:val="1"/>
      <w:numFmt w:val="decimal"/>
      <w:lvlText w:val="%1.%2.%3"/>
      <w:lvlJc w:val="left"/>
      <w:pPr>
        <w:ind w:left="1189" w:hanging="602"/>
      </w:pPr>
      <w:rPr>
        <w:rFonts w:hint="default"/>
        <w:spacing w:val="-2"/>
        <w:w w:val="99"/>
        <w:lang w:val="en-US" w:eastAsia="en-US" w:bidi="ar-SA"/>
      </w:rPr>
    </w:lvl>
    <w:lvl w:ilvl="3">
      <w:numFmt w:val="bullet"/>
      <w:lvlText w:val="•"/>
      <w:lvlJc w:val="left"/>
      <w:pPr>
        <w:ind w:left="2241" w:hanging="602"/>
      </w:pPr>
      <w:rPr>
        <w:rFonts w:hint="default"/>
        <w:lang w:val="en-US" w:eastAsia="en-US" w:bidi="ar-SA"/>
      </w:rPr>
    </w:lvl>
    <w:lvl w:ilvl="4">
      <w:numFmt w:val="bullet"/>
      <w:lvlText w:val="•"/>
      <w:lvlJc w:val="left"/>
      <w:pPr>
        <w:ind w:left="3302" w:hanging="602"/>
      </w:pPr>
      <w:rPr>
        <w:rFonts w:hint="default"/>
        <w:lang w:val="en-US" w:eastAsia="en-US" w:bidi="ar-SA"/>
      </w:rPr>
    </w:lvl>
    <w:lvl w:ilvl="5">
      <w:numFmt w:val="bullet"/>
      <w:lvlText w:val="•"/>
      <w:lvlJc w:val="left"/>
      <w:pPr>
        <w:ind w:left="4364" w:hanging="602"/>
      </w:pPr>
      <w:rPr>
        <w:rFonts w:hint="default"/>
        <w:lang w:val="en-US" w:eastAsia="en-US" w:bidi="ar-SA"/>
      </w:rPr>
    </w:lvl>
    <w:lvl w:ilvl="6">
      <w:numFmt w:val="bullet"/>
      <w:lvlText w:val="•"/>
      <w:lvlJc w:val="left"/>
      <w:pPr>
        <w:ind w:left="5425" w:hanging="602"/>
      </w:pPr>
      <w:rPr>
        <w:rFonts w:hint="default"/>
        <w:lang w:val="en-US" w:eastAsia="en-US" w:bidi="ar-SA"/>
      </w:rPr>
    </w:lvl>
    <w:lvl w:ilvl="7">
      <w:numFmt w:val="bullet"/>
      <w:lvlText w:val="•"/>
      <w:lvlJc w:val="left"/>
      <w:pPr>
        <w:ind w:left="6487" w:hanging="602"/>
      </w:pPr>
      <w:rPr>
        <w:rFonts w:hint="default"/>
        <w:lang w:val="en-US" w:eastAsia="en-US" w:bidi="ar-SA"/>
      </w:rPr>
    </w:lvl>
    <w:lvl w:ilvl="8">
      <w:numFmt w:val="bullet"/>
      <w:lvlText w:val="•"/>
      <w:lvlJc w:val="left"/>
      <w:pPr>
        <w:ind w:left="7548" w:hanging="602"/>
      </w:pPr>
      <w:rPr>
        <w:rFonts w:hint="default"/>
        <w:lang w:val="en-US" w:eastAsia="en-US" w:bidi="ar-SA"/>
      </w:rPr>
    </w:lvl>
  </w:abstractNum>
  <w:abstractNum w:abstractNumId="28" w15:restartNumberingAfterBreak="0">
    <w:nsid w:val="560E216D"/>
    <w:multiLevelType w:val="multilevel"/>
    <w:tmpl w:val="1AAA418C"/>
    <w:lvl w:ilvl="0">
      <w:start w:val="1"/>
      <w:numFmt w:val="decimal"/>
      <w:lvlText w:val="%1"/>
      <w:lvlJc w:val="left"/>
      <w:pPr>
        <w:ind w:left="1553" w:hanging="718"/>
      </w:pPr>
      <w:rPr>
        <w:rFonts w:hint="default"/>
        <w:lang w:val="en-US" w:eastAsia="en-US" w:bidi="ar-SA"/>
      </w:rPr>
    </w:lvl>
    <w:lvl w:ilvl="1">
      <w:start w:val="1"/>
      <w:numFmt w:val="decimal"/>
      <w:lvlText w:val="%1.%2"/>
      <w:lvlJc w:val="left"/>
      <w:pPr>
        <w:ind w:left="1553" w:hanging="718"/>
        <w:jc w:val="right"/>
      </w:pPr>
      <w:rPr>
        <w:rFonts w:ascii="Times New Roman" w:eastAsia="Times New Roman" w:hAnsi="Times New Roman" w:cs="Times New Roman" w:hint="default"/>
        <w:b w:val="0"/>
        <w:bCs w:val="0"/>
        <w:i/>
        <w:iCs/>
        <w:spacing w:val="0"/>
        <w:w w:val="100"/>
        <w:sz w:val="24"/>
        <w:szCs w:val="24"/>
        <w:lang w:val="en-US" w:eastAsia="en-US" w:bidi="ar-SA"/>
      </w:rPr>
    </w:lvl>
    <w:lvl w:ilvl="2">
      <w:start w:val="1"/>
      <w:numFmt w:val="decimal"/>
      <w:lvlText w:val="%1.%2.%3"/>
      <w:lvlJc w:val="left"/>
      <w:pPr>
        <w:ind w:left="1793"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36" w:hanging="721"/>
      </w:pPr>
      <w:rPr>
        <w:rFonts w:hint="default"/>
        <w:lang w:val="en-US" w:eastAsia="en-US" w:bidi="ar-SA"/>
      </w:rPr>
    </w:lvl>
    <w:lvl w:ilvl="4">
      <w:numFmt w:val="bullet"/>
      <w:lvlText w:val="•"/>
      <w:lvlJc w:val="left"/>
      <w:pPr>
        <w:ind w:left="3812" w:hanging="721"/>
      </w:pPr>
      <w:rPr>
        <w:rFonts w:hint="default"/>
        <w:lang w:val="en-US" w:eastAsia="en-US" w:bidi="ar-SA"/>
      </w:rPr>
    </w:lvl>
    <w:lvl w:ilvl="5">
      <w:numFmt w:val="bullet"/>
      <w:lvlText w:val="•"/>
      <w:lvlJc w:val="left"/>
      <w:pPr>
        <w:ind w:left="4789" w:hanging="721"/>
      </w:pPr>
      <w:rPr>
        <w:rFonts w:hint="default"/>
        <w:lang w:val="en-US" w:eastAsia="en-US" w:bidi="ar-SA"/>
      </w:rPr>
    </w:lvl>
    <w:lvl w:ilvl="6">
      <w:numFmt w:val="bullet"/>
      <w:lvlText w:val="•"/>
      <w:lvlJc w:val="left"/>
      <w:pPr>
        <w:ind w:left="5765" w:hanging="721"/>
      </w:pPr>
      <w:rPr>
        <w:rFonts w:hint="default"/>
        <w:lang w:val="en-US" w:eastAsia="en-US" w:bidi="ar-SA"/>
      </w:rPr>
    </w:lvl>
    <w:lvl w:ilvl="7">
      <w:numFmt w:val="bullet"/>
      <w:lvlText w:val="•"/>
      <w:lvlJc w:val="left"/>
      <w:pPr>
        <w:ind w:left="6742" w:hanging="721"/>
      </w:pPr>
      <w:rPr>
        <w:rFonts w:hint="default"/>
        <w:lang w:val="en-US" w:eastAsia="en-US" w:bidi="ar-SA"/>
      </w:rPr>
    </w:lvl>
    <w:lvl w:ilvl="8">
      <w:numFmt w:val="bullet"/>
      <w:lvlText w:val="•"/>
      <w:lvlJc w:val="left"/>
      <w:pPr>
        <w:ind w:left="7718" w:hanging="721"/>
      </w:pPr>
      <w:rPr>
        <w:rFonts w:hint="default"/>
        <w:lang w:val="en-US" w:eastAsia="en-US" w:bidi="ar-SA"/>
      </w:rPr>
    </w:lvl>
  </w:abstractNum>
  <w:abstractNum w:abstractNumId="29" w15:restartNumberingAfterBreak="0">
    <w:nsid w:val="5AE42497"/>
    <w:multiLevelType w:val="hybridMultilevel"/>
    <w:tmpl w:val="C1289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0074A0"/>
    <w:multiLevelType w:val="hybridMultilevel"/>
    <w:tmpl w:val="966A0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2D6849"/>
    <w:multiLevelType w:val="multilevel"/>
    <w:tmpl w:val="15E40B7E"/>
    <w:lvl w:ilvl="0">
      <w:start w:val="4"/>
      <w:numFmt w:val="decimal"/>
      <w:lvlText w:val="%1"/>
      <w:lvlJc w:val="left"/>
      <w:pPr>
        <w:ind w:left="1553" w:hanging="718"/>
      </w:pPr>
      <w:rPr>
        <w:rFonts w:hint="default"/>
        <w:lang w:val="en-US" w:eastAsia="en-US" w:bidi="ar-SA"/>
      </w:rPr>
    </w:lvl>
    <w:lvl w:ilvl="1">
      <w:start w:val="1"/>
      <w:numFmt w:val="decimal"/>
      <w:lvlText w:val="%1.%2"/>
      <w:lvlJc w:val="left"/>
      <w:pPr>
        <w:ind w:left="1553" w:hanging="718"/>
      </w:pPr>
      <w:rPr>
        <w:rFonts w:ascii="Times New Roman" w:eastAsia="Times New Roman" w:hAnsi="Times New Roman" w:cs="Times New Roman" w:hint="default"/>
        <w:b w:val="0"/>
        <w:bCs w:val="0"/>
        <w:i/>
        <w:iCs/>
        <w:spacing w:val="0"/>
        <w:w w:val="100"/>
        <w:sz w:val="24"/>
        <w:szCs w:val="24"/>
        <w:lang w:val="en-US" w:eastAsia="en-US" w:bidi="ar-SA"/>
      </w:rPr>
    </w:lvl>
    <w:lvl w:ilvl="2">
      <w:start w:val="1"/>
      <w:numFmt w:val="decimal"/>
      <w:lvlText w:val="%1.%2.%3"/>
      <w:lvlJc w:val="left"/>
      <w:pPr>
        <w:ind w:left="1853" w:hanging="807"/>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36" w:hanging="807"/>
      </w:pPr>
      <w:rPr>
        <w:rFonts w:hint="default"/>
        <w:lang w:val="en-US" w:eastAsia="en-US" w:bidi="ar-SA"/>
      </w:rPr>
    </w:lvl>
    <w:lvl w:ilvl="4">
      <w:numFmt w:val="bullet"/>
      <w:lvlText w:val="•"/>
      <w:lvlJc w:val="left"/>
      <w:pPr>
        <w:ind w:left="3812" w:hanging="807"/>
      </w:pPr>
      <w:rPr>
        <w:rFonts w:hint="default"/>
        <w:lang w:val="en-US" w:eastAsia="en-US" w:bidi="ar-SA"/>
      </w:rPr>
    </w:lvl>
    <w:lvl w:ilvl="5">
      <w:numFmt w:val="bullet"/>
      <w:lvlText w:val="•"/>
      <w:lvlJc w:val="left"/>
      <w:pPr>
        <w:ind w:left="4789" w:hanging="807"/>
      </w:pPr>
      <w:rPr>
        <w:rFonts w:hint="default"/>
        <w:lang w:val="en-US" w:eastAsia="en-US" w:bidi="ar-SA"/>
      </w:rPr>
    </w:lvl>
    <w:lvl w:ilvl="6">
      <w:numFmt w:val="bullet"/>
      <w:lvlText w:val="•"/>
      <w:lvlJc w:val="left"/>
      <w:pPr>
        <w:ind w:left="5765" w:hanging="807"/>
      </w:pPr>
      <w:rPr>
        <w:rFonts w:hint="default"/>
        <w:lang w:val="en-US" w:eastAsia="en-US" w:bidi="ar-SA"/>
      </w:rPr>
    </w:lvl>
    <w:lvl w:ilvl="7">
      <w:numFmt w:val="bullet"/>
      <w:lvlText w:val="•"/>
      <w:lvlJc w:val="left"/>
      <w:pPr>
        <w:ind w:left="6742" w:hanging="807"/>
      </w:pPr>
      <w:rPr>
        <w:rFonts w:hint="default"/>
        <w:lang w:val="en-US" w:eastAsia="en-US" w:bidi="ar-SA"/>
      </w:rPr>
    </w:lvl>
    <w:lvl w:ilvl="8">
      <w:numFmt w:val="bullet"/>
      <w:lvlText w:val="•"/>
      <w:lvlJc w:val="left"/>
      <w:pPr>
        <w:ind w:left="7718" w:hanging="807"/>
      </w:pPr>
      <w:rPr>
        <w:rFonts w:hint="default"/>
        <w:lang w:val="en-US" w:eastAsia="en-US" w:bidi="ar-SA"/>
      </w:rPr>
    </w:lvl>
  </w:abstractNum>
  <w:abstractNum w:abstractNumId="32" w15:restartNumberingAfterBreak="0">
    <w:nsid w:val="654E3F8B"/>
    <w:multiLevelType w:val="hybridMultilevel"/>
    <w:tmpl w:val="2B10921E"/>
    <w:lvl w:ilvl="0" w:tplc="21DE8766">
      <w:start w:val="1"/>
      <w:numFmt w:val="decimal"/>
      <w:lvlText w:val="%1."/>
      <w:lvlJc w:val="left"/>
      <w:pPr>
        <w:ind w:left="785"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5606295"/>
    <w:multiLevelType w:val="multilevel"/>
    <w:tmpl w:val="55284946"/>
    <w:lvl w:ilvl="0">
      <w:start w:val="2"/>
      <w:numFmt w:val="decimal"/>
      <w:lvlText w:val="%1"/>
      <w:lvlJc w:val="left"/>
      <w:pPr>
        <w:ind w:left="1553" w:hanging="718"/>
      </w:pPr>
      <w:rPr>
        <w:rFonts w:hint="default"/>
        <w:lang w:val="en-US" w:eastAsia="en-US" w:bidi="ar-SA"/>
      </w:rPr>
    </w:lvl>
    <w:lvl w:ilvl="1">
      <w:start w:val="1"/>
      <w:numFmt w:val="decimal"/>
      <w:lvlText w:val="%1.%2"/>
      <w:lvlJc w:val="left"/>
      <w:pPr>
        <w:ind w:left="1553" w:hanging="718"/>
      </w:pPr>
      <w:rPr>
        <w:rFonts w:ascii="Times New Roman" w:eastAsia="Times New Roman" w:hAnsi="Times New Roman" w:cs="Times New Roman" w:hint="default"/>
        <w:b w:val="0"/>
        <w:bCs w:val="0"/>
        <w:i/>
        <w:iCs/>
        <w:spacing w:val="0"/>
        <w:w w:val="100"/>
        <w:sz w:val="24"/>
        <w:szCs w:val="24"/>
        <w:lang w:val="en-US" w:eastAsia="en-US" w:bidi="ar-SA"/>
      </w:rPr>
    </w:lvl>
    <w:lvl w:ilvl="2">
      <w:start w:val="1"/>
      <w:numFmt w:val="decimal"/>
      <w:lvlText w:val="%1.%2.%3"/>
      <w:lvlJc w:val="left"/>
      <w:pPr>
        <w:ind w:left="2285" w:hanging="121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03" w:hanging="1211"/>
      </w:pPr>
      <w:rPr>
        <w:rFonts w:hint="default"/>
        <w:lang w:val="en-US" w:eastAsia="en-US" w:bidi="ar-SA"/>
      </w:rPr>
    </w:lvl>
    <w:lvl w:ilvl="4">
      <w:numFmt w:val="bullet"/>
      <w:lvlText w:val="•"/>
      <w:lvlJc w:val="left"/>
      <w:pPr>
        <w:ind w:left="4127" w:hanging="1211"/>
      </w:pPr>
      <w:rPr>
        <w:rFonts w:hint="default"/>
        <w:lang w:val="en-US" w:eastAsia="en-US" w:bidi="ar-SA"/>
      </w:rPr>
    </w:lvl>
    <w:lvl w:ilvl="5">
      <w:numFmt w:val="bullet"/>
      <w:lvlText w:val="•"/>
      <w:lvlJc w:val="left"/>
      <w:pPr>
        <w:ind w:left="5051" w:hanging="1211"/>
      </w:pPr>
      <w:rPr>
        <w:rFonts w:hint="default"/>
        <w:lang w:val="en-US" w:eastAsia="en-US" w:bidi="ar-SA"/>
      </w:rPr>
    </w:lvl>
    <w:lvl w:ilvl="6">
      <w:numFmt w:val="bullet"/>
      <w:lvlText w:val="•"/>
      <w:lvlJc w:val="left"/>
      <w:pPr>
        <w:ind w:left="5975" w:hanging="1211"/>
      </w:pPr>
      <w:rPr>
        <w:rFonts w:hint="default"/>
        <w:lang w:val="en-US" w:eastAsia="en-US" w:bidi="ar-SA"/>
      </w:rPr>
    </w:lvl>
    <w:lvl w:ilvl="7">
      <w:numFmt w:val="bullet"/>
      <w:lvlText w:val="•"/>
      <w:lvlJc w:val="left"/>
      <w:pPr>
        <w:ind w:left="6899" w:hanging="1211"/>
      </w:pPr>
      <w:rPr>
        <w:rFonts w:hint="default"/>
        <w:lang w:val="en-US" w:eastAsia="en-US" w:bidi="ar-SA"/>
      </w:rPr>
    </w:lvl>
    <w:lvl w:ilvl="8">
      <w:numFmt w:val="bullet"/>
      <w:lvlText w:val="•"/>
      <w:lvlJc w:val="left"/>
      <w:pPr>
        <w:ind w:left="7823" w:hanging="1211"/>
      </w:pPr>
      <w:rPr>
        <w:rFonts w:hint="default"/>
        <w:lang w:val="en-US" w:eastAsia="en-US" w:bidi="ar-SA"/>
      </w:rPr>
    </w:lvl>
  </w:abstractNum>
  <w:abstractNum w:abstractNumId="34" w15:restartNumberingAfterBreak="0">
    <w:nsid w:val="659E38DA"/>
    <w:multiLevelType w:val="hybridMultilevel"/>
    <w:tmpl w:val="32C29E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882C37"/>
    <w:multiLevelType w:val="hybridMultilevel"/>
    <w:tmpl w:val="7638B5D4"/>
    <w:lvl w:ilvl="0" w:tplc="CABC3BD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6D4472"/>
    <w:multiLevelType w:val="hybridMultilevel"/>
    <w:tmpl w:val="FED2651C"/>
    <w:lvl w:ilvl="0" w:tplc="38D6F58E">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E4E9D64">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704228C6">
      <w:numFmt w:val="bullet"/>
      <w:lvlText w:val="•"/>
      <w:lvlJc w:val="left"/>
      <w:pPr>
        <w:ind w:left="2354" w:hanging="360"/>
      </w:pPr>
      <w:rPr>
        <w:rFonts w:hint="default"/>
        <w:lang w:val="en-US" w:eastAsia="en-US" w:bidi="ar-SA"/>
      </w:rPr>
    </w:lvl>
    <w:lvl w:ilvl="3" w:tplc="BAC0F7EC">
      <w:numFmt w:val="bullet"/>
      <w:lvlText w:val="•"/>
      <w:lvlJc w:val="left"/>
      <w:pPr>
        <w:ind w:left="3269" w:hanging="360"/>
      </w:pPr>
      <w:rPr>
        <w:rFonts w:hint="default"/>
        <w:lang w:val="en-US" w:eastAsia="en-US" w:bidi="ar-SA"/>
      </w:rPr>
    </w:lvl>
    <w:lvl w:ilvl="4" w:tplc="D48EC610">
      <w:numFmt w:val="bullet"/>
      <w:lvlText w:val="•"/>
      <w:lvlJc w:val="left"/>
      <w:pPr>
        <w:ind w:left="4183" w:hanging="360"/>
      </w:pPr>
      <w:rPr>
        <w:rFonts w:hint="default"/>
        <w:lang w:val="en-US" w:eastAsia="en-US" w:bidi="ar-SA"/>
      </w:rPr>
    </w:lvl>
    <w:lvl w:ilvl="5" w:tplc="E522EAD4">
      <w:numFmt w:val="bullet"/>
      <w:lvlText w:val="•"/>
      <w:lvlJc w:val="left"/>
      <w:pPr>
        <w:ind w:left="5098" w:hanging="360"/>
      </w:pPr>
      <w:rPr>
        <w:rFonts w:hint="default"/>
        <w:lang w:val="en-US" w:eastAsia="en-US" w:bidi="ar-SA"/>
      </w:rPr>
    </w:lvl>
    <w:lvl w:ilvl="6" w:tplc="8B1E7460">
      <w:numFmt w:val="bullet"/>
      <w:lvlText w:val="•"/>
      <w:lvlJc w:val="left"/>
      <w:pPr>
        <w:ind w:left="6012" w:hanging="360"/>
      </w:pPr>
      <w:rPr>
        <w:rFonts w:hint="default"/>
        <w:lang w:val="en-US" w:eastAsia="en-US" w:bidi="ar-SA"/>
      </w:rPr>
    </w:lvl>
    <w:lvl w:ilvl="7" w:tplc="E15876F0">
      <w:numFmt w:val="bullet"/>
      <w:lvlText w:val="•"/>
      <w:lvlJc w:val="left"/>
      <w:pPr>
        <w:ind w:left="6927" w:hanging="360"/>
      </w:pPr>
      <w:rPr>
        <w:rFonts w:hint="default"/>
        <w:lang w:val="en-US" w:eastAsia="en-US" w:bidi="ar-SA"/>
      </w:rPr>
    </w:lvl>
    <w:lvl w:ilvl="8" w:tplc="7250E8CA">
      <w:numFmt w:val="bullet"/>
      <w:lvlText w:val="•"/>
      <w:lvlJc w:val="left"/>
      <w:pPr>
        <w:ind w:left="7842" w:hanging="360"/>
      </w:pPr>
      <w:rPr>
        <w:rFonts w:hint="default"/>
        <w:lang w:val="en-US" w:eastAsia="en-US" w:bidi="ar-SA"/>
      </w:rPr>
    </w:lvl>
  </w:abstractNum>
  <w:abstractNum w:abstractNumId="37" w15:restartNumberingAfterBreak="0">
    <w:nsid w:val="722F4E25"/>
    <w:multiLevelType w:val="hybridMultilevel"/>
    <w:tmpl w:val="63A64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BE6D5B"/>
    <w:multiLevelType w:val="multilevel"/>
    <w:tmpl w:val="01F20D04"/>
    <w:lvl w:ilvl="0">
      <w:start w:val="1"/>
      <w:numFmt w:val="decimal"/>
      <w:lvlText w:val="%1"/>
      <w:lvlJc w:val="left"/>
      <w:pPr>
        <w:ind w:left="1154" w:hanging="567"/>
      </w:pPr>
      <w:rPr>
        <w:rFonts w:hint="default"/>
        <w:lang w:val="en-US" w:eastAsia="en-US" w:bidi="ar-SA"/>
      </w:rPr>
    </w:lvl>
    <w:lvl w:ilvl="1">
      <w:start w:val="1"/>
      <w:numFmt w:val="decimal"/>
      <w:lvlText w:val="%1.%2"/>
      <w:lvlJc w:val="left"/>
      <w:pPr>
        <w:ind w:left="1154" w:hanging="567"/>
      </w:pPr>
      <w:rPr>
        <w:rFonts w:ascii="Times New Roman" w:eastAsia="Arial" w:hAnsi="Times New Roman" w:cs="Times New Roman" w:hint="default"/>
        <w:b/>
        <w:bCs/>
        <w:i w:val="0"/>
        <w:iCs w:val="0"/>
        <w:spacing w:val="0"/>
        <w:w w:val="97"/>
        <w:sz w:val="28"/>
        <w:szCs w:val="28"/>
        <w:lang w:val="en-US" w:eastAsia="en-US" w:bidi="ar-SA"/>
      </w:rPr>
    </w:lvl>
    <w:lvl w:ilvl="2">
      <w:start w:val="1"/>
      <w:numFmt w:val="decimal"/>
      <w:lvlText w:val="%1.%2.%3"/>
      <w:lvlJc w:val="left"/>
      <w:pPr>
        <w:ind w:left="1308" w:hanging="720"/>
      </w:pPr>
      <w:rPr>
        <w:rFonts w:ascii="Arial" w:eastAsia="Arial" w:hAnsi="Arial" w:cs="Arial" w:hint="default"/>
        <w:b w:val="0"/>
        <w:bCs w:val="0"/>
        <w:i/>
        <w:iCs/>
        <w:spacing w:val="-2"/>
        <w:w w:val="99"/>
        <w:sz w:val="24"/>
        <w:szCs w:val="24"/>
        <w:lang w:val="en-US" w:eastAsia="en-US" w:bidi="ar-SA"/>
      </w:rPr>
    </w:lvl>
    <w:lvl w:ilvl="3">
      <w:numFmt w:val="bullet"/>
      <w:lvlText w:val="•"/>
      <w:lvlJc w:val="left"/>
      <w:pPr>
        <w:ind w:left="3160" w:hanging="720"/>
      </w:pPr>
      <w:rPr>
        <w:rFonts w:hint="default"/>
        <w:lang w:val="en-US" w:eastAsia="en-US" w:bidi="ar-SA"/>
      </w:rPr>
    </w:lvl>
    <w:lvl w:ilvl="4">
      <w:numFmt w:val="bullet"/>
      <w:lvlText w:val="•"/>
      <w:lvlJc w:val="left"/>
      <w:pPr>
        <w:ind w:left="4090" w:hanging="720"/>
      </w:pPr>
      <w:rPr>
        <w:rFonts w:hint="default"/>
        <w:lang w:val="en-US" w:eastAsia="en-US" w:bidi="ar-SA"/>
      </w:rPr>
    </w:lvl>
    <w:lvl w:ilvl="5">
      <w:numFmt w:val="bullet"/>
      <w:lvlText w:val="•"/>
      <w:lvlJc w:val="left"/>
      <w:pPr>
        <w:ind w:left="5020" w:hanging="720"/>
      </w:pPr>
      <w:rPr>
        <w:rFonts w:hint="default"/>
        <w:lang w:val="en-US" w:eastAsia="en-US" w:bidi="ar-SA"/>
      </w:rPr>
    </w:lvl>
    <w:lvl w:ilvl="6">
      <w:numFmt w:val="bullet"/>
      <w:lvlText w:val="•"/>
      <w:lvlJc w:val="left"/>
      <w:pPr>
        <w:ind w:left="5950" w:hanging="720"/>
      </w:pPr>
      <w:rPr>
        <w:rFonts w:hint="default"/>
        <w:lang w:val="en-US" w:eastAsia="en-US" w:bidi="ar-SA"/>
      </w:rPr>
    </w:lvl>
    <w:lvl w:ilvl="7">
      <w:numFmt w:val="bullet"/>
      <w:lvlText w:val="•"/>
      <w:lvlJc w:val="left"/>
      <w:pPr>
        <w:ind w:left="6880" w:hanging="720"/>
      </w:pPr>
      <w:rPr>
        <w:rFonts w:hint="default"/>
        <w:lang w:val="en-US" w:eastAsia="en-US" w:bidi="ar-SA"/>
      </w:rPr>
    </w:lvl>
    <w:lvl w:ilvl="8">
      <w:numFmt w:val="bullet"/>
      <w:lvlText w:val="•"/>
      <w:lvlJc w:val="left"/>
      <w:pPr>
        <w:ind w:left="7810" w:hanging="720"/>
      </w:pPr>
      <w:rPr>
        <w:rFonts w:hint="default"/>
        <w:lang w:val="en-US" w:eastAsia="en-US" w:bidi="ar-SA"/>
      </w:rPr>
    </w:lvl>
  </w:abstractNum>
  <w:abstractNum w:abstractNumId="39" w15:restartNumberingAfterBreak="0">
    <w:nsid w:val="75AB7896"/>
    <w:multiLevelType w:val="hybridMultilevel"/>
    <w:tmpl w:val="C4D23806"/>
    <w:lvl w:ilvl="0" w:tplc="C610079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07207C8">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D4D68C14">
      <w:numFmt w:val="bullet"/>
      <w:lvlText w:val=""/>
      <w:lvlJc w:val="left"/>
      <w:pPr>
        <w:ind w:left="2161" w:hanging="360"/>
      </w:pPr>
      <w:rPr>
        <w:rFonts w:ascii="Wingdings" w:eastAsia="Wingdings" w:hAnsi="Wingdings" w:cs="Wingdings" w:hint="default"/>
        <w:b w:val="0"/>
        <w:bCs w:val="0"/>
        <w:i w:val="0"/>
        <w:iCs w:val="0"/>
        <w:spacing w:val="0"/>
        <w:w w:val="99"/>
        <w:sz w:val="20"/>
        <w:szCs w:val="20"/>
        <w:lang w:val="en-US" w:eastAsia="en-US" w:bidi="ar-SA"/>
      </w:rPr>
    </w:lvl>
    <w:lvl w:ilvl="3" w:tplc="83E8C374">
      <w:numFmt w:val="bullet"/>
      <w:lvlText w:val="•"/>
      <w:lvlJc w:val="left"/>
      <w:pPr>
        <w:ind w:left="3098" w:hanging="360"/>
      </w:pPr>
      <w:rPr>
        <w:rFonts w:hint="default"/>
        <w:lang w:val="en-US" w:eastAsia="en-US" w:bidi="ar-SA"/>
      </w:rPr>
    </w:lvl>
    <w:lvl w:ilvl="4" w:tplc="BF56E848">
      <w:numFmt w:val="bullet"/>
      <w:lvlText w:val="•"/>
      <w:lvlJc w:val="left"/>
      <w:pPr>
        <w:ind w:left="4037" w:hanging="360"/>
      </w:pPr>
      <w:rPr>
        <w:rFonts w:hint="default"/>
        <w:lang w:val="en-US" w:eastAsia="en-US" w:bidi="ar-SA"/>
      </w:rPr>
    </w:lvl>
    <w:lvl w:ilvl="5" w:tplc="B418861C">
      <w:numFmt w:val="bullet"/>
      <w:lvlText w:val="•"/>
      <w:lvlJc w:val="left"/>
      <w:pPr>
        <w:ind w:left="4976" w:hanging="360"/>
      </w:pPr>
      <w:rPr>
        <w:rFonts w:hint="default"/>
        <w:lang w:val="en-US" w:eastAsia="en-US" w:bidi="ar-SA"/>
      </w:rPr>
    </w:lvl>
    <w:lvl w:ilvl="6" w:tplc="4C0A7D40">
      <w:numFmt w:val="bullet"/>
      <w:lvlText w:val="•"/>
      <w:lvlJc w:val="left"/>
      <w:pPr>
        <w:ind w:left="5915" w:hanging="360"/>
      </w:pPr>
      <w:rPr>
        <w:rFonts w:hint="default"/>
        <w:lang w:val="en-US" w:eastAsia="en-US" w:bidi="ar-SA"/>
      </w:rPr>
    </w:lvl>
    <w:lvl w:ilvl="7" w:tplc="7FEE49A8">
      <w:numFmt w:val="bullet"/>
      <w:lvlText w:val="•"/>
      <w:lvlJc w:val="left"/>
      <w:pPr>
        <w:ind w:left="6854" w:hanging="360"/>
      </w:pPr>
      <w:rPr>
        <w:rFonts w:hint="default"/>
        <w:lang w:val="en-US" w:eastAsia="en-US" w:bidi="ar-SA"/>
      </w:rPr>
    </w:lvl>
    <w:lvl w:ilvl="8" w:tplc="33DCF0CE">
      <w:numFmt w:val="bullet"/>
      <w:lvlText w:val="•"/>
      <w:lvlJc w:val="left"/>
      <w:pPr>
        <w:ind w:left="7793" w:hanging="360"/>
      </w:pPr>
      <w:rPr>
        <w:rFonts w:hint="default"/>
        <w:lang w:val="en-US" w:eastAsia="en-US" w:bidi="ar-SA"/>
      </w:rPr>
    </w:lvl>
  </w:abstractNum>
  <w:abstractNum w:abstractNumId="40" w15:restartNumberingAfterBreak="0">
    <w:nsid w:val="75B73595"/>
    <w:multiLevelType w:val="multilevel"/>
    <w:tmpl w:val="80DE3C28"/>
    <w:lvl w:ilvl="0">
      <w:start w:val="5"/>
      <w:numFmt w:val="decimal"/>
      <w:lvlText w:val="%1"/>
      <w:lvlJc w:val="left"/>
      <w:pPr>
        <w:ind w:left="1248" w:hanging="420"/>
      </w:pPr>
      <w:rPr>
        <w:rFonts w:hint="default"/>
        <w:lang w:val="en-US" w:eastAsia="en-US" w:bidi="ar-SA"/>
      </w:rPr>
    </w:lvl>
    <w:lvl w:ilvl="1">
      <w:start w:val="1"/>
      <w:numFmt w:val="decimal"/>
      <w:lvlText w:val="%1.%2"/>
      <w:lvlJc w:val="left"/>
      <w:pPr>
        <w:ind w:left="1248" w:hanging="420"/>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2926" w:hanging="420"/>
      </w:pPr>
      <w:rPr>
        <w:rFonts w:hint="default"/>
        <w:lang w:val="en-US" w:eastAsia="en-US" w:bidi="ar-SA"/>
      </w:rPr>
    </w:lvl>
    <w:lvl w:ilvl="3">
      <w:numFmt w:val="bullet"/>
      <w:lvlText w:val="•"/>
      <w:lvlJc w:val="left"/>
      <w:pPr>
        <w:ind w:left="3769" w:hanging="420"/>
      </w:pPr>
      <w:rPr>
        <w:rFonts w:hint="default"/>
        <w:lang w:val="en-US" w:eastAsia="en-US" w:bidi="ar-SA"/>
      </w:rPr>
    </w:lvl>
    <w:lvl w:ilvl="4">
      <w:numFmt w:val="bullet"/>
      <w:lvlText w:val="•"/>
      <w:lvlJc w:val="left"/>
      <w:pPr>
        <w:ind w:left="4612" w:hanging="420"/>
      </w:pPr>
      <w:rPr>
        <w:rFonts w:hint="default"/>
        <w:lang w:val="en-US" w:eastAsia="en-US" w:bidi="ar-SA"/>
      </w:rPr>
    </w:lvl>
    <w:lvl w:ilvl="5">
      <w:numFmt w:val="bullet"/>
      <w:lvlText w:val="•"/>
      <w:lvlJc w:val="left"/>
      <w:pPr>
        <w:ind w:left="5455" w:hanging="420"/>
      </w:pPr>
      <w:rPr>
        <w:rFonts w:hint="default"/>
        <w:lang w:val="en-US" w:eastAsia="en-US" w:bidi="ar-SA"/>
      </w:rPr>
    </w:lvl>
    <w:lvl w:ilvl="6">
      <w:numFmt w:val="bullet"/>
      <w:lvlText w:val="•"/>
      <w:lvlJc w:val="left"/>
      <w:pPr>
        <w:ind w:left="6298" w:hanging="420"/>
      </w:pPr>
      <w:rPr>
        <w:rFonts w:hint="default"/>
        <w:lang w:val="en-US" w:eastAsia="en-US" w:bidi="ar-SA"/>
      </w:rPr>
    </w:lvl>
    <w:lvl w:ilvl="7">
      <w:numFmt w:val="bullet"/>
      <w:lvlText w:val="•"/>
      <w:lvlJc w:val="left"/>
      <w:pPr>
        <w:ind w:left="7141" w:hanging="420"/>
      </w:pPr>
      <w:rPr>
        <w:rFonts w:hint="default"/>
        <w:lang w:val="en-US" w:eastAsia="en-US" w:bidi="ar-SA"/>
      </w:rPr>
    </w:lvl>
    <w:lvl w:ilvl="8">
      <w:numFmt w:val="bullet"/>
      <w:lvlText w:val="•"/>
      <w:lvlJc w:val="left"/>
      <w:pPr>
        <w:ind w:left="7984" w:hanging="420"/>
      </w:pPr>
      <w:rPr>
        <w:rFonts w:hint="default"/>
        <w:lang w:val="en-US" w:eastAsia="en-US" w:bidi="ar-SA"/>
      </w:rPr>
    </w:lvl>
  </w:abstractNum>
  <w:abstractNum w:abstractNumId="41" w15:restartNumberingAfterBreak="0">
    <w:nsid w:val="76212895"/>
    <w:multiLevelType w:val="multilevel"/>
    <w:tmpl w:val="48CAFB8A"/>
    <w:lvl w:ilvl="0">
      <w:start w:val="5"/>
      <w:numFmt w:val="decimal"/>
      <w:lvlText w:val="%1"/>
      <w:lvlJc w:val="left"/>
      <w:pPr>
        <w:ind w:left="991" w:hanging="404"/>
      </w:pPr>
      <w:rPr>
        <w:rFonts w:hint="default"/>
        <w:lang w:val="en-US" w:eastAsia="en-US" w:bidi="ar-SA"/>
      </w:rPr>
    </w:lvl>
    <w:lvl w:ilvl="1">
      <w:start w:val="1"/>
      <w:numFmt w:val="decimal"/>
      <w:lvlText w:val="%1.%2"/>
      <w:lvlJc w:val="left"/>
      <w:pPr>
        <w:ind w:left="991" w:hanging="404"/>
      </w:pPr>
      <w:rPr>
        <w:rFonts w:ascii="Arial" w:eastAsia="Arial" w:hAnsi="Arial" w:cs="Arial" w:hint="default"/>
        <w:b/>
        <w:bCs/>
        <w:i/>
        <w:iCs/>
        <w:spacing w:val="0"/>
        <w:w w:val="99"/>
        <w:sz w:val="24"/>
        <w:szCs w:val="24"/>
        <w:lang w:val="en-US" w:eastAsia="en-US" w:bidi="ar-SA"/>
      </w:rPr>
    </w:lvl>
    <w:lvl w:ilvl="2">
      <w:numFmt w:val="bullet"/>
      <w:lvlText w:val="•"/>
      <w:lvlJc w:val="left"/>
      <w:pPr>
        <w:ind w:left="2734" w:hanging="404"/>
      </w:pPr>
      <w:rPr>
        <w:rFonts w:hint="default"/>
        <w:lang w:val="en-US" w:eastAsia="en-US" w:bidi="ar-SA"/>
      </w:rPr>
    </w:lvl>
    <w:lvl w:ilvl="3">
      <w:numFmt w:val="bullet"/>
      <w:lvlText w:val="•"/>
      <w:lvlJc w:val="left"/>
      <w:pPr>
        <w:ind w:left="3601" w:hanging="404"/>
      </w:pPr>
      <w:rPr>
        <w:rFonts w:hint="default"/>
        <w:lang w:val="en-US" w:eastAsia="en-US" w:bidi="ar-SA"/>
      </w:rPr>
    </w:lvl>
    <w:lvl w:ilvl="4">
      <w:numFmt w:val="bullet"/>
      <w:lvlText w:val="•"/>
      <w:lvlJc w:val="left"/>
      <w:pPr>
        <w:ind w:left="4468" w:hanging="404"/>
      </w:pPr>
      <w:rPr>
        <w:rFonts w:hint="default"/>
        <w:lang w:val="en-US" w:eastAsia="en-US" w:bidi="ar-SA"/>
      </w:rPr>
    </w:lvl>
    <w:lvl w:ilvl="5">
      <w:numFmt w:val="bullet"/>
      <w:lvlText w:val="•"/>
      <w:lvlJc w:val="left"/>
      <w:pPr>
        <w:ind w:left="5335" w:hanging="404"/>
      </w:pPr>
      <w:rPr>
        <w:rFonts w:hint="default"/>
        <w:lang w:val="en-US" w:eastAsia="en-US" w:bidi="ar-SA"/>
      </w:rPr>
    </w:lvl>
    <w:lvl w:ilvl="6">
      <w:numFmt w:val="bullet"/>
      <w:lvlText w:val="•"/>
      <w:lvlJc w:val="left"/>
      <w:pPr>
        <w:ind w:left="6202" w:hanging="404"/>
      </w:pPr>
      <w:rPr>
        <w:rFonts w:hint="default"/>
        <w:lang w:val="en-US" w:eastAsia="en-US" w:bidi="ar-SA"/>
      </w:rPr>
    </w:lvl>
    <w:lvl w:ilvl="7">
      <w:numFmt w:val="bullet"/>
      <w:lvlText w:val="•"/>
      <w:lvlJc w:val="left"/>
      <w:pPr>
        <w:ind w:left="7069" w:hanging="404"/>
      </w:pPr>
      <w:rPr>
        <w:rFonts w:hint="default"/>
        <w:lang w:val="en-US" w:eastAsia="en-US" w:bidi="ar-SA"/>
      </w:rPr>
    </w:lvl>
    <w:lvl w:ilvl="8">
      <w:numFmt w:val="bullet"/>
      <w:lvlText w:val="•"/>
      <w:lvlJc w:val="left"/>
      <w:pPr>
        <w:ind w:left="7936" w:hanging="404"/>
      </w:pPr>
      <w:rPr>
        <w:rFonts w:hint="default"/>
        <w:lang w:val="en-US" w:eastAsia="en-US" w:bidi="ar-SA"/>
      </w:rPr>
    </w:lvl>
  </w:abstractNum>
  <w:abstractNum w:abstractNumId="42" w15:restartNumberingAfterBreak="0">
    <w:nsid w:val="77DE41B6"/>
    <w:multiLevelType w:val="hybridMultilevel"/>
    <w:tmpl w:val="4E5EC8CC"/>
    <w:lvl w:ilvl="0" w:tplc="E6B8B7AE">
      <w:start w:val="1"/>
      <w:numFmt w:val="decimal"/>
      <w:lvlText w:val="%1."/>
      <w:lvlJc w:val="left"/>
      <w:pPr>
        <w:ind w:left="588" w:hanging="281"/>
      </w:pPr>
      <w:rPr>
        <w:rFonts w:ascii="Times New Roman" w:eastAsia="Times New Roman" w:hAnsi="Times New Roman" w:cs="Times New Roman" w:hint="default"/>
        <w:b w:val="0"/>
        <w:bCs w:val="0"/>
        <w:i w:val="0"/>
        <w:iCs w:val="0"/>
        <w:spacing w:val="0"/>
        <w:w w:val="100"/>
        <w:sz w:val="24"/>
        <w:szCs w:val="24"/>
        <w:lang w:val="en-US" w:eastAsia="en-US" w:bidi="ar-SA"/>
      </w:rPr>
    </w:lvl>
    <w:lvl w:ilvl="1" w:tplc="291A0FAC">
      <w:numFmt w:val="bullet"/>
      <w:lvlText w:val="•"/>
      <w:lvlJc w:val="left"/>
      <w:pPr>
        <w:ind w:left="1489" w:hanging="281"/>
      </w:pPr>
      <w:rPr>
        <w:rFonts w:hint="default"/>
        <w:lang w:val="en-US" w:eastAsia="en-US" w:bidi="ar-SA"/>
      </w:rPr>
    </w:lvl>
    <w:lvl w:ilvl="2" w:tplc="7F766FD2">
      <w:numFmt w:val="bullet"/>
      <w:lvlText w:val="•"/>
      <w:lvlJc w:val="left"/>
      <w:pPr>
        <w:ind w:left="2398" w:hanging="281"/>
      </w:pPr>
      <w:rPr>
        <w:rFonts w:hint="default"/>
        <w:lang w:val="en-US" w:eastAsia="en-US" w:bidi="ar-SA"/>
      </w:rPr>
    </w:lvl>
    <w:lvl w:ilvl="3" w:tplc="3F1460D0">
      <w:numFmt w:val="bullet"/>
      <w:lvlText w:val="•"/>
      <w:lvlJc w:val="left"/>
      <w:pPr>
        <w:ind w:left="3307" w:hanging="281"/>
      </w:pPr>
      <w:rPr>
        <w:rFonts w:hint="default"/>
        <w:lang w:val="en-US" w:eastAsia="en-US" w:bidi="ar-SA"/>
      </w:rPr>
    </w:lvl>
    <w:lvl w:ilvl="4" w:tplc="903A75C4">
      <w:numFmt w:val="bullet"/>
      <w:lvlText w:val="•"/>
      <w:lvlJc w:val="left"/>
      <w:pPr>
        <w:ind w:left="4216" w:hanging="281"/>
      </w:pPr>
      <w:rPr>
        <w:rFonts w:hint="default"/>
        <w:lang w:val="en-US" w:eastAsia="en-US" w:bidi="ar-SA"/>
      </w:rPr>
    </w:lvl>
    <w:lvl w:ilvl="5" w:tplc="57326A64">
      <w:numFmt w:val="bullet"/>
      <w:lvlText w:val="•"/>
      <w:lvlJc w:val="left"/>
      <w:pPr>
        <w:ind w:left="5125" w:hanging="281"/>
      </w:pPr>
      <w:rPr>
        <w:rFonts w:hint="default"/>
        <w:lang w:val="en-US" w:eastAsia="en-US" w:bidi="ar-SA"/>
      </w:rPr>
    </w:lvl>
    <w:lvl w:ilvl="6" w:tplc="F85C6860">
      <w:numFmt w:val="bullet"/>
      <w:lvlText w:val="•"/>
      <w:lvlJc w:val="left"/>
      <w:pPr>
        <w:ind w:left="6034" w:hanging="281"/>
      </w:pPr>
      <w:rPr>
        <w:rFonts w:hint="default"/>
        <w:lang w:val="en-US" w:eastAsia="en-US" w:bidi="ar-SA"/>
      </w:rPr>
    </w:lvl>
    <w:lvl w:ilvl="7" w:tplc="AED22A4A">
      <w:numFmt w:val="bullet"/>
      <w:lvlText w:val="•"/>
      <w:lvlJc w:val="left"/>
      <w:pPr>
        <w:ind w:left="6943" w:hanging="281"/>
      </w:pPr>
      <w:rPr>
        <w:rFonts w:hint="default"/>
        <w:lang w:val="en-US" w:eastAsia="en-US" w:bidi="ar-SA"/>
      </w:rPr>
    </w:lvl>
    <w:lvl w:ilvl="8" w:tplc="C674D3B6">
      <w:numFmt w:val="bullet"/>
      <w:lvlText w:val="•"/>
      <w:lvlJc w:val="left"/>
      <w:pPr>
        <w:ind w:left="7852" w:hanging="281"/>
      </w:pPr>
      <w:rPr>
        <w:rFonts w:hint="default"/>
        <w:lang w:val="en-US" w:eastAsia="en-US" w:bidi="ar-SA"/>
      </w:rPr>
    </w:lvl>
  </w:abstractNum>
  <w:abstractNum w:abstractNumId="43" w15:restartNumberingAfterBreak="0">
    <w:nsid w:val="78275577"/>
    <w:multiLevelType w:val="hybridMultilevel"/>
    <w:tmpl w:val="F41C9542"/>
    <w:lvl w:ilvl="0" w:tplc="8EDC240E">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69AD468">
      <w:start w:val="1"/>
      <w:numFmt w:val="decimal"/>
      <w:lvlText w:val="%2."/>
      <w:lvlJc w:val="left"/>
      <w:pPr>
        <w:ind w:left="588" w:hanging="252"/>
      </w:pPr>
      <w:rPr>
        <w:rFonts w:ascii="Times New Roman" w:eastAsia="Times New Roman" w:hAnsi="Times New Roman" w:cs="Times New Roman" w:hint="default"/>
        <w:b w:val="0"/>
        <w:bCs w:val="0"/>
        <w:i w:val="0"/>
        <w:iCs w:val="0"/>
        <w:spacing w:val="0"/>
        <w:w w:val="100"/>
        <w:sz w:val="22"/>
        <w:szCs w:val="22"/>
        <w:lang w:val="en-US" w:eastAsia="en-US" w:bidi="ar-SA"/>
      </w:rPr>
    </w:lvl>
    <w:lvl w:ilvl="2" w:tplc="3AA06C2C">
      <w:numFmt w:val="bullet"/>
      <w:lvlText w:val="•"/>
      <w:lvlJc w:val="left"/>
      <w:pPr>
        <w:ind w:left="1714" w:hanging="252"/>
      </w:pPr>
      <w:rPr>
        <w:rFonts w:hint="default"/>
        <w:lang w:val="en-US" w:eastAsia="en-US" w:bidi="ar-SA"/>
      </w:rPr>
    </w:lvl>
    <w:lvl w:ilvl="3" w:tplc="4EC4042A">
      <w:numFmt w:val="bullet"/>
      <w:lvlText w:val="•"/>
      <w:lvlJc w:val="left"/>
      <w:pPr>
        <w:ind w:left="2709" w:hanging="252"/>
      </w:pPr>
      <w:rPr>
        <w:rFonts w:hint="default"/>
        <w:lang w:val="en-US" w:eastAsia="en-US" w:bidi="ar-SA"/>
      </w:rPr>
    </w:lvl>
    <w:lvl w:ilvl="4" w:tplc="FB660CE4">
      <w:numFmt w:val="bullet"/>
      <w:lvlText w:val="•"/>
      <w:lvlJc w:val="left"/>
      <w:pPr>
        <w:ind w:left="3703" w:hanging="252"/>
      </w:pPr>
      <w:rPr>
        <w:rFonts w:hint="default"/>
        <w:lang w:val="en-US" w:eastAsia="en-US" w:bidi="ar-SA"/>
      </w:rPr>
    </w:lvl>
    <w:lvl w:ilvl="5" w:tplc="D2F81698">
      <w:numFmt w:val="bullet"/>
      <w:lvlText w:val="•"/>
      <w:lvlJc w:val="left"/>
      <w:pPr>
        <w:ind w:left="4698" w:hanging="252"/>
      </w:pPr>
      <w:rPr>
        <w:rFonts w:hint="default"/>
        <w:lang w:val="en-US" w:eastAsia="en-US" w:bidi="ar-SA"/>
      </w:rPr>
    </w:lvl>
    <w:lvl w:ilvl="6" w:tplc="195C44A0">
      <w:numFmt w:val="bullet"/>
      <w:lvlText w:val="•"/>
      <w:lvlJc w:val="left"/>
      <w:pPr>
        <w:ind w:left="5692" w:hanging="252"/>
      </w:pPr>
      <w:rPr>
        <w:rFonts w:hint="default"/>
        <w:lang w:val="en-US" w:eastAsia="en-US" w:bidi="ar-SA"/>
      </w:rPr>
    </w:lvl>
    <w:lvl w:ilvl="7" w:tplc="36FCB818">
      <w:numFmt w:val="bullet"/>
      <w:lvlText w:val="•"/>
      <w:lvlJc w:val="left"/>
      <w:pPr>
        <w:ind w:left="6687" w:hanging="252"/>
      </w:pPr>
      <w:rPr>
        <w:rFonts w:hint="default"/>
        <w:lang w:val="en-US" w:eastAsia="en-US" w:bidi="ar-SA"/>
      </w:rPr>
    </w:lvl>
    <w:lvl w:ilvl="8" w:tplc="00287B2E">
      <w:numFmt w:val="bullet"/>
      <w:lvlText w:val="•"/>
      <w:lvlJc w:val="left"/>
      <w:pPr>
        <w:ind w:left="7682" w:hanging="252"/>
      </w:pPr>
      <w:rPr>
        <w:rFonts w:hint="default"/>
        <w:lang w:val="en-US" w:eastAsia="en-US" w:bidi="ar-SA"/>
      </w:rPr>
    </w:lvl>
  </w:abstractNum>
  <w:abstractNum w:abstractNumId="44" w15:restartNumberingAfterBreak="0">
    <w:nsid w:val="7E862EF2"/>
    <w:multiLevelType w:val="multilevel"/>
    <w:tmpl w:val="486E0BCC"/>
    <w:lvl w:ilvl="0">
      <w:start w:val="3"/>
      <w:numFmt w:val="decimal"/>
      <w:lvlText w:val="%1"/>
      <w:lvlJc w:val="left"/>
      <w:pPr>
        <w:ind w:left="1553" w:hanging="718"/>
      </w:pPr>
      <w:rPr>
        <w:rFonts w:hint="default"/>
        <w:lang w:val="en-US" w:eastAsia="en-US" w:bidi="ar-SA"/>
      </w:rPr>
    </w:lvl>
    <w:lvl w:ilvl="1">
      <w:start w:val="1"/>
      <w:numFmt w:val="decimal"/>
      <w:lvlText w:val="%1.%2"/>
      <w:lvlJc w:val="left"/>
      <w:pPr>
        <w:ind w:left="1553" w:hanging="718"/>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3182" w:hanging="718"/>
      </w:pPr>
      <w:rPr>
        <w:rFonts w:hint="default"/>
        <w:lang w:val="en-US" w:eastAsia="en-US" w:bidi="ar-SA"/>
      </w:rPr>
    </w:lvl>
    <w:lvl w:ilvl="3">
      <w:numFmt w:val="bullet"/>
      <w:lvlText w:val="•"/>
      <w:lvlJc w:val="left"/>
      <w:pPr>
        <w:ind w:left="3993" w:hanging="718"/>
      </w:pPr>
      <w:rPr>
        <w:rFonts w:hint="default"/>
        <w:lang w:val="en-US" w:eastAsia="en-US" w:bidi="ar-SA"/>
      </w:rPr>
    </w:lvl>
    <w:lvl w:ilvl="4">
      <w:numFmt w:val="bullet"/>
      <w:lvlText w:val="•"/>
      <w:lvlJc w:val="left"/>
      <w:pPr>
        <w:ind w:left="4804" w:hanging="718"/>
      </w:pPr>
      <w:rPr>
        <w:rFonts w:hint="default"/>
        <w:lang w:val="en-US" w:eastAsia="en-US" w:bidi="ar-SA"/>
      </w:rPr>
    </w:lvl>
    <w:lvl w:ilvl="5">
      <w:numFmt w:val="bullet"/>
      <w:lvlText w:val="•"/>
      <w:lvlJc w:val="left"/>
      <w:pPr>
        <w:ind w:left="5615" w:hanging="718"/>
      </w:pPr>
      <w:rPr>
        <w:rFonts w:hint="default"/>
        <w:lang w:val="en-US" w:eastAsia="en-US" w:bidi="ar-SA"/>
      </w:rPr>
    </w:lvl>
    <w:lvl w:ilvl="6">
      <w:numFmt w:val="bullet"/>
      <w:lvlText w:val="•"/>
      <w:lvlJc w:val="left"/>
      <w:pPr>
        <w:ind w:left="6426" w:hanging="718"/>
      </w:pPr>
      <w:rPr>
        <w:rFonts w:hint="default"/>
        <w:lang w:val="en-US" w:eastAsia="en-US" w:bidi="ar-SA"/>
      </w:rPr>
    </w:lvl>
    <w:lvl w:ilvl="7">
      <w:numFmt w:val="bullet"/>
      <w:lvlText w:val="•"/>
      <w:lvlJc w:val="left"/>
      <w:pPr>
        <w:ind w:left="7237" w:hanging="718"/>
      </w:pPr>
      <w:rPr>
        <w:rFonts w:hint="default"/>
        <w:lang w:val="en-US" w:eastAsia="en-US" w:bidi="ar-SA"/>
      </w:rPr>
    </w:lvl>
    <w:lvl w:ilvl="8">
      <w:numFmt w:val="bullet"/>
      <w:lvlText w:val="•"/>
      <w:lvlJc w:val="left"/>
      <w:pPr>
        <w:ind w:left="8048" w:hanging="718"/>
      </w:pPr>
      <w:rPr>
        <w:rFonts w:hint="default"/>
        <w:lang w:val="en-US" w:eastAsia="en-US" w:bidi="ar-SA"/>
      </w:rPr>
    </w:lvl>
  </w:abstractNum>
  <w:abstractNum w:abstractNumId="45" w15:restartNumberingAfterBreak="0">
    <w:nsid w:val="7EE327E4"/>
    <w:multiLevelType w:val="multilevel"/>
    <w:tmpl w:val="27F2C55E"/>
    <w:lvl w:ilvl="0">
      <w:start w:val="4"/>
      <w:numFmt w:val="decimal"/>
      <w:lvlText w:val="%1"/>
      <w:lvlJc w:val="left"/>
      <w:pPr>
        <w:ind w:left="1257" w:hanging="670"/>
      </w:pPr>
      <w:rPr>
        <w:rFonts w:hint="default"/>
        <w:lang w:val="en-US" w:eastAsia="en-US" w:bidi="ar-SA"/>
      </w:rPr>
    </w:lvl>
    <w:lvl w:ilvl="1">
      <w:start w:val="2"/>
      <w:numFmt w:val="decimal"/>
      <w:lvlText w:val="%1.%2"/>
      <w:lvlJc w:val="left"/>
      <w:pPr>
        <w:ind w:left="1257" w:hanging="670"/>
      </w:pPr>
      <w:rPr>
        <w:rFonts w:hint="default"/>
        <w:lang w:val="en-US" w:eastAsia="en-US" w:bidi="ar-SA"/>
      </w:rPr>
    </w:lvl>
    <w:lvl w:ilvl="2">
      <w:start w:val="1"/>
      <w:numFmt w:val="decimal"/>
      <w:lvlText w:val="%1.%2.%3."/>
      <w:lvlJc w:val="left"/>
      <w:pPr>
        <w:ind w:left="1257" w:hanging="670"/>
      </w:pPr>
      <w:rPr>
        <w:rFonts w:ascii="Arial" w:eastAsia="Arial" w:hAnsi="Arial" w:cs="Arial" w:hint="default"/>
        <w:b w:val="0"/>
        <w:bCs w:val="0"/>
        <w:i/>
        <w:iCs/>
        <w:spacing w:val="-2"/>
        <w:w w:val="99"/>
        <w:sz w:val="24"/>
        <w:szCs w:val="24"/>
        <w:lang w:val="en-US" w:eastAsia="en-US" w:bidi="ar-SA"/>
      </w:rPr>
    </w:lvl>
    <w:lvl w:ilvl="3">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50" w:hanging="360"/>
      </w:pPr>
      <w:rPr>
        <w:rFonts w:hint="default"/>
        <w:lang w:val="en-US" w:eastAsia="en-US" w:bidi="ar-SA"/>
      </w:rPr>
    </w:lvl>
    <w:lvl w:ilvl="7">
      <w:numFmt w:val="bullet"/>
      <w:lvlText w:val="•"/>
      <w:lvlJc w:val="left"/>
      <w:pPr>
        <w:ind w:left="6880" w:hanging="360"/>
      </w:pPr>
      <w:rPr>
        <w:rFonts w:hint="default"/>
        <w:lang w:val="en-US" w:eastAsia="en-US" w:bidi="ar-SA"/>
      </w:rPr>
    </w:lvl>
    <w:lvl w:ilvl="8">
      <w:numFmt w:val="bullet"/>
      <w:lvlText w:val="•"/>
      <w:lvlJc w:val="left"/>
      <w:pPr>
        <w:ind w:left="7810" w:hanging="360"/>
      </w:pPr>
      <w:rPr>
        <w:rFonts w:hint="default"/>
        <w:lang w:val="en-US" w:eastAsia="en-US" w:bidi="ar-SA"/>
      </w:rPr>
    </w:lvl>
  </w:abstractNum>
  <w:num w:numId="1" w16cid:durableId="104427824">
    <w:abstractNumId w:val="43"/>
  </w:num>
  <w:num w:numId="2" w16cid:durableId="908610655">
    <w:abstractNumId w:val="20"/>
  </w:num>
  <w:num w:numId="3" w16cid:durableId="437221454">
    <w:abstractNumId w:val="0"/>
  </w:num>
  <w:num w:numId="4" w16cid:durableId="429853652">
    <w:abstractNumId w:val="25"/>
  </w:num>
  <w:num w:numId="5" w16cid:durableId="1456943005">
    <w:abstractNumId w:val="14"/>
  </w:num>
  <w:num w:numId="6" w16cid:durableId="247083084">
    <w:abstractNumId w:val="39"/>
  </w:num>
  <w:num w:numId="7" w16cid:durableId="566648921">
    <w:abstractNumId w:val="18"/>
  </w:num>
  <w:num w:numId="8" w16cid:durableId="137066480">
    <w:abstractNumId w:val="3"/>
  </w:num>
  <w:num w:numId="9" w16cid:durableId="191460512">
    <w:abstractNumId w:val="41"/>
  </w:num>
  <w:num w:numId="10" w16cid:durableId="617493014">
    <w:abstractNumId w:val="36"/>
  </w:num>
  <w:num w:numId="11" w16cid:durableId="1801067858">
    <w:abstractNumId w:val="15"/>
  </w:num>
  <w:num w:numId="12" w16cid:durableId="333728786">
    <w:abstractNumId w:val="45"/>
  </w:num>
  <w:num w:numId="13" w16cid:durableId="1450855647">
    <w:abstractNumId w:val="42"/>
  </w:num>
  <w:num w:numId="14" w16cid:durableId="291641431">
    <w:abstractNumId w:val="24"/>
  </w:num>
  <w:num w:numId="15" w16cid:durableId="929120832">
    <w:abstractNumId w:val="17"/>
  </w:num>
  <w:num w:numId="16" w16cid:durableId="142162563">
    <w:abstractNumId w:val="1"/>
  </w:num>
  <w:num w:numId="17" w16cid:durableId="1109466210">
    <w:abstractNumId w:val="10"/>
  </w:num>
  <w:num w:numId="18" w16cid:durableId="2031763209">
    <w:abstractNumId w:val="26"/>
  </w:num>
  <w:num w:numId="19" w16cid:durableId="49423576">
    <w:abstractNumId w:val="9"/>
  </w:num>
  <w:num w:numId="20" w16cid:durableId="93675740">
    <w:abstractNumId w:val="5"/>
  </w:num>
  <w:num w:numId="21" w16cid:durableId="325135274">
    <w:abstractNumId w:val="2"/>
  </w:num>
  <w:num w:numId="22" w16cid:durableId="146939135">
    <w:abstractNumId w:val="6"/>
  </w:num>
  <w:num w:numId="23" w16cid:durableId="1909877220">
    <w:abstractNumId w:val="7"/>
  </w:num>
  <w:num w:numId="24" w16cid:durableId="1217620400">
    <w:abstractNumId w:val="22"/>
  </w:num>
  <w:num w:numId="25" w16cid:durableId="88697493">
    <w:abstractNumId w:val="38"/>
  </w:num>
  <w:num w:numId="26" w16cid:durableId="1424955124">
    <w:abstractNumId w:val="12"/>
  </w:num>
  <w:num w:numId="27" w16cid:durableId="1722434120">
    <w:abstractNumId w:val="40"/>
  </w:num>
  <w:num w:numId="28" w16cid:durableId="504633847">
    <w:abstractNumId w:val="31"/>
  </w:num>
  <w:num w:numId="29" w16cid:durableId="1097024588">
    <w:abstractNumId w:val="44"/>
  </w:num>
  <w:num w:numId="30" w16cid:durableId="1856458139">
    <w:abstractNumId w:val="33"/>
  </w:num>
  <w:num w:numId="31" w16cid:durableId="1229076445">
    <w:abstractNumId w:val="28"/>
  </w:num>
  <w:num w:numId="32" w16cid:durableId="1944527920">
    <w:abstractNumId w:val="27"/>
  </w:num>
  <w:num w:numId="33" w16cid:durableId="344096404">
    <w:abstractNumId w:val="23"/>
  </w:num>
  <w:num w:numId="34" w16cid:durableId="1877279154">
    <w:abstractNumId w:val="30"/>
  </w:num>
  <w:num w:numId="35" w16cid:durableId="288979770">
    <w:abstractNumId w:val="21"/>
  </w:num>
  <w:num w:numId="36" w16cid:durableId="1621455504">
    <w:abstractNumId w:val="19"/>
  </w:num>
  <w:num w:numId="37" w16cid:durableId="756438886">
    <w:abstractNumId w:val="8"/>
  </w:num>
  <w:num w:numId="38" w16cid:durableId="159080019">
    <w:abstractNumId w:val="37"/>
  </w:num>
  <w:num w:numId="39" w16cid:durableId="1486970785">
    <w:abstractNumId w:val="35"/>
  </w:num>
  <w:num w:numId="40" w16cid:durableId="1283684622">
    <w:abstractNumId w:val="16"/>
  </w:num>
  <w:num w:numId="41" w16cid:durableId="1519780386">
    <w:abstractNumId w:val="11"/>
  </w:num>
  <w:num w:numId="42" w16cid:durableId="1496725519">
    <w:abstractNumId w:val="29"/>
  </w:num>
  <w:num w:numId="43" w16cid:durableId="84808028">
    <w:abstractNumId w:val="4"/>
  </w:num>
  <w:num w:numId="44" w16cid:durableId="979190261">
    <w:abstractNumId w:val="34"/>
  </w:num>
  <w:num w:numId="45" w16cid:durableId="1508708777">
    <w:abstractNumId w:val="13"/>
  </w:num>
  <w:num w:numId="46" w16cid:durableId="21294691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68F3"/>
    <w:rsid w:val="000023E2"/>
    <w:rsid w:val="000075B1"/>
    <w:rsid w:val="00010BFF"/>
    <w:rsid w:val="00017479"/>
    <w:rsid w:val="00027546"/>
    <w:rsid w:val="00031585"/>
    <w:rsid w:val="00044671"/>
    <w:rsid w:val="00045F8F"/>
    <w:rsid w:val="000466E0"/>
    <w:rsid w:val="0005143B"/>
    <w:rsid w:val="00060E38"/>
    <w:rsid w:val="00085714"/>
    <w:rsid w:val="00094141"/>
    <w:rsid w:val="000A4394"/>
    <w:rsid w:val="000A5CE0"/>
    <w:rsid w:val="000B1A79"/>
    <w:rsid w:val="000B6B4E"/>
    <w:rsid w:val="000B7306"/>
    <w:rsid w:val="000D23CB"/>
    <w:rsid w:val="000D25FD"/>
    <w:rsid w:val="000D5DAF"/>
    <w:rsid w:val="000E0BCA"/>
    <w:rsid w:val="000E453B"/>
    <w:rsid w:val="000F01EE"/>
    <w:rsid w:val="000F289C"/>
    <w:rsid w:val="00100154"/>
    <w:rsid w:val="00107B92"/>
    <w:rsid w:val="00117F10"/>
    <w:rsid w:val="00122E03"/>
    <w:rsid w:val="00132D6B"/>
    <w:rsid w:val="00135F08"/>
    <w:rsid w:val="00136A84"/>
    <w:rsid w:val="001657C7"/>
    <w:rsid w:val="00174BEA"/>
    <w:rsid w:val="001852F2"/>
    <w:rsid w:val="001927F5"/>
    <w:rsid w:val="00196B04"/>
    <w:rsid w:val="001A0941"/>
    <w:rsid w:val="001A36A2"/>
    <w:rsid w:val="001A44E8"/>
    <w:rsid w:val="001A5C49"/>
    <w:rsid w:val="001A6E30"/>
    <w:rsid w:val="001B1FC3"/>
    <w:rsid w:val="001B2577"/>
    <w:rsid w:val="001C0DA0"/>
    <w:rsid w:val="001D7863"/>
    <w:rsid w:val="001E4CF1"/>
    <w:rsid w:val="002000F9"/>
    <w:rsid w:val="0021039F"/>
    <w:rsid w:val="00222D3F"/>
    <w:rsid w:val="0023097D"/>
    <w:rsid w:val="00257EE5"/>
    <w:rsid w:val="00262BF0"/>
    <w:rsid w:val="00264851"/>
    <w:rsid w:val="00272E63"/>
    <w:rsid w:val="00286327"/>
    <w:rsid w:val="00287A2F"/>
    <w:rsid w:val="00294524"/>
    <w:rsid w:val="002B0137"/>
    <w:rsid w:val="002B14AB"/>
    <w:rsid w:val="002B404D"/>
    <w:rsid w:val="002C49D2"/>
    <w:rsid w:val="002D5EE2"/>
    <w:rsid w:val="002E255E"/>
    <w:rsid w:val="002E3740"/>
    <w:rsid w:val="00300E74"/>
    <w:rsid w:val="00302A0F"/>
    <w:rsid w:val="0031018F"/>
    <w:rsid w:val="0031142E"/>
    <w:rsid w:val="00343588"/>
    <w:rsid w:val="003440E4"/>
    <w:rsid w:val="00344320"/>
    <w:rsid w:val="00353A0D"/>
    <w:rsid w:val="00355BEC"/>
    <w:rsid w:val="003608BB"/>
    <w:rsid w:val="00374933"/>
    <w:rsid w:val="0038634D"/>
    <w:rsid w:val="003A0C1D"/>
    <w:rsid w:val="003A7D4F"/>
    <w:rsid w:val="003B74E6"/>
    <w:rsid w:val="003C43CD"/>
    <w:rsid w:val="003D1ABE"/>
    <w:rsid w:val="003E35CA"/>
    <w:rsid w:val="00403BA6"/>
    <w:rsid w:val="00457C4D"/>
    <w:rsid w:val="0046553C"/>
    <w:rsid w:val="0046590F"/>
    <w:rsid w:val="00476A52"/>
    <w:rsid w:val="00482036"/>
    <w:rsid w:val="00487082"/>
    <w:rsid w:val="00490767"/>
    <w:rsid w:val="00491C99"/>
    <w:rsid w:val="00496D53"/>
    <w:rsid w:val="004A48CF"/>
    <w:rsid w:val="004A7757"/>
    <w:rsid w:val="004B0EB7"/>
    <w:rsid w:val="004B63CF"/>
    <w:rsid w:val="004C1EC7"/>
    <w:rsid w:val="004C4B7A"/>
    <w:rsid w:val="004C7374"/>
    <w:rsid w:val="004C7AEA"/>
    <w:rsid w:val="004D5EB3"/>
    <w:rsid w:val="004D6C12"/>
    <w:rsid w:val="004E32F3"/>
    <w:rsid w:val="004E684F"/>
    <w:rsid w:val="004F6D0C"/>
    <w:rsid w:val="005060CA"/>
    <w:rsid w:val="00514F75"/>
    <w:rsid w:val="005162D5"/>
    <w:rsid w:val="00527596"/>
    <w:rsid w:val="00532B4C"/>
    <w:rsid w:val="00533396"/>
    <w:rsid w:val="0054525D"/>
    <w:rsid w:val="00545A2F"/>
    <w:rsid w:val="00552C51"/>
    <w:rsid w:val="00562072"/>
    <w:rsid w:val="00563913"/>
    <w:rsid w:val="00573B28"/>
    <w:rsid w:val="00582543"/>
    <w:rsid w:val="005A7AFA"/>
    <w:rsid w:val="005B4EED"/>
    <w:rsid w:val="005C02E0"/>
    <w:rsid w:val="005C08AD"/>
    <w:rsid w:val="005C1ED5"/>
    <w:rsid w:val="005C597D"/>
    <w:rsid w:val="005D7F63"/>
    <w:rsid w:val="0060059B"/>
    <w:rsid w:val="00604DC5"/>
    <w:rsid w:val="006252F9"/>
    <w:rsid w:val="00635730"/>
    <w:rsid w:val="00665345"/>
    <w:rsid w:val="00666BC1"/>
    <w:rsid w:val="006730FA"/>
    <w:rsid w:val="0069491C"/>
    <w:rsid w:val="006A4885"/>
    <w:rsid w:val="006B0EFB"/>
    <w:rsid w:val="006B4C07"/>
    <w:rsid w:val="006C4C7F"/>
    <w:rsid w:val="006D24FF"/>
    <w:rsid w:val="006E39FD"/>
    <w:rsid w:val="006F36AD"/>
    <w:rsid w:val="0072273E"/>
    <w:rsid w:val="00722C47"/>
    <w:rsid w:val="0072757C"/>
    <w:rsid w:val="00731B24"/>
    <w:rsid w:val="00733E96"/>
    <w:rsid w:val="00735D99"/>
    <w:rsid w:val="00741A36"/>
    <w:rsid w:val="00743460"/>
    <w:rsid w:val="00747158"/>
    <w:rsid w:val="007555FB"/>
    <w:rsid w:val="00767712"/>
    <w:rsid w:val="00770148"/>
    <w:rsid w:val="00770F6F"/>
    <w:rsid w:val="00780D8C"/>
    <w:rsid w:val="00781BEB"/>
    <w:rsid w:val="0078774A"/>
    <w:rsid w:val="007909F5"/>
    <w:rsid w:val="007A37DE"/>
    <w:rsid w:val="007B0099"/>
    <w:rsid w:val="007B379B"/>
    <w:rsid w:val="007C2071"/>
    <w:rsid w:val="007E1674"/>
    <w:rsid w:val="007F7F4C"/>
    <w:rsid w:val="008006E1"/>
    <w:rsid w:val="008011CC"/>
    <w:rsid w:val="00801737"/>
    <w:rsid w:val="00820E97"/>
    <w:rsid w:val="00836629"/>
    <w:rsid w:val="008449CE"/>
    <w:rsid w:val="008453A4"/>
    <w:rsid w:val="00845CA2"/>
    <w:rsid w:val="00864BF6"/>
    <w:rsid w:val="00865D62"/>
    <w:rsid w:val="00882FEB"/>
    <w:rsid w:val="00884C04"/>
    <w:rsid w:val="00887C3B"/>
    <w:rsid w:val="00896F17"/>
    <w:rsid w:val="008A1E6C"/>
    <w:rsid w:val="008A7088"/>
    <w:rsid w:val="008B1965"/>
    <w:rsid w:val="008C23FD"/>
    <w:rsid w:val="008E0B0C"/>
    <w:rsid w:val="008E23FE"/>
    <w:rsid w:val="008E66FD"/>
    <w:rsid w:val="00903D0E"/>
    <w:rsid w:val="00914554"/>
    <w:rsid w:val="009169E6"/>
    <w:rsid w:val="00924C99"/>
    <w:rsid w:val="009250AE"/>
    <w:rsid w:val="009309D4"/>
    <w:rsid w:val="00936F29"/>
    <w:rsid w:val="0094254F"/>
    <w:rsid w:val="00944485"/>
    <w:rsid w:val="00957446"/>
    <w:rsid w:val="00957611"/>
    <w:rsid w:val="00957EE0"/>
    <w:rsid w:val="00963726"/>
    <w:rsid w:val="009744E1"/>
    <w:rsid w:val="0098235A"/>
    <w:rsid w:val="0099023D"/>
    <w:rsid w:val="009A423D"/>
    <w:rsid w:val="009B1C48"/>
    <w:rsid w:val="009C0611"/>
    <w:rsid w:val="009D6580"/>
    <w:rsid w:val="009F0C2E"/>
    <w:rsid w:val="009F4D1B"/>
    <w:rsid w:val="00A16A2B"/>
    <w:rsid w:val="00A23E08"/>
    <w:rsid w:val="00A2565E"/>
    <w:rsid w:val="00A347B3"/>
    <w:rsid w:val="00A70380"/>
    <w:rsid w:val="00A71574"/>
    <w:rsid w:val="00A76545"/>
    <w:rsid w:val="00A919FC"/>
    <w:rsid w:val="00A97282"/>
    <w:rsid w:val="00AA41B9"/>
    <w:rsid w:val="00AA7C69"/>
    <w:rsid w:val="00AB1A29"/>
    <w:rsid w:val="00AB732C"/>
    <w:rsid w:val="00AC3308"/>
    <w:rsid w:val="00AC7BCE"/>
    <w:rsid w:val="00AD2858"/>
    <w:rsid w:val="00AE1C65"/>
    <w:rsid w:val="00AE3468"/>
    <w:rsid w:val="00AE3497"/>
    <w:rsid w:val="00AE3D99"/>
    <w:rsid w:val="00AF15C5"/>
    <w:rsid w:val="00AF4F00"/>
    <w:rsid w:val="00AF53CF"/>
    <w:rsid w:val="00AF7A7F"/>
    <w:rsid w:val="00B04A53"/>
    <w:rsid w:val="00B107D6"/>
    <w:rsid w:val="00B30C09"/>
    <w:rsid w:val="00B31538"/>
    <w:rsid w:val="00B32099"/>
    <w:rsid w:val="00B32354"/>
    <w:rsid w:val="00B41718"/>
    <w:rsid w:val="00B476BE"/>
    <w:rsid w:val="00B533FE"/>
    <w:rsid w:val="00B55E1B"/>
    <w:rsid w:val="00B57D48"/>
    <w:rsid w:val="00B67842"/>
    <w:rsid w:val="00B81815"/>
    <w:rsid w:val="00B828E1"/>
    <w:rsid w:val="00B83BA6"/>
    <w:rsid w:val="00B90A1F"/>
    <w:rsid w:val="00BB47A1"/>
    <w:rsid w:val="00BB62BE"/>
    <w:rsid w:val="00BC73CB"/>
    <w:rsid w:val="00BC7BB4"/>
    <w:rsid w:val="00BD270D"/>
    <w:rsid w:val="00BD43C1"/>
    <w:rsid w:val="00BD5DA1"/>
    <w:rsid w:val="00BD7179"/>
    <w:rsid w:val="00BE0815"/>
    <w:rsid w:val="00BF20A5"/>
    <w:rsid w:val="00BF5C2F"/>
    <w:rsid w:val="00C12424"/>
    <w:rsid w:val="00C408A1"/>
    <w:rsid w:val="00C40AB1"/>
    <w:rsid w:val="00C63926"/>
    <w:rsid w:val="00C63DAF"/>
    <w:rsid w:val="00C77A6D"/>
    <w:rsid w:val="00C9299A"/>
    <w:rsid w:val="00CA09D0"/>
    <w:rsid w:val="00CB1468"/>
    <w:rsid w:val="00CB502A"/>
    <w:rsid w:val="00CC3F13"/>
    <w:rsid w:val="00CC5561"/>
    <w:rsid w:val="00CD3851"/>
    <w:rsid w:val="00CD7B65"/>
    <w:rsid w:val="00CF1400"/>
    <w:rsid w:val="00CF6950"/>
    <w:rsid w:val="00D01FDD"/>
    <w:rsid w:val="00D02FB5"/>
    <w:rsid w:val="00D068F3"/>
    <w:rsid w:val="00D4070B"/>
    <w:rsid w:val="00D46BEE"/>
    <w:rsid w:val="00D51813"/>
    <w:rsid w:val="00D55A33"/>
    <w:rsid w:val="00D57FBA"/>
    <w:rsid w:val="00D67420"/>
    <w:rsid w:val="00D72FFE"/>
    <w:rsid w:val="00D900EE"/>
    <w:rsid w:val="00D93F5A"/>
    <w:rsid w:val="00DD24CD"/>
    <w:rsid w:val="00DD4054"/>
    <w:rsid w:val="00DD59EE"/>
    <w:rsid w:val="00DD5ECC"/>
    <w:rsid w:val="00DF34EE"/>
    <w:rsid w:val="00E00323"/>
    <w:rsid w:val="00E00C9D"/>
    <w:rsid w:val="00E039F7"/>
    <w:rsid w:val="00E043F2"/>
    <w:rsid w:val="00E100F0"/>
    <w:rsid w:val="00E10D5F"/>
    <w:rsid w:val="00E13B64"/>
    <w:rsid w:val="00E13C60"/>
    <w:rsid w:val="00E2497E"/>
    <w:rsid w:val="00E6777D"/>
    <w:rsid w:val="00E735CE"/>
    <w:rsid w:val="00E77EDE"/>
    <w:rsid w:val="00E84C6F"/>
    <w:rsid w:val="00EA2D04"/>
    <w:rsid w:val="00EB01EC"/>
    <w:rsid w:val="00EB0214"/>
    <w:rsid w:val="00EB3C88"/>
    <w:rsid w:val="00EB7B1B"/>
    <w:rsid w:val="00EC2AE2"/>
    <w:rsid w:val="00ED24E5"/>
    <w:rsid w:val="00ED2D6A"/>
    <w:rsid w:val="00ED4DBC"/>
    <w:rsid w:val="00EF557E"/>
    <w:rsid w:val="00EF6539"/>
    <w:rsid w:val="00F01E87"/>
    <w:rsid w:val="00F07D9F"/>
    <w:rsid w:val="00F134D6"/>
    <w:rsid w:val="00F23E58"/>
    <w:rsid w:val="00F3410D"/>
    <w:rsid w:val="00F46AD7"/>
    <w:rsid w:val="00F47541"/>
    <w:rsid w:val="00F5321D"/>
    <w:rsid w:val="00F54A55"/>
    <w:rsid w:val="00F55B62"/>
    <w:rsid w:val="00F56054"/>
    <w:rsid w:val="00F6042B"/>
    <w:rsid w:val="00FA78FD"/>
    <w:rsid w:val="00FD1BF6"/>
    <w:rsid w:val="00FD26CE"/>
    <w:rsid w:val="00FD4C2A"/>
    <w:rsid w:val="00FF3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3F530"/>
  <w15:docId w15:val="{28D232B7-8E7F-49CC-96DD-C2E6FB25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4E8"/>
    <w:rPr>
      <w:rFonts w:ascii="Times New Roman" w:eastAsia="Times New Roman" w:hAnsi="Times New Roman" w:cs="Times New Roman"/>
    </w:rPr>
  </w:style>
  <w:style w:type="paragraph" w:styleId="Heading1">
    <w:name w:val="heading 1"/>
    <w:basedOn w:val="Normal"/>
    <w:link w:val="Heading1Char"/>
    <w:uiPriority w:val="9"/>
    <w:qFormat/>
    <w:pPr>
      <w:spacing w:before="77"/>
      <w:ind w:left="588"/>
      <w:outlineLvl w:val="0"/>
    </w:pPr>
    <w:rPr>
      <w:rFonts w:ascii="Arial Black" w:eastAsia="Arial Black" w:hAnsi="Arial Black" w:cs="Arial Black"/>
      <w:sz w:val="30"/>
      <w:szCs w:val="30"/>
    </w:rPr>
  </w:style>
  <w:style w:type="paragraph" w:styleId="Heading2">
    <w:name w:val="heading 2"/>
    <w:basedOn w:val="Normal"/>
    <w:uiPriority w:val="9"/>
    <w:unhideWhenUsed/>
    <w:qFormat/>
    <w:pPr>
      <w:ind w:left="720" w:hanging="360"/>
      <w:outlineLvl w:val="1"/>
    </w:pPr>
    <w:rPr>
      <w:b/>
      <w:bCs/>
      <w:sz w:val="24"/>
      <w:szCs w:val="24"/>
    </w:rPr>
  </w:style>
  <w:style w:type="paragraph" w:styleId="Heading3">
    <w:name w:val="heading 3"/>
    <w:basedOn w:val="Normal"/>
    <w:uiPriority w:val="9"/>
    <w:unhideWhenUsed/>
    <w:qFormat/>
    <w:pPr>
      <w:ind w:left="989" w:hanging="401"/>
      <w:outlineLvl w:val="2"/>
    </w:pPr>
    <w:rPr>
      <w:rFonts w:ascii="Arial" w:eastAsia="Arial" w:hAnsi="Arial" w:cs="Arial"/>
      <w:b/>
      <w:bCs/>
      <w:i/>
      <w:iCs/>
      <w:sz w:val="24"/>
      <w:szCs w:val="24"/>
    </w:rPr>
  </w:style>
  <w:style w:type="paragraph" w:styleId="Heading4">
    <w:name w:val="heading 4"/>
    <w:basedOn w:val="Normal"/>
    <w:next w:val="Normal"/>
    <w:link w:val="Heading4Char"/>
    <w:uiPriority w:val="9"/>
    <w:unhideWhenUsed/>
    <w:qFormat/>
    <w:rsid w:val="000023E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3662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A44E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F34E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1"/>
      <w:ind w:right="856"/>
      <w:jc w:val="right"/>
    </w:pPr>
    <w:rPr>
      <w:rFonts w:ascii="Cambria" w:eastAsia="Cambria" w:hAnsi="Cambria" w:cs="Cambria"/>
    </w:rPr>
  </w:style>
  <w:style w:type="paragraph" w:styleId="TOC2">
    <w:name w:val="toc 2"/>
    <w:basedOn w:val="Normal"/>
    <w:uiPriority w:val="39"/>
    <w:qFormat/>
    <w:pPr>
      <w:spacing w:before="233"/>
      <w:ind w:left="595"/>
    </w:pPr>
    <w:rPr>
      <w:b/>
      <w:bCs/>
      <w:sz w:val="24"/>
      <w:szCs w:val="24"/>
    </w:rPr>
  </w:style>
  <w:style w:type="paragraph" w:styleId="TOC3">
    <w:name w:val="toc 3"/>
    <w:basedOn w:val="Normal"/>
    <w:uiPriority w:val="39"/>
    <w:qFormat/>
    <w:pPr>
      <w:spacing w:before="246"/>
      <w:ind w:left="595"/>
    </w:pPr>
    <w:rPr>
      <w:rFonts w:ascii="Cambria" w:eastAsia="Cambria" w:hAnsi="Cambria" w:cs="Cambria"/>
      <w:b/>
      <w:bCs/>
    </w:rPr>
  </w:style>
  <w:style w:type="paragraph" w:styleId="TOC4">
    <w:name w:val="toc 4"/>
    <w:basedOn w:val="Normal"/>
    <w:uiPriority w:val="1"/>
    <w:qFormat/>
    <w:pPr>
      <w:spacing w:before="110"/>
      <w:ind w:left="1505" w:hanging="780"/>
    </w:pPr>
    <w:rPr>
      <w:i/>
      <w:iCs/>
      <w:sz w:val="24"/>
      <w:szCs w:val="24"/>
    </w:rPr>
  </w:style>
  <w:style w:type="paragraph" w:styleId="TOC5">
    <w:name w:val="toc 5"/>
    <w:basedOn w:val="Normal"/>
    <w:uiPriority w:val="39"/>
    <w:qFormat/>
    <w:pPr>
      <w:spacing w:before="65"/>
      <w:ind w:left="1553" w:hanging="718"/>
    </w:pPr>
    <w:rPr>
      <w:i/>
      <w:iCs/>
      <w:sz w:val="24"/>
      <w:szCs w:val="24"/>
    </w:rPr>
  </w:style>
  <w:style w:type="paragraph" w:styleId="TOC6">
    <w:name w:val="toc 6"/>
    <w:basedOn w:val="Normal"/>
    <w:uiPriority w:val="1"/>
    <w:qFormat/>
    <w:pPr>
      <w:spacing w:before="65"/>
      <w:ind w:left="2285" w:hanging="121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588" w:right="717"/>
    </w:pPr>
    <w:rPr>
      <w:b/>
      <w:bCs/>
      <w:sz w:val="40"/>
      <w:szCs w:val="40"/>
    </w:rPr>
  </w:style>
  <w:style w:type="paragraph" w:styleId="ListParagraph">
    <w:name w:val="List Paragraph"/>
    <w:basedOn w:val="Normal"/>
    <w:uiPriority w:val="34"/>
    <w:qFormat/>
    <w:pPr>
      <w:ind w:left="14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B1965"/>
    <w:pPr>
      <w:tabs>
        <w:tab w:val="center" w:pos="4513"/>
        <w:tab w:val="right" w:pos="9026"/>
      </w:tabs>
    </w:pPr>
  </w:style>
  <w:style w:type="character" w:customStyle="1" w:styleId="HeaderChar">
    <w:name w:val="Header Char"/>
    <w:basedOn w:val="DefaultParagraphFont"/>
    <w:link w:val="Header"/>
    <w:uiPriority w:val="99"/>
    <w:rsid w:val="008B1965"/>
    <w:rPr>
      <w:rFonts w:ascii="Times New Roman" w:eastAsia="Times New Roman" w:hAnsi="Times New Roman" w:cs="Times New Roman"/>
    </w:rPr>
  </w:style>
  <w:style w:type="paragraph" w:styleId="Footer">
    <w:name w:val="footer"/>
    <w:basedOn w:val="Normal"/>
    <w:link w:val="FooterChar"/>
    <w:uiPriority w:val="99"/>
    <w:unhideWhenUsed/>
    <w:rsid w:val="008B1965"/>
    <w:pPr>
      <w:tabs>
        <w:tab w:val="center" w:pos="4513"/>
        <w:tab w:val="right" w:pos="9026"/>
      </w:tabs>
    </w:pPr>
  </w:style>
  <w:style w:type="character" w:customStyle="1" w:styleId="FooterChar">
    <w:name w:val="Footer Char"/>
    <w:basedOn w:val="DefaultParagraphFont"/>
    <w:link w:val="Footer"/>
    <w:uiPriority w:val="99"/>
    <w:rsid w:val="008B1965"/>
    <w:rPr>
      <w:rFonts w:ascii="Times New Roman" w:eastAsia="Times New Roman" w:hAnsi="Times New Roman" w:cs="Times New Roman"/>
    </w:rPr>
  </w:style>
  <w:style w:type="character" w:styleId="Strong">
    <w:name w:val="Strong"/>
    <w:basedOn w:val="DefaultParagraphFont"/>
    <w:uiPriority w:val="22"/>
    <w:qFormat/>
    <w:rsid w:val="004C4B7A"/>
    <w:rPr>
      <w:b/>
      <w:bCs/>
    </w:rPr>
  </w:style>
  <w:style w:type="character" w:styleId="CommentReference">
    <w:name w:val="annotation reference"/>
    <w:basedOn w:val="DefaultParagraphFont"/>
    <w:uiPriority w:val="99"/>
    <w:semiHidden/>
    <w:unhideWhenUsed/>
    <w:rsid w:val="006252F9"/>
    <w:rPr>
      <w:sz w:val="16"/>
      <w:szCs w:val="16"/>
    </w:rPr>
  </w:style>
  <w:style w:type="paragraph" w:styleId="NormalWeb">
    <w:name w:val="Normal (Web)"/>
    <w:basedOn w:val="Normal"/>
    <w:uiPriority w:val="99"/>
    <w:unhideWhenUsed/>
    <w:rsid w:val="00957EE0"/>
    <w:pPr>
      <w:widowControl/>
      <w:autoSpaceDE/>
      <w:autoSpaceDN/>
      <w:spacing w:before="100" w:beforeAutospacing="1" w:after="100" w:afterAutospacing="1"/>
    </w:pPr>
    <w:rPr>
      <w:sz w:val="24"/>
      <w:szCs w:val="24"/>
      <w:lang w:val="en-IN" w:eastAsia="en-IN"/>
    </w:rPr>
  </w:style>
  <w:style w:type="paragraph" w:styleId="TOCHeading">
    <w:name w:val="TOC Heading"/>
    <w:basedOn w:val="Heading1"/>
    <w:next w:val="Normal"/>
    <w:uiPriority w:val="39"/>
    <w:unhideWhenUsed/>
    <w:qFormat/>
    <w:rsid w:val="00957EE0"/>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957EE0"/>
    <w:rPr>
      <w:color w:val="0000FF" w:themeColor="hyperlink"/>
      <w:u w:val="single"/>
    </w:rPr>
  </w:style>
  <w:style w:type="character" w:customStyle="1" w:styleId="Heading4Char">
    <w:name w:val="Heading 4 Char"/>
    <w:basedOn w:val="DefaultParagraphFont"/>
    <w:link w:val="Heading4"/>
    <w:uiPriority w:val="9"/>
    <w:rsid w:val="000023E2"/>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770148"/>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E3D99"/>
    <w:pPr>
      <w:widowControl/>
      <w:autoSpaceDE/>
      <w:autoSpaceDN/>
    </w:pPr>
    <w:rPr>
      <w:kern w:val="2"/>
      <w:sz w:val="24"/>
      <w:szCs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AE3D99"/>
    <w:pPr>
      <w:widowControl/>
      <w:autoSpaceDE/>
      <w:autoSpaceDN/>
      <w:spacing w:after="160"/>
    </w:pPr>
    <w:rPr>
      <w:rFonts w:asciiTheme="minorHAnsi" w:eastAsiaTheme="minorHAnsi" w:hAnsiTheme="minorHAnsi" w:cstheme="minorBidi"/>
      <w:kern w:val="2"/>
      <w:sz w:val="20"/>
      <w:szCs w:val="20"/>
      <w:lang w:val="en-IN"/>
      <w14:ligatures w14:val="standardContextual"/>
    </w:rPr>
  </w:style>
  <w:style w:type="character" w:customStyle="1" w:styleId="CommentTextChar">
    <w:name w:val="Comment Text Char"/>
    <w:basedOn w:val="DefaultParagraphFont"/>
    <w:link w:val="CommentText"/>
    <w:uiPriority w:val="99"/>
    <w:rsid w:val="00AE3D99"/>
    <w:rPr>
      <w:kern w:val="2"/>
      <w:sz w:val="20"/>
      <w:szCs w:val="20"/>
      <w:lang w:val="en-IN"/>
      <w14:ligatures w14:val="standardContextual"/>
    </w:rPr>
  </w:style>
  <w:style w:type="character" w:styleId="UnresolvedMention">
    <w:name w:val="Unresolved Mention"/>
    <w:basedOn w:val="DefaultParagraphFont"/>
    <w:uiPriority w:val="99"/>
    <w:semiHidden/>
    <w:unhideWhenUsed/>
    <w:rsid w:val="00836629"/>
    <w:rPr>
      <w:color w:val="605E5C"/>
      <w:shd w:val="clear" w:color="auto" w:fill="E1DFDD"/>
    </w:rPr>
  </w:style>
  <w:style w:type="character" w:styleId="FollowedHyperlink">
    <w:name w:val="FollowedHyperlink"/>
    <w:basedOn w:val="DefaultParagraphFont"/>
    <w:uiPriority w:val="99"/>
    <w:semiHidden/>
    <w:unhideWhenUsed/>
    <w:rsid w:val="00836629"/>
    <w:rPr>
      <w:color w:val="800080" w:themeColor="followedHyperlink"/>
      <w:u w:val="single"/>
    </w:rPr>
  </w:style>
  <w:style w:type="character" w:customStyle="1" w:styleId="Heading5Char">
    <w:name w:val="Heading 5 Char"/>
    <w:basedOn w:val="DefaultParagraphFont"/>
    <w:link w:val="Heading5"/>
    <w:uiPriority w:val="9"/>
    <w:rsid w:val="0083662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A44E8"/>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27546"/>
    <w:rPr>
      <w:rFonts w:ascii="Arial Black" w:eastAsia="Arial Black" w:hAnsi="Arial Black" w:cs="Arial Black"/>
      <w:sz w:val="30"/>
      <w:szCs w:val="30"/>
    </w:rPr>
  </w:style>
  <w:style w:type="paragraph" w:styleId="TableofFigures">
    <w:name w:val="table of figures"/>
    <w:basedOn w:val="Normal"/>
    <w:next w:val="Normal"/>
    <w:uiPriority w:val="99"/>
    <w:unhideWhenUsed/>
    <w:rsid w:val="00B476BE"/>
  </w:style>
  <w:style w:type="table" w:styleId="TableGridLight">
    <w:name w:val="Grid Table Light"/>
    <w:basedOn w:val="TableNormal"/>
    <w:uiPriority w:val="40"/>
    <w:rsid w:val="005825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25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7Char">
    <w:name w:val="Heading 7 Char"/>
    <w:basedOn w:val="DefaultParagraphFont"/>
    <w:link w:val="Heading7"/>
    <w:uiPriority w:val="9"/>
    <w:rsid w:val="00DF34EE"/>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B30C0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0C09"/>
    <w:rPr>
      <w:rFonts w:ascii="Consolas" w:eastAsia="Times New Roman" w:hAnsi="Consolas" w:cs="Times New Roman"/>
      <w:sz w:val="20"/>
      <w:szCs w:val="20"/>
    </w:rPr>
  </w:style>
  <w:style w:type="paragraph" w:customStyle="1" w:styleId="reference">
    <w:name w:val="reference"/>
    <w:basedOn w:val="Normal"/>
    <w:rsid w:val="0005143B"/>
    <w:pPr>
      <w:widowControl/>
      <w:autoSpaceDE/>
      <w:autoSpaceDN/>
      <w:spacing w:before="120"/>
      <w:ind w:left="720" w:hanging="720"/>
      <w:jc w:val="both"/>
    </w:pPr>
    <w:rPr>
      <w:kern w:val="24"/>
      <w:sz w:val="20"/>
      <w:szCs w:val="24"/>
      <w:lang w:val="en-IE"/>
    </w:rPr>
  </w:style>
  <w:style w:type="character" w:customStyle="1" w:styleId="BodyTextChar">
    <w:name w:val="Body Text Char"/>
    <w:basedOn w:val="DefaultParagraphFont"/>
    <w:link w:val="BodyText"/>
    <w:uiPriority w:val="1"/>
    <w:rsid w:val="00896F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22684">
      <w:bodyDiv w:val="1"/>
      <w:marLeft w:val="0"/>
      <w:marRight w:val="0"/>
      <w:marTop w:val="0"/>
      <w:marBottom w:val="0"/>
      <w:divBdr>
        <w:top w:val="none" w:sz="0" w:space="0" w:color="auto"/>
        <w:left w:val="none" w:sz="0" w:space="0" w:color="auto"/>
        <w:bottom w:val="none" w:sz="0" w:space="0" w:color="auto"/>
        <w:right w:val="none" w:sz="0" w:space="0" w:color="auto"/>
      </w:divBdr>
    </w:div>
    <w:div w:id="210120697">
      <w:bodyDiv w:val="1"/>
      <w:marLeft w:val="0"/>
      <w:marRight w:val="0"/>
      <w:marTop w:val="0"/>
      <w:marBottom w:val="0"/>
      <w:divBdr>
        <w:top w:val="none" w:sz="0" w:space="0" w:color="auto"/>
        <w:left w:val="none" w:sz="0" w:space="0" w:color="auto"/>
        <w:bottom w:val="none" w:sz="0" w:space="0" w:color="auto"/>
        <w:right w:val="none" w:sz="0" w:space="0" w:color="auto"/>
      </w:divBdr>
    </w:div>
    <w:div w:id="223488887">
      <w:bodyDiv w:val="1"/>
      <w:marLeft w:val="0"/>
      <w:marRight w:val="0"/>
      <w:marTop w:val="0"/>
      <w:marBottom w:val="0"/>
      <w:divBdr>
        <w:top w:val="none" w:sz="0" w:space="0" w:color="auto"/>
        <w:left w:val="none" w:sz="0" w:space="0" w:color="auto"/>
        <w:bottom w:val="none" w:sz="0" w:space="0" w:color="auto"/>
        <w:right w:val="none" w:sz="0" w:space="0" w:color="auto"/>
      </w:divBdr>
      <w:divsChild>
        <w:div w:id="563375469">
          <w:marLeft w:val="-720"/>
          <w:marRight w:val="0"/>
          <w:marTop w:val="0"/>
          <w:marBottom w:val="0"/>
          <w:divBdr>
            <w:top w:val="none" w:sz="0" w:space="0" w:color="auto"/>
            <w:left w:val="none" w:sz="0" w:space="0" w:color="auto"/>
            <w:bottom w:val="none" w:sz="0" w:space="0" w:color="auto"/>
            <w:right w:val="none" w:sz="0" w:space="0" w:color="auto"/>
          </w:divBdr>
        </w:div>
      </w:divsChild>
    </w:div>
    <w:div w:id="242491485">
      <w:bodyDiv w:val="1"/>
      <w:marLeft w:val="0"/>
      <w:marRight w:val="0"/>
      <w:marTop w:val="0"/>
      <w:marBottom w:val="0"/>
      <w:divBdr>
        <w:top w:val="none" w:sz="0" w:space="0" w:color="auto"/>
        <w:left w:val="none" w:sz="0" w:space="0" w:color="auto"/>
        <w:bottom w:val="none" w:sz="0" w:space="0" w:color="auto"/>
        <w:right w:val="none" w:sz="0" w:space="0" w:color="auto"/>
      </w:divBdr>
    </w:div>
    <w:div w:id="267468423">
      <w:bodyDiv w:val="1"/>
      <w:marLeft w:val="0"/>
      <w:marRight w:val="0"/>
      <w:marTop w:val="0"/>
      <w:marBottom w:val="0"/>
      <w:divBdr>
        <w:top w:val="none" w:sz="0" w:space="0" w:color="auto"/>
        <w:left w:val="none" w:sz="0" w:space="0" w:color="auto"/>
        <w:bottom w:val="none" w:sz="0" w:space="0" w:color="auto"/>
        <w:right w:val="none" w:sz="0" w:space="0" w:color="auto"/>
      </w:divBdr>
    </w:div>
    <w:div w:id="335768026">
      <w:bodyDiv w:val="1"/>
      <w:marLeft w:val="0"/>
      <w:marRight w:val="0"/>
      <w:marTop w:val="0"/>
      <w:marBottom w:val="0"/>
      <w:divBdr>
        <w:top w:val="none" w:sz="0" w:space="0" w:color="auto"/>
        <w:left w:val="none" w:sz="0" w:space="0" w:color="auto"/>
        <w:bottom w:val="none" w:sz="0" w:space="0" w:color="auto"/>
        <w:right w:val="none" w:sz="0" w:space="0" w:color="auto"/>
      </w:divBdr>
    </w:div>
    <w:div w:id="462310075">
      <w:bodyDiv w:val="1"/>
      <w:marLeft w:val="0"/>
      <w:marRight w:val="0"/>
      <w:marTop w:val="0"/>
      <w:marBottom w:val="0"/>
      <w:divBdr>
        <w:top w:val="none" w:sz="0" w:space="0" w:color="auto"/>
        <w:left w:val="none" w:sz="0" w:space="0" w:color="auto"/>
        <w:bottom w:val="none" w:sz="0" w:space="0" w:color="auto"/>
        <w:right w:val="none" w:sz="0" w:space="0" w:color="auto"/>
      </w:divBdr>
    </w:div>
    <w:div w:id="506553317">
      <w:bodyDiv w:val="1"/>
      <w:marLeft w:val="0"/>
      <w:marRight w:val="0"/>
      <w:marTop w:val="0"/>
      <w:marBottom w:val="0"/>
      <w:divBdr>
        <w:top w:val="none" w:sz="0" w:space="0" w:color="auto"/>
        <w:left w:val="none" w:sz="0" w:space="0" w:color="auto"/>
        <w:bottom w:val="none" w:sz="0" w:space="0" w:color="auto"/>
        <w:right w:val="none" w:sz="0" w:space="0" w:color="auto"/>
      </w:divBdr>
    </w:div>
    <w:div w:id="514930343">
      <w:bodyDiv w:val="1"/>
      <w:marLeft w:val="0"/>
      <w:marRight w:val="0"/>
      <w:marTop w:val="0"/>
      <w:marBottom w:val="0"/>
      <w:divBdr>
        <w:top w:val="none" w:sz="0" w:space="0" w:color="auto"/>
        <w:left w:val="none" w:sz="0" w:space="0" w:color="auto"/>
        <w:bottom w:val="none" w:sz="0" w:space="0" w:color="auto"/>
        <w:right w:val="none" w:sz="0" w:space="0" w:color="auto"/>
      </w:divBdr>
    </w:div>
    <w:div w:id="526334222">
      <w:bodyDiv w:val="1"/>
      <w:marLeft w:val="0"/>
      <w:marRight w:val="0"/>
      <w:marTop w:val="0"/>
      <w:marBottom w:val="0"/>
      <w:divBdr>
        <w:top w:val="none" w:sz="0" w:space="0" w:color="auto"/>
        <w:left w:val="none" w:sz="0" w:space="0" w:color="auto"/>
        <w:bottom w:val="none" w:sz="0" w:space="0" w:color="auto"/>
        <w:right w:val="none" w:sz="0" w:space="0" w:color="auto"/>
      </w:divBdr>
      <w:divsChild>
        <w:div w:id="438060908">
          <w:marLeft w:val="-720"/>
          <w:marRight w:val="0"/>
          <w:marTop w:val="0"/>
          <w:marBottom w:val="0"/>
          <w:divBdr>
            <w:top w:val="none" w:sz="0" w:space="0" w:color="auto"/>
            <w:left w:val="none" w:sz="0" w:space="0" w:color="auto"/>
            <w:bottom w:val="none" w:sz="0" w:space="0" w:color="auto"/>
            <w:right w:val="none" w:sz="0" w:space="0" w:color="auto"/>
          </w:divBdr>
        </w:div>
      </w:divsChild>
    </w:div>
    <w:div w:id="529952705">
      <w:bodyDiv w:val="1"/>
      <w:marLeft w:val="0"/>
      <w:marRight w:val="0"/>
      <w:marTop w:val="0"/>
      <w:marBottom w:val="0"/>
      <w:divBdr>
        <w:top w:val="none" w:sz="0" w:space="0" w:color="auto"/>
        <w:left w:val="none" w:sz="0" w:space="0" w:color="auto"/>
        <w:bottom w:val="none" w:sz="0" w:space="0" w:color="auto"/>
        <w:right w:val="none" w:sz="0" w:space="0" w:color="auto"/>
      </w:divBdr>
    </w:div>
    <w:div w:id="543639082">
      <w:bodyDiv w:val="1"/>
      <w:marLeft w:val="0"/>
      <w:marRight w:val="0"/>
      <w:marTop w:val="0"/>
      <w:marBottom w:val="0"/>
      <w:divBdr>
        <w:top w:val="none" w:sz="0" w:space="0" w:color="auto"/>
        <w:left w:val="none" w:sz="0" w:space="0" w:color="auto"/>
        <w:bottom w:val="none" w:sz="0" w:space="0" w:color="auto"/>
        <w:right w:val="none" w:sz="0" w:space="0" w:color="auto"/>
      </w:divBdr>
    </w:div>
    <w:div w:id="596404036">
      <w:bodyDiv w:val="1"/>
      <w:marLeft w:val="0"/>
      <w:marRight w:val="0"/>
      <w:marTop w:val="0"/>
      <w:marBottom w:val="0"/>
      <w:divBdr>
        <w:top w:val="none" w:sz="0" w:space="0" w:color="auto"/>
        <w:left w:val="none" w:sz="0" w:space="0" w:color="auto"/>
        <w:bottom w:val="none" w:sz="0" w:space="0" w:color="auto"/>
        <w:right w:val="none" w:sz="0" w:space="0" w:color="auto"/>
      </w:divBdr>
    </w:div>
    <w:div w:id="614361478">
      <w:bodyDiv w:val="1"/>
      <w:marLeft w:val="0"/>
      <w:marRight w:val="0"/>
      <w:marTop w:val="0"/>
      <w:marBottom w:val="0"/>
      <w:divBdr>
        <w:top w:val="none" w:sz="0" w:space="0" w:color="auto"/>
        <w:left w:val="none" w:sz="0" w:space="0" w:color="auto"/>
        <w:bottom w:val="none" w:sz="0" w:space="0" w:color="auto"/>
        <w:right w:val="none" w:sz="0" w:space="0" w:color="auto"/>
      </w:divBdr>
      <w:divsChild>
        <w:div w:id="2130925438">
          <w:marLeft w:val="-720"/>
          <w:marRight w:val="0"/>
          <w:marTop w:val="0"/>
          <w:marBottom w:val="0"/>
          <w:divBdr>
            <w:top w:val="none" w:sz="0" w:space="0" w:color="auto"/>
            <w:left w:val="none" w:sz="0" w:space="0" w:color="auto"/>
            <w:bottom w:val="none" w:sz="0" w:space="0" w:color="auto"/>
            <w:right w:val="none" w:sz="0" w:space="0" w:color="auto"/>
          </w:divBdr>
        </w:div>
      </w:divsChild>
    </w:div>
    <w:div w:id="657611604">
      <w:bodyDiv w:val="1"/>
      <w:marLeft w:val="0"/>
      <w:marRight w:val="0"/>
      <w:marTop w:val="0"/>
      <w:marBottom w:val="0"/>
      <w:divBdr>
        <w:top w:val="none" w:sz="0" w:space="0" w:color="auto"/>
        <w:left w:val="none" w:sz="0" w:space="0" w:color="auto"/>
        <w:bottom w:val="none" w:sz="0" w:space="0" w:color="auto"/>
        <w:right w:val="none" w:sz="0" w:space="0" w:color="auto"/>
      </w:divBdr>
    </w:div>
    <w:div w:id="731931559">
      <w:bodyDiv w:val="1"/>
      <w:marLeft w:val="0"/>
      <w:marRight w:val="0"/>
      <w:marTop w:val="0"/>
      <w:marBottom w:val="0"/>
      <w:divBdr>
        <w:top w:val="none" w:sz="0" w:space="0" w:color="auto"/>
        <w:left w:val="none" w:sz="0" w:space="0" w:color="auto"/>
        <w:bottom w:val="none" w:sz="0" w:space="0" w:color="auto"/>
        <w:right w:val="none" w:sz="0" w:space="0" w:color="auto"/>
      </w:divBdr>
    </w:div>
    <w:div w:id="813066141">
      <w:bodyDiv w:val="1"/>
      <w:marLeft w:val="0"/>
      <w:marRight w:val="0"/>
      <w:marTop w:val="0"/>
      <w:marBottom w:val="0"/>
      <w:divBdr>
        <w:top w:val="none" w:sz="0" w:space="0" w:color="auto"/>
        <w:left w:val="none" w:sz="0" w:space="0" w:color="auto"/>
        <w:bottom w:val="none" w:sz="0" w:space="0" w:color="auto"/>
        <w:right w:val="none" w:sz="0" w:space="0" w:color="auto"/>
      </w:divBdr>
    </w:div>
    <w:div w:id="842663249">
      <w:bodyDiv w:val="1"/>
      <w:marLeft w:val="0"/>
      <w:marRight w:val="0"/>
      <w:marTop w:val="0"/>
      <w:marBottom w:val="0"/>
      <w:divBdr>
        <w:top w:val="none" w:sz="0" w:space="0" w:color="auto"/>
        <w:left w:val="none" w:sz="0" w:space="0" w:color="auto"/>
        <w:bottom w:val="none" w:sz="0" w:space="0" w:color="auto"/>
        <w:right w:val="none" w:sz="0" w:space="0" w:color="auto"/>
      </w:divBdr>
    </w:div>
    <w:div w:id="857088134">
      <w:bodyDiv w:val="1"/>
      <w:marLeft w:val="0"/>
      <w:marRight w:val="0"/>
      <w:marTop w:val="0"/>
      <w:marBottom w:val="0"/>
      <w:divBdr>
        <w:top w:val="none" w:sz="0" w:space="0" w:color="auto"/>
        <w:left w:val="none" w:sz="0" w:space="0" w:color="auto"/>
        <w:bottom w:val="none" w:sz="0" w:space="0" w:color="auto"/>
        <w:right w:val="none" w:sz="0" w:space="0" w:color="auto"/>
      </w:divBdr>
    </w:div>
    <w:div w:id="875193966">
      <w:bodyDiv w:val="1"/>
      <w:marLeft w:val="0"/>
      <w:marRight w:val="0"/>
      <w:marTop w:val="0"/>
      <w:marBottom w:val="0"/>
      <w:divBdr>
        <w:top w:val="none" w:sz="0" w:space="0" w:color="auto"/>
        <w:left w:val="none" w:sz="0" w:space="0" w:color="auto"/>
        <w:bottom w:val="none" w:sz="0" w:space="0" w:color="auto"/>
        <w:right w:val="none" w:sz="0" w:space="0" w:color="auto"/>
      </w:divBdr>
      <w:divsChild>
        <w:div w:id="481045895">
          <w:marLeft w:val="-720"/>
          <w:marRight w:val="0"/>
          <w:marTop w:val="0"/>
          <w:marBottom w:val="0"/>
          <w:divBdr>
            <w:top w:val="none" w:sz="0" w:space="0" w:color="auto"/>
            <w:left w:val="none" w:sz="0" w:space="0" w:color="auto"/>
            <w:bottom w:val="none" w:sz="0" w:space="0" w:color="auto"/>
            <w:right w:val="none" w:sz="0" w:space="0" w:color="auto"/>
          </w:divBdr>
        </w:div>
      </w:divsChild>
    </w:div>
    <w:div w:id="900942453">
      <w:bodyDiv w:val="1"/>
      <w:marLeft w:val="0"/>
      <w:marRight w:val="0"/>
      <w:marTop w:val="0"/>
      <w:marBottom w:val="0"/>
      <w:divBdr>
        <w:top w:val="none" w:sz="0" w:space="0" w:color="auto"/>
        <w:left w:val="none" w:sz="0" w:space="0" w:color="auto"/>
        <w:bottom w:val="none" w:sz="0" w:space="0" w:color="auto"/>
        <w:right w:val="none" w:sz="0" w:space="0" w:color="auto"/>
      </w:divBdr>
    </w:div>
    <w:div w:id="907419068">
      <w:bodyDiv w:val="1"/>
      <w:marLeft w:val="0"/>
      <w:marRight w:val="0"/>
      <w:marTop w:val="0"/>
      <w:marBottom w:val="0"/>
      <w:divBdr>
        <w:top w:val="none" w:sz="0" w:space="0" w:color="auto"/>
        <w:left w:val="none" w:sz="0" w:space="0" w:color="auto"/>
        <w:bottom w:val="none" w:sz="0" w:space="0" w:color="auto"/>
        <w:right w:val="none" w:sz="0" w:space="0" w:color="auto"/>
      </w:divBdr>
      <w:divsChild>
        <w:div w:id="1296368445">
          <w:marLeft w:val="0"/>
          <w:marRight w:val="0"/>
          <w:marTop w:val="0"/>
          <w:marBottom w:val="0"/>
          <w:divBdr>
            <w:top w:val="single" w:sz="2" w:space="0" w:color="E5E7EB"/>
            <w:left w:val="single" w:sz="2" w:space="0" w:color="E5E7EB"/>
            <w:bottom w:val="single" w:sz="2" w:space="0" w:color="E5E7EB"/>
            <w:right w:val="single" w:sz="2" w:space="0" w:color="E5E7EB"/>
          </w:divBdr>
          <w:divsChild>
            <w:div w:id="799222315">
              <w:marLeft w:val="0"/>
              <w:marRight w:val="0"/>
              <w:marTop w:val="0"/>
              <w:marBottom w:val="0"/>
              <w:divBdr>
                <w:top w:val="single" w:sz="2" w:space="0" w:color="auto"/>
                <w:left w:val="single" w:sz="2" w:space="0" w:color="auto"/>
                <w:bottom w:val="single" w:sz="2" w:space="0" w:color="auto"/>
                <w:right w:val="single" w:sz="2" w:space="0" w:color="auto"/>
              </w:divBdr>
              <w:divsChild>
                <w:div w:id="448666582">
                  <w:marLeft w:val="0"/>
                  <w:marRight w:val="0"/>
                  <w:marTop w:val="0"/>
                  <w:marBottom w:val="0"/>
                  <w:divBdr>
                    <w:top w:val="single" w:sz="2" w:space="0" w:color="auto"/>
                    <w:left w:val="single" w:sz="2" w:space="0" w:color="auto"/>
                    <w:bottom w:val="single" w:sz="2" w:space="0" w:color="auto"/>
                    <w:right w:val="single" w:sz="2" w:space="0" w:color="auto"/>
                  </w:divBdr>
                  <w:divsChild>
                    <w:div w:id="197403087">
                      <w:marLeft w:val="0"/>
                      <w:marRight w:val="0"/>
                      <w:marTop w:val="0"/>
                      <w:marBottom w:val="0"/>
                      <w:divBdr>
                        <w:top w:val="single" w:sz="2" w:space="0" w:color="E5E7EB"/>
                        <w:left w:val="single" w:sz="2" w:space="0" w:color="E5E7EB"/>
                        <w:bottom w:val="single" w:sz="2" w:space="0" w:color="E5E7EB"/>
                        <w:right w:val="single" w:sz="2" w:space="0" w:color="E5E7EB"/>
                      </w:divBdr>
                      <w:divsChild>
                        <w:div w:id="732704515">
                          <w:marLeft w:val="0"/>
                          <w:marRight w:val="0"/>
                          <w:marTop w:val="0"/>
                          <w:marBottom w:val="0"/>
                          <w:divBdr>
                            <w:top w:val="single" w:sz="2" w:space="0" w:color="E5E7EB"/>
                            <w:left w:val="single" w:sz="2" w:space="0" w:color="E5E7EB"/>
                            <w:bottom w:val="single" w:sz="2" w:space="0" w:color="E5E7EB"/>
                            <w:right w:val="single" w:sz="2" w:space="0" w:color="E5E7EB"/>
                          </w:divBdr>
                          <w:divsChild>
                            <w:div w:id="1788234902">
                              <w:marLeft w:val="0"/>
                              <w:marRight w:val="0"/>
                              <w:marTop w:val="0"/>
                              <w:marBottom w:val="0"/>
                              <w:divBdr>
                                <w:top w:val="single" w:sz="2" w:space="0" w:color="E5E7EB"/>
                                <w:left w:val="single" w:sz="2" w:space="0" w:color="E5E7EB"/>
                                <w:bottom w:val="single" w:sz="2" w:space="0" w:color="E5E7EB"/>
                                <w:right w:val="single" w:sz="2" w:space="0" w:color="E5E7EB"/>
                              </w:divBdr>
                              <w:divsChild>
                                <w:div w:id="689454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1823700">
                  <w:marLeft w:val="0"/>
                  <w:marRight w:val="0"/>
                  <w:marTop w:val="120"/>
                  <w:marBottom w:val="0"/>
                  <w:divBdr>
                    <w:top w:val="single" w:sz="2" w:space="0" w:color="auto"/>
                    <w:left w:val="single" w:sz="2" w:space="0" w:color="auto"/>
                    <w:bottom w:val="single" w:sz="2" w:space="0" w:color="auto"/>
                    <w:right w:val="single" w:sz="2" w:space="0" w:color="auto"/>
                  </w:divBdr>
                  <w:divsChild>
                    <w:div w:id="733744526">
                      <w:marLeft w:val="-120"/>
                      <w:marRight w:val="0"/>
                      <w:marTop w:val="0"/>
                      <w:marBottom w:val="0"/>
                      <w:divBdr>
                        <w:top w:val="single" w:sz="2" w:space="0" w:color="E5E7EB"/>
                        <w:left w:val="single" w:sz="2" w:space="0" w:color="E5E7EB"/>
                        <w:bottom w:val="single" w:sz="2" w:space="0" w:color="E5E7EB"/>
                        <w:right w:val="single" w:sz="2" w:space="0" w:color="E5E7EB"/>
                      </w:divBdr>
                      <w:divsChild>
                        <w:div w:id="1861819195">
                          <w:marLeft w:val="0"/>
                          <w:marRight w:val="0"/>
                          <w:marTop w:val="0"/>
                          <w:marBottom w:val="0"/>
                          <w:divBdr>
                            <w:top w:val="single" w:sz="2" w:space="0" w:color="E5E7EB"/>
                            <w:left w:val="single" w:sz="2" w:space="0" w:color="E5E7EB"/>
                            <w:bottom w:val="single" w:sz="2" w:space="0" w:color="E5E7EB"/>
                            <w:right w:val="single" w:sz="2" w:space="0" w:color="E5E7EB"/>
                          </w:divBdr>
                          <w:divsChild>
                            <w:div w:id="2059350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544546">
                          <w:marLeft w:val="0"/>
                          <w:marRight w:val="0"/>
                          <w:marTop w:val="0"/>
                          <w:marBottom w:val="0"/>
                          <w:divBdr>
                            <w:top w:val="single" w:sz="2" w:space="0" w:color="E5E7EB"/>
                            <w:left w:val="single" w:sz="2" w:space="0" w:color="E5E7EB"/>
                            <w:bottom w:val="single" w:sz="2" w:space="0" w:color="E5E7EB"/>
                            <w:right w:val="single" w:sz="2" w:space="0" w:color="E5E7EB"/>
                          </w:divBdr>
                          <w:divsChild>
                            <w:div w:id="847335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54657357">
          <w:marLeft w:val="0"/>
          <w:marRight w:val="0"/>
          <w:marTop w:val="0"/>
          <w:marBottom w:val="0"/>
          <w:divBdr>
            <w:top w:val="single" w:sz="2" w:space="0" w:color="E5E7EB"/>
            <w:left w:val="single" w:sz="2" w:space="0" w:color="E5E7EB"/>
            <w:bottom w:val="single" w:sz="2" w:space="0" w:color="E5E7EB"/>
            <w:right w:val="single" w:sz="2" w:space="0" w:color="E5E7EB"/>
          </w:divBdr>
          <w:divsChild>
            <w:div w:id="820511441">
              <w:marLeft w:val="0"/>
              <w:marRight w:val="0"/>
              <w:marTop w:val="480"/>
              <w:marBottom w:val="0"/>
              <w:divBdr>
                <w:top w:val="single" w:sz="6" w:space="24" w:color="auto"/>
                <w:left w:val="single" w:sz="2" w:space="0" w:color="auto"/>
                <w:bottom w:val="single" w:sz="2" w:space="0" w:color="auto"/>
                <w:right w:val="single" w:sz="2" w:space="0" w:color="auto"/>
              </w:divBdr>
              <w:divsChild>
                <w:div w:id="225579694">
                  <w:marLeft w:val="0"/>
                  <w:marRight w:val="0"/>
                  <w:marTop w:val="0"/>
                  <w:marBottom w:val="0"/>
                  <w:divBdr>
                    <w:top w:val="single" w:sz="2" w:space="0" w:color="auto"/>
                    <w:left w:val="single" w:sz="2" w:space="0" w:color="auto"/>
                    <w:bottom w:val="single" w:sz="2" w:space="0" w:color="auto"/>
                    <w:right w:val="single" w:sz="2" w:space="0" w:color="auto"/>
                  </w:divBdr>
                  <w:divsChild>
                    <w:div w:id="587229615">
                      <w:marLeft w:val="0"/>
                      <w:marRight w:val="0"/>
                      <w:marTop w:val="0"/>
                      <w:marBottom w:val="0"/>
                      <w:divBdr>
                        <w:top w:val="single" w:sz="2" w:space="0" w:color="auto"/>
                        <w:left w:val="single" w:sz="2" w:space="0" w:color="auto"/>
                        <w:bottom w:val="single" w:sz="2" w:space="0" w:color="auto"/>
                        <w:right w:val="single" w:sz="2" w:space="0" w:color="auto"/>
                      </w:divBdr>
                      <w:divsChild>
                        <w:div w:id="1815833074">
                          <w:marLeft w:val="0"/>
                          <w:marRight w:val="0"/>
                          <w:marTop w:val="0"/>
                          <w:marBottom w:val="120"/>
                          <w:divBdr>
                            <w:top w:val="single" w:sz="2" w:space="0" w:color="E5E7EB"/>
                            <w:left w:val="single" w:sz="2" w:space="0" w:color="E5E7EB"/>
                            <w:bottom w:val="single" w:sz="2" w:space="0" w:color="E5E7EB"/>
                            <w:right w:val="single" w:sz="2" w:space="0" w:color="E5E7EB"/>
                          </w:divBdr>
                          <w:divsChild>
                            <w:div w:id="182213858">
                              <w:marLeft w:val="0"/>
                              <w:marRight w:val="0"/>
                              <w:marTop w:val="0"/>
                              <w:marBottom w:val="0"/>
                              <w:divBdr>
                                <w:top w:val="single" w:sz="2" w:space="0" w:color="E5E7EB"/>
                                <w:left w:val="single" w:sz="2" w:space="0" w:color="E5E7EB"/>
                                <w:bottom w:val="single" w:sz="2" w:space="0" w:color="E5E7EB"/>
                                <w:right w:val="single" w:sz="2" w:space="0" w:color="E5E7EB"/>
                              </w:divBdr>
                              <w:divsChild>
                                <w:div w:id="1490247440">
                                  <w:marLeft w:val="0"/>
                                  <w:marRight w:val="0"/>
                                  <w:marTop w:val="0"/>
                                  <w:marBottom w:val="0"/>
                                  <w:divBdr>
                                    <w:top w:val="single" w:sz="2" w:space="0" w:color="E5E7EB"/>
                                    <w:left w:val="single" w:sz="2" w:space="0" w:color="E5E7EB"/>
                                    <w:bottom w:val="single" w:sz="2" w:space="0" w:color="E5E7EB"/>
                                    <w:right w:val="single" w:sz="2" w:space="0" w:color="E5E7EB"/>
                                  </w:divBdr>
                                  <w:divsChild>
                                    <w:div w:id="1388411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956444495">
      <w:bodyDiv w:val="1"/>
      <w:marLeft w:val="0"/>
      <w:marRight w:val="0"/>
      <w:marTop w:val="0"/>
      <w:marBottom w:val="0"/>
      <w:divBdr>
        <w:top w:val="none" w:sz="0" w:space="0" w:color="auto"/>
        <w:left w:val="none" w:sz="0" w:space="0" w:color="auto"/>
        <w:bottom w:val="none" w:sz="0" w:space="0" w:color="auto"/>
        <w:right w:val="none" w:sz="0" w:space="0" w:color="auto"/>
      </w:divBdr>
    </w:div>
    <w:div w:id="958217927">
      <w:bodyDiv w:val="1"/>
      <w:marLeft w:val="0"/>
      <w:marRight w:val="0"/>
      <w:marTop w:val="0"/>
      <w:marBottom w:val="0"/>
      <w:divBdr>
        <w:top w:val="none" w:sz="0" w:space="0" w:color="auto"/>
        <w:left w:val="none" w:sz="0" w:space="0" w:color="auto"/>
        <w:bottom w:val="none" w:sz="0" w:space="0" w:color="auto"/>
        <w:right w:val="none" w:sz="0" w:space="0" w:color="auto"/>
      </w:divBdr>
    </w:div>
    <w:div w:id="965741334">
      <w:bodyDiv w:val="1"/>
      <w:marLeft w:val="0"/>
      <w:marRight w:val="0"/>
      <w:marTop w:val="0"/>
      <w:marBottom w:val="0"/>
      <w:divBdr>
        <w:top w:val="none" w:sz="0" w:space="0" w:color="auto"/>
        <w:left w:val="none" w:sz="0" w:space="0" w:color="auto"/>
        <w:bottom w:val="none" w:sz="0" w:space="0" w:color="auto"/>
        <w:right w:val="none" w:sz="0" w:space="0" w:color="auto"/>
      </w:divBdr>
    </w:div>
    <w:div w:id="967246267">
      <w:bodyDiv w:val="1"/>
      <w:marLeft w:val="0"/>
      <w:marRight w:val="0"/>
      <w:marTop w:val="0"/>
      <w:marBottom w:val="0"/>
      <w:divBdr>
        <w:top w:val="none" w:sz="0" w:space="0" w:color="auto"/>
        <w:left w:val="none" w:sz="0" w:space="0" w:color="auto"/>
        <w:bottom w:val="none" w:sz="0" w:space="0" w:color="auto"/>
        <w:right w:val="none" w:sz="0" w:space="0" w:color="auto"/>
      </w:divBdr>
    </w:div>
    <w:div w:id="971443590">
      <w:bodyDiv w:val="1"/>
      <w:marLeft w:val="0"/>
      <w:marRight w:val="0"/>
      <w:marTop w:val="0"/>
      <w:marBottom w:val="0"/>
      <w:divBdr>
        <w:top w:val="none" w:sz="0" w:space="0" w:color="auto"/>
        <w:left w:val="none" w:sz="0" w:space="0" w:color="auto"/>
        <w:bottom w:val="none" w:sz="0" w:space="0" w:color="auto"/>
        <w:right w:val="none" w:sz="0" w:space="0" w:color="auto"/>
      </w:divBdr>
    </w:div>
    <w:div w:id="1007829602">
      <w:bodyDiv w:val="1"/>
      <w:marLeft w:val="0"/>
      <w:marRight w:val="0"/>
      <w:marTop w:val="0"/>
      <w:marBottom w:val="0"/>
      <w:divBdr>
        <w:top w:val="none" w:sz="0" w:space="0" w:color="auto"/>
        <w:left w:val="none" w:sz="0" w:space="0" w:color="auto"/>
        <w:bottom w:val="none" w:sz="0" w:space="0" w:color="auto"/>
        <w:right w:val="none" w:sz="0" w:space="0" w:color="auto"/>
      </w:divBdr>
    </w:div>
    <w:div w:id="1029062057">
      <w:bodyDiv w:val="1"/>
      <w:marLeft w:val="0"/>
      <w:marRight w:val="0"/>
      <w:marTop w:val="0"/>
      <w:marBottom w:val="0"/>
      <w:divBdr>
        <w:top w:val="none" w:sz="0" w:space="0" w:color="auto"/>
        <w:left w:val="none" w:sz="0" w:space="0" w:color="auto"/>
        <w:bottom w:val="none" w:sz="0" w:space="0" w:color="auto"/>
        <w:right w:val="none" w:sz="0" w:space="0" w:color="auto"/>
      </w:divBdr>
    </w:div>
    <w:div w:id="1204751071">
      <w:bodyDiv w:val="1"/>
      <w:marLeft w:val="0"/>
      <w:marRight w:val="0"/>
      <w:marTop w:val="0"/>
      <w:marBottom w:val="0"/>
      <w:divBdr>
        <w:top w:val="none" w:sz="0" w:space="0" w:color="auto"/>
        <w:left w:val="none" w:sz="0" w:space="0" w:color="auto"/>
        <w:bottom w:val="none" w:sz="0" w:space="0" w:color="auto"/>
        <w:right w:val="none" w:sz="0" w:space="0" w:color="auto"/>
      </w:divBdr>
    </w:div>
    <w:div w:id="1212304497">
      <w:bodyDiv w:val="1"/>
      <w:marLeft w:val="0"/>
      <w:marRight w:val="0"/>
      <w:marTop w:val="0"/>
      <w:marBottom w:val="0"/>
      <w:divBdr>
        <w:top w:val="none" w:sz="0" w:space="0" w:color="auto"/>
        <w:left w:val="none" w:sz="0" w:space="0" w:color="auto"/>
        <w:bottom w:val="none" w:sz="0" w:space="0" w:color="auto"/>
        <w:right w:val="none" w:sz="0" w:space="0" w:color="auto"/>
      </w:divBdr>
    </w:div>
    <w:div w:id="1274286268">
      <w:bodyDiv w:val="1"/>
      <w:marLeft w:val="0"/>
      <w:marRight w:val="0"/>
      <w:marTop w:val="0"/>
      <w:marBottom w:val="0"/>
      <w:divBdr>
        <w:top w:val="none" w:sz="0" w:space="0" w:color="auto"/>
        <w:left w:val="none" w:sz="0" w:space="0" w:color="auto"/>
        <w:bottom w:val="none" w:sz="0" w:space="0" w:color="auto"/>
        <w:right w:val="none" w:sz="0" w:space="0" w:color="auto"/>
      </w:divBdr>
    </w:div>
    <w:div w:id="1277564841">
      <w:bodyDiv w:val="1"/>
      <w:marLeft w:val="0"/>
      <w:marRight w:val="0"/>
      <w:marTop w:val="0"/>
      <w:marBottom w:val="0"/>
      <w:divBdr>
        <w:top w:val="none" w:sz="0" w:space="0" w:color="auto"/>
        <w:left w:val="none" w:sz="0" w:space="0" w:color="auto"/>
        <w:bottom w:val="none" w:sz="0" w:space="0" w:color="auto"/>
        <w:right w:val="none" w:sz="0" w:space="0" w:color="auto"/>
      </w:divBdr>
      <w:divsChild>
        <w:div w:id="298388059">
          <w:marLeft w:val="-720"/>
          <w:marRight w:val="0"/>
          <w:marTop w:val="0"/>
          <w:marBottom w:val="0"/>
          <w:divBdr>
            <w:top w:val="none" w:sz="0" w:space="0" w:color="auto"/>
            <w:left w:val="none" w:sz="0" w:space="0" w:color="auto"/>
            <w:bottom w:val="none" w:sz="0" w:space="0" w:color="auto"/>
            <w:right w:val="none" w:sz="0" w:space="0" w:color="auto"/>
          </w:divBdr>
        </w:div>
      </w:divsChild>
    </w:div>
    <w:div w:id="1294598465">
      <w:bodyDiv w:val="1"/>
      <w:marLeft w:val="0"/>
      <w:marRight w:val="0"/>
      <w:marTop w:val="0"/>
      <w:marBottom w:val="0"/>
      <w:divBdr>
        <w:top w:val="none" w:sz="0" w:space="0" w:color="auto"/>
        <w:left w:val="none" w:sz="0" w:space="0" w:color="auto"/>
        <w:bottom w:val="none" w:sz="0" w:space="0" w:color="auto"/>
        <w:right w:val="none" w:sz="0" w:space="0" w:color="auto"/>
      </w:divBdr>
    </w:div>
    <w:div w:id="1433546126">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
    <w:div w:id="1494182542">
      <w:bodyDiv w:val="1"/>
      <w:marLeft w:val="0"/>
      <w:marRight w:val="0"/>
      <w:marTop w:val="0"/>
      <w:marBottom w:val="0"/>
      <w:divBdr>
        <w:top w:val="none" w:sz="0" w:space="0" w:color="auto"/>
        <w:left w:val="none" w:sz="0" w:space="0" w:color="auto"/>
        <w:bottom w:val="none" w:sz="0" w:space="0" w:color="auto"/>
        <w:right w:val="none" w:sz="0" w:space="0" w:color="auto"/>
      </w:divBdr>
    </w:div>
    <w:div w:id="1508473239">
      <w:bodyDiv w:val="1"/>
      <w:marLeft w:val="0"/>
      <w:marRight w:val="0"/>
      <w:marTop w:val="0"/>
      <w:marBottom w:val="0"/>
      <w:divBdr>
        <w:top w:val="none" w:sz="0" w:space="0" w:color="auto"/>
        <w:left w:val="none" w:sz="0" w:space="0" w:color="auto"/>
        <w:bottom w:val="none" w:sz="0" w:space="0" w:color="auto"/>
        <w:right w:val="none" w:sz="0" w:space="0" w:color="auto"/>
      </w:divBdr>
    </w:div>
    <w:div w:id="1521704949">
      <w:bodyDiv w:val="1"/>
      <w:marLeft w:val="0"/>
      <w:marRight w:val="0"/>
      <w:marTop w:val="0"/>
      <w:marBottom w:val="0"/>
      <w:divBdr>
        <w:top w:val="none" w:sz="0" w:space="0" w:color="auto"/>
        <w:left w:val="none" w:sz="0" w:space="0" w:color="auto"/>
        <w:bottom w:val="none" w:sz="0" w:space="0" w:color="auto"/>
        <w:right w:val="none" w:sz="0" w:space="0" w:color="auto"/>
      </w:divBdr>
      <w:divsChild>
        <w:div w:id="1437211771">
          <w:marLeft w:val="0"/>
          <w:marRight w:val="0"/>
          <w:marTop w:val="0"/>
          <w:marBottom w:val="0"/>
          <w:divBdr>
            <w:top w:val="single" w:sz="2" w:space="0" w:color="E5E7EB"/>
            <w:left w:val="single" w:sz="2" w:space="0" w:color="E5E7EB"/>
            <w:bottom w:val="single" w:sz="2" w:space="0" w:color="E5E7EB"/>
            <w:right w:val="single" w:sz="2" w:space="0" w:color="E5E7EB"/>
          </w:divBdr>
          <w:divsChild>
            <w:div w:id="1850295166">
              <w:marLeft w:val="0"/>
              <w:marRight w:val="0"/>
              <w:marTop w:val="0"/>
              <w:marBottom w:val="0"/>
              <w:divBdr>
                <w:top w:val="single" w:sz="2" w:space="0" w:color="auto"/>
                <w:left w:val="single" w:sz="2" w:space="0" w:color="auto"/>
                <w:bottom w:val="single" w:sz="2" w:space="0" w:color="auto"/>
                <w:right w:val="single" w:sz="2" w:space="0" w:color="auto"/>
              </w:divBdr>
              <w:divsChild>
                <w:div w:id="642588567">
                  <w:marLeft w:val="0"/>
                  <w:marRight w:val="0"/>
                  <w:marTop w:val="0"/>
                  <w:marBottom w:val="0"/>
                  <w:divBdr>
                    <w:top w:val="single" w:sz="2" w:space="0" w:color="auto"/>
                    <w:left w:val="single" w:sz="2" w:space="0" w:color="auto"/>
                    <w:bottom w:val="single" w:sz="2" w:space="0" w:color="auto"/>
                    <w:right w:val="single" w:sz="2" w:space="0" w:color="auto"/>
                  </w:divBdr>
                  <w:divsChild>
                    <w:div w:id="556670902">
                      <w:marLeft w:val="0"/>
                      <w:marRight w:val="0"/>
                      <w:marTop w:val="0"/>
                      <w:marBottom w:val="0"/>
                      <w:divBdr>
                        <w:top w:val="single" w:sz="2" w:space="0" w:color="E5E7EB"/>
                        <w:left w:val="single" w:sz="2" w:space="0" w:color="E5E7EB"/>
                        <w:bottom w:val="single" w:sz="2" w:space="0" w:color="E5E7EB"/>
                        <w:right w:val="single" w:sz="2" w:space="0" w:color="E5E7EB"/>
                      </w:divBdr>
                      <w:divsChild>
                        <w:div w:id="2035495216">
                          <w:marLeft w:val="0"/>
                          <w:marRight w:val="0"/>
                          <w:marTop w:val="0"/>
                          <w:marBottom w:val="0"/>
                          <w:divBdr>
                            <w:top w:val="single" w:sz="2" w:space="0" w:color="E5E7EB"/>
                            <w:left w:val="single" w:sz="2" w:space="0" w:color="E5E7EB"/>
                            <w:bottom w:val="single" w:sz="2" w:space="0" w:color="E5E7EB"/>
                            <w:right w:val="single" w:sz="2" w:space="0" w:color="E5E7EB"/>
                          </w:divBdr>
                          <w:divsChild>
                            <w:div w:id="1257134680">
                              <w:marLeft w:val="0"/>
                              <w:marRight w:val="0"/>
                              <w:marTop w:val="0"/>
                              <w:marBottom w:val="0"/>
                              <w:divBdr>
                                <w:top w:val="single" w:sz="2" w:space="0" w:color="E5E7EB"/>
                                <w:left w:val="single" w:sz="2" w:space="0" w:color="E5E7EB"/>
                                <w:bottom w:val="single" w:sz="2" w:space="0" w:color="E5E7EB"/>
                                <w:right w:val="single" w:sz="2" w:space="0" w:color="E5E7EB"/>
                              </w:divBdr>
                              <w:divsChild>
                                <w:div w:id="1690914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7815091">
                  <w:marLeft w:val="0"/>
                  <w:marRight w:val="0"/>
                  <w:marTop w:val="120"/>
                  <w:marBottom w:val="0"/>
                  <w:divBdr>
                    <w:top w:val="single" w:sz="2" w:space="0" w:color="auto"/>
                    <w:left w:val="single" w:sz="2" w:space="0" w:color="auto"/>
                    <w:bottom w:val="single" w:sz="2" w:space="0" w:color="auto"/>
                    <w:right w:val="single" w:sz="2" w:space="0" w:color="auto"/>
                  </w:divBdr>
                  <w:divsChild>
                    <w:div w:id="1160462083">
                      <w:marLeft w:val="-120"/>
                      <w:marRight w:val="0"/>
                      <w:marTop w:val="0"/>
                      <w:marBottom w:val="0"/>
                      <w:divBdr>
                        <w:top w:val="single" w:sz="2" w:space="0" w:color="E5E7EB"/>
                        <w:left w:val="single" w:sz="2" w:space="0" w:color="E5E7EB"/>
                        <w:bottom w:val="single" w:sz="2" w:space="0" w:color="E5E7EB"/>
                        <w:right w:val="single" w:sz="2" w:space="0" w:color="E5E7EB"/>
                      </w:divBdr>
                      <w:divsChild>
                        <w:div w:id="1110932531">
                          <w:marLeft w:val="0"/>
                          <w:marRight w:val="0"/>
                          <w:marTop w:val="0"/>
                          <w:marBottom w:val="0"/>
                          <w:divBdr>
                            <w:top w:val="single" w:sz="2" w:space="0" w:color="E5E7EB"/>
                            <w:left w:val="single" w:sz="2" w:space="0" w:color="E5E7EB"/>
                            <w:bottom w:val="single" w:sz="2" w:space="0" w:color="E5E7EB"/>
                            <w:right w:val="single" w:sz="2" w:space="0" w:color="E5E7EB"/>
                          </w:divBdr>
                          <w:divsChild>
                            <w:div w:id="1784380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536641">
                          <w:marLeft w:val="0"/>
                          <w:marRight w:val="0"/>
                          <w:marTop w:val="0"/>
                          <w:marBottom w:val="0"/>
                          <w:divBdr>
                            <w:top w:val="single" w:sz="2" w:space="0" w:color="E5E7EB"/>
                            <w:left w:val="single" w:sz="2" w:space="0" w:color="E5E7EB"/>
                            <w:bottom w:val="single" w:sz="2" w:space="0" w:color="E5E7EB"/>
                            <w:right w:val="single" w:sz="2" w:space="0" w:color="E5E7EB"/>
                          </w:divBdr>
                          <w:divsChild>
                            <w:div w:id="1269770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79436434">
          <w:marLeft w:val="0"/>
          <w:marRight w:val="0"/>
          <w:marTop w:val="0"/>
          <w:marBottom w:val="0"/>
          <w:divBdr>
            <w:top w:val="single" w:sz="2" w:space="0" w:color="E5E7EB"/>
            <w:left w:val="single" w:sz="2" w:space="0" w:color="E5E7EB"/>
            <w:bottom w:val="single" w:sz="2" w:space="0" w:color="E5E7EB"/>
            <w:right w:val="single" w:sz="2" w:space="0" w:color="E5E7EB"/>
          </w:divBdr>
          <w:divsChild>
            <w:div w:id="83846362">
              <w:marLeft w:val="0"/>
              <w:marRight w:val="0"/>
              <w:marTop w:val="480"/>
              <w:marBottom w:val="0"/>
              <w:divBdr>
                <w:top w:val="single" w:sz="6" w:space="24" w:color="auto"/>
                <w:left w:val="single" w:sz="2" w:space="0" w:color="auto"/>
                <w:bottom w:val="single" w:sz="2" w:space="0" w:color="auto"/>
                <w:right w:val="single" w:sz="2" w:space="0" w:color="auto"/>
              </w:divBdr>
              <w:divsChild>
                <w:div w:id="661660331">
                  <w:marLeft w:val="0"/>
                  <w:marRight w:val="0"/>
                  <w:marTop w:val="0"/>
                  <w:marBottom w:val="0"/>
                  <w:divBdr>
                    <w:top w:val="single" w:sz="2" w:space="0" w:color="auto"/>
                    <w:left w:val="single" w:sz="2" w:space="0" w:color="auto"/>
                    <w:bottom w:val="single" w:sz="2" w:space="0" w:color="auto"/>
                    <w:right w:val="single" w:sz="2" w:space="0" w:color="auto"/>
                  </w:divBdr>
                  <w:divsChild>
                    <w:div w:id="76561256">
                      <w:marLeft w:val="0"/>
                      <w:marRight w:val="0"/>
                      <w:marTop w:val="0"/>
                      <w:marBottom w:val="0"/>
                      <w:divBdr>
                        <w:top w:val="single" w:sz="2" w:space="0" w:color="auto"/>
                        <w:left w:val="single" w:sz="2" w:space="0" w:color="auto"/>
                        <w:bottom w:val="single" w:sz="2" w:space="0" w:color="auto"/>
                        <w:right w:val="single" w:sz="2" w:space="0" w:color="auto"/>
                      </w:divBdr>
                      <w:divsChild>
                        <w:div w:id="1616716112">
                          <w:marLeft w:val="0"/>
                          <w:marRight w:val="0"/>
                          <w:marTop w:val="0"/>
                          <w:marBottom w:val="120"/>
                          <w:divBdr>
                            <w:top w:val="single" w:sz="2" w:space="0" w:color="E5E7EB"/>
                            <w:left w:val="single" w:sz="2" w:space="0" w:color="E5E7EB"/>
                            <w:bottom w:val="single" w:sz="2" w:space="0" w:color="E5E7EB"/>
                            <w:right w:val="single" w:sz="2" w:space="0" w:color="E5E7EB"/>
                          </w:divBdr>
                          <w:divsChild>
                            <w:div w:id="806321220">
                              <w:marLeft w:val="0"/>
                              <w:marRight w:val="0"/>
                              <w:marTop w:val="0"/>
                              <w:marBottom w:val="0"/>
                              <w:divBdr>
                                <w:top w:val="single" w:sz="2" w:space="0" w:color="E5E7EB"/>
                                <w:left w:val="single" w:sz="2" w:space="0" w:color="E5E7EB"/>
                                <w:bottom w:val="single" w:sz="2" w:space="0" w:color="E5E7EB"/>
                                <w:right w:val="single" w:sz="2" w:space="0" w:color="E5E7EB"/>
                              </w:divBdr>
                              <w:divsChild>
                                <w:div w:id="156189131">
                                  <w:marLeft w:val="0"/>
                                  <w:marRight w:val="0"/>
                                  <w:marTop w:val="0"/>
                                  <w:marBottom w:val="0"/>
                                  <w:divBdr>
                                    <w:top w:val="single" w:sz="2" w:space="0" w:color="E5E7EB"/>
                                    <w:left w:val="single" w:sz="2" w:space="0" w:color="E5E7EB"/>
                                    <w:bottom w:val="single" w:sz="2" w:space="0" w:color="E5E7EB"/>
                                    <w:right w:val="single" w:sz="2" w:space="0" w:color="E5E7EB"/>
                                  </w:divBdr>
                                  <w:divsChild>
                                    <w:div w:id="534193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79434880">
      <w:bodyDiv w:val="1"/>
      <w:marLeft w:val="0"/>
      <w:marRight w:val="0"/>
      <w:marTop w:val="0"/>
      <w:marBottom w:val="0"/>
      <w:divBdr>
        <w:top w:val="none" w:sz="0" w:space="0" w:color="auto"/>
        <w:left w:val="none" w:sz="0" w:space="0" w:color="auto"/>
        <w:bottom w:val="none" w:sz="0" w:space="0" w:color="auto"/>
        <w:right w:val="none" w:sz="0" w:space="0" w:color="auto"/>
      </w:divBdr>
    </w:div>
    <w:div w:id="1676492177">
      <w:bodyDiv w:val="1"/>
      <w:marLeft w:val="0"/>
      <w:marRight w:val="0"/>
      <w:marTop w:val="0"/>
      <w:marBottom w:val="0"/>
      <w:divBdr>
        <w:top w:val="none" w:sz="0" w:space="0" w:color="auto"/>
        <w:left w:val="none" w:sz="0" w:space="0" w:color="auto"/>
        <w:bottom w:val="none" w:sz="0" w:space="0" w:color="auto"/>
        <w:right w:val="none" w:sz="0" w:space="0" w:color="auto"/>
      </w:divBdr>
    </w:div>
    <w:div w:id="1680547639">
      <w:bodyDiv w:val="1"/>
      <w:marLeft w:val="0"/>
      <w:marRight w:val="0"/>
      <w:marTop w:val="0"/>
      <w:marBottom w:val="0"/>
      <w:divBdr>
        <w:top w:val="none" w:sz="0" w:space="0" w:color="auto"/>
        <w:left w:val="none" w:sz="0" w:space="0" w:color="auto"/>
        <w:bottom w:val="none" w:sz="0" w:space="0" w:color="auto"/>
        <w:right w:val="none" w:sz="0" w:space="0" w:color="auto"/>
      </w:divBdr>
    </w:div>
    <w:div w:id="1708873417">
      <w:bodyDiv w:val="1"/>
      <w:marLeft w:val="0"/>
      <w:marRight w:val="0"/>
      <w:marTop w:val="0"/>
      <w:marBottom w:val="0"/>
      <w:divBdr>
        <w:top w:val="none" w:sz="0" w:space="0" w:color="auto"/>
        <w:left w:val="none" w:sz="0" w:space="0" w:color="auto"/>
        <w:bottom w:val="none" w:sz="0" w:space="0" w:color="auto"/>
        <w:right w:val="none" w:sz="0" w:space="0" w:color="auto"/>
      </w:divBdr>
    </w:div>
    <w:div w:id="1728260186">
      <w:bodyDiv w:val="1"/>
      <w:marLeft w:val="0"/>
      <w:marRight w:val="0"/>
      <w:marTop w:val="0"/>
      <w:marBottom w:val="0"/>
      <w:divBdr>
        <w:top w:val="none" w:sz="0" w:space="0" w:color="auto"/>
        <w:left w:val="none" w:sz="0" w:space="0" w:color="auto"/>
        <w:bottom w:val="none" w:sz="0" w:space="0" w:color="auto"/>
        <w:right w:val="none" w:sz="0" w:space="0" w:color="auto"/>
      </w:divBdr>
    </w:div>
    <w:div w:id="1750424316">
      <w:bodyDiv w:val="1"/>
      <w:marLeft w:val="0"/>
      <w:marRight w:val="0"/>
      <w:marTop w:val="0"/>
      <w:marBottom w:val="0"/>
      <w:divBdr>
        <w:top w:val="none" w:sz="0" w:space="0" w:color="auto"/>
        <w:left w:val="none" w:sz="0" w:space="0" w:color="auto"/>
        <w:bottom w:val="none" w:sz="0" w:space="0" w:color="auto"/>
        <w:right w:val="none" w:sz="0" w:space="0" w:color="auto"/>
      </w:divBdr>
    </w:div>
    <w:div w:id="1787038017">
      <w:bodyDiv w:val="1"/>
      <w:marLeft w:val="0"/>
      <w:marRight w:val="0"/>
      <w:marTop w:val="0"/>
      <w:marBottom w:val="0"/>
      <w:divBdr>
        <w:top w:val="none" w:sz="0" w:space="0" w:color="auto"/>
        <w:left w:val="none" w:sz="0" w:space="0" w:color="auto"/>
        <w:bottom w:val="none" w:sz="0" w:space="0" w:color="auto"/>
        <w:right w:val="none" w:sz="0" w:space="0" w:color="auto"/>
      </w:divBdr>
      <w:divsChild>
        <w:div w:id="1243563226">
          <w:marLeft w:val="-720"/>
          <w:marRight w:val="0"/>
          <w:marTop w:val="0"/>
          <w:marBottom w:val="0"/>
          <w:divBdr>
            <w:top w:val="none" w:sz="0" w:space="0" w:color="auto"/>
            <w:left w:val="none" w:sz="0" w:space="0" w:color="auto"/>
            <w:bottom w:val="none" w:sz="0" w:space="0" w:color="auto"/>
            <w:right w:val="none" w:sz="0" w:space="0" w:color="auto"/>
          </w:divBdr>
        </w:div>
      </w:divsChild>
    </w:div>
    <w:div w:id="1824198435">
      <w:bodyDiv w:val="1"/>
      <w:marLeft w:val="0"/>
      <w:marRight w:val="0"/>
      <w:marTop w:val="0"/>
      <w:marBottom w:val="0"/>
      <w:divBdr>
        <w:top w:val="none" w:sz="0" w:space="0" w:color="auto"/>
        <w:left w:val="none" w:sz="0" w:space="0" w:color="auto"/>
        <w:bottom w:val="none" w:sz="0" w:space="0" w:color="auto"/>
        <w:right w:val="none" w:sz="0" w:space="0" w:color="auto"/>
      </w:divBdr>
    </w:div>
    <w:div w:id="1835299842">
      <w:bodyDiv w:val="1"/>
      <w:marLeft w:val="0"/>
      <w:marRight w:val="0"/>
      <w:marTop w:val="0"/>
      <w:marBottom w:val="0"/>
      <w:divBdr>
        <w:top w:val="none" w:sz="0" w:space="0" w:color="auto"/>
        <w:left w:val="none" w:sz="0" w:space="0" w:color="auto"/>
        <w:bottom w:val="none" w:sz="0" w:space="0" w:color="auto"/>
        <w:right w:val="none" w:sz="0" w:space="0" w:color="auto"/>
      </w:divBdr>
    </w:div>
    <w:div w:id="1887840196">
      <w:bodyDiv w:val="1"/>
      <w:marLeft w:val="0"/>
      <w:marRight w:val="0"/>
      <w:marTop w:val="0"/>
      <w:marBottom w:val="0"/>
      <w:divBdr>
        <w:top w:val="none" w:sz="0" w:space="0" w:color="auto"/>
        <w:left w:val="none" w:sz="0" w:space="0" w:color="auto"/>
        <w:bottom w:val="none" w:sz="0" w:space="0" w:color="auto"/>
        <w:right w:val="none" w:sz="0" w:space="0" w:color="auto"/>
      </w:divBdr>
    </w:div>
    <w:div w:id="1966547010">
      <w:bodyDiv w:val="1"/>
      <w:marLeft w:val="0"/>
      <w:marRight w:val="0"/>
      <w:marTop w:val="0"/>
      <w:marBottom w:val="0"/>
      <w:divBdr>
        <w:top w:val="none" w:sz="0" w:space="0" w:color="auto"/>
        <w:left w:val="none" w:sz="0" w:space="0" w:color="auto"/>
        <w:bottom w:val="none" w:sz="0" w:space="0" w:color="auto"/>
        <w:right w:val="none" w:sz="0" w:space="0" w:color="auto"/>
      </w:divBdr>
    </w:div>
    <w:div w:id="1975787726">
      <w:bodyDiv w:val="1"/>
      <w:marLeft w:val="0"/>
      <w:marRight w:val="0"/>
      <w:marTop w:val="0"/>
      <w:marBottom w:val="0"/>
      <w:divBdr>
        <w:top w:val="none" w:sz="0" w:space="0" w:color="auto"/>
        <w:left w:val="none" w:sz="0" w:space="0" w:color="auto"/>
        <w:bottom w:val="none" w:sz="0" w:space="0" w:color="auto"/>
        <w:right w:val="none" w:sz="0" w:space="0" w:color="auto"/>
      </w:divBdr>
    </w:div>
    <w:div w:id="1979063870">
      <w:bodyDiv w:val="1"/>
      <w:marLeft w:val="0"/>
      <w:marRight w:val="0"/>
      <w:marTop w:val="0"/>
      <w:marBottom w:val="0"/>
      <w:divBdr>
        <w:top w:val="none" w:sz="0" w:space="0" w:color="auto"/>
        <w:left w:val="none" w:sz="0" w:space="0" w:color="auto"/>
        <w:bottom w:val="none" w:sz="0" w:space="0" w:color="auto"/>
        <w:right w:val="none" w:sz="0" w:space="0" w:color="auto"/>
      </w:divBdr>
      <w:divsChild>
        <w:div w:id="743065855">
          <w:marLeft w:val="-720"/>
          <w:marRight w:val="0"/>
          <w:marTop w:val="0"/>
          <w:marBottom w:val="0"/>
          <w:divBdr>
            <w:top w:val="none" w:sz="0" w:space="0" w:color="auto"/>
            <w:left w:val="none" w:sz="0" w:space="0" w:color="auto"/>
            <w:bottom w:val="none" w:sz="0" w:space="0" w:color="auto"/>
            <w:right w:val="none" w:sz="0" w:space="0" w:color="auto"/>
          </w:divBdr>
        </w:div>
      </w:divsChild>
    </w:div>
    <w:div w:id="2139881824">
      <w:bodyDiv w:val="1"/>
      <w:marLeft w:val="0"/>
      <w:marRight w:val="0"/>
      <w:marTop w:val="0"/>
      <w:marBottom w:val="0"/>
      <w:divBdr>
        <w:top w:val="none" w:sz="0" w:space="0" w:color="auto"/>
        <w:left w:val="none" w:sz="0" w:space="0" w:color="auto"/>
        <w:bottom w:val="none" w:sz="0" w:space="0" w:color="auto"/>
        <w:right w:val="none" w:sz="0" w:space="0" w:color="auto"/>
      </w:divBdr>
      <w:divsChild>
        <w:div w:id="86987932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18" Type="http://schemas.openxmlformats.org/officeDocument/2006/relationships/header" Target="header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yperlink" Target="https://thesai.org/Downloads/Volume12No9/Paper_50-Customer_Segmentation_and_Profiling_for_Life_Insurance.pdf" TargetMode="External"/><Relationship Id="rId27" Type="http://schemas.openxmlformats.org/officeDocument/2006/relationships/image" Target="media/image12.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nama\Desktop\Sem%203\big%20data\Graphs%20of%20analysis%20capstone.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nama\Desktop\Sem%203\big%20data\Graphs%20of%20analysis%20capstone.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Aptos Narrow"/>
              </a:defRPr>
            </a:pPr>
            <a:r>
              <a:rPr lang="en-IN" sz="1400" b="0" i="0" u="none" strike="noStrike" kern="1200" cap="none" spc="0" baseline="0">
                <a:solidFill>
                  <a:srgbClr val="595959"/>
                </a:solidFill>
                <a:uFillTx/>
                <a:latin typeface="Aptos Narrow"/>
              </a:rPr>
              <a:t>Revenue Projection</a:t>
            </a:r>
          </a:p>
        </c:rich>
      </c:tx>
      <c:overlay val="0"/>
      <c:spPr>
        <a:noFill/>
        <a:ln>
          <a:noFill/>
        </a:ln>
      </c:spPr>
    </c:title>
    <c:autoTitleDeleted val="0"/>
    <c:plotArea>
      <c:layout>
        <c:manualLayout>
          <c:layoutTarget val="inner"/>
          <c:xMode val="edge"/>
          <c:yMode val="edge"/>
          <c:x val="0.13268579057240484"/>
          <c:y val="0.13205333419739487"/>
          <c:w val="0.78007536193120242"/>
          <c:h val="0.65810414101484027"/>
        </c:manualLayout>
      </c:layout>
      <c:barChart>
        <c:barDir val="col"/>
        <c:grouping val="clustered"/>
        <c:varyColors val="0"/>
        <c:ser>
          <c:idx val="0"/>
          <c:order val="0"/>
          <c:tx>
            <c:strRef>
              <c:f>Sheet1!$B$33</c:f>
              <c:strCache>
                <c:ptCount val="1"/>
                <c:pt idx="0">
                  <c:v>Total Revenue</c:v>
                </c:pt>
              </c:strCache>
            </c:strRef>
          </c:tx>
          <c:spPr>
            <a:solidFill>
              <a:srgbClr val="156082"/>
            </a:solidFill>
            <a:ln>
              <a:noFill/>
            </a:ln>
          </c:spPr>
          <c:invertIfNegative val="0"/>
          <c:dLbls>
            <c:dLbl>
              <c:idx val="2"/>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AAA-4561-8877-BDD695FCFDC8}"/>
                </c:ext>
              </c:extLst>
            </c:dLbl>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Sheet1!$A$34:$A$38</c:f>
              <c:strCache>
                <c:ptCount val="5"/>
                <c:pt idx="0">
                  <c:v>Without ML</c:v>
                </c:pt>
                <c:pt idx="1">
                  <c:v>LGBM with PCA</c:v>
                </c:pt>
                <c:pt idx="2">
                  <c:v>XGBoost Model</c:v>
                </c:pt>
                <c:pt idx="3">
                  <c:v>Consensus Model</c:v>
                </c:pt>
                <c:pt idx="4">
                  <c:v>LGBM</c:v>
                </c:pt>
              </c:strCache>
            </c:strRef>
          </c:cat>
          <c:val>
            <c:numRef>
              <c:f>Sheet1!$B$34:$B$38</c:f>
              <c:numCache>
                <c:formatCode>[$€-2]\ #,##0</c:formatCode>
                <c:ptCount val="5"/>
                <c:pt idx="0">
                  <c:v>573891</c:v>
                </c:pt>
                <c:pt idx="1">
                  <c:v>645571</c:v>
                </c:pt>
                <c:pt idx="2">
                  <c:v>1026303</c:v>
                </c:pt>
                <c:pt idx="3">
                  <c:v>1058641</c:v>
                </c:pt>
                <c:pt idx="4">
                  <c:v>1422901</c:v>
                </c:pt>
              </c:numCache>
            </c:numRef>
          </c:val>
          <c:extLst>
            <c:ext xmlns:c16="http://schemas.microsoft.com/office/drawing/2014/chart" uri="{C3380CC4-5D6E-409C-BE32-E72D297353CC}">
              <c16:uniqueId val="{00000001-5AAA-4561-8877-BDD695FCFDC8}"/>
            </c:ext>
          </c:extLst>
        </c:ser>
        <c:dLbls>
          <c:showLegendKey val="0"/>
          <c:showVal val="0"/>
          <c:showCatName val="0"/>
          <c:showSerName val="0"/>
          <c:showPercent val="0"/>
          <c:showBubbleSize val="0"/>
        </c:dLbls>
        <c:gapWidth val="219"/>
        <c:overlap val="-27"/>
        <c:axId val="751162895"/>
        <c:axId val="751167215"/>
      </c:barChart>
      <c:lineChart>
        <c:grouping val="standard"/>
        <c:varyColors val="0"/>
        <c:ser>
          <c:idx val="1"/>
          <c:order val="1"/>
          <c:tx>
            <c:strRef>
              <c:f>Sheet1!$C$33</c:f>
              <c:strCache>
                <c:ptCount val="1"/>
                <c:pt idx="0">
                  <c:v>Revenue per Head</c:v>
                </c:pt>
              </c:strCache>
            </c:strRef>
          </c:tx>
          <c:spPr>
            <a:ln w="28575" cap="rnd">
              <a:solidFill>
                <a:srgbClr val="E97132"/>
              </a:solidFill>
              <a:prstDash val="solid"/>
              <a:round/>
            </a:ln>
          </c:spPr>
          <c:marker>
            <c:symbol val="circle"/>
            <c:size val="5"/>
          </c:marker>
          <c:dLbls>
            <c:dLbl>
              <c:idx val="0"/>
              <c:layout>
                <c:manualLayout>
                  <c:x val="1.0588756541475326E-2"/>
                  <c:y val="2.4690557967727303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5AAA-4561-8877-BDD695FCFDC8}"/>
                </c:ext>
              </c:extLst>
            </c:dLbl>
            <c:dLbl>
              <c:idx val="1"/>
              <c:layout>
                <c:manualLayout>
                  <c:x val="1.4824259158065456E-2"/>
                  <c:y val="2.0575464973106083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5AAA-4561-8877-BDD695FCFDC8}"/>
                </c:ext>
              </c:extLst>
            </c:dLbl>
            <c:dLbl>
              <c:idx val="2"/>
              <c:layout>
                <c:manualLayout>
                  <c:x val="1.2706507849770314E-2"/>
                  <c:y val="3.2920743956969659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4-5AAA-4561-8877-BDD695FCFDC8}"/>
                </c:ext>
              </c:extLst>
            </c:dLbl>
            <c:dLbl>
              <c:idx val="3"/>
              <c:layout>
                <c:manualLayout>
                  <c:x val="1.9059761774655508E-2"/>
                  <c:y val="0"/>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5AAA-4561-8877-BDD695FCFDC8}"/>
                </c:ext>
              </c:extLst>
            </c:dLbl>
            <c:dLbl>
              <c:idx val="4"/>
              <c:layout>
                <c:manualLayout>
                  <c:x val="1.270650784977039E-2"/>
                  <c:y val="5.3496208930075784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5AAA-4561-8877-BDD695FCFDC8}"/>
                </c:ext>
              </c:extLst>
            </c:dLbl>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0"/>
              </c:ext>
            </c:extLst>
          </c:dLbls>
          <c:cat>
            <c:strRef>
              <c:f>Sheet1!$A$34:$A$38</c:f>
              <c:strCache>
                <c:ptCount val="5"/>
                <c:pt idx="0">
                  <c:v>Without ML</c:v>
                </c:pt>
                <c:pt idx="1">
                  <c:v>LGBM with PCA</c:v>
                </c:pt>
                <c:pt idx="2">
                  <c:v>XGBoost Model</c:v>
                </c:pt>
                <c:pt idx="3">
                  <c:v>Consensus Model</c:v>
                </c:pt>
                <c:pt idx="4">
                  <c:v>LGBM</c:v>
                </c:pt>
              </c:strCache>
            </c:strRef>
          </c:cat>
          <c:val>
            <c:numRef>
              <c:f>Sheet1!$C$34:$C$38</c:f>
              <c:numCache>
                <c:formatCode>[$€-2]\ #,##0.00;[Red][$€-2]\ #,##0.00</c:formatCode>
                <c:ptCount val="5"/>
                <c:pt idx="0">
                  <c:v>55.66</c:v>
                </c:pt>
                <c:pt idx="1">
                  <c:v>63.4</c:v>
                </c:pt>
                <c:pt idx="2">
                  <c:v>107.26</c:v>
                </c:pt>
                <c:pt idx="3">
                  <c:v>115.37</c:v>
                </c:pt>
                <c:pt idx="4">
                  <c:v>200.86</c:v>
                </c:pt>
              </c:numCache>
            </c:numRef>
          </c:val>
          <c:smooth val="0"/>
          <c:extLst>
            <c:ext xmlns:c16="http://schemas.microsoft.com/office/drawing/2014/chart" uri="{C3380CC4-5D6E-409C-BE32-E72D297353CC}">
              <c16:uniqueId val="{00000007-5AAA-4561-8877-BDD695FCFDC8}"/>
            </c:ext>
          </c:extLst>
        </c:ser>
        <c:dLbls>
          <c:showLegendKey val="0"/>
          <c:showVal val="0"/>
          <c:showCatName val="0"/>
          <c:showSerName val="0"/>
          <c:showPercent val="0"/>
          <c:showBubbleSize val="0"/>
        </c:dLbls>
        <c:marker val="1"/>
        <c:smooth val="0"/>
        <c:axId val="751174895"/>
        <c:axId val="751172495"/>
      </c:lineChart>
      <c:valAx>
        <c:axId val="751167215"/>
        <c:scaling>
          <c:orientation val="minMax"/>
        </c:scaling>
        <c:delete val="0"/>
        <c:axPos val="l"/>
        <c:numFmt formatCode="[$€-2]\ #,##0" sourceLinked="1"/>
        <c:majorTickMark val="out"/>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noFill/>
                <a:latin typeface="Aptos Narrow"/>
              </a:defRPr>
            </a:pPr>
            <a:endParaRPr lang="en-US"/>
          </a:p>
        </c:txPr>
        <c:crossAx val="751162895"/>
        <c:crosses val="autoZero"/>
        <c:crossBetween val="between"/>
      </c:valAx>
      <c:catAx>
        <c:axId val="751162895"/>
        <c:scaling>
          <c:orientation val="minMax"/>
        </c:scaling>
        <c:delete val="0"/>
        <c:axPos val="b"/>
        <c:numFmt formatCode="General" sourceLinked="1"/>
        <c:majorTickMark val="out"/>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1" i="0" u="none" strike="noStrike" kern="1200" baseline="0">
                <a:solidFill>
                  <a:srgbClr val="595959"/>
                </a:solidFill>
                <a:latin typeface="Aptos Narrow"/>
              </a:defRPr>
            </a:pPr>
            <a:endParaRPr lang="en-US"/>
          </a:p>
        </c:txPr>
        <c:crossAx val="751167215"/>
        <c:crosses val="autoZero"/>
        <c:auto val="1"/>
        <c:lblAlgn val="ctr"/>
        <c:lblOffset val="100"/>
        <c:noMultiLvlLbl val="0"/>
      </c:catAx>
      <c:valAx>
        <c:axId val="751172495"/>
        <c:scaling>
          <c:orientation val="minMax"/>
        </c:scaling>
        <c:delete val="0"/>
        <c:axPos val="r"/>
        <c:numFmt formatCode="[$€-2]\ #,##0.00;[Red][$€-2]\ #,##0.00" sourceLinked="1"/>
        <c:majorTickMark val="out"/>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noFill/>
                <a:latin typeface="Aptos Narrow"/>
              </a:defRPr>
            </a:pPr>
            <a:endParaRPr lang="en-US"/>
          </a:p>
        </c:txPr>
        <c:crossAx val="751174895"/>
        <c:crosses val="max"/>
        <c:crossBetween val="between"/>
      </c:valAx>
      <c:catAx>
        <c:axId val="751174895"/>
        <c:scaling>
          <c:orientation val="minMax"/>
        </c:scaling>
        <c:delete val="1"/>
        <c:axPos val="t"/>
        <c:numFmt formatCode="General" sourceLinked="1"/>
        <c:majorTickMark val="out"/>
        <c:minorTickMark val="none"/>
        <c:tickLblPos val="nextTo"/>
        <c:crossAx val="751172495"/>
        <c:crosses val="max"/>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1" i="0" u="none" strike="noStrike" kern="1200" spc="0" baseline="0">
                <a:solidFill>
                  <a:srgbClr val="595959"/>
                </a:solidFill>
                <a:latin typeface="Aptos Narrow"/>
              </a:defRPr>
            </a:pPr>
            <a:r>
              <a:rPr lang="en-IN" sz="1400" b="1" i="0" u="none" strike="noStrike" kern="1200" cap="none" spc="0" baseline="0">
                <a:solidFill>
                  <a:srgbClr val="595959"/>
                </a:solidFill>
                <a:uFillTx/>
                <a:latin typeface="Aptos Narrow"/>
              </a:rPr>
              <a:t>Customer Rejection Rate</a:t>
            </a:r>
          </a:p>
        </c:rich>
      </c:tx>
      <c:overlay val="0"/>
      <c:spPr>
        <a:noFill/>
        <a:ln>
          <a:noFill/>
        </a:ln>
      </c:spPr>
    </c:title>
    <c:autoTitleDeleted val="0"/>
    <c:plotArea>
      <c:layout/>
      <c:barChart>
        <c:barDir val="col"/>
        <c:grouping val="clustered"/>
        <c:varyColors val="0"/>
        <c:ser>
          <c:idx val="0"/>
          <c:order val="0"/>
          <c:tx>
            <c:strRef>
              <c:f>Sheet1!$D$61</c:f>
              <c:strCache>
                <c:ptCount val="1"/>
                <c:pt idx="0">
                  <c:v>People Rejected</c:v>
                </c:pt>
              </c:strCache>
            </c:strRef>
          </c:tx>
          <c:spPr>
            <a:ln w="28575" cap="rnd">
              <a:solidFill>
                <a:srgbClr val="156082"/>
              </a:solidFill>
              <a:prstDash val="solid"/>
              <a:round/>
            </a:ln>
          </c:spPr>
          <c:invertIfNegative val="0"/>
          <c:dLbls>
            <c:dLbl>
              <c:idx val="1"/>
              <c:layout>
                <c:manualLayout>
                  <c:x val="-2.7801967678789639E-3"/>
                  <c:y val="-1.3528052067022527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F1C3-41A5-8A05-B027D70ABFC3}"/>
                </c:ext>
              </c:extLst>
            </c:dLbl>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1050" b="1" i="0" u="none" strike="noStrike" kern="1200" baseline="0">
                    <a:ln>
                      <a:noFill/>
                    </a:ln>
                    <a:solidFill>
                      <a:schemeClr val="tx1"/>
                    </a:solidFill>
                    <a:latin typeface="Aptos Narrow"/>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0"/>
              </c:ext>
            </c:extLst>
          </c:dLbls>
          <c:cat>
            <c:strRef>
              <c:f>Sheet1!$A$62:$A$65</c:f>
              <c:strCache>
                <c:ptCount val="4"/>
                <c:pt idx="0">
                  <c:v>LGBM with PCA</c:v>
                </c:pt>
                <c:pt idx="1">
                  <c:v>XGBoost</c:v>
                </c:pt>
                <c:pt idx="2">
                  <c:v>Consensus</c:v>
                </c:pt>
                <c:pt idx="3">
                  <c:v>LGBM</c:v>
                </c:pt>
              </c:strCache>
            </c:strRef>
          </c:cat>
          <c:val>
            <c:numRef>
              <c:f>Sheet1!$D$62:$D$65</c:f>
              <c:numCache>
                <c:formatCode>0.00%</c:formatCode>
                <c:ptCount val="4"/>
                <c:pt idx="0">
                  <c:v>1.23E-2</c:v>
                </c:pt>
                <c:pt idx="1">
                  <c:v>7.1999999999999995E-2</c:v>
                </c:pt>
                <c:pt idx="2" formatCode="0%">
                  <c:v>0.11</c:v>
                </c:pt>
                <c:pt idx="3">
                  <c:v>0.31290000000000001</c:v>
                </c:pt>
              </c:numCache>
            </c:numRef>
          </c:val>
          <c:extLst>
            <c:ext xmlns:c16="http://schemas.microsoft.com/office/drawing/2014/chart" uri="{C3380CC4-5D6E-409C-BE32-E72D297353CC}">
              <c16:uniqueId val="{00000001-F1C3-41A5-8A05-B027D70ABFC3}"/>
            </c:ext>
          </c:extLst>
        </c:ser>
        <c:dLbls>
          <c:showLegendKey val="0"/>
          <c:showVal val="0"/>
          <c:showCatName val="0"/>
          <c:showSerName val="0"/>
          <c:showPercent val="0"/>
          <c:showBubbleSize val="0"/>
        </c:dLbls>
        <c:gapWidth val="150"/>
        <c:axId val="750852207"/>
        <c:axId val="750850767"/>
      </c:barChart>
      <c:valAx>
        <c:axId val="750850767"/>
        <c:scaling>
          <c:orientation val="minMax"/>
        </c:scaling>
        <c:delete val="1"/>
        <c:axPos val="l"/>
        <c:numFmt formatCode="0.00%" sourceLinked="1"/>
        <c:majorTickMark val="none"/>
        <c:minorTickMark val="none"/>
        <c:tickLblPos val="nextTo"/>
        <c:crossAx val="750852207"/>
        <c:crosses val="autoZero"/>
        <c:crossBetween val="between"/>
      </c:valAx>
      <c:catAx>
        <c:axId val="750852207"/>
        <c:scaling>
          <c:orientation val="minMax"/>
        </c:scaling>
        <c:delete val="0"/>
        <c:axPos val="b"/>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50" b="1" i="0" u="none" strike="noStrike" kern="1200" baseline="0">
                <a:solidFill>
                  <a:srgbClr val="595959"/>
                </a:solidFill>
                <a:latin typeface="Aptos Narrow"/>
              </a:defRPr>
            </a:pPr>
            <a:endParaRPr lang="en-US"/>
          </a:p>
        </c:txPr>
        <c:crossAx val="750850767"/>
        <c:crosses val="autoZero"/>
        <c:auto val="1"/>
        <c:lblAlgn val="ctr"/>
        <c:lblOffset val="100"/>
        <c:noMultiLvlLbl val="0"/>
      </c:catAx>
      <c:spPr>
        <a:noFill/>
        <a:ln>
          <a:noFill/>
        </a:ln>
      </c:spPr>
    </c:plotArea>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9892F5-4519-4304-8A9D-55D6165F0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36</Pages>
  <Words>11466</Words>
  <Characters>65358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Chapter 2 : Arc Routing Problems</vt:lpstr>
    </vt:vector>
  </TitlesOfParts>
  <Company/>
  <LinksUpToDate>false</LinksUpToDate>
  <CharactersWithSpaces>76671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Arc Routing Problems</dc:title>
  <dc:creator>Seán McGarraghy</dc:creator>
  <cp:lastModifiedBy>Vineet Nama</cp:lastModifiedBy>
  <cp:revision>201</cp:revision>
  <dcterms:created xsi:type="dcterms:W3CDTF">2024-08-15T00:04:00Z</dcterms:created>
  <dcterms:modified xsi:type="dcterms:W3CDTF">2024-11-20T21:47:00Z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Microsoft® Word 2021</vt:lpwstr>
  </property>
  <property fmtid="{D5CDD505-2E9C-101B-9397-08002B2CF9AE}" pid="4" name="LastSaved">
    <vt:filetime>2024-08-13T00:00:00Z</vt:filetime>
  </property>
  <property fmtid="{D5CDD505-2E9C-101B-9397-08002B2CF9AE}" pid="5" name="Producer">
    <vt:lpwstr>Microsoft® Word 2021</vt:lpwstr>
  </property>
  <property fmtid="{D5CDD505-2E9C-101B-9397-08002B2CF9AE}" pid="6" name="GrammarlyDocumentId">
    <vt:lpwstr>183e4eb220009877b744492e943f2c4bbcc5306417a9296eb8d82822bc0b2462</vt:lpwstr>
  </property>
</Properties>
</file>