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9691C" w14:textId="76A48702" w:rsidR="00FA5754" w:rsidRPr="00200FA8" w:rsidRDefault="00FA5754" w:rsidP="00CD2261">
      <w:pPr>
        <w:ind w:left="720" w:hanging="360"/>
      </w:pPr>
      <w:r w:rsidRPr="00200FA8">
        <w:rPr>
          <w:b/>
          <w:bCs/>
        </w:rPr>
        <w:t>HTML Name:</w:t>
      </w:r>
      <w:r w:rsidRPr="00200FA8">
        <w:t xml:space="preserve"> landing</w:t>
      </w:r>
    </w:p>
    <w:p w14:paraId="1E196B26" w14:textId="09A6341F" w:rsidR="006664D1" w:rsidRPr="003C711C" w:rsidRDefault="00200FA8" w:rsidP="006664D1">
      <w:pPr>
        <w:pStyle w:val="ListParagraph"/>
        <w:numPr>
          <w:ilvl w:val="0"/>
          <w:numId w:val="1"/>
        </w:numPr>
        <w:rPr>
          <w:highlight w:val="yellow"/>
        </w:rPr>
      </w:pPr>
      <w:r w:rsidRPr="003C711C">
        <w:rPr>
          <w:highlight w:val="yellow"/>
        </w:rPr>
        <w:t>Please change benefits to this:</w:t>
      </w:r>
      <w:r w:rsidR="00BC6B70">
        <w:rPr>
          <w:highlight w:val="yellow"/>
        </w:rPr>
        <w:t xml:space="preserve"> </w:t>
      </w:r>
      <w:r w:rsidR="00BC6B70" w:rsidRPr="00BC6B70">
        <w:rPr>
          <w:b/>
          <w:color w:val="00B050"/>
        </w:rPr>
        <w:t>- DONE</w:t>
      </w:r>
    </w:p>
    <w:p w14:paraId="5030586F" w14:textId="74C7B5BB" w:rsidR="006664D1" w:rsidRPr="003C711C" w:rsidRDefault="006664D1" w:rsidP="006664D1">
      <w:pPr>
        <w:pStyle w:val="ListParagraph"/>
        <w:numPr>
          <w:ilvl w:val="1"/>
          <w:numId w:val="1"/>
        </w:numPr>
        <w:rPr>
          <w:highlight w:val="yellow"/>
        </w:rPr>
      </w:pPr>
      <w:r w:rsidRPr="003C711C">
        <w:rPr>
          <w:highlight w:val="yellow"/>
        </w:rPr>
        <w:t>Guaranteed Income from end of 1</w:t>
      </w:r>
      <w:r w:rsidRPr="003C711C">
        <w:rPr>
          <w:highlight w:val="yellow"/>
          <w:vertAlign w:val="superscript"/>
        </w:rPr>
        <w:t>st</w:t>
      </w:r>
      <w:r w:rsidRPr="003C711C">
        <w:rPr>
          <w:highlight w:val="yellow"/>
        </w:rPr>
        <w:t xml:space="preserve"> Policy </w:t>
      </w:r>
      <w:commentRangeStart w:id="0"/>
      <w:commentRangeStart w:id="1"/>
      <w:r w:rsidRPr="003C711C">
        <w:rPr>
          <w:highlight w:val="yellow"/>
        </w:rPr>
        <w:t>Month</w:t>
      </w:r>
      <w:commentRangeEnd w:id="0"/>
      <w:r w:rsidRPr="003C711C">
        <w:rPr>
          <w:rStyle w:val="CommentReference"/>
          <w:highlight w:val="yellow"/>
        </w:rPr>
        <w:commentReference w:id="0"/>
      </w:r>
      <w:commentRangeEnd w:id="1"/>
      <w:r w:rsidRPr="003C711C">
        <w:rPr>
          <w:rStyle w:val="CommentReference"/>
          <w:highlight w:val="yellow"/>
        </w:rPr>
        <w:commentReference w:id="1"/>
      </w:r>
      <w:r w:rsidR="00200FA8" w:rsidRPr="003C711C">
        <w:rPr>
          <w:highlight w:val="yellow"/>
        </w:rPr>
        <w:t>@</w:t>
      </w:r>
      <w:r w:rsidRPr="003C711C">
        <w:rPr>
          <w:highlight w:val="yellow"/>
        </w:rPr>
        <w:t xml:space="preserve"> </w:t>
      </w:r>
    </w:p>
    <w:p w14:paraId="69BD8D0A" w14:textId="77777777" w:rsidR="006664D1" w:rsidRPr="003C711C" w:rsidRDefault="006664D1" w:rsidP="006664D1">
      <w:pPr>
        <w:pStyle w:val="ListParagraph"/>
        <w:numPr>
          <w:ilvl w:val="1"/>
          <w:numId w:val="1"/>
        </w:numPr>
        <w:rPr>
          <w:highlight w:val="yellow"/>
        </w:rPr>
      </w:pPr>
      <w:r w:rsidRPr="003C711C">
        <w:rPr>
          <w:highlight w:val="yellow"/>
        </w:rPr>
        <w:t xml:space="preserve">Increasing Guaranteed Income </w:t>
      </w:r>
    </w:p>
    <w:p w14:paraId="27D895FF" w14:textId="77777777" w:rsidR="006664D1" w:rsidRPr="003C711C" w:rsidRDefault="006664D1" w:rsidP="006664D1">
      <w:pPr>
        <w:pStyle w:val="ListParagraph"/>
        <w:numPr>
          <w:ilvl w:val="1"/>
          <w:numId w:val="1"/>
        </w:numPr>
        <w:rPr>
          <w:highlight w:val="yellow"/>
        </w:rPr>
      </w:pPr>
      <w:r w:rsidRPr="003C711C">
        <w:rPr>
          <w:highlight w:val="yellow"/>
        </w:rPr>
        <w:t xml:space="preserve">Get Loyalty benefits on timely premium payments. </w:t>
      </w:r>
    </w:p>
    <w:p w14:paraId="3AFF178D" w14:textId="77777777" w:rsidR="006664D1" w:rsidRPr="003C711C" w:rsidRDefault="006664D1" w:rsidP="006664D1">
      <w:pPr>
        <w:pStyle w:val="ListParagraph"/>
        <w:numPr>
          <w:ilvl w:val="1"/>
          <w:numId w:val="1"/>
        </w:numPr>
        <w:rPr>
          <w:highlight w:val="yellow"/>
        </w:rPr>
      </w:pPr>
      <w:r w:rsidRPr="003C711C">
        <w:rPr>
          <w:highlight w:val="yellow"/>
        </w:rPr>
        <w:t>Life Cover that continues even if you miss 1 premium.</w:t>
      </w:r>
    </w:p>
    <w:p w14:paraId="673753BD" w14:textId="77777777" w:rsidR="006664D1" w:rsidRPr="003C711C" w:rsidRDefault="006664D1" w:rsidP="006664D1">
      <w:pPr>
        <w:pStyle w:val="ListParagraph"/>
        <w:numPr>
          <w:ilvl w:val="1"/>
          <w:numId w:val="1"/>
        </w:numPr>
        <w:rPr>
          <w:highlight w:val="yellow"/>
        </w:rPr>
      </w:pPr>
      <w:r w:rsidRPr="003C711C">
        <w:rPr>
          <w:highlight w:val="yellow"/>
        </w:rPr>
        <w:t>Enhanced Benefits for females</w:t>
      </w:r>
    </w:p>
    <w:p w14:paraId="5094597E" w14:textId="77777777" w:rsidR="006664D1" w:rsidRPr="003C711C" w:rsidRDefault="006664D1" w:rsidP="006664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711C">
        <w:rPr>
          <w:rStyle w:val="ui-provider"/>
          <w:highlight w:val="yellow"/>
        </w:rPr>
        <w:t>Get Annual Income on Your special day</w:t>
      </w:r>
      <w:r w:rsidRPr="003C711C" w:rsidDel="00661B54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3C711C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</w:p>
    <w:p w14:paraId="663A1CD3" w14:textId="77777777" w:rsidR="006664D1" w:rsidRDefault="006664D1" w:rsidP="006664D1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</w:p>
    <w:p w14:paraId="53F66FEB" w14:textId="77777777" w:rsidR="00200FA8" w:rsidRDefault="006664D1" w:rsidP="006664D1">
      <w:pPr>
        <w:ind w:left="720" w:hanging="360"/>
      </w:pPr>
      <w:r w:rsidRPr="00CD2261">
        <w:rPr>
          <w:noProof/>
          <w:lang w:val="en-US"/>
        </w:rPr>
        <w:drawing>
          <wp:inline distT="0" distB="0" distL="0" distR="0" wp14:anchorId="594847B7" wp14:editId="7A48A374">
            <wp:extent cx="3685742" cy="2059455"/>
            <wp:effectExtent l="0" t="0" r="0" b="0"/>
            <wp:docPr id="1061787811" name="Picture 1061787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733" cy="20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4975" w14:textId="77777777" w:rsidR="00200FA8" w:rsidRDefault="00200FA8" w:rsidP="006664D1">
      <w:pPr>
        <w:ind w:left="720" w:hanging="360"/>
      </w:pPr>
    </w:p>
    <w:p w14:paraId="4FC72ABB" w14:textId="56BEE8C6" w:rsidR="00200FA8" w:rsidRDefault="00200FA8" w:rsidP="00070D81">
      <w:pPr>
        <w:pStyle w:val="ListParagraph"/>
      </w:pPr>
      <w:r>
        <w:t xml:space="preserve">Please add below disclaimer in the footer section: </w:t>
      </w:r>
      <w:r w:rsidR="00070D81" w:rsidRPr="00BC6B70">
        <w:rPr>
          <w:b/>
          <w:color w:val="00B050"/>
        </w:rPr>
        <w:t>- DONE</w:t>
      </w:r>
    </w:p>
    <w:p w14:paraId="276C046F" w14:textId="415AB464" w:rsidR="00200FA8" w:rsidRPr="00200FA8" w:rsidRDefault="00200FA8" w:rsidP="00200FA8">
      <w:pPr>
        <w:pStyle w:val="ListParagraph"/>
        <w:rPr>
          <w:rStyle w:val="ui-provider"/>
          <w:sz w:val="20"/>
          <w:szCs w:val="20"/>
        </w:rPr>
      </w:pPr>
      <w:r w:rsidRPr="00200FA8">
        <w:rPr>
          <w:sz w:val="20"/>
          <w:szCs w:val="20"/>
        </w:rPr>
        <w:t>^</w:t>
      </w:r>
      <w:r w:rsidRPr="00200FA8">
        <w:rPr>
          <w:rStyle w:val="ui-provider"/>
          <w:i/>
          <w:iCs/>
          <w:sz w:val="20"/>
          <w:szCs w:val="20"/>
        </w:rPr>
        <w:t>Get additional Base Income of 2% for 6 Pay, 3% for 8 Pay and 5% for 10 Pay on buying through online mode</w:t>
      </w:r>
      <w:r w:rsidRPr="00200FA8">
        <w:rPr>
          <w:rStyle w:val="ui-provider"/>
          <w:sz w:val="20"/>
          <w:szCs w:val="20"/>
        </w:rPr>
        <w:t>.</w:t>
      </w:r>
    </w:p>
    <w:p w14:paraId="776C6E48" w14:textId="6B7730E6" w:rsidR="00200FA8" w:rsidRPr="00200FA8" w:rsidRDefault="00200FA8" w:rsidP="00200FA8">
      <w:pPr>
        <w:pStyle w:val="ListParagraph"/>
        <w:rPr>
          <w:sz w:val="20"/>
          <w:szCs w:val="20"/>
        </w:rPr>
      </w:pPr>
      <w:r w:rsidRPr="00200FA8">
        <w:rPr>
          <w:sz w:val="20"/>
          <w:szCs w:val="20"/>
        </w:rPr>
        <w:t>@end of 1</w:t>
      </w:r>
      <w:r w:rsidRPr="00200FA8">
        <w:rPr>
          <w:sz w:val="20"/>
          <w:szCs w:val="20"/>
          <w:vertAlign w:val="superscript"/>
        </w:rPr>
        <w:t>st</w:t>
      </w:r>
      <w:r w:rsidRPr="00200FA8">
        <w:rPr>
          <w:sz w:val="20"/>
          <w:szCs w:val="20"/>
        </w:rPr>
        <w:t xml:space="preserve"> policy month, if immediate income option is selected with monthly income </w:t>
      </w:r>
      <w:proofErr w:type="spellStart"/>
      <w:r w:rsidRPr="00200FA8">
        <w:rPr>
          <w:sz w:val="20"/>
          <w:szCs w:val="20"/>
        </w:rPr>
        <w:t>payout</w:t>
      </w:r>
      <w:proofErr w:type="spellEnd"/>
      <w:r w:rsidRPr="00200FA8">
        <w:rPr>
          <w:sz w:val="20"/>
          <w:szCs w:val="20"/>
        </w:rPr>
        <w:t xml:space="preserve"> frequency</w:t>
      </w:r>
    </w:p>
    <w:p w14:paraId="33FC1094" w14:textId="0EC5298A" w:rsidR="006664D1" w:rsidRDefault="006664D1" w:rsidP="00200FA8">
      <w:r>
        <w:br/>
      </w:r>
    </w:p>
    <w:p w14:paraId="39A8DC2F" w14:textId="1F926689" w:rsidR="00B2174A" w:rsidRDefault="00CD2261" w:rsidP="00CD2261">
      <w:pPr>
        <w:pStyle w:val="ListParagraph"/>
        <w:numPr>
          <w:ilvl w:val="0"/>
          <w:numId w:val="1"/>
        </w:numPr>
      </w:pPr>
      <w:r w:rsidRPr="003C711C">
        <w:rPr>
          <w:highlight w:val="yellow"/>
        </w:rPr>
        <w:t>“</w:t>
      </w:r>
      <w:r w:rsidR="00200FA8" w:rsidRPr="003C711C">
        <w:rPr>
          <w:highlight w:val="yellow"/>
        </w:rPr>
        <w:t xml:space="preserve">Change “Get Income for” text in </w:t>
      </w:r>
      <w:r w:rsidR="00200FA8" w:rsidRPr="003C711C">
        <w:rPr>
          <w:b/>
          <w:bCs/>
          <w:highlight w:val="yellow"/>
        </w:rPr>
        <w:t>How Plan works part to</w:t>
      </w:r>
      <w:r w:rsidR="00200FA8" w:rsidRPr="003C711C">
        <w:rPr>
          <w:highlight w:val="yellow"/>
        </w:rPr>
        <w:t xml:space="preserve">: </w:t>
      </w:r>
      <w:r w:rsidR="00292DBF" w:rsidRPr="003C711C">
        <w:rPr>
          <w:color w:val="FF0000"/>
          <w:highlight w:val="yellow"/>
        </w:rPr>
        <w:t xml:space="preserve">Get </w:t>
      </w:r>
      <w:r w:rsidR="00200FA8" w:rsidRPr="003C711C">
        <w:rPr>
          <w:color w:val="FF0000"/>
          <w:highlight w:val="yellow"/>
        </w:rPr>
        <w:t>B</w:t>
      </w:r>
      <w:r w:rsidR="00292DBF" w:rsidRPr="003C711C">
        <w:rPr>
          <w:color w:val="FF0000"/>
          <w:highlight w:val="yellow"/>
        </w:rPr>
        <w:t xml:space="preserve">enefits </w:t>
      </w:r>
      <w:r w:rsidR="00200FA8" w:rsidRPr="003C711C">
        <w:rPr>
          <w:color w:val="FF0000"/>
          <w:highlight w:val="yellow"/>
        </w:rPr>
        <w:t>O</w:t>
      </w:r>
      <w:r w:rsidR="00292DBF" w:rsidRPr="003C711C">
        <w:rPr>
          <w:color w:val="FF0000"/>
          <w:highlight w:val="yellow"/>
        </w:rPr>
        <w:t>ver</w:t>
      </w:r>
      <w:r w:rsidR="00200FA8" w:rsidRPr="00200FA8">
        <w:rPr>
          <w:strike/>
          <w:color w:val="FF0000"/>
        </w:rPr>
        <w:t xml:space="preserve"> </w:t>
      </w:r>
      <w:r w:rsidR="00D2562B">
        <w:rPr>
          <w:strike/>
          <w:color w:val="FF0000"/>
        </w:rPr>
        <w:t xml:space="preserve"> </w:t>
      </w:r>
      <w:r w:rsidR="00D2562B" w:rsidRPr="00BC6B70">
        <w:rPr>
          <w:b/>
          <w:color w:val="00B050"/>
        </w:rPr>
        <w:t>- DONE</w:t>
      </w:r>
      <w:r w:rsidRPr="00200FA8">
        <w:rPr>
          <w:color w:val="FF0000"/>
        </w:rPr>
        <w:br/>
      </w:r>
      <w:r w:rsidRPr="00CD2261">
        <w:rPr>
          <w:noProof/>
          <w:lang w:val="en-US"/>
        </w:rPr>
        <w:drawing>
          <wp:inline distT="0" distB="0" distL="0" distR="0" wp14:anchorId="658CC955" wp14:editId="6514A0F6">
            <wp:extent cx="5439534" cy="15337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D2861D" w14:textId="1AA9118B" w:rsidR="00AA7747" w:rsidRDefault="00AA7747" w:rsidP="00200FA8">
      <w:pPr>
        <w:pStyle w:val="ListParagraph"/>
      </w:pPr>
    </w:p>
    <w:p w14:paraId="3A4F0911" w14:textId="4438D10C" w:rsidR="005C6D72" w:rsidRDefault="00AA7747" w:rsidP="00200FA8">
      <w:pPr>
        <w:pStyle w:val="ListParagraph"/>
        <w:numPr>
          <w:ilvl w:val="0"/>
          <w:numId w:val="1"/>
        </w:numPr>
      </w:pPr>
      <w:r>
        <w:lastRenderedPageBreak/>
        <w:t xml:space="preserve">How will we show cashback here for deferred income </w:t>
      </w:r>
      <w:commentRangeStart w:id="2"/>
      <w:commentRangeStart w:id="3"/>
      <w:r>
        <w:t>option</w:t>
      </w:r>
      <w:commentRangeEnd w:id="2"/>
      <w:r w:rsidR="00E828A2">
        <w:rPr>
          <w:rStyle w:val="CommentReference"/>
        </w:rPr>
        <w:commentReference w:id="2"/>
      </w:r>
      <w:commentRangeEnd w:id="3"/>
      <w:r w:rsidR="00031A35">
        <w:rPr>
          <w:rStyle w:val="CommentReference"/>
        </w:rPr>
        <w:commentReference w:id="3"/>
      </w:r>
      <w:r>
        <w:t>?</w:t>
      </w:r>
      <w:r w:rsidR="003C711C">
        <w:t xml:space="preserve"> - </w:t>
      </w:r>
      <w:r w:rsidR="00C93D9A" w:rsidRPr="00C93D9A">
        <w:rPr>
          <w:color w:val="00B050"/>
        </w:rPr>
        <w:t>DONE</w:t>
      </w:r>
      <w:r>
        <w:br/>
      </w:r>
      <w:r w:rsidRPr="00AA7747">
        <w:rPr>
          <w:noProof/>
          <w:lang w:val="en-US"/>
        </w:rPr>
        <w:drawing>
          <wp:inline distT="0" distB="0" distL="0" distR="0" wp14:anchorId="4BB3EB1E" wp14:editId="1E7544CD">
            <wp:extent cx="5731510" cy="1591945"/>
            <wp:effectExtent l="0" t="0" r="2540" b="8255"/>
            <wp:docPr id="12" name="Picture 1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number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00FA8">
        <w:t>Add a disclaimer for Income benefit* as follows, below the table after maturity benefit disclaimer:</w:t>
      </w:r>
      <w:r>
        <w:br/>
      </w:r>
      <w:r w:rsidR="005C6D72">
        <w:t>*Income Benefit includes Base Income, Loyalty Income &amp; Cashbacks, if any</w:t>
      </w:r>
    </w:p>
    <w:p w14:paraId="3F449BED" w14:textId="77777777" w:rsidR="00500FCD" w:rsidRDefault="00500FCD" w:rsidP="00500FCD">
      <w:pPr>
        <w:pStyle w:val="ListParagraph"/>
      </w:pPr>
    </w:p>
    <w:p w14:paraId="01CD6266" w14:textId="444A0718" w:rsidR="00500FCD" w:rsidRDefault="00500FCD" w:rsidP="00200FA8">
      <w:pPr>
        <w:pStyle w:val="ListParagraph"/>
        <w:numPr>
          <w:ilvl w:val="0"/>
          <w:numId w:val="1"/>
        </w:numPr>
      </w:pPr>
      <w:r>
        <w:t>Remove maturity bar from below graph and add it in below format as follows:</w:t>
      </w:r>
      <w:r w:rsidR="003C711C">
        <w:t xml:space="preserve"> - </w:t>
      </w:r>
      <w:r w:rsidR="003C711C" w:rsidRPr="003C711C">
        <w:rPr>
          <w:color w:val="FF0000"/>
        </w:rPr>
        <w:t>PENDING</w:t>
      </w:r>
    </w:p>
    <w:p w14:paraId="1A7047FF" w14:textId="77777777" w:rsidR="00500FCD" w:rsidRDefault="00500FCD" w:rsidP="00500FCD">
      <w:pPr>
        <w:pStyle w:val="ListParagraph"/>
      </w:pPr>
    </w:p>
    <w:p w14:paraId="710035BA" w14:textId="6148E8FD" w:rsidR="00500FCD" w:rsidRDefault="00500FCD" w:rsidP="00500FCD">
      <w:pPr>
        <w:pStyle w:val="ListParagraph"/>
      </w:pPr>
      <w:r w:rsidRPr="00500FCD">
        <w:rPr>
          <w:noProof/>
          <w:lang w:val="en-US"/>
        </w:rPr>
        <w:drawing>
          <wp:inline distT="0" distB="0" distL="0" distR="0" wp14:anchorId="451F2BBE" wp14:editId="72AE6115">
            <wp:extent cx="5731510" cy="2363470"/>
            <wp:effectExtent l="0" t="0" r="2540" b="0"/>
            <wp:docPr id="2839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0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8B13" w14:textId="77777777" w:rsidR="00500FCD" w:rsidRDefault="00500FCD" w:rsidP="00500FCD"/>
    <w:p w14:paraId="3C443064" w14:textId="77777777" w:rsidR="00500FCD" w:rsidRDefault="00500FCD" w:rsidP="00500FCD">
      <w:pPr>
        <w:pStyle w:val="ListParagraph"/>
      </w:pPr>
    </w:p>
    <w:p w14:paraId="094C8DB3" w14:textId="4F2FF1F4" w:rsidR="00500FCD" w:rsidRPr="00500FCD" w:rsidRDefault="00500FCD" w:rsidP="00500FCD">
      <w:pPr>
        <w:pStyle w:val="ListParagraph"/>
        <w:rPr>
          <w:b/>
          <w:bCs/>
          <w:sz w:val="32"/>
          <w:szCs w:val="32"/>
        </w:rPr>
      </w:pPr>
      <w:r w:rsidRPr="00500FCD">
        <w:rPr>
          <w:b/>
          <w:bCs/>
          <w:sz w:val="32"/>
          <w:szCs w:val="32"/>
        </w:rPr>
        <w:t xml:space="preserve">                                  +</w:t>
      </w:r>
    </w:p>
    <w:p w14:paraId="432CB01A" w14:textId="3011F4D4" w:rsidR="00765C77" w:rsidRDefault="00500FCD" w:rsidP="00500FCD">
      <w:pPr>
        <w:pStyle w:val="ListParagraph"/>
      </w:pPr>
      <w:r w:rsidRPr="00500FCD">
        <w:rPr>
          <w:b/>
          <w:bCs/>
        </w:rPr>
        <w:t xml:space="preserve">Get Maturity Benefit of </w:t>
      </w:r>
      <w:proofErr w:type="spellStart"/>
      <w:r w:rsidRPr="00500FCD">
        <w:rPr>
          <w:b/>
          <w:bCs/>
        </w:rPr>
        <w:t>Rs</w:t>
      </w:r>
      <w:proofErr w:type="spellEnd"/>
      <w:r w:rsidRPr="00500FCD">
        <w:rPr>
          <w:b/>
          <w:bCs/>
        </w:rPr>
        <w:t>. 30 Lakh</w:t>
      </w:r>
      <w:r>
        <w:t xml:space="preserve"> </w:t>
      </w:r>
      <w:r w:rsidRPr="00500FCD">
        <w:rPr>
          <w:sz w:val="18"/>
          <w:szCs w:val="18"/>
        </w:rPr>
        <w:t>(in the end of policy term)</w:t>
      </w:r>
      <w:r w:rsidR="00035F36">
        <w:br/>
      </w:r>
    </w:p>
    <w:p w14:paraId="51999DDD" w14:textId="2D85FF84" w:rsidR="00035F36" w:rsidRPr="008F1C7F" w:rsidRDefault="00200FA8" w:rsidP="00200FA8">
      <w:pPr>
        <w:pStyle w:val="ListParagraph"/>
        <w:numPr>
          <w:ilvl w:val="0"/>
          <w:numId w:val="1"/>
        </w:numPr>
        <w:rPr>
          <w:highlight w:val="yellow"/>
        </w:rPr>
      </w:pPr>
      <w:r w:rsidRPr="008F1C7F">
        <w:rPr>
          <w:highlight w:val="yellow"/>
        </w:rPr>
        <w:t xml:space="preserve">Replace the content in </w:t>
      </w:r>
      <w:r w:rsidR="00035F36" w:rsidRPr="008F1C7F">
        <w:rPr>
          <w:highlight w:val="yellow"/>
        </w:rPr>
        <w:t>What are the benefits of buying Guarantee of Life Dreams Plan</w:t>
      </w:r>
      <w:r w:rsidRPr="008F1C7F">
        <w:rPr>
          <w:highlight w:val="yellow"/>
        </w:rPr>
        <w:t xml:space="preserve"> with below:</w:t>
      </w:r>
      <w:r w:rsidR="00BC6B70">
        <w:rPr>
          <w:highlight w:val="yellow"/>
        </w:rPr>
        <w:t xml:space="preserve">  </w:t>
      </w:r>
      <w:r w:rsidR="00BC6B70" w:rsidRPr="00BC6B70">
        <w:rPr>
          <w:b/>
          <w:color w:val="00B050"/>
        </w:rPr>
        <w:t>- DONE</w:t>
      </w:r>
    </w:p>
    <w:p w14:paraId="47F1BB60" w14:textId="58ADC062" w:rsidR="00035F36" w:rsidRPr="008F1C7F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Choice of 3 Income Options </w:t>
      </w:r>
      <w:r w:rsidR="002E1B66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>Start receiving Income from as early as end of 1</w:t>
      </w:r>
      <w:r w:rsidRPr="008F1C7F">
        <w:rPr>
          <w:rFonts w:asciiTheme="majorHAnsi" w:hAnsiTheme="majorHAnsi" w:cstheme="majorHAnsi"/>
          <w:sz w:val="20"/>
          <w:szCs w:val="20"/>
          <w:highlight w:val="yellow"/>
          <w:vertAlign w:val="superscript"/>
        </w:rPr>
        <w:t>st</w:t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 xml:space="preserve"> policy month or defer your Income depending on your needs.</w:t>
      </w:r>
    </w:p>
    <w:p w14:paraId="1FAE3CE0" w14:textId="77777777" w:rsidR="00035F36" w:rsidRPr="008F1C7F" w:rsidRDefault="00035F36" w:rsidP="00035F36">
      <w:pPr>
        <w:pStyle w:val="ListParagraph"/>
        <w:spacing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2160B386" w14:textId="5943E98A" w:rsidR="00035F36" w:rsidRPr="008F1C7F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Guaranteed Long Term Income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>Ensure a Guaranteed source of Income for as long as 30 or 40 years, as per your choice basis Income option chosen.</w:t>
      </w:r>
    </w:p>
    <w:p w14:paraId="15D3CCC3" w14:textId="77777777" w:rsidR="00035F36" w:rsidRPr="004E1EF4" w:rsidRDefault="00035F36" w:rsidP="00035F36">
      <w:pPr>
        <w:pStyle w:val="ListParagraph"/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71D7EC7" w14:textId="7433324C" w:rsidR="00035F36" w:rsidRPr="008F1C7F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Life Insurance Cover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 xml:space="preserve">Secure your family’s future with a Life Cover throughout the policy term </w:t>
      </w:r>
    </w:p>
    <w:p w14:paraId="719580F7" w14:textId="77777777" w:rsidR="00035F36" w:rsidRPr="008F1C7F" w:rsidRDefault="00035F36" w:rsidP="00035F36">
      <w:pPr>
        <w:pStyle w:val="ListParagraph"/>
        <w:spacing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754229EB" w14:textId="481B9494" w:rsidR="00035F36" w:rsidRPr="008F1C7F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lastRenderedPageBreak/>
        <w:t>Benefits of long-term Savings.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>Get rewarded for paying your premiums on time with our Loyalty benefits</w:t>
      </w:r>
    </w:p>
    <w:p w14:paraId="064F0E6A" w14:textId="77777777" w:rsidR="00035F36" w:rsidRPr="008F1C7F" w:rsidRDefault="00035F36" w:rsidP="00035F36">
      <w:pPr>
        <w:pStyle w:val="ListParagraph"/>
        <w:spacing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78C115B2" w14:textId="0E8EEF91" w:rsidR="00035F36" w:rsidRPr="008F1C7F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Protection even if </w:t>
      </w:r>
      <w:r w:rsidR="002E1B66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you 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miss one premium.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>Stay covered even if you miss a premium through Life Cover Continuance Benefit, at no additional cost.</w:t>
      </w:r>
    </w:p>
    <w:p w14:paraId="226A3FEF" w14:textId="77777777" w:rsidR="00035F36" w:rsidRPr="008F1C7F" w:rsidRDefault="00035F36" w:rsidP="00035F36">
      <w:pPr>
        <w:pStyle w:val="ListParagraph"/>
        <w:spacing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4A797377" w14:textId="1A02CE98" w:rsidR="00035F36" w:rsidRPr="002E1B66" w:rsidRDefault="00035F36" w:rsidP="00200FA8">
      <w:pPr>
        <w:pStyle w:val="ListParagraph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Tax benefits 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Pr="008F1C7F">
        <w:rPr>
          <w:rFonts w:asciiTheme="majorHAnsi" w:hAnsiTheme="majorHAnsi" w:cstheme="majorHAnsi"/>
          <w:sz w:val="20"/>
          <w:szCs w:val="20"/>
          <w:highlight w:val="yellow"/>
        </w:rPr>
        <w:t xml:space="preserve">Available on the premiums paid and benefits received as per prevailing tax </w:t>
      </w:r>
      <w:commentRangeStart w:id="4"/>
      <w:commentRangeStart w:id="5"/>
      <w:r w:rsidRPr="008F1C7F">
        <w:rPr>
          <w:rFonts w:asciiTheme="majorHAnsi" w:hAnsiTheme="majorHAnsi" w:cstheme="majorHAnsi"/>
          <w:sz w:val="20"/>
          <w:szCs w:val="20"/>
          <w:highlight w:val="yellow"/>
        </w:rPr>
        <w:t>laws</w:t>
      </w:r>
      <w:commentRangeEnd w:id="4"/>
      <w:r w:rsidR="00796A9E" w:rsidRPr="008F1C7F">
        <w:rPr>
          <w:rStyle w:val="CommentReference"/>
          <w:highlight w:val="yellow"/>
        </w:rPr>
        <w:commentReference w:id="4"/>
      </w:r>
      <w:commentRangeEnd w:id="5"/>
      <w:r w:rsidR="00031A35" w:rsidRPr="008F1C7F">
        <w:rPr>
          <w:rStyle w:val="CommentReference"/>
          <w:highlight w:val="yellow"/>
        </w:rPr>
        <w:commentReference w:id="5"/>
      </w:r>
      <w:r>
        <w:br/>
      </w:r>
      <w:r w:rsidRPr="00035F36">
        <w:rPr>
          <w:noProof/>
          <w:lang w:val="en-US"/>
        </w:rPr>
        <w:drawing>
          <wp:inline distT="0" distB="0" distL="0" distR="0" wp14:anchorId="2AB81B79" wp14:editId="66294454">
            <wp:extent cx="5731510" cy="4678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B66">
        <w:rPr>
          <w:rFonts w:asciiTheme="majorHAnsi" w:hAnsiTheme="majorHAnsi" w:cstheme="majorHAnsi"/>
          <w:sz w:val="20"/>
          <w:szCs w:val="20"/>
        </w:rPr>
        <w:br/>
      </w:r>
    </w:p>
    <w:p w14:paraId="2042FDAD" w14:textId="77777777" w:rsidR="002E1B66" w:rsidRPr="002E1B66" w:rsidRDefault="002E1B66" w:rsidP="002E1B66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31355727" w14:textId="77777777" w:rsidR="002E1B66" w:rsidRDefault="002E1B66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 w:type="page"/>
      </w:r>
    </w:p>
    <w:p w14:paraId="5FB1BE32" w14:textId="7DD8E917" w:rsidR="00200FA8" w:rsidRPr="008F1C7F" w:rsidRDefault="00200FA8" w:rsidP="00200FA8">
      <w:pPr>
        <w:spacing w:line="240" w:lineRule="auto"/>
        <w:rPr>
          <w:rFonts w:asciiTheme="majorHAnsi" w:hAnsiTheme="majorHAnsi" w:cstheme="majorHAnsi"/>
          <w:b/>
          <w:bCs/>
          <w:i/>
          <w:i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i/>
          <w:iCs/>
          <w:sz w:val="20"/>
          <w:szCs w:val="20"/>
          <w:highlight w:val="yellow"/>
        </w:rPr>
        <w:lastRenderedPageBreak/>
        <w:t>Change the text under: THREE PLAN OPTIONS THAT CAN HELP YOU MEET YOUR INCOME GOALS</w:t>
      </w:r>
      <w:r w:rsidR="00BC6B70">
        <w:rPr>
          <w:rFonts w:asciiTheme="majorHAnsi" w:hAnsiTheme="majorHAnsi" w:cstheme="majorHAnsi"/>
          <w:b/>
          <w:bCs/>
          <w:i/>
          <w:iCs/>
          <w:sz w:val="20"/>
          <w:szCs w:val="20"/>
          <w:highlight w:val="yellow"/>
        </w:rPr>
        <w:t xml:space="preserve">   </w:t>
      </w:r>
      <w:r w:rsidR="00BC6B70" w:rsidRPr="00BC6B70">
        <w:rPr>
          <w:b/>
          <w:color w:val="00B050"/>
        </w:rPr>
        <w:t>- DONE</w:t>
      </w:r>
    </w:p>
    <w:p w14:paraId="31B69805" w14:textId="77777777" w:rsidR="00200FA8" w:rsidRPr="008F1C7F" w:rsidRDefault="005C6D72" w:rsidP="00200FA8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Deferred Income Option: </w:t>
      </w:r>
    </w:p>
    <w:p w14:paraId="5F249FF6" w14:textId="2B6A8D2C" w:rsidR="005C6D72" w:rsidRPr="008F1C7F" w:rsidRDefault="005C6D72" w:rsidP="00200FA8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a regular income from the end of the 10th year of the policy with the benefit of life cover</w:t>
      </w:r>
    </w:p>
    <w:p w14:paraId="1B197D0E" w14:textId="77777777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Pay premiums for a fixed period - 6, 8 or 10 years.</w:t>
      </w:r>
    </w:p>
    <w:p w14:paraId="3BDF5003" w14:textId="77777777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a regular income in yearly, half-yearly, quarterly, or monthly frequency till the end of the chosen policy term, i.e., for 30 or 40 years.</w:t>
      </w:r>
    </w:p>
    <w:p w14:paraId="010D5956" w14:textId="77777777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Loyalty income benefits grow your income further when you pay all premiums on time.</w:t>
      </w:r>
    </w:p>
    <w:p w14:paraId="7828EE56" w14:textId="77777777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Get a discount if you pay the premium a month prior to the premium due date.</w:t>
      </w:r>
    </w:p>
    <w:p w14:paraId="554C5EFD" w14:textId="77777777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base income and Loyalty income till the end of the policy term as survival benefit, provided all premiums have been paid.</w:t>
      </w:r>
    </w:p>
    <w:p w14:paraId="6DE4FE21" w14:textId="430F8DFB" w:rsidR="005C6D72" w:rsidRPr="008F1C7F" w:rsidRDefault="005C6D72" w:rsidP="005C6D72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Get additional Cashbacks as survival benefit, i.e., 2 </w:t>
      </w:r>
      <w:proofErr w:type="spellStart"/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installments</w:t>
      </w:r>
      <w:proofErr w:type="spellEnd"/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of </w:t>
      </w:r>
      <w:proofErr w:type="spellStart"/>
      <w:r w:rsidR="00AF4A5D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lumpsum</w:t>
      </w:r>
      <w:proofErr w:type="spellEnd"/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benefit, both equal to 50% of annualized premium, payable at the end of the 3rd policy year and at the end of PPT.</w:t>
      </w:r>
    </w:p>
    <w:p w14:paraId="1916C69C" w14:textId="77777777" w:rsidR="00EF029E" w:rsidRPr="008F1C7F" w:rsidRDefault="00EF029E" w:rsidP="00EF029E">
      <w:pPr>
        <w:pStyle w:val="ListParagraph"/>
        <w:numPr>
          <w:ilvl w:val="2"/>
          <w:numId w:val="1"/>
        </w:numPr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Sum Assured on Maturity as maturity benefit at the end of the policy term, provided all premiums have been paid.</w:t>
      </w:r>
    </w:p>
    <w:p w14:paraId="70335708" w14:textId="77777777" w:rsidR="005C6D72" w:rsidRPr="008F1C7F" w:rsidRDefault="005C6D72" w:rsidP="00EF029E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Stay covered even if you miss a premium payment with the complementary Life Cover Continuance Benefit.</w:t>
      </w:r>
    </w:p>
    <w:p w14:paraId="2AC249F9" w14:textId="77777777" w:rsidR="00EF029E" w:rsidRPr="008F1C7F" w:rsidRDefault="005C6D72" w:rsidP="00EF029E">
      <w:pPr>
        <w:pStyle w:val="ListParagraph"/>
        <w:numPr>
          <w:ilvl w:val="2"/>
          <w:numId w:val="1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The plan offers Waiver of Premium (WOP) Rider in which future premiums are waived off in case the policyholder/ life assured suffers from death, accidental total permanent disability, or critical illnesses.</w:t>
      </w:r>
      <w:r w:rsidR="00EF029E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</w:p>
    <w:p w14:paraId="2E3C2FD1" w14:textId="77777777" w:rsidR="00200FA8" w:rsidRPr="008F1C7F" w:rsidRDefault="005C6D72" w:rsidP="00EF029E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Intermediate Income Option</w:t>
      </w:r>
      <w:r w:rsidR="00EF029E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: </w:t>
      </w:r>
    </w:p>
    <w:p w14:paraId="46FB72BA" w14:textId="2FAA2AE4" w:rsidR="00EF029E" w:rsidRPr="008F1C7F" w:rsidRDefault="00EF029E" w:rsidP="00EF029E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a regular income from the end of the 5th year of the policy with the benefit of life cover.</w:t>
      </w:r>
    </w:p>
    <w:p w14:paraId="376D2C2D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Pay premiums for a fixed period - 6, 8 or 10 years.</w:t>
      </w:r>
    </w:p>
    <w:p w14:paraId="724495AF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a regular income in yearly, half-yearly, quarterly, or monthly frequency till the end of the chosen policy term, i.e., for 30 or 40 years.</w:t>
      </w:r>
    </w:p>
    <w:p w14:paraId="4C2F4486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Loyalty income benefits grow your income further when you pay all premiums on time.</w:t>
      </w:r>
    </w:p>
    <w:p w14:paraId="4C649C86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Get a discount if you pay the premium a month prior to the premium due date.</w:t>
      </w:r>
    </w:p>
    <w:p w14:paraId="4AD5A455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base income and Loyalty income till the end of the policy term as survival benefit, provided all premiums have been paid.</w:t>
      </w:r>
    </w:p>
    <w:p w14:paraId="010E410D" w14:textId="27C7642B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Sum Assured on Maturity as maturity benefit at the end of the policy term, provided all premiums have been paid.</w:t>
      </w:r>
    </w:p>
    <w:p w14:paraId="1AE23FFB" w14:textId="77777777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Stay covered even if you miss a premium payment with the complementary Life Cover Continuance Benefit.</w:t>
      </w:r>
    </w:p>
    <w:p w14:paraId="74BD32C2" w14:textId="378337C9" w:rsidR="00EF029E" w:rsidRPr="008F1C7F" w:rsidRDefault="00EF029E" w:rsidP="00EF029E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The plan offers Waiver of Premium (WOP) Rider in which future premiums are waived off in case the policyholder/ life assured suffers from death, accidental total permanent disability or critical illnesses.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</w:p>
    <w:p w14:paraId="5914DB5F" w14:textId="77777777" w:rsidR="00200FA8" w:rsidRPr="008F1C7F" w:rsidRDefault="00EF029E" w:rsidP="00EF029E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Immediate Income Option: </w:t>
      </w:r>
    </w:p>
    <w:p w14:paraId="215083A5" w14:textId="4FAC2B0A" w:rsidR="00EF029E" w:rsidRPr="008F1C7F" w:rsidRDefault="00EF029E" w:rsidP="00EF029E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Receive a regular income from the end of the </w:t>
      </w:r>
      <w:r w:rsidR="00FD56B5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1</w:t>
      </w:r>
      <w:r w:rsidR="00FD56B5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  <w:vertAlign w:val="superscript"/>
        </w:rPr>
        <w:t>st</w:t>
      </w:r>
      <w:r w:rsidR="00FD56B5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year of the policy with the benefit of life cover</w:t>
      </w:r>
    </w:p>
    <w:p w14:paraId="5FE79F77" w14:textId="6A162599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Pay premiums for a fixed period - 6, 8 or 10 years.</w:t>
      </w:r>
    </w:p>
    <w:p w14:paraId="7686F37E" w14:textId="4ABF6520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a regular income in yearly, half-yearly, quarterly, or monthly frequency till the end of the chosen policy term, i.e., for 30 or 40 years.</w:t>
      </w:r>
    </w:p>
    <w:p w14:paraId="30CAC215" w14:textId="70BE980E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Loyalty income benefits grow your income further when you pay all premiums on time.</w:t>
      </w:r>
    </w:p>
    <w:p w14:paraId="0F00D916" w14:textId="1EAD0B49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Get a discount if you pay the premium a month prior to the premium due date.</w:t>
      </w:r>
    </w:p>
    <w:p w14:paraId="20BE7937" w14:textId="1D8FA5C0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base income and Loyalty income till the end of the policy term as survival benefit, provided all premiums have been paid.</w:t>
      </w:r>
    </w:p>
    <w:p w14:paraId="296D67A9" w14:textId="55B65C50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Receive the Sum Assured on Maturity as maturity benefit at the end of the policy term, provided all premiums have been paid.</w:t>
      </w:r>
    </w:p>
    <w:p w14:paraId="450964B2" w14:textId="2D24FEC6" w:rsidR="00EF029E" w:rsidRPr="008F1C7F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Stay covered even if you miss a premium payment with the complementary Life Cover Continuance Benefit.</w:t>
      </w:r>
    </w:p>
    <w:p w14:paraId="6F72C02A" w14:textId="1468E4B2" w:rsidR="002E1B66" w:rsidRPr="00EF029E" w:rsidRDefault="00EF029E" w:rsidP="00EF029E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The plan offers Waiver of Premium (WOP) Rider in which future premiums are waived off in case the policyholder/ life assured suffers from death, accidental total permanent disability or critical illnesses</w:t>
      </w:r>
      <w:r w:rsidRPr="00EF029E">
        <w:rPr>
          <w:rFonts w:asciiTheme="majorHAnsi" w:hAnsiTheme="majorHAnsi" w:cstheme="majorHAnsi"/>
          <w:b/>
          <w:bCs/>
          <w:sz w:val="20"/>
          <w:szCs w:val="20"/>
        </w:rPr>
        <w:t>.</w:t>
      </w:r>
      <w:r w:rsidR="002B6BB8" w:rsidRPr="00EF029E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154391A6" w14:textId="434A03A6" w:rsidR="002B6BB8" w:rsidRDefault="002B6BB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A9C8764" w14:textId="4EF2F246" w:rsidR="002B6BB8" w:rsidRPr="008F1C7F" w:rsidRDefault="00200FA8" w:rsidP="00200F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Change the heading “Key Features” to “Additional Benefits”: </w:t>
      </w:r>
      <w:r w:rsidR="00BC6B70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 </w:t>
      </w:r>
      <w:r w:rsidR="00BC6B70" w:rsidRPr="00BC6B70">
        <w:rPr>
          <w:b/>
          <w:color w:val="00B050"/>
        </w:rPr>
        <w:t>- DONE</w:t>
      </w:r>
    </w:p>
    <w:p w14:paraId="114239FF" w14:textId="77777777" w:rsidR="00200FA8" w:rsidRPr="008F1C7F" w:rsidRDefault="002B6BB8" w:rsidP="00200F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Save the Date Feature</w:t>
      </w:r>
    </w:p>
    <w:p w14:paraId="7043CD30" w14:textId="1E5A8237" w:rsidR="00304049" w:rsidRPr="008F1C7F" w:rsidRDefault="00304049" w:rsidP="00200FA8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Choose to receive your annual income on a specific date special to you or your loved </w:t>
      </w:r>
      <w:r w:rsidR="00200FA8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ones.</w:t>
      </w:r>
    </w:p>
    <w:p w14:paraId="03854B88" w14:textId="7DD911CD" w:rsidR="00200FA8" w:rsidRPr="008F1C7F" w:rsidRDefault="00304049" w:rsidP="00200F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Discount on Advance Premium</w:t>
      </w:r>
    </w:p>
    <w:p w14:paraId="00A9DD24" w14:textId="34B7A016" w:rsidR="00304049" w:rsidRPr="008F1C7F" w:rsidRDefault="00304049" w:rsidP="00200FA8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Get a discount by paying your renewal premium at least 1 month in advance.</w:t>
      </w:r>
    </w:p>
    <w:p w14:paraId="341AF4A3" w14:textId="5A65F5C9" w:rsidR="00200FA8" w:rsidRPr="008F1C7F" w:rsidRDefault="00304049" w:rsidP="00200F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Life Cover Continuance Benefit</w:t>
      </w:r>
    </w:p>
    <w:p w14:paraId="5D5D4A23" w14:textId="0B8CD02D" w:rsidR="00304049" w:rsidRPr="008F1C7F" w:rsidRDefault="00304049" w:rsidP="00200FA8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Stay protected with a Life Cover for 1 year even if you miss paying a premium.</w:t>
      </w:r>
    </w:p>
    <w:p w14:paraId="6568A004" w14:textId="2C4C8AAB" w:rsidR="00200FA8" w:rsidRPr="008F1C7F" w:rsidRDefault="00AD390E" w:rsidP="00200F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Enhanced Benefit for Females</w:t>
      </w:r>
    </w:p>
    <w:p w14:paraId="587EC67E" w14:textId="1492F90A" w:rsidR="00AD390E" w:rsidRDefault="00AD390E" w:rsidP="00200FA8">
      <w:pPr>
        <w:pStyle w:val="ListParagraph"/>
        <w:ind w:left="1440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Female lives are eligible to receive higher income benefit.</w:t>
      </w:r>
    </w:p>
    <w:p w14:paraId="51BC87CC" w14:textId="3474D205" w:rsidR="002B6BB8" w:rsidRPr="00304049" w:rsidRDefault="002B6BB8" w:rsidP="0030404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2B6BB8">
        <w:rPr>
          <w:noProof/>
          <w:lang w:val="en-US"/>
        </w:rPr>
        <w:drawing>
          <wp:inline distT="0" distB="0" distL="0" distR="0" wp14:anchorId="68A0B464" wp14:editId="28D0F4DB">
            <wp:extent cx="5731510" cy="2545715"/>
            <wp:effectExtent l="0" t="0" r="2540" b="6985"/>
            <wp:docPr id="6" name="Picture 6" descr="A picture containing text, screenshot, person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person, cloth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5B3" w14:textId="77777777" w:rsidR="00304049" w:rsidRDefault="00304049" w:rsidP="0030404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DA7CE81" w14:textId="01EEAC6E" w:rsidR="00304049" w:rsidRDefault="00200FA8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Change below text in how to buy online section </w:t>
      </w:r>
      <w:proofErr w:type="spellStart"/>
      <w:proofErr w:type="gramStart"/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to</w:t>
      </w:r>
      <w:r w:rsidR="00304049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“</w:t>
      </w:r>
      <w:proofErr w:type="gramEnd"/>
      <w:r w:rsidR="00304049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savings</w:t>
      </w:r>
      <w:proofErr w:type="spellEnd"/>
      <w:r w:rsidR="00304049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plan is one of the best income plans…”</w:t>
      </w:r>
      <w:r w:rsidR="00BC6B70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 </w:t>
      </w:r>
      <w:r w:rsidR="00BC6B70" w:rsidRPr="00BC6B70">
        <w:rPr>
          <w:b/>
          <w:color w:val="00B050"/>
        </w:rPr>
        <w:t>- DONE</w:t>
      </w:r>
      <w:r w:rsidR="00BC6B70" w:rsidRPr="008F1C7F">
        <w:rPr>
          <w:noProof/>
          <w:highlight w:val="yellow"/>
          <w:lang w:val="en-US"/>
        </w:rPr>
        <w:t xml:space="preserve"> </w:t>
      </w:r>
      <w:r w:rsidR="00304049" w:rsidRPr="008F1C7F">
        <w:rPr>
          <w:noProof/>
          <w:highlight w:val="yellow"/>
          <w:lang w:val="en-US"/>
        </w:rPr>
        <w:drawing>
          <wp:inline distT="0" distB="0" distL="0" distR="0" wp14:anchorId="14E7DB53" wp14:editId="1F01E057">
            <wp:extent cx="5731510" cy="877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049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1142403E" w14:textId="1E0ADC80" w:rsidR="00304049" w:rsidRDefault="00200FA8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Replace the word “Term” with “</w:t>
      </w:r>
      <w:r w:rsidR="00304049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Premium Payment Term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”</w:t>
      </w:r>
      <w:r w:rsidR="00BC6B70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BC6B70" w:rsidRPr="00BC6B70">
        <w:rPr>
          <w:b/>
          <w:color w:val="00B050"/>
        </w:rPr>
        <w:t>- DONE</w:t>
      </w:r>
      <w:r w:rsidR="00304049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304049" w:rsidRPr="00304049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102198E0" wp14:editId="59F17679">
            <wp:extent cx="5731510" cy="1287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049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6CE9ECFB" w14:textId="772BE863" w:rsidR="00200FA8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Remove minimum and maximum column and keep:</w:t>
      </w:r>
      <w:r w:rsidR="001318E4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30 years / 40 years</w:t>
      </w:r>
      <w:r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as one text similar to “Premium Payment Terms”: </w:t>
      </w:r>
      <w:r w:rsidR="00BC6B70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 </w:t>
      </w:r>
      <w:r w:rsidR="00BC6B70" w:rsidRPr="00BC6B70">
        <w:rPr>
          <w:b/>
          <w:color w:val="00B050"/>
        </w:rPr>
        <w:t>- DONE</w:t>
      </w:r>
      <w:r w:rsidR="001318E4" w:rsidRPr="008F1C7F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br/>
      </w:r>
      <w:r w:rsidR="001318E4" w:rsidRPr="008F1C7F">
        <w:rPr>
          <w:rFonts w:asciiTheme="majorHAnsi" w:hAnsiTheme="majorHAnsi" w:cstheme="majorHAnsi"/>
          <w:b/>
          <w:bCs/>
          <w:noProof/>
          <w:sz w:val="20"/>
          <w:szCs w:val="20"/>
          <w:highlight w:val="yellow"/>
          <w:lang w:val="en-US"/>
        </w:rPr>
        <w:drawing>
          <wp:inline distT="0" distB="0" distL="0" distR="0" wp14:anchorId="0244A5EB" wp14:editId="645B4314">
            <wp:extent cx="5731510" cy="715010"/>
            <wp:effectExtent l="0" t="0" r="2540" b="8890"/>
            <wp:docPr id="9" name="Picture 9" descr="A blue and whit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ue and white rect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8E4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DB7172">
        <w:rPr>
          <w:rFonts w:asciiTheme="majorHAnsi" w:hAnsiTheme="majorHAnsi" w:cstheme="majorHAnsi"/>
          <w:b/>
          <w:bCs/>
          <w:sz w:val="20"/>
          <w:szCs w:val="20"/>
        </w:rPr>
        <w:lastRenderedPageBreak/>
        <w:br/>
      </w:r>
    </w:p>
    <w:p w14:paraId="65354D05" w14:textId="474EE972" w:rsidR="00200FA8" w:rsidRDefault="00200FA8" w:rsidP="00200FA8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816F8">
        <w:rPr>
          <w:rFonts w:asciiTheme="minorHAnsi" w:hAnsiTheme="minorHAnsi" w:cstheme="minorHAnsi"/>
          <w:b/>
          <w:bCs/>
          <w:sz w:val="24"/>
          <w:szCs w:val="24"/>
          <w:highlight w:val="yellow"/>
        </w:rPr>
        <w:t>Change the FAQs as per below:</w:t>
      </w:r>
      <w:r w:rsidR="00BC6B70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  <w:r w:rsidR="00BC6B70" w:rsidRPr="00BC6B70">
        <w:rPr>
          <w:b/>
          <w:color w:val="00B050"/>
        </w:rPr>
        <w:t>- DONE</w:t>
      </w:r>
    </w:p>
    <w:p w14:paraId="48D8B220" w14:textId="77777777" w:rsidR="00200FA8" w:rsidRDefault="00200FA8" w:rsidP="00200FA8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C365263" w14:textId="77777777" w:rsidR="00200FA8" w:rsidRDefault="00200FA8" w:rsidP="00200FA8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B0374DD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  <w:lang w:eastAsia="en-GB"/>
        </w:rPr>
      </w:pPr>
      <w:r w:rsidRPr="00F61D91">
        <w:rPr>
          <w:b/>
          <w:bCs/>
          <w:sz w:val="24"/>
          <w:szCs w:val="24"/>
          <w:lang w:eastAsia="en-GB"/>
        </w:rPr>
        <w:t>What is a guaranteed income plan?</w:t>
      </w:r>
    </w:p>
    <w:p w14:paraId="1EA6EE0C" w14:textId="77777777" w:rsidR="00200FA8" w:rsidRDefault="00200FA8" w:rsidP="00200FA8">
      <w:pPr>
        <w:rPr>
          <w:sz w:val="24"/>
          <w:szCs w:val="24"/>
        </w:rPr>
      </w:pPr>
      <w:r w:rsidRPr="00F61D91">
        <w:rPr>
          <w:sz w:val="24"/>
          <w:szCs w:val="24"/>
          <w:lang w:eastAsia="en-GB"/>
        </w:rPr>
        <w:t xml:space="preserve">A </w:t>
      </w:r>
      <w:r w:rsidRPr="00F61D91">
        <w:rPr>
          <w:sz w:val="24"/>
          <w:szCs w:val="24"/>
          <w:highlight w:val="yellow"/>
        </w:rPr>
        <w:t>guaranteed income plan</w:t>
      </w:r>
      <w:r w:rsidRPr="00F61D91">
        <w:rPr>
          <w:sz w:val="24"/>
          <w:szCs w:val="24"/>
        </w:rPr>
        <w:t xml:space="preserve"> is an </w:t>
      </w:r>
      <w:r w:rsidRPr="00F61D91">
        <w:rPr>
          <w:sz w:val="24"/>
          <w:szCs w:val="24"/>
          <w:highlight w:val="green"/>
        </w:rPr>
        <w:t>assured income plan</w:t>
      </w:r>
      <w:r w:rsidRPr="00F61D91">
        <w:rPr>
          <w:sz w:val="24"/>
          <w:szCs w:val="24"/>
        </w:rPr>
        <w:t xml:space="preserve"> that offers </w:t>
      </w:r>
      <w:r w:rsidRPr="00F61D91">
        <w:rPr>
          <w:sz w:val="24"/>
          <w:szCs w:val="24"/>
          <w:highlight w:val="green"/>
        </w:rPr>
        <w:t>life insurance plus saving</w:t>
      </w:r>
      <w:r w:rsidRPr="00F61D91">
        <w:rPr>
          <w:sz w:val="24"/>
          <w:szCs w:val="24"/>
        </w:rPr>
        <w:t>.</w:t>
      </w:r>
      <w:r>
        <w:rPr>
          <w:sz w:val="24"/>
          <w:szCs w:val="24"/>
        </w:rPr>
        <w:t xml:space="preserve"> This is a </w:t>
      </w:r>
      <w:r w:rsidRPr="00530303">
        <w:rPr>
          <w:sz w:val="24"/>
          <w:szCs w:val="24"/>
        </w:rPr>
        <w:t xml:space="preserve">non-linked, non-participating, </w:t>
      </w:r>
      <w:r>
        <w:rPr>
          <w:sz w:val="24"/>
          <w:szCs w:val="24"/>
        </w:rPr>
        <w:t xml:space="preserve">Individual Saving, </w:t>
      </w:r>
      <w:r w:rsidRPr="00530303">
        <w:rPr>
          <w:sz w:val="24"/>
          <w:szCs w:val="24"/>
        </w:rPr>
        <w:t>limited premium paying</w:t>
      </w:r>
      <w:r>
        <w:rPr>
          <w:sz w:val="24"/>
          <w:szCs w:val="24"/>
        </w:rPr>
        <w:t>,</w:t>
      </w:r>
      <w:r w:rsidRPr="00530303"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Life Insurance</w:t>
      </w:r>
      <w:r w:rsidRPr="0032198B">
        <w:rPr>
          <w:sz w:val="24"/>
          <w:szCs w:val="24"/>
          <w:highlight w:val="green"/>
        </w:rPr>
        <w:t xml:space="preserve"> plan</w:t>
      </w:r>
      <w:r>
        <w:rPr>
          <w:sz w:val="24"/>
          <w:szCs w:val="24"/>
        </w:rPr>
        <w:t xml:space="preserve">, it provides you with guaranteed long term income for </w:t>
      </w:r>
      <w:proofErr w:type="spellStart"/>
      <w:r>
        <w:rPr>
          <w:sz w:val="24"/>
          <w:szCs w:val="24"/>
        </w:rPr>
        <w:t>upt</w:t>
      </w:r>
      <w:proofErr w:type="spellEnd"/>
      <w:r>
        <w:rPr>
          <w:sz w:val="24"/>
          <w:szCs w:val="24"/>
        </w:rPr>
        <w:t xml:space="preserve"> to 30 or 40 years.</w:t>
      </w:r>
    </w:p>
    <w:p w14:paraId="0506F8D6" w14:textId="77777777" w:rsidR="00200FA8" w:rsidRDefault="00200FA8" w:rsidP="00200FA8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</w:p>
    <w:p w14:paraId="7784DF3D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F61D91">
        <w:rPr>
          <w:b/>
          <w:bCs/>
          <w:sz w:val="24"/>
          <w:szCs w:val="24"/>
        </w:rPr>
        <w:t>What is the maturity benefit in guaranteed income plan?</w:t>
      </w:r>
    </w:p>
    <w:p w14:paraId="3F751B86" w14:textId="77777777" w:rsidR="00200FA8" w:rsidRDefault="00200FA8" w:rsidP="00200FA8">
      <w:pPr>
        <w:rPr>
          <w:sz w:val="24"/>
          <w:szCs w:val="24"/>
        </w:rPr>
      </w:pPr>
      <w:r w:rsidRPr="00F61D91">
        <w:rPr>
          <w:sz w:val="24"/>
          <w:szCs w:val="24"/>
        </w:rPr>
        <w:t xml:space="preserve">Maturity benefit is the </w:t>
      </w:r>
      <w:proofErr w:type="spellStart"/>
      <w:r w:rsidRPr="00F61D91">
        <w:rPr>
          <w:sz w:val="24"/>
          <w:szCs w:val="24"/>
        </w:rPr>
        <w:t>lumpsum</w:t>
      </w:r>
      <w:proofErr w:type="spellEnd"/>
      <w:r w:rsidRPr="00F61D91">
        <w:rPr>
          <w:sz w:val="24"/>
          <w:szCs w:val="24"/>
        </w:rPr>
        <w:t xml:space="preserve"> amount or </w:t>
      </w:r>
      <w:r>
        <w:rPr>
          <w:sz w:val="24"/>
          <w:szCs w:val="24"/>
        </w:rPr>
        <w:t>S</w:t>
      </w:r>
      <w:r w:rsidRPr="00F61D91">
        <w:rPr>
          <w:sz w:val="24"/>
          <w:szCs w:val="24"/>
        </w:rPr>
        <w:t xml:space="preserve">um </w:t>
      </w:r>
      <w:r>
        <w:rPr>
          <w:sz w:val="24"/>
          <w:szCs w:val="24"/>
        </w:rPr>
        <w:t>A</w:t>
      </w:r>
      <w:r w:rsidRPr="00F61D91">
        <w:rPr>
          <w:sz w:val="24"/>
          <w:szCs w:val="24"/>
        </w:rPr>
        <w:t xml:space="preserve">ssured </w:t>
      </w:r>
      <w:r>
        <w:rPr>
          <w:sz w:val="24"/>
          <w:szCs w:val="24"/>
        </w:rPr>
        <w:t xml:space="preserve">on Maturity </w:t>
      </w:r>
      <w:r w:rsidRPr="00F61D91">
        <w:rPr>
          <w:sz w:val="24"/>
          <w:szCs w:val="24"/>
        </w:rPr>
        <w:t xml:space="preserve">that you receive </w:t>
      </w:r>
      <w:r>
        <w:rPr>
          <w:sz w:val="24"/>
          <w:szCs w:val="24"/>
        </w:rPr>
        <w:t>on surviving till</w:t>
      </w:r>
      <w:r w:rsidRPr="00F61D91">
        <w:rPr>
          <w:sz w:val="24"/>
          <w:szCs w:val="24"/>
        </w:rPr>
        <w:t xml:space="preserve"> the end of the policy term. </w:t>
      </w:r>
    </w:p>
    <w:p w14:paraId="0AADC0F8" w14:textId="77777777" w:rsidR="00200FA8" w:rsidRPr="003040CF" w:rsidRDefault="00200FA8" w:rsidP="00200FA8">
      <w:pPr>
        <w:rPr>
          <w:sz w:val="24"/>
          <w:szCs w:val="24"/>
        </w:rPr>
      </w:pPr>
      <w:r w:rsidRPr="00F61D91">
        <w:rPr>
          <w:sz w:val="24"/>
          <w:szCs w:val="24"/>
        </w:rPr>
        <w:t xml:space="preserve">Sum assured </w:t>
      </w:r>
      <w:r>
        <w:rPr>
          <w:sz w:val="24"/>
          <w:szCs w:val="24"/>
        </w:rPr>
        <w:t xml:space="preserve">on Maturity is </w:t>
      </w:r>
      <w:r w:rsidRPr="003040CF">
        <w:rPr>
          <w:sz w:val="24"/>
          <w:szCs w:val="24"/>
        </w:rPr>
        <w:t>X% of sum of all Annualized Premium paid under the policy</w:t>
      </w:r>
    </w:p>
    <w:p w14:paraId="46D0A30A" w14:textId="77777777" w:rsidR="00200FA8" w:rsidRDefault="00200FA8" w:rsidP="00200FA8">
      <w:pPr>
        <w:rPr>
          <w:sz w:val="24"/>
          <w:szCs w:val="24"/>
        </w:rPr>
      </w:pPr>
      <w:r w:rsidRPr="003040CF">
        <w:rPr>
          <w:sz w:val="24"/>
          <w:szCs w:val="24"/>
        </w:rPr>
        <w:t>where X% is 100% for Immediate and Intermediate Income options and 150% for Deferred Income option.</w:t>
      </w:r>
    </w:p>
    <w:p w14:paraId="4D0B9245" w14:textId="77777777" w:rsidR="00200FA8" w:rsidRPr="00F61D91" w:rsidRDefault="00200FA8" w:rsidP="00200FA8">
      <w:pPr>
        <w:rPr>
          <w:sz w:val="24"/>
          <w:szCs w:val="24"/>
        </w:rPr>
      </w:pPr>
    </w:p>
    <w:p w14:paraId="4FF74086" w14:textId="77777777" w:rsidR="00200FA8" w:rsidRPr="00F61D91" w:rsidRDefault="00200FA8" w:rsidP="00200FA8">
      <w:pPr>
        <w:rPr>
          <w:sz w:val="24"/>
          <w:szCs w:val="24"/>
        </w:rPr>
      </w:pPr>
    </w:p>
    <w:p w14:paraId="5B733E41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F61D91">
        <w:rPr>
          <w:b/>
          <w:bCs/>
          <w:sz w:val="24"/>
          <w:szCs w:val="24"/>
        </w:rPr>
        <w:t>What is the survival benefit in guaranteed income plan?</w:t>
      </w:r>
    </w:p>
    <w:p w14:paraId="6F281AD4" w14:textId="77777777" w:rsidR="00200FA8" w:rsidRPr="00A11F96" w:rsidRDefault="00200FA8" w:rsidP="00200FA8">
      <w:pPr>
        <w:rPr>
          <w:sz w:val="24"/>
          <w:szCs w:val="24"/>
        </w:rPr>
      </w:pPr>
      <w:r w:rsidRPr="00A11F96">
        <w:rPr>
          <w:sz w:val="24"/>
          <w:szCs w:val="24"/>
        </w:rPr>
        <w:t xml:space="preserve">Survival benefit is the amount you receive </w:t>
      </w:r>
      <w:r>
        <w:rPr>
          <w:sz w:val="24"/>
          <w:szCs w:val="24"/>
        </w:rPr>
        <w:t>during the course of the policy term</w:t>
      </w:r>
      <w:r w:rsidRPr="00A11F96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A11F96">
        <w:rPr>
          <w:sz w:val="24"/>
          <w:szCs w:val="24"/>
        </w:rPr>
        <w:t xml:space="preserve">his </w:t>
      </w:r>
      <w:r w:rsidRPr="00A11F96">
        <w:rPr>
          <w:sz w:val="24"/>
          <w:szCs w:val="24"/>
          <w:highlight w:val="yellow"/>
        </w:rPr>
        <w:t>guaranteed income plan</w:t>
      </w:r>
      <w:r>
        <w:rPr>
          <w:sz w:val="24"/>
          <w:szCs w:val="24"/>
        </w:rPr>
        <w:t xml:space="preserve"> offers</w:t>
      </w:r>
      <w:r w:rsidRPr="00A11F96">
        <w:rPr>
          <w:sz w:val="24"/>
          <w:szCs w:val="24"/>
        </w:rPr>
        <w:t xml:space="preserve"> base income, i.e., </w:t>
      </w:r>
      <w:r>
        <w:rPr>
          <w:sz w:val="24"/>
          <w:szCs w:val="24"/>
        </w:rPr>
        <w:t>a</w:t>
      </w:r>
      <w:r w:rsidRPr="00A11F96">
        <w:rPr>
          <w:sz w:val="24"/>
          <w:szCs w:val="24"/>
        </w:rPr>
        <w:t xml:space="preserve"> percentage of the annualized premium you will be eligible for at the start of the </w:t>
      </w:r>
      <w:r>
        <w:rPr>
          <w:sz w:val="24"/>
          <w:szCs w:val="24"/>
        </w:rPr>
        <w:t>income period as per your chosen option</w:t>
      </w:r>
      <w:r w:rsidRPr="00A11F96">
        <w:rPr>
          <w:sz w:val="24"/>
          <w:szCs w:val="24"/>
        </w:rPr>
        <w:t xml:space="preserve">. The base income is </w:t>
      </w:r>
      <w:r>
        <w:rPr>
          <w:sz w:val="24"/>
          <w:szCs w:val="24"/>
        </w:rPr>
        <w:t xml:space="preserve">subsequently enhanced </w:t>
      </w:r>
      <w:r w:rsidRPr="00A11F96">
        <w:rPr>
          <w:sz w:val="24"/>
          <w:szCs w:val="24"/>
        </w:rPr>
        <w:t xml:space="preserve">with Loyalty income, an additional income </w:t>
      </w:r>
      <w:r>
        <w:rPr>
          <w:sz w:val="24"/>
          <w:szCs w:val="24"/>
        </w:rPr>
        <w:t xml:space="preserve">which becomes payable </w:t>
      </w:r>
      <w:r w:rsidRPr="00A11F96">
        <w:rPr>
          <w:sz w:val="24"/>
          <w:szCs w:val="24"/>
        </w:rPr>
        <w:t xml:space="preserve">if </w:t>
      </w:r>
      <w:r>
        <w:rPr>
          <w:sz w:val="24"/>
          <w:szCs w:val="24"/>
        </w:rPr>
        <w:t>all</w:t>
      </w:r>
      <w:r w:rsidRPr="00A11F96">
        <w:rPr>
          <w:sz w:val="24"/>
          <w:szCs w:val="24"/>
        </w:rPr>
        <w:t xml:space="preserve"> premiums </w:t>
      </w:r>
      <w:r>
        <w:rPr>
          <w:sz w:val="24"/>
          <w:szCs w:val="24"/>
        </w:rPr>
        <w:t xml:space="preserve">are paid </w:t>
      </w:r>
      <w:r w:rsidRPr="00A11F96">
        <w:rPr>
          <w:sz w:val="24"/>
          <w:szCs w:val="24"/>
        </w:rPr>
        <w:t>on time.</w:t>
      </w:r>
      <w:r>
        <w:rPr>
          <w:sz w:val="24"/>
          <w:szCs w:val="24"/>
        </w:rPr>
        <w:t xml:space="preserve"> You will also receive 2 cashbacks under Deferred Income Option.</w:t>
      </w:r>
    </w:p>
    <w:p w14:paraId="709A2156" w14:textId="77777777" w:rsidR="00200FA8" w:rsidRPr="00F61D91" w:rsidRDefault="00200FA8" w:rsidP="00200FA8">
      <w:pPr>
        <w:pStyle w:val="ListParagraph"/>
        <w:ind w:left="360"/>
        <w:rPr>
          <w:sz w:val="24"/>
          <w:szCs w:val="24"/>
        </w:rPr>
      </w:pPr>
    </w:p>
    <w:p w14:paraId="63FDD6DA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F61D91">
        <w:rPr>
          <w:b/>
          <w:bCs/>
          <w:sz w:val="24"/>
          <w:szCs w:val="24"/>
        </w:rPr>
        <w:t xml:space="preserve">Should you invest in guaranteed income plans?  </w:t>
      </w:r>
    </w:p>
    <w:p w14:paraId="1C2857B8" w14:textId="77777777" w:rsidR="00200FA8" w:rsidRPr="00F61D91" w:rsidRDefault="00200FA8" w:rsidP="00200FA8">
      <w:pPr>
        <w:rPr>
          <w:sz w:val="24"/>
          <w:szCs w:val="24"/>
        </w:rPr>
      </w:pPr>
      <w:r w:rsidRPr="00F61D91">
        <w:rPr>
          <w:sz w:val="24"/>
          <w:szCs w:val="24"/>
        </w:rPr>
        <w:t xml:space="preserve">Yes. A </w:t>
      </w:r>
      <w:r w:rsidRPr="00F61D91">
        <w:rPr>
          <w:sz w:val="24"/>
          <w:szCs w:val="24"/>
          <w:highlight w:val="yellow"/>
        </w:rPr>
        <w:t>guaranteed income plan</w:t>
      </w:r>
      <w:r w:rsidRPr="00F61D91">
        <w:rPr>
          <w:sz w:val="24"/>
          <w:szCs w:val="24"/>
        </w:rPr>
        <w:t xml:space="preserve"> is the </w:t>
      </w:r>
      <w:r>
        <w:rPr>
          <w:sz w:val="24"/>
          <w:szCs w:val="24"/>
        </w:rPr>
        <w:t xml:space="preserve">one of the </w:t>
      </w:r>
      <w:r w:rsidRPr="00F61D91">
        <w:rPr>
          <w:sz w:val="24"/>
          <w:szCs w:val="24"/>
          <w:highlight w:val="green"/>
        </w:rPr>
        <w:t>best investment plan</w:t>
      </w:r>
      <w:r w:rsidRPr="00F61D91">
        <w:rPr>
          <w:sz w:val="24"/>
          <w:szCs w:val="24"/>
        </w:rPr>
        <w:t xml:space="preserve"> to help you achieve your goals</w:t>
      </w:r>
      <w:r>
        <w:rPr>
          <w:sz w:val="24"/>
          <w:szCs w:val="24"/>
        </w:rPr>
        <w:t xml:space="preserve"> or fulfil other responsibilities. I</w:t>
      </w:r>
      <w:r w:rsidRPr="00F61D91">
        <w:rPr>
          <w:sz w:val="24"/>
          <w:szCs w:val="24"/>
        </w:rPr>
        <w:t xml:space="preserve">t is a </w:t>
      </w:r>
      <w:r>
        <w:rPr>
          <w:sz w:val="24"/>
          <w:szCs w:val="24"/>
          <w:highlight w:val="green"/>
        </w:rPr>
        <w:t>limited pay</w:t>
      </w:r>
      <w:r w:rsidRPr="00F61D91">
        <w:rPr>
          <w:sz w:val="24"/>
          <w:szCs w:val="24"/>
          <w:highlight w:val="green"/>
        </w:rPr>
        <w:t xml:space="preserve"> plan </w:t>
      </w:r>
      <w:r>
        <w:rPr>
          <w:sz w:val="24"/>
          <w:szCs w:val="24"/>
          <w:highlight w:val="green"/>
        </w:rPr>
        <w:t>that offers</w:t>
      </w:r>
      <w:r w:rsidRPr="00F61D91"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</w:rPr>
        <w:t>guaranteed long term income</w:t>
      </w:r>
      <w:r w:rsidRPr="00F61D91">
        <w:rPr>
          <w:sz w:val="24"/>
          <w:szCs w:val="24"/>
        </w:rPr>
        <w:t xml:space="preserve">. It offers you an assured income with life cover to </w:t>
      </w:r>
      <w:r>
        <w:rPr>
          <w:sz w:val="24"/>
          <w:szCs w:val="24"/>
        </w:rPr>
        <w:t xml:space="preserve">make </w:t>
      </w:r>
      <w:r w:rsidRPr="00F61D91">
        <w:rPr>
          <w:sz w:val="24"/>
          <w:szCs w:val="24"/>
        </w:rPr>
        <w:t>your family</w:t>
      </w:r>
      <w:r>
        <w:rPr>
          <w:sz w:val="24"/>
          <w:szCs w:val="24"/>
        </w:rPr>
        <w:t xml:space="preserve"> financially secure for 30 to 40 years</w:t>
      </w:r>
      <w:r w:rsidRPr="00F61D91">
        <w:rPr>
          <w:sz w:val="24"/>
          <w:szCs w:val="24"/>
        </w:rPr>
        <w:t>.</w:t>
      </w:r>
    </w:p>
    <w:p w14:paraId="52B9DE3F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  <w:lang w:eastAsia="en-GB"/>
        </w:rPr>
      </w:pPr>
      <w:r w:rsidRPr="00F61D91">
        <w:rPr>
          <w:b/>
          <w:bCs/>
          <w:sz w:val="24"/>
          <w:szCs w:val="24"/>
          <w:lang w:eastAsia="en-GB"/>
        </w:rPr>
        <w:t xml:space="preserve">What is monthly </w:t>
      </w:r>
      <w:proofErr w:type="spellStart"/>
      <w:r>
        <w:rPr>
          <w:b/>
          <w:bCs/>
          <w:sz w:val="24"/>
          <w:szCs w:val="24"/>
          <w:lang w:eastAsia="en-GB"/>
        </w:rPr>
        <w:t>payout</w:t>
      </w:r>
      <w:proofErr w:type="spellEnd"/>
      <w:r>
        <w:rPr>
          <w:b/>
          <w:bCs/>
          <w:sz w:val="24"/>
          <w:szCs w:val="24"/>
          <w:lang w:eastAsia="en-GB"/>
        </w:rPr>
        <w:t xml:space="preserve"> mode in Death Benefit</w:t>
      </w:r>
      <w:r w:rsidRPr="00F61D91">
        <w:rPr>
          <w:b/>
          <w:bCs/>
          <w:sz w:val="24"/>
          <w:szCs w:val="24"/>
          <w:lang w:eastAsia="en-GB"/>
        </w:rPr>
        <w:t>?</w:t>
      </w:r>
    </w:p>
    <w:p w14:paraId="3F8FFDC3" w14:textId="77777777" w:rsidR="00200FA8" w:rsidRPr="00F61D91" w:rsidRDefault="00200FA8" w:rsidP="00200FA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61D91">
        <w:rPr>
          <w:sz w:val="24"/>
          <w:szCs w:val="24"/>
        </w:rPr>
        <w:t xml:space="preserve">monthly </w:t>
      </w:r>
      <w:proofErr w:type="spellStart"/>
      <w:r>
        <w:rPr>
          <w:sz w:val="24"/>
          <w:szCs w:val="24"/>
        </w:rPr>
        <w:t>payout</w:t>
      </w:r>
      <w:proofErr w:type="spellEnd"/>
      <w:r>
        <w:rPr>
          <w:sz w:val="24"/>
          <w:szCs w:val="24"/>
        </w:rPr>
        <w:t xml:space="preserve"> mode</w:t>
      </w:r>
      <w:r w:rsidRPr="00F61D91">
        <w:rPr>
          <w:sz w:val="24"/>
          <w:szCs w:val="24"/>
        </w:rPr>
        <w:t xml:space="preserve"> in </w:t>
      </w:r>
      <w:r>
        <w:rPr>
          <w:sz w:val="24"/>
          <w:szCs w:val="24"/>
        </w:rPr>
        <w:t>death benefit</w:t>
      </w:r>
      <w:r w:rsidRPr="00F61D91">
        <w:rPr>
          <w:sz w:val="24"/>
          <w:szCs w:val="24"/>
        </w:rPr>
        <w:t xml:space="preserve"> </w:t>
      </w:r>
      <w:r>
        <w:rPr>
          <w:sz w:val="24"/>
          <w:szCs w:val="24"/>
        </w:rPr>
        <w:t>is to provide financial security to the nominee, post the policyholder’s demise. The death benefit or sum assured is paid out as monthly instalments t</w:t>
      </w:r>
      <w:r w:rsidRPr="00F61D91">
        <w:rPr>
          <w:sz w:val="24"/>
          <w:szCs w:val="24"/>
        </w:rPr>
        <w:t xml:space="preserve">o the nominee instead of </w:t>
      </w:r>
      <w:r>
        <w:rPr>
          <w:sz w:val="24"/>
          <w:szCs w:val="24"/>
        </w:rPr>
        <w:t xml:space="preserve">as </w:t>
      </w:r>
      <w:r w:rsidRPr="00F61D91">
        <w:rPr>
          <w:sz w:val="24"/>
          <w:szCs w:val="24"/>
        </w:rPr>
        <w:t xml:space="preserve">a </w:t>
      </w:r>
      <w:proofErr w:type="spellStart"/>
      <w:r w:rsidRPr="00F61D91">
        <w:rPr>
          <w:sz w:val="24"/>
          <w:szCs w:val="24"/>
        </w:rPr>
        <w:t>lumpsum</w:t>
      </w:r>
      <w:proofErr w:type="spellEnd"/>
      <w:r w:rsidRPr="00F61D91">
        <w:rPr>
          <w:sz w:val="24"/>
          <w:szCs w:val="24"/>
        </w:rPr>
        <w:t xml:space="preserve"> amount.</w:t>
      </w:r>
    </w:p>
    <w:p w14:paraId="12070ABE" w14:textId="77777777" w:rsidR="00200FA8" w:rsidRDefault="00200FA8" w:rsidP="00200FA8">
      <w:pPr>
        <w:ind w:left="360"/>
        <w:rPr>
          <w:sz w:val="24"/>
          <w:szCs w:val="24"/>
        </w:rPr>
      </w:pPr>
    </w:p>
    <w:p w14:paraId="3333D9E4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F61D91">
        <w:rPr>
          <w:b/>
          <w:bCs/>
          <w:sz w:val="24"/>
          <w:szCs w:val="24"/>
        </w:rPr>
        <w:lastRenderedPageBreak/>
        <w:t xml:space="preserve">What is </w:t>
      </w:r>
      <w:r>
        <w:rPr>
          <w:b/>
          <w:bCs/>
          <w:sz w:val="24"/>
          <w:szCs w:val="24"/>
        </w:rPr>
        <w:t xml:space="preserve">a guaranteed </w:t>
      </w:r>
      <w:r w:rsidRPr="00F61D91">
        <w:rPr>
          <w:b/>
          <w:bCs/>
          <w:sz w:val="24"/>
          <w:szCs w:val="24"/>
        </w:rPr>
        <w:t>income plan?</w:t>
      </w:r>
    </w:p>
    <w:p w14:paraId="673AC283" w14:textId="77777777" w:rsidR="00200FA8" w:rsidRDefault="00200FA8" w:rsidP="00200FA8">
      <w:pPr>
        <w:rPr>
          <w:sz w:val="24"/>
          <w:szCs w:val="24"/>
        </w:rPr>
      </w:pPr>
      <w:r w:rsidRPr="00F61D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guaranteed </w:t>
      </w:r>
      <w:r w:rsidRPr="00F61D91">
        <w:rPr>
          <w:sz w:val="24"/>
          <w:szCs w:val="24"/>
        </w:rPr>
        <w:t xml:space="preserve">income plan is a </w:t>
      </w:r>
      <w:r w:rsidRPr="00F61D91">
        <w:rPr>
          <w:sz w:val="24"/>
          <w:szCs w:val="24"/>
          <w:highlight w:val="yellow"/>
        </w:rPr>
        <w:t>regular income plan</w:t>
      </w:r>
      <w:r w:rsidRPr="00F61D91">
        <w:rPr>
          <w:sz w:val="24"/>
          <w:szCs w:val="24"/>
        </w:rPr>
        <w:t xml:space="preserve"> that invests in low risk, debt instruments to give you an assured, fixed </w:t>
      </w:r>
      <w:r>
        <w:rPr>
          <w:sz w:val="24"/>
          <w:szCs w:val="24"/>
        </w:rPr>
        <w:t xml:space="preserve">guaranteed </w:t>
      </w:r>
      <w:r w:rsidRPr="00F61D91">
        <w:rPr>
          <w:sz w:val="24"/>
          <w:szCs w:val="24"/>
        </w:rPr>
        <w:t>income.</w:t>
      </w:r>
    </w:p>
    <w:p w14:paraId="54450EC1" w14:textId="77777777" w:rsidR="00200FA8" w:rsidRPr="00F61D91" w:rsidRDefault="00200FA8" w:rsidP="00200FA8">
      <w:pPr>
        <w:ind w:left="360"/>
        <w:rPr>
          <w:sz w:val="24"/>
          <w:szCs w:val="24"/>
        </w:rPr>
      </w:pPr>
    </w:p>
    <w:p w14:paraId="7853E2EB" w14:textId="77777777" w:rsidR="00200FA8" w:rsidRPr="00F61D91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F61D91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an </w:t>
      </w:r>
      <w:r w:rsidRPr="00F61D91">
        <w:rPr>
          <w:b/>
          <w:bCs/>
          <w:sz w:val="24"/>
          <w:szCs w:val="24"/>
        </w:rPr>
        <w:t>income plan works?</w:t>
      </w:r>
    </w:p>
    <w:p w14:paraId="45354549" w14:textId="77777777" w:rsidR="00200FA8" w:rsidRDefault="00200FA8" w:rsidP="00200FA8">
      <w:pPr>
        <w:rPr>
          <w:sz w:val="24"/>
          <w:szCs w:val="24"/>
        </w:rPr>
      </w:pPr>
      <w:r>
        <w:rPr>
          <w:sz w:val="24"/>
          <w:szCs w:val="24"/>
        </w:rPr>
        <w:t xml:space="preserve">In an income plan, the policyholder pays the premium for the premium paying term, in lieu of which they receive a regular, fixed amount in the chosen frequency, all through the policy tenure. </w:t>
      </w:r>
    </w:p>
    <w:p w14:paraId="27AFDB5C" w14:textId="77777777" w:rsidR="00200FA8" w:rsidRPr="00F61D91" w:rsidRDefault="00200FA8" w:rsidP="00200FA8">
      <w:pPr>
        <w:rPr>
          <w:sz w:val="24"/>
          <w:szCs w:val="24"/>
        </w:rPr>
      </w:pPr>
    </w:p>
    <w:p w14:paraId="207F2A19" w14:textId="77777777" w:rsidR="00200FA8" w:rsidRPr="00A11F96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A11F96">
        <w:rPr>
          <w:b/>
          <w:bCs/>
          <w:sz w:val="24"/>
          <w:szCs w:val="24"/>
        </w:rPr>
        <w:t xml:space="preserve">How safe are </w:t>
      </w:r>
      <w:r>
        <w:rPr>
          <w:b/>
          <w:bCs/>
          <w:sz w:val="24"/>
          <w:szCs w:val="24"/>
        </w:rPr>
        <w:t>Guaranteed</w:t>
      </w:r>
      <w:r w:rsidRPr="00A11F96">
        <w:rPr>
          <w:b/>
          <w:bCs/>
          <w:sz w:val="24"/>
          <w:szCs w:val="24"/>
        </w:rPr>
        <w:t xml:space="preserve"> income plans?</w:t>
      </w:r>
    </w:p>
    <w:p w14:paraId="497EB41C" w14:textId="77777777" w:rsidR="00200FA8" w:rsidRDefault="00200FA8" w:rsidP="00200FA8">
      <w:pPr>
        <w:rPr>
          <w:sz w:val="24"/>
          <w:szCs w:val="24"/>
        </w:rPr>
      </w:pPr>
      <w:r>
        <w:rPr>
          <w:sz w:val="24"/>
          <w:szCs w:val="24"/>
        </w:rPr>
        <w:t>Guaranteed</w:t>
      </w:r>
      <w:r w:rsidRPr="00A11F96">
        <w:rPr>
          <w:sz w:val="24"/>
          <w:szCs w:val="24"/>
        </w:rPr>
        <w:t xml:space="preserve"> income plans</w:t>
      </w:r>
      <w:r>
        <w:rPr>
          <w:sz w:val="24"/>
          <w:szCs w:val="24"/>
        </w:rPr>
        <w:t xml:space="preserve"> invest in low-risk funds. This makes them a </w:t>
      </w:r>
      <w:r w:rsidRPr="00A11F96">
        <w:rPr>
          <w:sz w:val="24"/>
          <w:szCs w:val="24"/>
          <w:highlight w:val="yellow"/>
        </w:rPr>
        <w:t>safe income plan</w:t>
      </w:r>
      <w:r>
        <w:rPr>
          <w:sz w:val="24"/>
          <w:szCs w:val="24"/>
        </w:rPr>
        <w:t>.</w:t>
      </w:r>
    </w:p>
    <w:p w14:paraId="1CD06466" w14:textId="77777777" w:rsidR="00200FA8" w:rsidRDefault="00200FA8" w:rsidP="00200FA8">
      <w:pPr>
        <w:ind w:left="360"/>
        <w:rPr>
          <w:sz w:val="24"/>
          <w:szCs w:val="24"/>
        </w:rPr>
      </w:pPr>
    </w:p>
    <w:p w14:paraId="01A868D0" w14:textId="77777777" w:rsidR="00200FA8" w:rsidRPr="006B47BC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B58EF">
        <w:rPr>
          <w:b/>
          <w:bCs/>
          <w:sz w:val="24"/>
          <w:szCs w:val="24"/>
        </w:rPr>
        <w:t xml:space="preserve">How to calculate </w:t>
      </w:r>
      <w:r>
        <w:rPr>
          <w:b/>
          <w:bCs/>
          <w:sz w:val="24"/>
          <w:szCs w:val="24"/>
        </w:rPr>
        <w:t>the guaranteed returns on my total investment</w:t>
      </w:r>
      <w:r w:rsidRPr="007B58EF">
        <w:rPr>
          <w:b/>
          <w:bCs/>
          <w:sz w:val="24"/>
          <w:szCs w:val="24"/>
        </w:rPr>
        <w:t>?</w:t>
      </w:r>
    </w:p>
    <w:p w14:paraId="34C9992D" w14:textId="77777777" w:rsidR="00200FA8" w:rsidRPr="008C76C0" w:rsidRDefault="00200FA8" w:rsidP="00200FA8">
      <w:pPr>
        <w:rPr>
          <w:sz w:val="24"/>
          <w:szCs w:val="24"/>
        </w:rPr>
      </w:pPr>
      <w:r w:rsidRPr="008C76C0">
        <w:rPr>
          <w:sz w:val="24"/>
          <w:szCs w:val="24"/>
        </w:rPr>
        <w:t>Here's how simply you can calculate it.</w:t>
      </w:r>
    </w:p>
    <w:p w14:paraId="3506343B" w14:textId="77777777" w:rsidR="00200FA8" w:rsidRPr="008C76C0" w:rsidRDefault="00200FA8" w:rsidP="00200FA8">
      <w:pPr>
        <w:rPr>
          <w:sz w:val="24"/>
          <w:szCs w:val="24"/>
        </w:rPr>
      </w:pPr>
    </w:p>
    <w:p w14:paraId="4A0E9B74" w14:textId="77777777" w:rsidR="00200FA8" w:rsidRPr="008C76C0" w:rsidRDefault="00200FA8" w:rsidP="00200FA8">
      <w:pPr>
        <w:jc w:val="center"/>
        <w:rPr>
          <w:sz w:val="24"/>
          <w:szCs w:val="24"/>
        </w:rPr>
      </w:pPr>
      <w:r w:rsidRPr="008C76C0">
        <w:rPr>
          <w:sz w:val="24"/>
          <w:szCs w:val="24"/>
        </w:rPr>
        <w:t>Total income + Total Maturity + Loyalty Cashback (for deferred income option only)</w:t>
      </w:r>
    </w:p>
    <w:p w14:paraId="2D6E956F" w14:textId="77777777" w:rsidR="00200FA8" w:rsidRPr="008C76C0" w:rsidRDefault="00200FA8" w:rsidP="00200FA8">
      <w:pPr>
        <w:jc w:val="center"/>
        <w:rPr>
          <w:sz w:val="24"/>
          <w:szCs w:val="24"/>
        </w:rPr>
      </w:pPr>
      <w:r w:rsidRPr="008C76C0">
        <w:rPr>
          <w:sz w:val="24"/>
          <w:szCs w:val="24"/>
        </w:rPr>
        <w:t>÷</w:t>
      </w:r>
    </w:p>
    <w:p w14:paraId="06678EDB" w14:textId="77777777" w:rsidR="00200FA8" w:rsidRPr="008C76C0" w:rsidRDefault="00200FA8" w:rsidP="00200FA8">
      <w:pPr>
        <w:jc w:val="center"/>
        <w:rPr>
          <w:sz w:val="24"/>
          <w:szCs w:val="24"/>
        </w:rPr>
      </w:pPr>
      <w:r w:rsidRPr="008C76C0">
        <w:rPr>
          <w:sz w:val="24"/>
          <w:szCs w:val="24"/>
        </w:rPr>
        <w:t>Total premiums paid.</w:t>
      </w:r>
    </w:p>
    <w:p w14:paraId="4DE01EA1" w14:textId="77777777" w:rsidR="00200FA8" w:rsidRPr="007B58EF" w:rsidRDefault="00200FA8" w:rsidP="00200FA8">
      <w:pPr>
        <w:rPr>
          <w:sz w:val="24"/>
          <w:szCs w:val="24"/>
        </w:rPr>
      </w:pPr>
    </w:p>
    <w:p w14:paraId="2A03F3BC" w14:textId="77777777" w:rsidR="00200FA8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B58EF">
        <w:rPr>
          <w:b/>
          <w:bCs/>
          <w:sz w:val="24"/>
          <w:szCs w:val="24"/>
        </w:rPr>
        <w:t>Is there any monthly income insurance plan</w:t>
      </w:r>
      <w:r>
        <w:rPr>
          <w:b/>
          <w:bCs/>
          <w:sz w:val="24"/>
          <w:szCs w:val="24"/>
        </w:rPr>
        <w:t>?</w:t>
      </w:r>
    </w:p>
    <w:p w14:paraId="74AA46B0" w14:textId="77777777" w:rsidR="00200FA8" w:rsidRPr="006762B6" w:rsidRDefault="00200FA8" w:rsidP="00200FA8">
      <w:pPr>
        <w:rPr>
          <w:sz w:val="24"/>
          <w:szCs w:val="24"/>
        </w:rPr>
      </w:pPr>
      <w:r w:rsidRPr="006762B6">
        <w:rPr>
          <w:sz w:val="24"/>
          <w:szCs w:val="24"/>
        </w:rPr>
        <w:t>There are many income insurance plans</w:t>
      </w:r>
      <w:r>
        <w:rPr>
          <w:sz w:val="24"/>
          <w:szCs w:val="24"/>
        </w:rPr>
        <w:t xml:space="preserve"> that offer Monthly Income.</w:t>
      </w:r>
      <w:r w:rsidRPr="006762B6">
        <w:rPr>
          <w:sz w:val="24"/>
          <w:szCs w:val="24"/>
        </w:rPr>
        <w:t xml:space="preserve"> Guarantee </w:t>
      </w:r>
      <w:proofErr w:type="gramStart"/>
      <w:r w:rsidRPr="006762B6">
        <w:rPr>
          <w:sz w:val="24"/>
          <w:szCs w:val="24"/>
        </w:rPr>
        <w:t>Of</w:t>
      </w:r>
      <w:proofErr w:type="gramEnd"/>
      <w:r w:rsidRPr="006762B6">
        <w:rPr>
          <w:sz w:val="24"/>
          <w:szCs w:val="24"/>
        </w:rPr>
        <w:t xml:space="preserve"> Life Dreams Plan by </w:t>
      </w:r>
      <w:proofErr w:type="spellStart"/>
      <w:r w:rsidRPr="006762B6">
        <w:rPr>
          <w:sz w:val="24"/>
          <w:szCs w:val="24"/>
        </w:rPr>
        <w:t>IndiaFirst</w:t>
      </w:r>
      <w:proofErr w:type="spellEnd"/>
      <w:r w:rsidRPr="006762B6">
        <w:rPr>
          <w:sz w:val="24"/>
          <w:szCs w:val="24"/>
        </w:rPr>
        <w:t xml:space="preserve"> Life is one of the </w:t>
      </w:r>
      <w:r w:rsidRPr="006762B6">
        <w:rPr>
          <w:sz w:val="24"/>
          <w:szCs w:val="24"/>
          <w:highlight w:val="green"/>
        </w:rPr>
        <w:t>best guaranteed income plans</w:t>
      </w:r>
      <w:r>
        <w:rPr>
          <w:sz w:val="24"/>
          <w:szCs w:val="24"/>
        </w:rPr>
        <w:t xml:space="preserve"> currently available</w:t>
      </w:r>
      <w:r w:rsidRPr="006762B6">
        <w:rPr>
          <w:sz w:val="24"/>
          <w:szCs w:val="24"/>
        </w:rPr>
        <w:t>.</w:t>
      </w:r>
    </w:p>
    <w:p w14:paraId="4366D482" w14:textId="77777777" w:rsidR="00200FA8" w:rsidRPr="007B58EF" w:rsidRDefault="00200FA8" w:rsidP="00200FA8">
      <w:pPr>
        <w:rPr>
          <w:sz w:val="24"/>
          <w:szCs w:val="24"/>
        </w:rPr>
      </w:pPr>
    </w:p>
    <w:p w14:paraId="5AF361C2" w14:textId="77777777" w:rsidR="00200FA8" w:rsidRPr="006762B6" w:rsidRDefault="00200FA8" w:rsidP="00200FA8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6762B6">
        <w:rPr>
          <w:b/>
          <w:bCs/>
          <w:sz w:val="24"/>
          <w:szCs w:val="24"/>
        </w:rPr>
        <w:t xml:space="preserve">Should you invest in </w:t>
      </w:r>
      <w:r>
        <w:rPr>
          <w:b/>
          <w:bCs/>
          <w:sz w:val="24"/>
          <w:szCs w:val="24"/>
        </w:rPr>
        <w:t>a Guaranteed</w:t>
      </w:r>
      <w:r w:rsidRPr="006762B6">
        <w:rPr>
          <w:b/>
          <w:bCs/>
          <w:sz w:val="24"/>
          <w:szCs w:val="24"/>
        </w:rPr>
        <w:t xml:space="preserve"> income plans?</w:t>
      </w:r>
    </w:p>
    <w:p w14:paraId="45FA23D9" w14:textId="77777777" w:rsidR="00200FA8" w:rsidRDefault="00200FA8" w:rsidP="00200FA8">
      <w:pPr>
        <w:rPr>
          <w:sz w:val="24"/>
          <w:szCs w:val="24"/>
        </w:rPr>
      </w:pPr>
      <w:r>
        <w:rPr>
          <w:sz w:val="24"/>
          <w:szCs w:val="24"/>
        </w:rPr>
        <w:t>Guaranteed income plans are safe as they are low-risk and hold investments in stocks that pay regular dividends. So, you can be assured that your capital is safe, while planning for long term goals.</w:t>
      </w:r>
    </w:p>
    <w:p w14:paraId="283E038A" w14:textId="77777777" w:rsidR="00200FA8" w:rsidRPr="007B58EF" w:rsidRDefault="00200FA8" w:rsidP="00200FA8">
      <w:pPr>
        <w:rPr>
          <w:sz w:val="24"/>
          <w:szCs w:val="24"/>
        </w:rPr>
      </w:pPr>
    </w:p>
    <w:p w14:paraId="6E1A9873" w14:textId="77777777" w:rsidR="00200FA8" w:rsidRPr="006762B6" w:rsidRDefault="00200FA8" w:rsidP="00200FA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en-GB"/>
        </w:rPr>
      </w:pPr>
      <w:r w:rsidRPr="006762B6"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 xml:space="preserve">What does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>Guraranteed</w:t>
      </w:r>
      <w:proofErr w:type="spellEnd"/>
      <w:r w:rsidRPr="006762B6">
        <w:rPr>
          <w:rFonts w:eastAsia="Times New Roman" w:cs="Calibri"/>
          <w:b/>
          <w:bCs/>
          <w:color w:val="000000"/>
          <w:sz w:val="24"/>
          <w:szCs w:val="24"/>
          <w:lang w:eastAsia="en-GB"/>
        </w:rPr>
        <w:t xml:space="preserve"> income mean in life insurance plan?</w:t>
      </w:r>
    </w:p>
    <w:p w14:paraId="0D577362" w14:textId="77777777" w:rsidR="00200FA8" w:rsidRDefault="00200FA8" w:rsidP="00200FA8">
      <w:pPr>
        <w:rPr>
          <w:lang w:eastAsia="en-GB"/>
        </w:rPr>
      </w:pPr>
    </w:p>
    <w:p w14:paraId="6EF236F6" w14:textId="77777777" w:rsidR="00200FA8" w:rsidRPr="00304049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6762B6">
        <w:rPr>
          <w:sz w:val="24"/>
          <w:szCs w:val="24"/>
          <w:lang w:eastAsia="en-GB"/>
        </w:rPr>
        <w:lastRenderedPageBreak/>
        <w:t xml:space="preserve">A </w:t>
      </w:r>
      <w:r>
        <w:rPr>
          <w:sz w:val="24"/>
          <w:szCs w:val="24"/>
          <w:lang w:eastAsia="en-GB"/>
        </w:rPr>
        <w:t>Guaranteed</w:t>
      </w:r>
      <w:r w:rsidRPr="006762B6">
        <w:rPr>
          <w:sz w:val="24"/>
          <w:szCs w:val="24"/>
          <w:lang w:eastAsia="en-GB"/>
        </w:rPr>
        <w:t xml:space="preserve"> income plan </w:t>
      </w:r>
      <w:r>
        <w:rPr>
          <w:sz w:val="24"/>
          <w:szCs w:val="24"/>
          <w:lang w:eastAsia="en-GB"/>
        </w:rPr>
        <w:t xml:space="preserve">in life insurance gives you the benefit of </w:t>
      </w:r>
      <w:r w:rsidRPr="006762B6">
        <w:rPr>
          <w:sz w:val="24"/>
          <w:szCs w:val="24"/>
          <w:highlight w:val="green"/>
          <w:lang w:eastAsia="en-GB"/>
        </w:rPr>
        <w:t>life insurance plus saving</w:t>
      </w:r>
      <w:r>
        <w:rPr>
          <w:sz w:val="24"/>
          <w:szCs w:val="24"/>
          <w:lang w:eastAsia="en-GB"/>
        </w:rPr>
        <w:t xml:space="preserve">. You pay your Premiums during the premium payment term, in return, the plan pays you back in monthly instalments throughout the policy tenure, rather than as a </w:t>
      </w:r>
      <w:proofErr w:type="spellStart"/>
      <w:r>
        <w:rPr>
          <w:sz w:val="24"/>
          <w:szCs w:val="24"/>
          <w:lang w:eastAsia="en-GB"/>
        </w:rPr>
        <w:t>lumpsum</w:t>
      </w:r>
      <w:proofErr w:type="spellEnd"/>
      <w:r>
        <w:rPr>
          <w:sz w:val="24"/>
          <w:szCs w:val="24"/>
          <w:lang w:eastAsia="en-GB"/>
        </w:rPr>
        <w:t xml:space="preserve"> at the end of the policy term. This assures you of a fixed income &amp; adequate life cover for a good many </w:t>
      </w:r>
      <w:proofErr w:type="gramStart"/>
      <w:r>
        <w:rPr>
          <w:sz w:val="24"/>
          <w:szCs w:val="24"/>
          <w:lang w:eastAsia="en-GB"/>
        </w:rPr>
        <w:t>year</w:t>
      </w:r>
      <w:proofErr w:type="gramEnd"/>
      <w:r>
        <w:rPr>
          <w:sz w:val="24"/>
          <w:szCs w:val="24"/>
          <w:lang w:eastAsia="en-GB"/>
        </w:rPr>
        <w:t>.</w:t>
      </w:r>
    </w:p>
    <w:p w14:paraId="1405B84E" w14:textId="5D337CB1" w:rsidR="00200FA8" w:rsidRDefault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4E008A5A" w14:textId="77777777" w:rsidR="00200FA8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75DEFBC9" w14:textId="77777777" w:rsidR="00200FA8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4E548E21" w14:textId="77777777" w:rsidR="00200FA8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74E7A936" w14:textId="77777777" w:rsidR="00200FA8" w:rsidRDefault="00200FA8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263A1BFD" w14:textId="1CDD67E6" w:rsidR="00AD390E" w:rsidRPr="00DB7172" w:rsidRDefault="00DB7172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HTML Name: </w:t>
      </w:r>
      <w:proofErr w:type="spellStart"/>
      <w:r w:rsidRPr="00DB7172">
        <w:rPr>
          <w:rFonts w:asciiTheme="majorHAnsi" w:hAnsiTheme="majorHAnsi" w:cstheme="majorHAnsi"/>
          <w:b/>
          <w:bCs/>
          <w:sz w:val="20"/>
          <w:szCs w:val="20"/>
        </w:rPr>
        <w:t>landingShow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6036D303" w14:textId="4EF23BA3" w:rsidR="00765C77" w:rsidRDefault="00200FA8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Replace Get Income for with: </w:t>
      </w:r>
      <w:r w:rsidR="00AB7F91"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Get</w:t>
      </w:r>
      <w:r w:rsidR="00AD390E"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B</w:t>
      </w:r>
      <w:r w:rsidR="00AB7F91"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enefits over</w:t>
      </w:r>
      <w:r w:rsidR="00BC6B70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BC6B70" w:rsidRPr="00BC6B70">
        <w:rPr>
          <w:b/>
          <w:color w:val="00B050"/>
        </w:rPr>
        <w:t>- DONE</w:t>
      </w:r>
      <w:r w:rsidR="00BC6B70" w:rsidRPr="00AD390E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t xml:space="preserve"> </w:t>
      </w:r>
      <w:r w:rsidR="00AD390E" w:rsidRPr="00AD390E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67CC63E4" wp14:editId="51DCDF93">
            <wp:extent cx="4683369" cy="968117"/>
            <wp:effectExtent l="0" t="0" r="3175" b="3810"/>
            <wp:docPr id="15" name="Picture 15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525" cy="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DD56" w14:textId="77777777" w:rsidR="00765C77" w:rsidRDefault="00765C77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49F4DA57" w14:textId="5878C301" w:rsidR="00765C77" w:rsidRDefault="00765C77" w:rsidP="00C93D9A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Add “</w:t>
      </w:r>
      <w:r w:rsidR="00200FA8">
        <w:rPr>
          <w:rFonts w:asciiTheme="majorHAnsi" w:hAnsiTheme="majorHAnsi" w:cstheme="majorHAnsi"/>
          <w:b/>
          <w:bCs/>
          <w:sz w:val="20"/>
          <w:szCs w:val="20"/>
        </w:rPr>
        <w:t>B</w:t>
      </w:r>
      <w:r>
        <w:rPr>
          <w:rFonts w:asciiTheme="majorHAnsi" w:hAnsiTheme="majorHAnsi" w:cstheme="majorHAnsi"/>
          <w:b/>
          <w:bCs/>
          <w:sz w:val="20"/>
          <w:szCs w:val="20"/>
        </w:rPr>
        <w:t>ack" CTA here</w:t>
      </w:r>
      <w:r w:rsidR="00200FA8">
        <w:rPr>
          <w:rFonts w:asciiTheme="majorHAnsi" w:hAnsiTheme="majorHAnsi" w:cstheme="majorHAnsi"/>
          <w:b/>
          <w:bCs/>
          <w:sz w:val="20"/>
          <w:szCs w:val="20"/>
        </w:rPr>
        <w:t>, remove it from top</w:t>
      </w:r>
      <w:r w:rsidR="00BC6B70">
        <w:rPr>
          <w:rFonts w:asciiTheme="majorHAnsi" w:hAnsiTheme="majorHAnsi" w:cstheme="majorHAnsi"/>
          <w:b/>
          <w:bCs/>
          <w:sz w:val="20"/>
          <w:szCs w:val="20"/>
        </w:rPr>
        <w:t xml:space="preserve">  </w:t>
      </w:r>
      <w:r w:rsidR="00C93D9A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C93D9A" w:rsidRPr="00BC6B70">
        <w:rPr>
          <w:b/>
          <w:color w:val="00B050"/>
        </w:rPr>
        <w:t>- DONE</w:t>
      </w:r>
    </w:p>
    <w:p w14:paraId="4C4B59F8" w14:textId="77777777" w:rsidR="00765C77" w:rsidRPr="00200FA8" w:rsidRDefault="00765C77" w:rsidP="00200FA8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353EFBB7" w14:textId="77777777" w:rsidR="00765C77" w:rsidRDefault="00765C77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p w14:paraId="0E8321D4" w14:textId="2CBBA3EC" w:rsidR="00AD390E" w:rsidRDefault="00765C77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765C77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358C64C2" wp14:editId="1D178C91">
            <wp:extent cx="4951562" cy="635814"/>
            <wp:effectExtent l="19050" t="19050" r="20955" b="12065"/>
            <wp:docPr id="20317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45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030" cy="637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AD390E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580F4624" w14:textId="51262112" w:rsidR="00064839" w:rsidRPr="004816F8" w:rsidRDefault="00D33914" w:rsidP="005E39B0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4816F8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Remove the word Loyalty from below: </w:t>
      </w:r>
    </w:p>
    <w:p w14:paraId="0BB7F565" w14:textId="0AF41714" w:rsidR="00AD390E" w:rsidRDefault="00AD390E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AD390E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34D31DB1" wp14:editId="2226D583">
            <wp:extent cx="1514686" cy="95263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C77" w:rsidRPr="00765C77">
        <w:rPr>
          <w:noProof/>
        </w:rPr>
        <w:t xml:space="preserve"> </w:t>
      </w:r>
      <w:r w:rsidR="00765C77" w:rsidRPr="00765C77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6E2B1618" wp14:editId="3FF1EE63">
            <wp:extent cx="3019245" cy="795192"/>
            <wp:effectExtent l="0" t="0" r="0" b="5080"/>
            <wp:docPr id="134414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8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449" cy="7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0A0B2728" w14:textId="3C146814" w:rsidR="002A44C5" w:rsidRDefault="002A44C5" w:rsidP="002A44C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For Immediate Income option the text will be as follows</w:t>
      </w:r>
      <w:r w:rsidR="00BC6B70">
        <w:rPr>
          <w:b/>
          <w:bCs/>
          <w:sz w:val="20"/>
          <w:szCs w:val="20"/>
          <w:lang w:val="en-US"/>
        </w:rPr>
        <w:t xml:space="preserve"> </w:t>
      </w:r>
      <w:r w:rsidR="003910FE">
        <w:t>–</w:t>
      </w:r>
      <w:r w:rsidR="00BC6B70">
        <w:t xml:space="preserve"> </w:t>
      </w:r>
      <w:r w:rsidR="003910FE" w:rsidRPr="003910FE">
        <w:rPr>
          <w:color w:val="00B050"/>
        </w:rPr>
        <w:t xml:space="preserve">Screenshot shard to </w:t>
      </w:r>
      <w:proofErr w:type="spellStart"/>
      <w:r w:rsidR="003910FE" w:rsidRPr="003910FE">
        <w:rPr>
          <w:color w:val="00B050"/>
        </w:rPr>
        <w:t>Brynal</w:t>
      </w:r>
      <w:proofErr w:type="spellEnd"/>
    </w:p>
    <w:p w14:paraId="3836B7CC" w14:textId="77777777" w:rsidR="002A44C5" w:rsidRPr="00901701" w:rsidRDefault="002A44C5" w:rsidP="002A44C5">
      <w:pPr>
        <w:rPr>
          <w:sz w:val="14"/>
          <w:szCs w:val="14"/>
          <w:lang w:val="en-US"/>
        </w:rPr>
      </w:pPr>
      <w:r w:rsidRPr="00901701">
        <w:rPr>
          <w:sz w:val="20"/>
          <w:szCs w:val="20"/>
          <w:lang w:val="en-US"/>
        </w:rPr>
        <w:t>Yearly Income</w:t>
      </w:r>
      <w:r w:rsidRPr="00901701">
        <w:rPr>
          <w:b/>
          <w:bCs/>
          <w:sz w:val="20"/>
          <w:szCs w:val="20"/>
          <w:lang w:val="en-US"/>
        </w:rPr>
        <w:t xml:space="preserve"> </w:t>
      </w:r>
      <w:r w:rsidRPr="00901701">
        <w:rPr>
          <w:sz w:val="20"/>
          <w:szCs w:val="20"/>
          <w:lang w:val="en-US"/>
        </w:rPr>
        <w:t xml:space="preserve">                                                  </w:t>
      </w:r>
      <w:r>
        <w:rPr>
          <w:sz w:val="20"/>
          <w:szCs w:val="20"/>
          <w:lang w:val="en-US"/>
        </w:rPr>
        <w:t xml:space="preserve">             </w:t>
      </w:r>
      <w:r w:rsidRPr="00901701">
        <w:rPr>
          <w:sz w:val="20"/>
          <w:szCs w:val="20"/>
          <w:lang w:val="en-US"/>
        </w:rPr>
        <w:t>Yearly Income</w:t>
      </w:r>
      <w:r>
        <w:rPr>
          <w:sz w:val="20"/>
          <w:szCs w:val="20"/>
          <w:lang w:val="en-US"/>
        </w:rPr>
        <w:t xml:space="preserve">   </w:t>
      </w:r>
      <w:r w:rsidRPr="00901701">
        <w:rPr>
          <w:b/>
          <w:bCs/>
          <w:sz w:val="20"/>
          <w:szCs w:val="20"/>
          <w:lang w:val="en-US"/>
        </w:rPr>
        <w:t xml:space="preserve"> </w:t>
      </w:r>
      <w:r w:rsidRPr="00901701">
        <w:rPr>
          <w:sz w:val="20"/>
          <w:szCs w:val="20"/>
          <w:lang w:val="en-US"/>
        </w:rPr>
        <w:t xml:space="preserve">   </w:t>
      </w:r>
      <w:r w:rsidRPr="00901701">
        <w:rPr>
          <w:sz w:val="14"/>
          <w:szCs w:val="14"/>
          <w:lang w:val="en-US"/>
        </w:rPr>
        <w:t xml:space="preserve">                  </w:t>
      </w:r>
    </w:p>
    <w:p w14:paraId="2635CF20" w14:textId="77777777" w:rsidR="002A44C5" w:rsidRDefault="002A44C5" w:rsidP="002A44C5">
      <w:pPr>
        <w:rPr>
          <w:lang w:val="en-US"/>
        </w:rPr>
      </w:pPr>
      <w:r>
        <w:rPr>
          <w:lang w:val="en-US"/>
        </w:rPr>
        <w:t xml:space="preserve">Base Income                            </w:t>
      </w:r>
      <w:r w:rsidRPr="001A1918">
        <w:rPr>
          <w:sz w:val="36"/>
          <w:szCs w:val="36"/>
          <w:lang w:val="en-US"/>
        </w:rPr>
        <w:t xml:space="preserve">  </w:t>
      </w:r>
      <w:r>
        <w:rPr>
          <w:lang w:val="en-US"/>
        </w:rPr>
        <w:t xml:space="preserve">                         Regular Income                         Maturity Benefit                         </w:t>
      </w:r>
    </w:p>
    <w:p w14:paraId="7957B312" w14:textId="77777777" w:rsidR="002A44C5" w:rsidRDefault="002A44C5" w:rsidP="002A44C5">
      <w:pPr>
        <w:rPr>
          <w:lang w:val="en-US"/>
        </w:rPr>
      </w:pP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19,444 p.a</w:t>
      </w:r>
      <w:r w:rsidRPr="001A1918">
        <w:rPr>
          <w:sz w:val="32"/>
          <w:szCs w:val="32"/>
          <w:lang w:val="en-US"/>
        </w:rPr>
        <w:t xml:space="preserve">.                 </w:t>
      </w:r>
      <w:r w:rsidRPr="001A1918">
        <w:rPr>
          <w:sz w:val="48"/>
          <w:szCs w:val="48"/>
          <w:lang w:val="en-US"/>
        </w:rPr>
        <w:t>+</w:t>
      </w:r>
      <w:r>
        <w:rPr>
          <w:sz w:val="48"/>
          <w:szCs w:val="48"/>
          <w:lang w:val="en-US"/>
        </w:rPr>
        <w:t xml:space="preserve">           </w:t>
      </w:r>
      <w:proofErr w:type="spellStart"/>
      <w:r w:rsidRPr="001A1918"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  <w:r w:rsidRPr="001A1918">
        <w:rPr>
          <w:lang w:val="en-US"/>
        </w:rPr>
        <w:t>41,000</w:t>
      </w:r>
      <w:r>
        <w:rPr>
          <w:sz w:val="48"/>
          <w:szCs w:val="48"/>
          <w:lang w:val="en-US"/>
        </w:rPr>
        <w:t xml:space="preserve"> </w:t>
      </w:r>
      <w:r w:rsidRPr="001A1918">
        <w:rPr>
          <w:lang w:val="en-US"/>
        </w:rPr>
        <w:t>p.a.</w:t>
      </w:r>
      <w:r>
        <w:rPr>
          <w:sz w:val="48"/>
          <w:szCs w:val="48"/>
          <w:lang w:val="en-US"/>
        </w:rPr>
        <w:t xml:space="preserve">    </w:t>
      </w:r>
      <w:r w:rsidRPr="001A1918">
        <w:rPr>
          <w:sz w:val="48"/>
          <w:szCs w:val="48"/>
          <w:lang w:val="en-US"/>
        </w:rPr>
        <w:t>+</w:t>
      </w:r>
      <w:r>
        <w:rPr>
          <w:sz w:val="48"/>
          <w:szCs w:val="48"/>
          <w:lang w:val="en-US"/>
        </w:rPr>
        <w:t xml:space="preserve">     </w:t>
      </w:r>
      <w:r w:rsidRPr="001A1918">
        <w:rPr>
          <w:lang w:val="en-US"/>
        </w:rPr>
        <w:t>10 L</w:t>
      </w:r>
    </w:p>
    <w:p w14:paraId="347DBF70" w14:textId="7280A50F" w:rsidR="002A44C5" w:rsidRPr="001A1918" w:rsidRDefault="002A44C5" w:rsidP="002A44C5">
      <w:pPr>
        <w:rPr>
          <w:sz w:val="12"/>
          <w:szCs w:val="12"/>
          <w:lang w:val="en-US"/>
        </w:rPr>
      </w:pPr>
      <w:r w:rsidRPr="001A1918">
        <w:rPr>
          <w:sz w:val="14"/>
          <w:szCs w:val="14"/>
          <w:lang w:val="en-US"/>
        </w:rPr>
        <w:t xml:space="preserve">From </w:t>
      </w:r>
      <w:r>
        <w:rPr>
          <w:sz w:val="14"/>
          <w:szCs w:val="14"/>
          <w:lang w:val="en-US"/>
        </w:rPr>
        <w:t>1</w:t>
      </w:r>
      <w:r w:rsidRPr="001A1918">
        <w:rPr>
          <w:sz w:val="14"/>
          <w:szCs w:val="14"/>
          <w:lang w:val="en-US"/>
        </w:rPr>
        <w:t>-9 year</w:t>
      </w:r>
      <w:r>
        <w:rPr>
          <w:sz w:val="18"/>
          <w:szCs w:val="18"/>
          <w:lang w:val="en-US"/>
        </w:rPr>
        <w:t xml:space="preserve"> </w:t>
      </w:r>
      <w:r w:rsidRPr="004E5CAC">
        <w:rPr>
          <w:sz w:val="14"/>
          <w:szCs w:val="14"/>
          <w:lang w:val="en-US"/>
        </w:rPr>
        <w:t>with 1</w:t>
      </w:r>
      <w:r>
        <w:rPr>
          <w:sz w:val="14"/>
          <w:szCs w:val="14"/>
          <w:lang w:val="en-US"/>
        </w:rPr>
        <w:t>0</w:t>
      </w:r>
      <w:r w:rsidRPr="004E5CAC">
        <w:rPr>
          <w:sz w:val="14"/>
          <w:szCs w:val="14"/>
          <w:lang w:val="en-US"/>
        </w:rPr>
        <w:t xml:space="preserve">% </w:t>
      </w:r>
      <w:r>
        <w:rPr>
          <w:sz w:val="14"/>
          <w:szCs w:val="14"/>
          <w:lang w:val="en-US"/>
        </w:rPr>
        <w:t xml:space="preserve">increase </w:t>
      </w:r>
      <w:r w:rsidRPr="004E5CAC">
        <w:rPr>
          <w:sz w:val="14"/>
          <w:szCs w:val="14"/>
          <w:lang w:val="en-US"/>
        </w:rPr>
        <w:t xml:space="preserve">every year </w:t>
      </w:r>
      <w:r>
        <w:rPr>
          <w:sz w:val="18"/>
          <w:szCs w:val="18"/>
          <w:lang w:val="en-US"/>
        </w:rPr>
        <w:t xml:space="preserve">                                       </w:t>
      </w:r>
      <w:r w:rsidRPr="001A1918">
        <w:rPr>
          <w:sz w:val="14"/>
          <w:szCs w:val="14"/>
          <w:lang w:val="en-US"/>
        </w:rPr>
        <w:t>from 10-30 year</w:t>
      </w:r>
      <w:r>
        <w:rPr>
          <w:sz w:val="14"/>
          <w:szCs w:val="14"/>
          <w:lang w:val="en-US"/>
        </w:rPr>
        <w:t xml:space="preserve">                                                </w:t>
      </w:r>
      <w:r w:rsidRPr="001A1918">
        <w:rPr>
          <w:sz w:val="14"/>
          <w:szCs w:val="14"/>
          <w:lang w:val="en-US"/>
        </w:rPr>
        <w:t xml:space="preserve">on 31st Year </w:t>
      </w:r>
    </w:p>
    <w:p w14:paraId="71E403F6" w14:textId="77777777" w:rsidR="002A44C5" w:rsidRDefault="002A44C5" w:rsidP="002A44C5">
      <w:pPr>
        <w:rPr>
          <w:b/>
          <w:bCs/>
          <w:sz w:val="20"/>
          <w:szCs w:val="20"/>
          <w:lang w:val="en-US"/>
        </w:rPr>
      </w:pPr>
    </w:p>
    <w:p w14:paraId="5FBBF445" w14:textId="77777777" w:rsidR="002A44C5" w:rsidRDefault="002A44C5" w:rsidP="002A44C5">
      <w:pPr>
        <w:rPr>
          <w:b/>
          <w:bCs/>
          <w:sz w:val="20"/>
          <w:szCs w:val="20"/>
          <w:lang w:val="en-US"/>
        </w:rPr>
      </w:pPr>
    </w:p>
    <w:p w14:paraId="6B58CC95" w14:textId="610F320A" w:rsidR="002A44C5" w:rsidRPr="002A44C5" w:rsidRDefault="002A44C5" w:rsidP="002A44C5">
      <w:pPr>
        <w:rPr>
          <w:b/>
          <w:bCs/>
          <w:sz w:val="20"/>
          <w:szCs w:val="20"/>
          <w:lang w:val="en-US"/>
        </w:rPr>
      </w:pPr>
      <w:r w:rsidRPr="002A44C5">
        <w:rPr>
          <w:b/>
          <w:bCs/>
          <w:sz w:val="20"/>
          <w:szCs w:val="20"/>
          <w:lang w:val="en-US"/>
        </w:rPr>
        <w:t>For intermediate option the text will be as follows</w:t>
      </w:r>
      <w:r w:rsidR="00BC6B70">
        <w:rPr>
          <w:b/>
          <w:bCs/>
          <w:sz w:val="20"/>
          <w:szCs w:val="20"/>
          <w:lang w:val="en-US"/>
        </w:rPr>
        <w:t xml:space="preserve"> </w:t>
      </w:r>
      <w:r w:rsidR="00BC6B70">
        <w:t xml:space="preserve">- </w:t>
      </w:r>
      <w:r w:rsidR="003910FE" w:rsidRPr="003910FE">
        <w:rPr>
          <w:color w:val="00B050"/>
        </w:rPr>
        <w:t>Screenshot shard to Brynal</w:t>
      </w:r>
      <w:bookmarkStart w:id="6" w:name="_GoBack"/>
      <w:bookmarkEnd w:id="6"/>
    </w:p>
    <w:p w14:paraId="47B54B46" w14:textId="469F60FE" w:rsidR="002A44C5" w:rsidRPr="00901701" w:rsidRDefault="002A44C5" w:rsidP="002A44C5">
      <w:pPr>
        <w:rPr>
          <w:sz w:val="14"/>
          <w:szCs w:val="14"/>
          <w:lang w:val="en-US"/>
        </w:rPr>
      </w:pPr>
      <w:r w:rsidRPr="00901701">
        <w:rPr>
          <w:sz w:val="20"/>
          <w:szCs w:val="20"/>
          <w:lang w:val="en-US"/>
        </w:rPr>
        <w:lastRenderedPageBreak/>
        <w:t>Yearly Income</w:t>
      </w:r>
      <w:r w:rsidRPr="00901701">
        <w:rPr>
          <w:b/>
          <w:bCs/>
          <w:sz w:val="20"/>
          <w:szCs w:val="20"/>
          <w:lang w:val="en-US"/>
        </w:rPr>
        <w:t xml:space="preserve"> </w:t>
      </w:r>
      <w:r w:rsidRPr="00901701">
        <w:rPr>
          <w:sz w:val="20"/>
          <w:szCs w:val="20"/>
          <w:lang w:val="en-US"/>
        </w:rPr>
        <w:t xml:space="preserve">                                                  </w:t>
      </w:r>
      <w:r>
        <w:rPr>
          <w:sz w:val="20"/>
          <w:szCs w:val="20"/>
          <w:lang w:val="en-US"/>
        </w:rPr>
        <w:t xml:space="preserve">             </w:t>
      </w:r>
      <w:r w:rsidRPr="00901701">
        <w:rPr>
          <w:sz w:val="20"/>
          <w:szCs w:val="20"/>
          <w:lang w:val="en-US"/>
        </w:rPr>
        <w:t>Yearly Income</w:t>
      </w:r>
      <w:r>
        <w:rPr>
          <w:sz w:val="20"/>
          <w:szCs w:val="20"/>
          <w:lang w:val="en-US"/>
        </w:rPr>
        <w:t xml:space="preserve">   </w:t>
      </w:r>
      <w:r w:rsidRPr="00901701">
        <w:rPr>
          <w:b/>
          <w:bCs/>
          <w:sz w:val="20"/>
          <w:szCs w:val="20"/>
          <w:lang w:val="en-US"/>
        </w:rPr>
        <w:t xml:space="preserve"> </w:t>
      </w:r>
      <w:r w:rsidRPr="00901701">
        <w:rPr>
          <w:sz w:val="20"/>
          <w:szCs w:val="20"/>
          <w:lang w:val="en-US"/>
        </w:rPr>
        <w:t xml:space="preserve">   </w:t>
      </w:r>
      <w:r w:rsidRPr="00901701">
        <w:rPr>
          <w:sz w:val="14"/>
          <w:szCs w:val="14"/>
          <w:lang w:val="en-US"/>
        </w:rPr>
        <w:t xml:space="preserve">                  </w:t>
      </w:r>
    </w:p>
    <w:p w14:paraId="03B14C90" w14:textId="77777777" w:rsidR="002A44C5" w:rsidRDefault="002A44C5" w:rsidP="002A44C5">
      <w:pPr>
        <w:rPr>
          <w:lang w:val="en-US"/>
        </w:rPr>
      </w:pPr>
      <w:r>
        <w:rPr>
          <w:lang w:val="en-US"/>
        </w:rPr>
        <w:t xml:space="preserve">Base Income                            </w:t>
      </w:r>
      <w:r w:rsidRPr="001A1918">
        <w:rPr>
          <w:sz w:val="36"/>
          <w:szCs w:val="36"/>
          <w:lang w:val="en-US"/>
        </w:rPr>
        <w:t xml:space="preserve">  </w:t>
      </w:r>
      <w:r>
        <w:rPr>
          <w:lang w:val="en-US"/>
        </w:rPr>
        <w:t xml:space="preserve">                         Regular Income                         Maturity Benefit                         </w:t>
      </w:r>
    </w:p>
    <w:p w14:paraId="43D2DCF8" w14:textId="77777777" w:rsidR="002A44C5" w:rsidRDefault="002A44C5" w:rsidP="002A44C5">
      <w:pPr>
        <w:rPr>
          <w:lang w:val="en-US"/>
        </w:rPr>
      </w:pP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19,444 p.a</w:t>
      </w:r>
      <w:r w:rsidRPr="001A1918">
        <w:rPr>
          <w:sz w:val="32"/>
          <w:szCs w:val="32"/>
          <w:lang w:val="en-US"/>
        </w:rPr>
        <w:t xml:space="preserve">.                 </w:t>
      </w:r>
      <w:r w:rsidRPr="001A1918">
        <w:rPr>
          <w:sz w:val="48"/>
          <w:szCs w:val="48"/>
          <w:lang w:val="en-US"/>
        </w:rPr>
        <w:t>+</w:t>
      </w:r>
      <w:r>
        <w:rPr>
          <w:sz w:val="48"/>
          <w:szCs w:val="48"/>
          <w:lang w:val="en-US"/>
        </w:rPr>
        <w:t xml:space="preserve">           </w:t>
      </w:r>
      <w:proofErr w:type="spellStart"/>
      <w:r w:rsidRPr="001A1918"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  <w:r w:rsidRPr="001A1918">
        <w:rPr>
          <w:lang w:val="en-US"/>
        </w:rPr>
        <w:t>41,000</w:t>
      </w:r>
      <w:r>
        <w:rPr>
          <w:sz w:val="48"/>
          <w:szCs w:val="48"/>
          <w:lang w:val="en-US"/>
        </w:rPr>
        <w:t xml:space="preserve"> </w:t>
      </w:r>
      <w:r w:rsidRPr="001A1918">
        <w:rPr>
          <w:lang w:val="en-US"/>
        </w:rPr>
        <w:t>p.a.</w:t>
      </w:r>
      <w:r>
        <w:rPr>
          <w:sz w:val="48"/>
          <w:szCs w:val="48"/>
          <w:lang w:val="en-US"/>
        </w:rPr>
        <w:t xml:space="preserve">    </w:t>
      </w:r>
      <w:r w:rsidRPr="001A1918">
        <w:rPr>
          <w:sz w:val="48"/>
          <w:szCs w:val="48"/>
          <w:lang w:val="en-US"/>
        </w:rPr>
        <w:t>+</w:t>
      </w:r>
      <w:r>
        <w:rPr>
          <w:sz w:val="48"/>
          <w:szCs w:val="48"/>
          <w:lang w:val="en-US"/>
        </w:rPr>
        <w:t xml:space="preserve">     </w:t>
      </w:r>
      <w:r w:rsidRPr="001A1918">
        <w:rPr>
          <w:lang w:val="en-US"/>
        </w:rPr>
        <w:t>10 L</w:t>
      </w:r>
    </w:p>
    <w:p w14:paraId="0B73F9D4" w14:textId="77777777" w:rsidR="002A44C5" w:rsidRPr="001A1918" w:rsidRDefault="002A44C5" w:rsidP="002A44C5">
      <w:pPr>
        <w:rPr>
          <w:sz w:val="12"/>
          <w:szCs w:val="12"/>
          <w:lang w:val="en-US"/>
        </w:rPr>
      </w:pPr>
      <w:r w:rsidRPr="001A1918">
        <w:rPr>
          <w:sz w:val="14"/>
          <w:szCs w:val="14"/>
          <w:lang w:val="en-US"/>
        </w:rPr>
        <w:t xml:space="preserve">From </w:t>
      </w:r>
      <w:r>
        <w:rPr>
          <w:sz w:val="14"/>
          <w:szCs w:val="14"/>
          <w:lang w:val="en-US"/>
        </w:rPr>
        <w:t>5</w:t>
      </w:r>
      <w:r w:rsidRPr="001A1918">
        <w:rPr>
          <w:sz w:val="14"/>
          <w:szCs w:val="14"/>
          <w:lang w:val="en-US"/>
        </w:rPr>
        <w:t>-9 year</w:t>
      </w:r>
      <w:r>
        <w:rPr>
          <w:sz w:val="18"/>
          <w:szCs w:val="18"/>
          <w:lang w:val="en-US"/>
        </w:rPr>
        <w:t xml:space="preserve"> </w:t>
      </w:r>
      <w:r w:rsidRPr="004E5CAC">
        <w:rPr>
          <w:sz w:val="14"/>
          <w:szCs w:val="14"/>
          <w:lang w:val="en-US"/>
        </w:rPr>
        <w:t xml:space="preserve">with 15% </w:t>
      </w:r>
      <w:r>
        <w:rPr>
          <w:sz w:val="14"/>
          <w:szCs w:val="14"/>
          <w:lang w:val="en-US"/>
        </w:rPr>
        <w:t xml:space="preserve">increase </w:t>
      </w:r>
      <w:r w:rsidRPr="004E5CAC">
        <w:rPr>
          <w:sz w:val="14"/>
          <w:szCs w:val="14"/>
          <w:lang w:val="en-US"/>
        </w:rPr>
        <w:t xml:space="preserve">every year </w:t>
      </w:r>
      <w:r>
        <w:rPr>
          <w:sz w:val="18"/>
          <w:szCs w:val="18"/>
          <w:lang w:val="en-US"/>
        </w:rPr>
        <w:t xml:space="preserve">                                       </w:t>
      </w:r>
      <w:r w:rsidRPr="001A1918">
        <w:rPr>
          <w:sz w:val="14"/>
          <w:szCs w:val="14"/>
          <w:lang w:val="en-US"/>
        </w:rPr>
        <w:t>from 10-30 year</w:t>
      </w:r>
      <w:r>
        <w:rPr>
          <w:sz w:val="14"/>
          <w:szCs w:val="14"/>
          <w:lang w:val="en-US"/>
        </w:rPr>
        <w:t xml:space="preserve">                                                </w:t>
      </w:r>
      <w:r w:rsidRPr="001A1918">
        <w:rPr>
          <w:sz w:val="14"/>
          <w:szCs w:val="14"/>
          <w:lang w:val="en-US"/>
        </w:rPr>
        <w:t xml:space="preserve">on 31st Year </w:t>
      </w:r>
    </w:p>
    <w:p w14:paraId="3C2C7F99" w14:textId="77777777" w:rsidR="00765C77" w:rsidRDefault="00765C77" w:rsidP="00765C77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DEBA82B" w14:textId="0E1B16BC" w:rsidR="00765C77" w:rsidRPr="00200FA8" w:rsidRDefault="00765C77" w:rsidP="00200FA8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986099B" w14:textId="6198BF6B" w:rsidR="00200FA8" w:rsidRDefault="00DB7172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200FA8">
        <w:rPr>
          <w:rFonts w:asciiTheme="majorHAnsi" w:hAnsiTheme="majorHAnsi" w:cstheme="majorHAnsi"/>
          <w:sz w:val="20"/>
          <w:szCs w:val="20"/>
        </w:rPr>
        <w:t>Hopefully the benefit amounts with and without discount are the total benefit amounts (Income + Maturity + Cashback (if any)). Correct typos (</w:t>
      </w:r>
      <w:r w:rsidR="008D567E" w:rsidRPr="00200FA8">
        <w:rPr>
          <w:rFonts w:asciiTheme="majorHAnsi" w:hAnsiTheme="majorHAnsi" w:cstheme="majorHAnsi"/>
          <w:sz w:val="20"/>
          <w:szCs w:val="20"/>
        </w:rPr>
        <w:t>“</w:t>
      </w:r>
      <w:r w:rsidRPr="00200FA8">
        <w:rPr>
          <w:rFonts w:asciiTheme="majorHAnsi" w:hAnsiTheme="majorHAnsi" w:cstheme="majorHAnsi"/>
          <w:sz w:val="20"/>
          <w:szCs w:val="20"/>
        </w:rPr>
        <w:t>Get</w:t>
      </w:r>
      <w:r w:rsidR="008D567E" w:rsidRPr="00200FA8">
        <w:rPr>
          <w:rFonts w:asciiTheme="majorHAnsi" w:hAnsiTheme="majorHAnsi" w:cstheme="majorHAnsi"/>
          <w:sz w:val="20"/>
          <w:szCs w:val="20"/>
        </w:rPr>
        <w:t>”</w:t>
      </w:r>
      <w:r w:rsidRPr="00200FA8">
        <w:rPr>
          <w:rFonts w:asciiTheme="majorHAnsi" w:hAnsiTheme="majorHAnsi" w:cstheme="majorHAnsi"/>
          <w:sz w:val="20"/>
          <w:szCs w:val="20"/>
        </w:rPr>
        <w:t xml:space="preserve"> instead of </w:t>
      </w:r>
      <w:proofErr w:type="spellStart"/>
      <w:r w:rsidRPr="00200FA8">
        <w:rPr>
          <w:rFonts w:asciiTheme="majorHAnsi" w:hAnsiTheme="majorHAnsi" w:cstheme="majorHAnsi"/>
          <w:sz w:val="20"/>
          <w:szCs w:val="20"/>
        </w:rPr>
        <w:t>Gert</w:t>
      </w:r>
      <w:proofErr w:type="spellEnd"/>
      <w:r w:rsidRPr="00200FA8">
        <w:rPr>
          <w:rFonts w:asciiTheme="majorHAnsi" w:hAnsiTheme="majorHAnsi" w:cstheme="majorHAnsi"/>
          <w:sz w:val="20"/>
          <w:szCs w:val="20"/>
        </w:rPr>
        <w:t>)</w:t>
      </w:r>
      <w:r w:rsidR="00BC6B70">
        <w:rPr>
          <w:rFonts w:asciiTheme="majorHAnsi" w:hAnsiTheme="majorHAnsi" w:cstheme="majorHAnsi"/>
          <w:sz w:val="20"/>
          <w:szCs w:val="20"/>
        </w:rPr>
        <w:t xml:space="preserve">  </w:t>
      </w:r>
      <w:r w:rsidR="00BC6B70" w:rsidRPr="00BC6B70">
        <w:rPr>
          <w:b/>
          <w:color w:val="00B050"/>
        </w:rPr>
        <w:t>- DONE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DB7172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36E06552" wp14:editId="4B743E23">
            <wp:extent cx="5731510" cy="4653280"/>
            <wp:effectExtent l="0" t="0" r="2540" b="0"/>
            <wp:docPr id="17" name="Picture 17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phon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="00FA5754">
        <w:rPr>
          <w:rFonts w:asciiTheme="majorHAnsi" w:hAnsiTheme="majorHAnsi" w:cstheme="majorHAnsi"/>
          <w:b/>
          <w:bCs/>
          <w:sz w:val="20"/>
          <w:szCs w:val="20"/>
        </w:rPr>
        <w:br/>
        <w:t>HTML Name: Inner &amp; Inner One</w:t>
      </w:r>
      <w:r w:rsidR="00200FA8">
        <w:rPr>
          <w:rFonts w:asciiTheme="majorHAnsi" w:hAnsiTheme="majorHAnsi" w:cstheme="majorHAnsi"/>
          <w:b/>
          <w:bCs/>
          <w:sz w:val="20"/>
          <w:szCs w:val="20"/>
        </w:rPr>
        <w:t>: Please remove I want to invest and self, spouse option from third page completely. Follow below screenshot for more details.</w:t>
      </w:r>
    </w:p>
    <w:p w14:paraId="5BBE5D6C" w14:textId="11B980C5" w:rsidR="00DB7172" w:rsidRDefault="00200FA8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Add </w:t>
      </w:r>
      <w:r w:rsidRPr="00200FA8">
        <w:rPr>
          <w:rFonts w:asciiTheme="majorHAnsi" w:hAnsiTheme="majorHAnsi" w:cstheme="majorHAnsi"/>
          <w:b/>
          <w:bCs/>
          <w:sz w:val="20"/>
          <w:szCs w:val="20"/>
        </w:rPr>
        <w:t>Back</w:t>
      </w:r>
      <w:r>
        <w:rPr>
          <w:rFonts w:asciiTheme="majorHAnsi" w:hAnsiTheme="majorHAnsi" w:cstheme="majorHAnsi"/>
          <w:sz w:val="20"/>
          <w:szCs w:val="20"/>
        </w:rPr>
        <w:t xml:space="preserve"> Button beside </w:t>
      </w:r>
      <w:r w:rsidRPr="00200FA8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34987E95" wp14:editId="22754A61">
            <wp:extent cx="2057400" cy="544905"/>
            <wp:effectExtent l="0" t="0" r="0" b="7620"/>
            <wp:docPr id="185103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39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8261" cy="5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54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BC6B70">
        <w:t xml:space="preserve">- </w:t>
      </w:r>
      <w:r w:rsidR="003910FE" w:rsidRPr="003910FE">
        <w:rPr>
          <w:color w:val="00B050"/>
        </w:rPr>
        <w:t>DONE</w:t>
      </w:r>
    </w:p>
    <w:p w14:paraId="154AB75A" w14:textId="5955C234" w:rsidR="0089302E" w:rsidRDefault="00200FA8" w:rsidP="00200FA8">
      <w:pPr>
        <w:pStyle w:val="ListParagraph"/>
        <w:numPr>
          <w:ilvl w:val="0"/>
          <w:numId w:val="1"/>
        </w:numPr>
        <w:ind w:left="-142"/>
        <w:rPr>
          <w:rFonts w:asciiTheme="majorHAnsi" w:hAnsiTheme="majorHAnsi" w:cstheme="majorHAnsi"/>
          <w:b/>
          <w:bCs/>
          <w:sz w:val="20"/>
          <w:szCs w:val="20"/>
        </w:rPr>
      </w:pPr>
      <w:r w:rsidRPr="00200FA8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5229C35B" wp14:editId="1352D678">
            <wp:extent cx="5731510" cy="2576830"/>
            <wp:effectExtent l="0" t="0" r="2540" b="0"/>
            <wp:docPr id="196898106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1063" name="Picture 1" descr="A picture containing text, screenshot, font,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754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89302E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BC6B70">
        <w:t xml:space="preserve">- </w:t>
      </w:r>
      <w:r w:rsidR="003910FE" w:rsidRPr="003910FE">
        <w:rPr>
          <w:color w:val="00B050"/>
        </w:rPr>
        <w:t>DONE</w:t>
      </w:r>
      <w:r w:rsidR="00FA5754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89302E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89302E" w:rsidRPr="0089302E">
        <w:rPr>
          <w:rFonts w:asciiTheme="majorHAnsi" w:hAnsiTheme="majorHAnsi" w:cstheme="majorHAnsi"/>
          <w:b/>
          <w:bCs/>
          <w:noProof/>
          <w:sz w:val="20"/>
          <w:szCs w:val="20"/>
          <w:lang w:val="en-US"/>
        </w:rPr>
        <w:drawing>
          <wp:inline distT="0" distB="0" distL="0" distR="0" wp14:anchorId="31CDD458" wp14:editId="4C56EEDB">
            <wp:extent cx="5731510" cy="2765425"/>
            <wp:effectExtent l="0" t="0" r="254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2E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62B53240" w14:textId="32D5F827" w:rsidR="006E1D85" w:rsidRPr="00304049" w:rsidRDefault="006E1D85" w:rsidP="00200FA8">
      <w:pPr>
        <w:pStyle w:val="ListParagraph"/>
        <w:ind w:left="-142"/>
        <w:rPr>
          <w:rFonts w:asciiTheme="majorHAnsi" w:hAnsiTheme="majorHAnsi" w:cstheme="majorHAnsi"/>
          <w:b/>
          <w:bCs/>
          <w:sz w:val="20"/>
          <w:szCs w:val="20"/>
        </w:rPr>
      </w:pPr>
    </w:p>
    <w:sectPr w:rsidR="006E1D85" w:rsidRPr="0030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tsal Girish Sagar" w:date="2023-06-12T16:31:00Z" w:initials="VGS">
    <w:p w14:paraId="66233C1A" w14:textId="77777777" w:rsidR="006664D1" w:rsidRDefault="006664D1" w:rsidP="006664D1">
      <w:pPr>
        <w:pStyle w:val="CommentText"/>
      </w:pPr>
      <w:r>
        <w:rPr>
          <w:rStyle w:val="CommentReference"/>
        </w:rPr>
        <w:annotationRef/>
      </w:r>
      <w:r>
        <w:t>This should be year only, please clarify</w:t>
      </w:r>
    </w:p>
  </w:comment>
  <w:comment w:id="1" w:author="Rinki Mukherjee" w:date="2023-06-13T10:10:00Z" w:initials="RM">
    <w:p w14:paraId="70C590C0" w14:textId="77777777" w:rsidR="006664D1" w:rsidRDefault="006664D1" w:rsidP="006664D1">
      <w:pPr>
        <w:pStyle w:val="CommentText"/>
      </w:pPr>
      <w:r>
        <w:rPr>
          <w:rStyle w:val="CommentReference"/>
        </w:rPr>
        <w:annotationRef/>
      </w:r>
      <w:r>
        <w:t xml:space="preserve">Pt 1 - please retain content as shared by </w:t>
      </w:r>
      <w:proofErr w:type="spellStart"/>
      <w:r>
        <w:t>Souam</w:t>
      </w:r>
      <w:proofErr w:type="spellEnd"/>
    </w:p>
    <w:p w14:paraId="664F17C0" w14:textId="77777777" w:rsidR="006664D1" w:rsidRDefault="006664D1" w:rsidP="006664D1">
      <w:pPr>
        <w:pStyle w:val="CommentText"/>
      </w:pPr>
      <w:r>
        <w:t xml:space="preserve">Pt 2 - we should highlight the 'guaranteed' aspect of it. Suggest using the statement </w:t>
      </w:r>
      <w:proofErr w:type="spellStart"/>
      <w:r>
        <w:t>Souam</w:t>
      </w:r>
      <w:proofErr w:type="spellEnd"/>
      <w:r>
        <w:t xml:space="preserve"> has provided</w:t>
      </w:r>
    </w:p>
    <w:p w14:paraId="034F004A" w14:textId="77777777" w:rsidR="006664D1" w:rsidRDefault="006664D1" w:rsidP="006664D1">
      <w:pPr>
        <w:pStyle w:val="CommentText"/>
      </w:pPr>
      <w:r>
        <w:t>Pt 3 - you can shorten the statement to ' pay premiums timely for Loyalty Benefits'</w:t>
      </w:r>
    </w:p>
    <w:p w14:paraId="08CABAB4" w14:textId="77777777" w:rsidR="006664D1" w:rsidRDefault="006664D1" w:rsidP="006664D1">
      <w:pPr>
        <w:pStyle w:val="CommentText"/>
      </w:pPr>
      <w:r>
        <w:t xml:space="preserve">Pt </w:t>
      </w:r>
      <w:proofErr w:type="gramStart"/>
      <w:r>
        <w:t>3  -</w:t>
      </w:r>
      <w:proofErr w:type="gramEnd"/>
      <w:r>
        <w:t xml:space="preserve"> OK</w:t>
      </w:r>
    </w:p>
  </w:comment>
  <w:comment w:id="2" w:author="Vatsal Girish Sagar" w:date="2023-06-12T16:25:00Z" w:initials="VGS">
    <w:p w14:paraId="4A61AD30" w14:textId="77777777" w:rsidR="00E828A2" w:rsidRDefault="00E828A2" w:rsidP="00A0631A">
      <w:pPr>
        <w:pStyle w:val="CommentText"/>
      </w:pPr>
      <w:r>
        <w:rPr>
          <w:rStyle w:val="CommentReference"/>
        </w:rPr>
        <w:annotationRef/>
      </w:r>
      <w:r>
        <w:t>We'll add it in the income benefit column</w:t>
      </w:r>
    </w:p>
  </w:comment>
  <w:comment w:id="3" w:author="Rinki Mukherjee" w:date="2023-06-13T10:07:00Z" w:initials="RM">
    <w:p w14:paraId="19BA64CA" w14:textId="77777777" w:rsidR="00031A35" w:rsidRDefault="00031A35" w:rsidP="00214D6E">
      <w:pPr>
        <w:pStyle w:val="CommentText"/>
      </w:pPr>
      <w:r>
        <w:rPr>
          <w:rStyle w:val="CommentReference"/>
        </w:rPr>
        <w:annotationRef/>
      </w:r>
      <w:r>
        <w:t>Ok there should be a disclaimer about the cashback</w:t>
      </w:r>
    </w:p>
  </w:comment>
  <w:comment w:id="4" w:author="Vatsal Girish Sagar" w:date="2023-06-12T16:39:00Z" w:initials="VGS">
    <w:p w14:paraId="387DE686" w14:textId="79E84B07" w:rsidR="00796A9E" w:rsidRDefault="00796A9E" w:rsidP="00291142">
      <w:pPr>
        <w:pStyle w:val="CommentText"/>
      </w:pPr>
      <w:r>
        <w:rPr>
          <w:rStyle w:val="CommentReference"/>
        </w:rPr>
        <w:annotationRef/>
      </w:r>
      <w:r>
        <w:t xml:space="preserve">Can you please let us if we can retain our existing </w:t>
      </w:r>
      <w:proofErr w:type="gramStart"/>
      <w:r>
        <w:t>benefits</w:t>
      </w:r>
      <w:proofErr w:type="gramEnd"/>
    </w:p>
  </w:comment>
  <w:comment w:id="5" w:author="Rinki Mukherjee" w:date="2023-06-13T10:13:00Z" w:initials="RM">
    <w:p w14:paraId="3FF86866" w14:textId="77777777" w:rsidR="00031A35" w:rsidRDefault="00031A35" w:rsidP="00246984">
      <w:pPr>
        <w:pStyle w:val="CommentText"/>
      </w:pPr>
      <w:r>
        <w:rPr>
          <w:rStyle w:val="CommentReference"/>
        </w:rPr>
        <w:annotationRef/>
      </w:r>
      <w:r>
        <w:t xml:space="preserve">Preferred </w:t>
      </w:r>
      <w:proofErr w:type="gramStart"/>
      <w:r>
        <w:t>option :</w:t>
      </w:r>
      <w:proofErr w:type="gramEnd"/>
      <w:r>
        <w:t xml:space="preserve"> use the benefits shared by </w:t>
      </w:r>
      <w:proofErr w:type="spellStart"/>
      <w:r>
        <w:t>Souam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233C1A" w15:done="1"/>
  <w15:commentEx w15:paraId="08CABAB4" w15:paraIdParent="66233C1A" w15:done="1"/>
  <w15:commentEx w15:paraId="4A61AD30" w15:done="0"/>
  <w15:commentEx w15:paraId="19BA64CA" w15:paraIdParent="4A61AD30" w15:done="0"/>
  <w15:commentEx w15:paraId="387DE686" w15:done="0"/>
  <w15:commentEx w15:paraId="3FF86866" w15:paraIdParent="387DE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33E32" w16cex:dateUtc="2023-06-12T11:01:00Z"/>
  <w16cex:commentExtensible w16cex:durableId="28333E31" w16cex:dateUtc="2023-06-13T04:40:00Z"/>
  <w16cex:commentExtensible w16cex:durableId="2831C55F" w16cex:dateUtc="2023-06-12T10:55:00Z"/>
  <w16cex:commentExtensible w16cex:durableId="2832BE6E" w16cex:dateUtc="2023-06-13T04:37:00Z"/>
  <w16cex:commentExtensible w16cex:durableId="2831C8C3" w16cex:dateUtc="2023-06-12T11:09:00Z"/>
  <w16cex:commentExtensible w16cex:durableId="2832BFAF" w16cex:dateUtc="2023-06-13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33C1A" w16cid:durableId="28333E32"/>
  <w16cid:commentId w16cid:paraId="08CABAB4" w16cid:durableId="28333E31"/>
  <w16cid:commentId w16cid:paraId="4A61AD30" w16cid:durableId="2831C55F"/>
  <w16cid:commentId w16cid:paraId="19BA64CA" w16cid:durableId="2832BE6E"/>
  <w16cid:commentId w16cid:paraId="387DE686" w16cid:durableId="2831C8C3"/>
  <w16cid:commentId w16cid:paraId="3FF86866" w16cid:durableId="2832B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27D9"/>
    <w:multiLevelType w:val="hybridMultilevel"/>
    <w:tmpl w:val="67D6ED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795332"/>
    <w:multiLevelType w:val="hybridMultilevel"/>
    <w:tmpl w:val="FB4E6426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DEC4A91"/>
    <w:multiLevelType w:val="hybridMultilevel"/>
    <w:tmpl w:val="A804206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D2A0CAA"/>
    <w:multiLevelType w:val="hybridMultilevel"/>
    <w:tmpl w:val="1ACED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53769"/>
    <w:multiLevelType w:val="hybridMultilevel"/>
    <w:tmpl w:val="1ACED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334CC"/>
    <w:multiLevelType w:val="hybridMultilevel"/>
    <w:tmpl w:val="A8042062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7A4C0656"/>
    <w:multiLevelType w:val="hybridMultilevel"/>
    <w:tmpl w:val="9EA6DD1C"/>
    <w:lvl w:ilvl="0" w:tplc="06C28A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tsal Girish Sagar">
    <w15:presenceInfo w15:providerId="AD" w15:userId="S::1013059@indiafirstlife.com::00cce4ac-6b1d-486d-a25d-b9fbce704d58"/>
  </w15:person>
  <w15:person w15:author="Rinki Mukherjee">
    <w15:presenceInfo w15:providerId="AD" w15:userId="S::1012748@indiafirstlife.com::e56b6280-2846-4566-a09a-5782bbbd32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61"/>
    <w:rsid w:val="00031A35"/>
    <w:rsid w:val="00035F36"/>
    <w:rsid w:val="00064839"/>
    <w:rsid w:val="00070D81"/>
    <w:rsid w:val="001318E4"/>
    <w:rsid w:val="00200FA8"/>
    <w:rsid w:val="00292DBF"/>
    <w:rsid w:val="002A44C5"/>
    <w:rsid w:val="002B6BB8"/>
    <w:rsid w:val="002E1B66"/>
    <w:rsid w:val="00304049"/>
    <w:rsid w:val="003040CF"/>
    <w:rsid w:val="003910FE"/>
    <w:rsid w:val="003C711C"/>
    <w:rsid w:val="004347B2"/>
    <w:rsid w:val="004816F8"/>
    <w:rsid w:val="00500FCD"/>
    <w:rsid w:val="005C6D72"/>
    <w:rsid w:val="005E39B0"/>
    <w:rsid w:val="00653217"/>
    <w:rsid w:val="00661B54"/>
    <w:rsid w:val="006664D1"/>
    <w:rsid w:val="006B7F88"/>
    <w:rsid w:val="006E1D85"/>
    <w:rsid w:val="00743B47"/>
    <w:rsid w:val="00765C77"/>
    <w:rsid w:val="00796A9E"/>
    <w:rsid w:val="008156E5"/>
    <w:rsid w:val="0089302E"/>
    <w:rsid w:val="008D567E"/>
    <w:rsid w:val="008E4258"/>
    <w:rsid w:val="008F1C7F"/>
    <w:rsid w:val="00A3519B"/>
    <w:rsid w:val="00AA7747"/>
    <w:rsid w:val="00AB7F91"/>
    <w:rsid w:val="00AD390E"/>
    <w:rsid w:val="00AE04DF"/>
    <w:rsid w:val="00AF4A5D"/>
    <w:rsid w:val="00B0787B"/>
    <w:rsid w:val="00B2174A"/>
    <w:rsid w:val="00B44E91"/>
    <w:rsid w:val="00BC6B70"/>
    <w:rsid w:val="00C93D9A"/>
    <w:rsid w:val="00CD2261"/>
    <w:rsid w:val="00D2562B"/>
    <w:rsid w:val="00D33914"/>
    <w:rsid w:val="00DB7172"/>
    <w:rsid w:val="00E828A2"/>
    <w:rsid w:val="00EF029E"/>
    <w:rsid w:val="00F0664F"/>
    <w:rsid w:val="00F33AE3"/>
    <w:rsid w:val="00FA5754"/>
    <w:rsid w:val="00FD56B5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ADB5"/>
  <w15:chartTrackingRefBased/>
  <w15:docId w15:val="{EB43E381-DF9B-4DCF-8ABD-1FF9A3C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CD226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rsid w:val="00035F36"/>
  </w:style>
  <w:style w:type="paragraph" w:styleId="Revision">
    <w:name w:val="Revision"/>
    <w:hidden/>
    <w:uiPriority w:val="99"/>
    <w:semiHidden/>
    <w:rsid w:val="00E828A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2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8A2"/>
    <w:rPr>
      <w:b/>
      <w:bCs/>
      <w:sz w:val="20"/>
      <w:szCs w:val="20"/>
    </w:rPr>
  </w:style>
  <w:style w:type="paragraph" w:styleId="NoSpacing">
    <w:name w:val="No Spacing"/>
    <w:uiPriority w:val="1"/>
    <w:qFormat/>
    <w:rsid w:val="006E1D8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661B54"/>
  </w:style>
  <w:style w:type="paragraph" w:styleId="BalloonText">
    <w:name w:val="Balloon Text"/>
    <w:basedOn w:val="Normal"/>
    <w:link w:val="BalloonTextChar"/>
    <w:uiPriority w:val="99"/>
    <w:semiHidden/>
    <w:unhideWhenUsed/>
    <w:rsid w:val="003C7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9E8C-EBA5-43EA-B51F-43532395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1996</Words>
  <Characters>9426</Characters>
  <Application>Microsoft Office Word</Application>
  <DocSecurity>0</DocSecurity>
  <Lines>269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Souam Guha Thakurta</dc:creator>
  <cp:keywords/>
  <dc:description/>
  <cp:lastModifiedBy>Sanjivani Mahadik</cp:lastModifiedBy>
  <cp:revision>13</cp:revision>
  <dcterms:created xsi:type="dcterms:W3CDTF">2023-06-14T08:26:00Z</dcterms:created>
  <dcterms:modified xsi:type="dcterms:W3CDTF">2023-06-15T12:18:00Z</dcterms:modified>
</cp:coreProperties>
</file>