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F4B0" w14:textId="4DE1F84D" w:rsidR="00E8235D" w:rsidRDefault="00CC5258">
      <w:r>
        <w:rPr>
          <w:noProof/>
        </w:rPr>
        <w:drawing>
          <wp:anchor distT="0" distB="0" distL="114300" distR="114300" simplePos="0" relativeHeight="251658240" behindDoc="1" locked="0" layoutInCell="1" allowOverlap="1" wp14:anchorId="6E3A1FB1" wp14:editId="733508AF">
            <wp:simplePos x="0" y="0"/>
            <wp:positionH relativeFrom="margin">
              <wp:align>center</wp:align>
            </wp:positionH>
            <wp:positionV relativeFrom="paragraph">
              <wp:posOffset>-184785</wp:posOffset>
            </wp:positionV>
            <wp:extent cx="7489371" cy="4787900"/>
            <wp:effectExtent l="0" t="0" r="0" b="0"/>
            <wp:wrapNone/>
            <wp:docPr id="1" name="Picture 1" descr="Data science for efficient industrial infrastructures - As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ience for efficient industrial infrastructures - Assys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371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</w:t>
      </w:r>
    </w:p>
    <w:p w14:paraId="70FF6EEC" w14:textId="124F4DF2" w:rsidR="00CC5258" w:rsidRDefault="00CC5258"/>
    <w:p w14:paraId="076DFA49" w14:textId="21276CEE" w:rsidR="00CC5258" w:rsidRDefault="00CC5258"/>
    <w:p w14:paraId="008AB8F6" w14:textId="64E66851" w:rsidR="00CC5258" w:rsidRDefault="00CC5258"/>
    <w:p w14:paraId="763CD90B" w14:textId="175F7CB3" w:rsidR="00CC5258" w:rsidRDefault="00CC5258"/>
    <w:p w14:paraId="453FA2B0" w14:textId="3551149A" w:rsidR="00CC5258" w:rsidRDefault="00CC5258"/>
    <w:p w14:paraId="0290298C" w14:textId="6F968BEA" w:rsidR="00CC5258" w:rsidRDefault="00CC5258"/>
    <w:p w14:paraId="7D8288B7" w14:textId="13C3DD3A" w:rsidR="00CC5258" w:rsidRDefault="00CC5258"/>
    <w:p w14:paraId="5C0AC094" w14:textId="238AC4AF" w:rsidR="00CC5258" w:rsidRDefault="00CC5258"/>
    <w:p w14:paraId="1DA83C07" w14:textId="5A1392D6" w:rsidR="00CC5258" w:rsidRDefault="00CC5258"/>
    <w:p w14:paraId="3BF501B8" w14:textId="414FD1DA" w:rsidR="00CC5258" w:rsidRDefault="00CC5258"/>
    <w:p w14:paraId="2E326227" w14:textId="5DEC305B" w:rsidR="00CC5258" w:rsidRDefault="00CC5258"/>
    <w:p w14:paraId="49080A1F" w14:textId="547912CA" w:rsidR="00CC5258" w:rsidRDefault="00CC5258"/>
    <w:p w14:paraId="43D2ACD2" w14:textId="043CBB2D" w:rsidR="00CC5258" w:rsidRDefault="00CC5258"/>
    <w:p w14:paraId="28E55A62" w14:textId="01C91B73" w:rsidR="00CC5258" w:rsidRDefault="00CC5258"/>
    <w:p w14:paraId="1B2EC6F3" w14:textId="6C930649" w:rsidR="00CC5258" w:rsidRDefault="00CC5258"/>
    <w:p w14:paraId="5F64FD3A" w14:textId="40538AB0" w:rsidR="00CC5258" w:rsidRDefault="00CC5258"/>
    <w:p w14:paraId="14328069" w14:textId="4301670C" w:rsidR="00CC5258" w:rsidRDefault="00CC5258">
      <w:pPr>
        <w:rPr>
          <w:sz w:val="40"/>
          <w:szCs w:val="40"/>
        </w:rPr>
      </w:pPr>
      <w:r w:rsidRPr="00CC5258">
        <w:rPr>
          <w:b/>
          <w:bCs/>
          <w:sz w:val="52"/>
          <w:szCs w:val="52"/>
        </w:rPr>
        <w:t>[Solutions to tackle business]</w:t>
      </w:r>
      <w:r w:rsidRPr="00CC5258">
        <w:rPr>
          <w:sz w:val="52"/>
          <w:szCs w:val="52"/>
        </w:rPr>
        <w:br/>
      </w:r>
      <w:r>
        <w:t xml:space="preserve">                                                            </w:t>
      </w:r>
      <w:r w:rsidRPr="00CC5258">
        <w:rPr>
          <w:sz w:val="40"/>
          <w:szCs w:val="40"/>
        </w:rPr>
        <w:t>-Using Data Science.</w:t>
      </w:r>
    </w:p>
    <w:p w14:paraId="27DB177F" w14:textId="1B211857" w:rsidR="00CC5258" w:rsidRDefault="00CC5258">
      <w:pPr>
        <w:rPr>
          <w:sz w:val="40"/>
          <w:szCs w:val="40"/>
        </w:rPr>
      </w:pPr>
    </w:p>
    <w:p w14:paraId="5FAF73BB" w14:textId="68F7BAA0" w:rsidR="00CC5258" w:rsidRDefault="00CC5258">
      <w:pPr>
        <w:rPr>
          <w:sz w:val="40"/>
          <w:szCs w:val="40"/>
        </w:rPr>
      </w:pPr>
    </w:p>
    <w:p w14:paraId="051754B8" w14:textId="670A4940" w:rsidR="00CC5258" w:rsidRPr="00B243C4" w:rsidRDefault="00CC5258" w:rsidP="00CC5258">
      <w:pPr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43C4">
        <w:rPr>
          <w:bCs/>
          <w:sz w:val="48"/>
          <w:szCs w:val="48"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Agenda</w:t>
      </w:r>
    </w:p>
    <w:p w14:paraId="691BAEDF" w14:textId="77777777" w:rsidR="00CC5258" w:rsidRDefault="00CC5258" w:rsidP="00CC525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Introduction.</w:t>
      </w:r>
    </w:p>
    <w:p w14:paraId="735C3616" w14:textId="77777777" w:rsidR="00E249B9" w:rsidRDefault="00E249B9" w:rsidP="00CC525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Problem Statement.</w:t>
      </w:r>
    </w:p>
    <w:p w14:paraId="50A9C1DE" w14:textId="77777777" w:rsidR="00E249B9" w:rsidRDefault="00E249B9" w:rsidP="00E249B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Solution.</w:t>
      </w:r>
    </w:p>
    <w:p w14:paraId="60CFBE86" w14:textId="2F2E91EE" w:rsidR="00CC5258" w:rsidRDefault="00E249B9" w:rsidP="00E249B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Impact.</w:t>
      </w:r>
      <w:r w:rsidR="00CC5258" w:rsidRPr="00E249B9">
        <w:rPr>
          <w:sz w:val="40"/>
          <w:szCs w:val="40"/>
        </w:rPr>
        <w:br/>
      </w:r>
    </w:p>
    <w:p w14:paraId="28A12BFB" w14:textId="5DB22F65" w:rsidR="00E249B9" w:rsidRPr="00B243C4" w:rsidRDefault="00E249B9" w:rsidP="00E249B9">
      <w:pPr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43C4">
        <w:rPr>
          <w:bCs/>
          <w:sz w:val="48"/>
          <w:szCs w:val="48"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</w:p>
    <w:p w14:paraId="4738B591" w14:textId="41715629" w:rsidR="00AB1D0D" w:rsidRDefault="00E249B9" w:rsidP="00AB1D0D">
      <w:r>
        <w:rPr>
          <w:b/>
          <w:bCs/>
          <w:sz w:val="48"/>
          <w:szCs w:val="48"/>
        </w:rPr>
        <w:t xml:space="preserve">            </w:t>
      </w:r>
      <w:r w:rsidR="00794E2A">
        <w:rPr>
          <w:sz w:val="40"/>
          <w:szCs w:val="40"/>
        </w:rPr>
        <w:t>The</w:t>
      </w:r>
      <w:r w:rsidR="000C711B">
        <w:rPr>
          <w:sz w:val="40"/>
          <w:szCs w:val="40"/>
        </w:rPr>
        <w:t xml:space="preserve"> start up fast-food stall in BTM Layout, Bangalore, Karnataka </w:t>
      </w:r>
      <w:r w:rsidR="00705E23">
        <w:rPr>
          <w:sz w:val="40"/>
          <w:szCs w:val="40"/>
        </w:rPr>
        <w:t xml:space="preserve">in a small lane </w:t>
      </w:r>
      <w:r w:rsidR="000C711B">
        <w:rPr>
          <w:sz w:val="40"/>
          <w:szCs w:val="40"/>
        </w:rPr>
        <w:t>starts making profit of 1Lakh with a sale of 3Lakhs in just three months</w:t>
      </w:r>
      <w:r w:rsidR="00AB1D0D">
        <w:rPr>
          <w:sz w:val="40"/>
          <w:szCs w:val="40"/>
        </w:rPr>
        <w:t xml:space="preserve">. </w:t>
      </w:r>
    </w:p>
    <w:p w14:paraId="0A761378" w14:textId="228EBE6B" w:rsidR="00705E23" w:rsidRDefault="00AB1D0D" w:rsidP="00794E2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F770828" wp14:editId="685C2537">
            <wp:extent cx="5731510" cy="2962910"/>
            <wp:effectExtent l="0" t="0" r="254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C5CADDF-6252-F49B-EC57-8D24BB84F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05C028" w14:textId="77777777" w:rsidR="009A4A43" w:rsidRDefault="009A4A43" w:rsidP="00794E2A">
      <w:pPr>
        <w:rPr>
          <w:sz w:val="40"/>
          <w:szCs w:val="40"/>
        </w:rPr>
      </w:pPr>
    </w:p>
    <w:p w14:paraId="775B96D8" w14:textId="289B29CE" w:rsidR="00AB1D0D" w:rsidRDefault="00AB1D0D" w:rsidP="00AB1D0D">
      <w:pPr>
        <w:rPr>
          <w:sz w:val="40"/>
          <w:szCs w:val="40"/>
        </w:rPr>
      </w:pPr>
      <w:r>
        <w:rPr>
          <w:sz w:val="40"/>
          <w:szCs w:val="40"/>
        </w:rPr>
        <w:t xml:space="preserve">With the above dishes line Biryani, Maggie, Egg </w:t>
      </w:r>
      <w:proofErr w:type="spellStart"/>
      <w:r>
        <w:rPr>
          <w:sz w:val="40"/>
          <w:szCs w:val="40"/>
        </w:rPr>
        <w:t>Bhujia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Omlets</w:t>
      </w:r>
      <w:proofErr w:type="spellEnd"/>
      <w:r>
        <w:rPr>
          <w:sz w:val="40"/>
          <w:szCs w:val="40"/>
        </w:rPr>
        <w:t xml:space="preserve">, Chicken Kabab etc. the shop managed to run for a while and unexpectedly turns into huge losses from the very third month. </w:t>
      </w:r>
    </w:p>
    <w:p w14:paraId="46102630" w14:textId="77777777" w:rsidR="009A4A43" w:rsidRDefault="009A4A43" w:rsidP="00AB1D0D">
      <w:pPr>
        <w:rPr>
          <w:sz w:val="40"/>
          <w:szCs w:val="40"/>
        </w:rPr>
      </w:pPr>
    </w:p>
    <w:p w14:paraId="7C0BA080" w14:textId="56A9AAF4" w:rsidR="00794E2A" w:rsidRDefault="00AB1D0D" w:rsidP="00AB1D0D">
      <w:pPr>
        <w:rPr>
          <w:sz w:val="40"/>
          <w:szCs w:val="40"/>
        </w:rPr>
      </w:pPr>
      <w:r>
        <w:rPr>
          <w:sz w:val="40"/>
          <w:szCs w:val="40"/>
        </w:rPr>
        <w:t xml:space="preserve">Let’s check out why the tables have turned and find solutions to tackle the situation accordingly. </w:t>
      </w:r>
      <w:r>
        <w:rPr>
          <w:sz w:val="40"/>
          <w:szCs w:val="40"/>
        </w:rPr>
        <w:br/>
      </w:r>
    </w:p>
    <w:p w14:paraId="38A52EE4" w14:textId="3404A816" w:rsidR="0036035C" w:rsidRDefault="0036035C" w:rsidP="00AB1D0D">
      <w:pPr>
        <w:rPr>
          <w:sz w:val="40"/>
          <w:szCs w:val="40"/>
        </w:rPr>
      </w:pPr>
    </w:p>
    <w:p w14:paraId="2F94E10C" w14:textId="77777777" w:rsidR="009A4A43" w:rsidRPr="00B243C4" w:rsidRDefault="009A4A43" w:rsidP="009A4A43">
      <w:pPr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43C4">
        <w:rPr>
          <w:bCs/>
          <w:sz w:val="48"/>
          <w:szCs w:val="48"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Problem Statement</w:t>
      </w:r>
    </w:p>
    <w:p w14:paraId="31B123DE" w14:textId="77777777" w:rsidR="0036035C" w:rsidRDefault="0036035C" w:rsidP="00AB1D0D">
      <w:pPr>
        <w:rPr>
          <w:sz w:val="40"/>
          <w:szCs w:val="40"/>
        </w:rPr>
      </w:pPr>
    </w:p>
    <w:p w14:paraId="391DC6A8" w14:textId="4BE2EC4B" w:rsidR="0036035C" w:rsidRDefault="009A4A43" w:rsidP="00E249B9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B8FDB40" wp14:editId="636920A7">
            <wp:extent cx="5455920" cy="3208020"/>
            <wp:effectExtent l="0" t="0" r="1143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8040E31-5FCA-7ECD-C85A-8E2BDE310C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FB8885" w14:textId="77777777" w:rsidR="0036035C" w:rsidRDefault="0036035C" w:rsidP="00E249B9">
      <w:pPr>
        <w:rPr>
          <w:b/>
          <w:bCs/>
          <w:sz w:val="48"/>
          <w:szCs w:val="48"/>
        </w:rPr>
      </w:pPr>
    </w:p>
    <w:p w14:paraId="1932FBEE" w14:textId="61380D3B" w:rsidR="00AB1D0D" w:rsidRDefault="00357BC9" w:rsidP="00E249B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="009A4A43">
        <w:rPr>
          <w:sz w:val="40"/>
          <w:szCs w:val="40"/>
        </w:rPr>
        <w:t>As you can see t</w:t>
      </w:r>
      <w:r>
        <w:rPr>
          <w:sz w:val="40"/>
          <w:szCs w:val="40"/>
        </w:rPr>
        <w:t>he owner stops selling vegetarian food after the 2</w:t>
      </w:r>
      <w:r w:rsidRPr="00357BC9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month of starting the business as the veg dishes weren’t selling as compared to non-veg dishes. </w:t>
      </w:r>
      <w:r w:rsidR="005F4833">
        <w:rPr>
          <w:sz w:val="40"/>
          <w:szCs w:val="40"/>
        </w:rPr>
        <w:t xml:space="preserve">As we all know the owner is a lazy person and with a lazy person a business can not grow. It is possible that the new food stall attracted all the foodies at first which led to a huge profit. Going down the road the customers realised that it is not up to the mark due to </w:t>
      </w:r>
      <w:r w:rsidR="00AB1D0D">
        <w:rPr>
          <w:sz w:val="40"/>
          <w:szCs w:val="40"/>
        </w:rPr>
        <w:t>quality of the food and the lazy owner which led to decrease in customers and finally to losses</w:t>
      </w:r>
      <w:r w:rsidR="009A4A43">
        <w:rPr>
          <w:sz w:val="40"/>
          <w:szCs w:val="40"/>
        </w:rPr>
        <w:t>.</w:t>
      </w:r>
    </w:p>
    <w:p w14:paraId="7F287EC6" w14:textId="54948139" w:rsidR="00AB1D0D" w:rsidRPr="00B243C4" w:rsidRDefault="00AB1D0D" w:rsidP="00E249B9">
      <w:pPr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43C4">
        <w:rPr>
          <w:bCs/>
          <w:sz w:val="48"/>
          <w:szCs w:val="48"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Solution</w:t>
      </w:r>
      <w:r w:rsidR="004B7389" w:rsidRPr="00B243C4">
        <w:rPr>
          <w:bCs/>
          <w:sz w:val="48"/>
          <w:szCs w:val="48"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</w:p>
    <w:p w14:paraId="2E5F79EE" w14:textId="32E42B63" w:rsidR="00AB1D0D" w:rsidRPr="00AB1D0D" w:rsidRDefault="00AB1D0D" w:rsidP="00E249B9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FB7DB7">
        <w:rPr>
          <w:noProof/>
        </w:rPr>
        <w:drawing>
          <wp:inline distT="0" distB="0" distL="0" distR="0" wp14:anchorId="76613CD1" wp14:editId="4400837B">
            <wp:extent cx="6263640" cy="4251960"/>
            <wp:effectExtent l="0" t="0" r="381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2F45CB0-9924-B0AB-3435-6BA6EB5579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4D5FE6" w14:textId="6A78065E" w:rsidR="00E847BB" w:rsidRDefault="00E249B9" w:rsidP="00E249B9">
      <w:pPr>
        <w:rPr>
          <w:sz w:val="40"/>
          <w:szCs w:val="40"/>
        </w:rPr>
      </w:pPr>
      <w:r>
        <w:rPr>
          <w:b/>
          <w:bCs/>
          <w:sz w:val="48"/>
          <w:szCs w:val="48"/>
        </w:rPr>
        <w:t xml:space="preserve">  </w:t>
      </w:r>
      <w:r w:rsidR="00E847BB">
        <w:rPr>
          <w:sz w:val="40"/>
          <w:szCs w:val="40"/>
        </w:rPr>
        <w:t xml:space="preserve">From the analysis of all month sales, we can see that the chicken items are the highly placed order and Veg items have least orders as they have less varieties. </w:t>
      </w:r>
    </w:p>
    <w:p w14:paraId="05CFBBD5" w14:textId="77777777" w:rsidR="00330406" w:rsidRDefault="00E249B9" w:rsidP="00330406">
      <w:pP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7BB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E847BB" w:rsidRPr="00E847BB">
        <w:rPr>
          <w:rFonts w:cstheme="minorHAnsi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847BB" w:rsidRPr="00E847BB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Designing a restaurant loss prevention strategy is a vital aspect of running a proﬁtable business. Whether you run an established chain or an up-and-coming restaurant, ignoring preventable sources of profit loss can derail the outlook of any business.</w:t>
      </w:r>
    </w:p>
    <w:p w14:paraId="57702C98" w14:textId="053DC8E5" w:rsidR="00330406" w:rsidRPr="00330406" w:rsidRDefault="00330406" w:rsidP="0033040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0406">
        <w:rPr>
          <w:rFonts w:eastAsia="Times New Roman" w:cstheme="minorHAnsi"/>
          <w:color w:val="141621"/>
          <w:sz w:val="40"/>
          <w:szCs w:val="40"/>
          <w:lang w:eastAsia="en-IN"/>
        </w:rPr>
        <w:lastRenderedPageBreak/>
        <w:t xml:space="preserve">Optimize </w:t>
      </w:r>
      <w:r>
        <w:rPr>
          <w:rFonts w:eastAsia="Times New Roman" w:cstheme="minorHAnsi"/>
          <w:color w:val="141621"/>
          <w:sz w:val="40"/>
          <w:szCs w:val="40"/>
          <w:lang w:eastAsia="en-IN"/>
        </w:rPr>
        <w:t>the</w:t>
      </w:r>
      <w:r w:rsidRPr="00330406">
        <w:rPr>
          <w:rFonts w:eastAsia="Times New Roman" w:cstheme="minorHAnsi"/>
          <w:color w:val="141621"/>
          <w:sz w:val="40"/>
          <w:szCs w:val="40"/>
          <w:lang w:eastAsia="en-IN"/>
        </w:rPr>
        <w:t xml:space="preserve"> menu</w:t>
      </w:r>
      <w:r>
        <w:rPr>
          <w:rFonts w:eastAsia="Times New Roman" w:cstheme="minorHAnsi"/>
          <w:color w:val="141621"/>
          <w:sz w:val="40"/>
          <w:szCs w:val="40"/>
          <w:lang w:eastAsia="en-IN"/>
        </w:rPr>
        <w:t xml:space="preserve"> with new varieties of Veg dishes and chicken items.</w:t>
      </w:r>
    </w:p>
    <w:p w14:paraId="35650495" w14:textId="7EA6AFF5" w:rsidR="00330406" w:rsidRPr="00330406" w:rsidRDefault="00330406" w:rsidP="0033040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Installing Chinese fried rice and noodles would be a plus point as it tasty, easy to make and moreover, the make time is fast so that the customer wait time is reduced. </w:t>
      </w:r>
    </w:p>
    <w:p w14:paraId="59D98656" w14:textId="0B3711E5" w:rsidR="00330406" w:rsidRDefault="004B7389" w:rsidP="0033040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a social media presence as it plays a major role to attract more and new customer.</w:t>
      </w:r>
    </w:p>
    <w:p w14:paraId="5AB6356A" w14:textId="7D990C66" w:rsidR="004B7389" w:rsidRDefault="004B7389" w:rsidP="0033040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Increase speed and quality for service, as we know the owner is lazy. If he puts some efforts to be fast and polite to customers, it would be a huge boost to the stall.</w:t>
      </w:r>
    </w:p>
    <w:p w14:paraId="698CC9EB" w14:textId="77777777" w:rsidR="004B7389" w:rsidRDefault="004B7389" w:rsidP="0033040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the owner should have and should save and invest the profit he makes each so that it would be </w:t>
      </w:r>
    </w:p>
    <w:p w14:paraId="737DA15C" w14:textId="592B221F" w:rsidR="004B7389" w:rsidRDefault="004B7389" w:rsidP="004B7389">
      <w:pPr>
        <w:pStyle w:val="ListParagraph"/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useful for future uncertainties. </w:t>
      </w:r>
    </w:p>
    <w:p w14:paraId="66C8F2B9" w14:textId="46149FE3" w:rsidR="004B7389" w:rsidRDefault="004B7389" w:rsidP="004B7389">
      <w:pPr>
        <w:pStyle w:val="ListParagraph"/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DCF7F" w14:textId="15FF3027" w:rsidR="00663DDB" w:rsidRDefault="00663DDB" w:rsidP="00663DDB">
      <w:pPr>
        <w:pStyle w:val="ListParagraph"/>
        <w:rPr>
          <w:rFonts w:cstheme="minorHAns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FC07C" w14:textId="4474EA5D" w:rsidR="00663DDB" w:rsidRPr="00663DDB" w:rsidRDefault="00663DDB" w:rsidP="00663DDB">
      <w:pPr>
        <w:rPr>
          <w:rFonts w:cstheme="minorHAns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CEBDC" wp14:editId="7EC684EF">
                <wp:simplePos x="0" y="0"/>
                <wp:positionH relativeFrom="column">
                  <wp:posOffset>7620</wp:posOffset>
                </wp:positionH>
                <wp:positionV relativeFrom="paragraph">
                  <wp:posOffset>514985</wp:posOffset>
                </wp:positionV>
                <wp:extent cx="3177540" cy="1737360"/>
                <wp:effectExtent l="0" t="0" r="2286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17373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CA892" w14:textId="072806A1" w:rsidR="00B243C4" w:rsidRPr="00B243C4" w:rsidRDefault="00B243C4" w:rsidP="00B243C4">
                            <w:pPr>
                              <w:pStyle w:val="ListParagraph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3C4">
                              <w:rPr>
                                <w:rFonts w:ascii="Angsana New" w:hAnsi="Angsana New" w:cs="Angsana New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B243C4">
                              <w:rPr>
                                <w:rFonts w:ascii="Angsana New" w:hAnsi="Angsana New" w:cs="Angsana New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you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B243C4">
                              <w:rPr>
                                <w:rFonts w:ascii="Angsana New" w:hAnsi="Angsana New" w:cs="Angsana New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attention</w:t>
                            </w:r>
                            <w:r w:rsidRPr="00B243C4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025BA25D" w14:textId="77777777" w:rsidR="00B243C4" w:rsidRPr="00B243C4" w:rsidRDefault="00B243C4" w:rsidP="00B243C4">
                            <w:pPr>
                              <w:pStyle w:val="ListParagraph"/>
                              <w:rPr>
                                <w:rFonts w:ascii="Angsana New" w:hAnsi="Angsana New" w:cs="Angsana New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3C4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 Bose.</w:t>
                            </w:r>
                          </w:p>
                          <w:p w14:paraId="622C8909" w14:textId="77777777" w:rsidR="00B243C4" w:rsidRDefault="00B243C4" w:rsidP="00B24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3CEBDC" id="Rectangle: Rounded Corners 4" o:spid="_x0000_s1026" style="position:absolute;margin-left:.6pt;margin-top:40.55pt;width:250.2pt;height:13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" fillcolor="#d5dce4 [671]" strokecolor="#70ad47 [3209]" strokeweight="1pt">
                <v:stroke joinstyle="miter"/>
                <v:textbox>
                  <w:txbxContent>
                    <w:p w14:paraId="0D7CA892" w14:textId="072806A1" w:rsidR="00B243C4" w:rsidRPr="00B243C4" w:rsidRDefault="00B243C4" w:rsidP="00B243C4">
                      <w:pPr>
                        <w:pStyle w:val="ListParagraph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3C4">
                        <w:rPr>
                          <w:rFonts w:ascii="Angsana New" w:hAnsi="Angsana New" w:cs="Angsana New" w:hint="cs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 you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B243C4">
                        <w:rPr>
                          <w:rFonts w:ascii="Angsana New" w:hAnsi="Angsana New" w:cs="Angsana New" w:hint="cs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you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B243C4">
                        <w:rPr>
                          <w:rFonts w:ascii="Angsana New" w:hAnsi="Angsana New" w:cs="Angsana New" w:hint="cs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attention</w:t>
                      </w:r>
                      <w:r w:rsidRPr="00B243C4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025BA25D" w14:textId="77777777" w:rsidR="00B243C4" w:rsidRPr="00B243C4" w:rsidRDefault="00B243C4" w:rsidP="00B243C4">
                      <w:pPr>
                        <w:pStyle w:val="ListParagraph"/>
                        <w:rPr>
                          <w:rFonts w:ascii="Angsana New" w:hAnsi="Angsana New" w:cs="Angsana New" w:hint="cs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3C4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 Bose.</w:t>
                      </w:r>
                    </w:p>
                    <w:p w14:paraId="622C8909" w14:textId="77777777" w:rsidR="00B243C4" w:rsidRDefault="00B243C4" w:rsidP="00B243C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B5AE26" w14:textId="77777777" w:rsidR="00663DDB" w:rsidRPr="00663DDB" w:rsidRDefault="00663DDB" w:rsidP="00663DDB">
      <w:pPr>
        <w:pStyle w:val="ListParagraph"/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63DDB" w:rsidRPr="0066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2EA"/>
    <w:multiLevelType w:val="hybridMultilevel"/>
    <w:tmpl w:val="AC14E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43BF"/>
    <w:multiLevelType w:val="hybridMultilevel"/>
    <w:tmpl w:val="56C40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158F"/>
    <w:multiLevelType w:val="hybridMultilevel"/>
    <w:tmpl w:val="95FEC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3941"/>
    <w:multiLevelType w:val="hybridMultilevel"/>
    <w:tmpl w:val="4BF4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74A27"/>
    <w:multiLevelType w:val="hybridMultilevel"/>
    <w:tmpl w:val="FE5A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E355F"/>
    <w:multiLevelType w:val="hybridMultilevel"/>
    <w:tmpl w:val="11E01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406BA"/>
    <w:multiLevelType w:val="hybridMultilevel"/>
    <w:tmpl w:val="80E2D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456632">
    <w:abstractNumId w:val="2"/>
  </w:num>
  <w:num w:numId="2" w16cid:durableId="1934514281">
    <w:abstractNumId w:val="0"/>
  </w:num>
  <w:num w:numId="3" w16cid:durableId="328748937">
    <w:abstractNumId w:val="1"/>
  </w:num>
  <w:num w:numId="4" w16cid:durableId="369843167">
    <w:abstractNumId w:val="5"/>
  </w:num>
  <w:num w:numId="5" w16cid:durableId="473645366">
    <w:abstractNumId w:val="6"/>
  </w:num>
  <w:num w:numId="6" w16cid:durableId="673842986">
    <w:abstractNumId w:val="3"/>
  </w:num>
  <w:num w:numId="7" w16cid:durableId="1054086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58"/>
    <w:rsid w:val="000C711B"/>
    <w:rsid w:val="00330406"/>
    <w:rsid w:val="00357BC9"/>
    <w:rsid w:val="0036035C"/>
    <w:rsid w:val="004B7389"/>
    <w:rsid w:val="005F4833"/>
    <w:rsid w:val="00663DDB"/>
    <w:rsid w:val="00705E23"/>
    <w:rsid w:val="00794E2A"/>
    <w:rsid w:val="009A4A43"/>
    <w:rsid w:val="00AB1D0D"/>
    <w:rsid w:val="00AE0F2E"/>
    <w:rsid w:val="00B243C4"/>
    <w:rsid w:val="00CC5258"/>
    <w:rsid w:val="00E249B9"/>
    <w:rsid w:val="00E8235D"/>
    <w:rsid w:val="00E847BB"/>
    <w:rsid w:val="00E91971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4505"/>
  <w15:chartTrackingRefBased/>
  <w15:docId w15:val="{C639C180-28AA-4A4A-99A0-CF234E43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04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3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9a64ade3fe50b44/Desktop/Vineet%20Fast%20foo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730834202582824"/>
          <c:y val="0.15145440251572329"/>
          <c:w val="0.78564984476588728"/>
          <c:h val="0.584951158817412"/>
        </c:manualLayout>
      </c:layout>
      <c:barChart>
        <c:barDir val="bar"/>
        <c:grouping val="clustered"/>
        <c:varyColors val="0"/>
        <c:ser>
          <c:idx val="1"/>
          <c:order val="1"/>
          <c:tx>
            <c:strRef>
              <c:f>'[Vineet Fast food.xlsx]January'!$D$36</c:f>
              <c:strCache>
                <c:ptCount val="1"/>
                <c:pt idx="0">
                  <c:v>Orders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'[Vineet Fast food.xlsx]January'!$B$37:$B$50</c:f>
              <c:strCache>
                <c:ptCount val="13"/>
                <c:pt idx="0">
                  <c:v>Chicken Biryani </c:v>
                </c:pt>
                <c:pt idx="1">
                  <c:v>Maggie</c:v>
                </c:pt>
                <c:pt idx="2">
                  <c:v>Egg Bhujia</c:v>
                </c:pt>
                <c:pt idx="3">
                  <c:v>Omlets</c:v>
                </c:pt>
                <c:pt idx="4">
                  <c:v>Chicken Kabab</c:v>
                </c:pt>
                <c:pt idx="5">
                  <c:v>Chicken 65</c:v>
                </c:pt>
                <c:pt idx="6">
                  <c:v>Chicken  Manchurian</c:v>
                </c:pt>
                <c:pt idx="7">
                  <c:v>Aloo Paratha</c:v>
                </c:pt>
                <c:pt idx="8">
                  <c:v>Mix Veg. Raitha</c:v>
                </c:pt>
                <c:pt idx="9">
                  <c:v>Tandoori Chicken</c:v>
                </c:pt>
                <c:pt idx="10">
                  <c:v>Water Bottle</c:v>
                </c:pt>
                <c:pt idx="11">
                  <c:v>Thumps Up</c:v>
                </c:pt>
                <c:pt idx="12">
                  <c:v>Sprite</c:v>
                </c:pt>
              </c:strCache>
              <c:extLst/>
            </c:strRef>
          </c:cat>
          <c:val>
            <c:numRef>
              <c:f>'[Vineet Fast food.xlsx]January'!$D$37:$D$50</c:f>
              <c:numCache>
                <c:formatCode>General</c:formatCode>
                <c:ptCount val="13"/>
                <c:pt idx="0">
                  <c:v>147</c:v>
                </c:pt>
                <c:pt idx="1">
                  <c:v>20</c:v>
                </c:pt>
                <c:pt idx="2">
                  <c:v>35</c:v>
                </c:pt>
                <c:pt idx="3">
                  <c:v>93</c:v>
                </c:pt>
                <c:pt idx="4">
                  <c:v>120</c:v>
                </c:pt>
                <c:pt idx="5">
                  <c:v>120</c:v>
                </c:pt>
                <c:pt idx="6">
                  <c:v>150</c:v>
                </c:pt>
                <c:pt idx="7">
                  <c:v>40</c:v>
                </c:pt>
                <c:pt idx="8">
                  <c:v>41</c:v>
                </c:pt>
                <c:pt idx="9">
                  <c:v>50</c:v>
                </c:pt>
                <c:pt idx="10">
                  <c:v>249</c:v>
                </c:pt>
                <c:pt idx="11">
                  <c:v>228</c:v>
                </c:pt>
                <c:pt idx="12">
                  <c:v>119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C76-4E54-8465-FD547F20C59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676593439"/>
        <c:axId val="167658428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'[Vineet Fast food.xlsx]January'!$C$36</c15:sqref>
                        </c15:formulaRef>
                      </c:ext>
                    </c:extLst>
                    <c:strCache>
                      <c:ptCount val="1"/>
                      <c:pt idx="0">
                        <c:v>SP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'[Vineet Fast food.xlsx]January'!$B$37:$B$50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'[Vineet Fast food.xlsx]January'!$C$37:$C$50</c15:sqref>
                        </c15:formulaRef>
                      </c:ext>
                    </c:extLst>
                    <c:numCache>
                      <c:formatCode>"₹"\ #,##0.00;[Red]"₹"\ #,##0.00</c:formatCode>
                      <c:ptCount val="13"/>
                      <c:pt idx="0">
                        <c:v>180</c:v>
                      </c:pt>
                      <c:pt idx="1">
                        <c:v>89</c:v>
                      </c:pt>
                      <c:pt idx="2">
                        <c:v>100</c:v>
                      </c:pt>
                      <c:pt idx="3">
                        <c:v>35</c:v>
                      </c:pt>
                      <c:pt idx="4">
                        <c:v>50</c:v>
                      </c:pt>
                      <c:pt idx="5">
                        <c:v>150</c:v>
                      </c:pt>
                      <c:pt idx="6">
                        <c:v>150</c:v>
                      </c:pt>
                      <c:pt idx="7">
                        <c:v>69</c:v>
                      </c:pt>
                      <c:pt idx="8">
                        <c:v>189</c:v>
                      </c:pt>
                      <c:pt idx="9">
                        <c:v>160</c:v>
                      </c:pt>
                      <c:pt idx="10">
                        <c:v>20</c:v>
                      </c:pt>
                      <c:pt idx="11">
                        <c:v>45</c:v>
                      </c:pt>
                      <c:pt idx="12">
                        <c:v>40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C76-4E54-8465-FD547F20C59E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'[Vineet Fast food.xlsx]January'!$E$36</c15:sqref>
                        </c15:formulaRef>
                      </c:ext>
                    </c:extLst>
                    <c:strCache>
                      <c:ptCount val="1"/>
                      <c:pt idx="0">
                        <c:v>Sales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'[Vineet Fast food.xlsx]January'!$B$37:$B$50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'[Vineet Fast food.xlsx]January'!$E$37:$E$50</c15:sqref>
                        </c15:formulaRef>
                      </c:ext>
                    </c:extLst>
                    <c:numCache>
                      <c:formatCode>"₹"\ #,##0.00;[Red]"₹"\ #,##0.00</c:formatCode>
                      <c:ptCount val="13"/>
                      <c:pt idx="0">
                        <c:v>26460</c:v>
                      </c:pt>
                      <c:pt idx="1">
                        <c:v>1780</c:v>
                      </c:pt>
                      <c:pt idx="2">
                        <c:v>3500</c:v>
                      </c:pt>
                      <c:pt idx="3">
                        <c:v>3255</c:v>
                      </c:pt>
                      <c:pt idx="4">
                        <c:v>6000</c:v>
                      </c:pt>
                      <c:pt idx="5">
                        <c:v>18000</c:v>
                      </c:pt>
                      <c:pt idx="6">
                        <c:v>22500</c:v>
                      </c:pt>
                      <c:pt idx="7">
                        <c:v>2760</c:v>
                      </c:pt>
                      <c:pt idx="8">
                        <c:v>7749</c:v>
                      </c:pt>
                      <c:pt idx="9">
                        <c:v>8000</c:v>
                      </c:pt>
                      <c:pt idx="10">
                        <c:v>4980</c:v>
                      </c:pt>
                      <c:pt idx="11">
                        <c:v>10260</c:v>
                      </c:pt>
                      <c:pt idx="12">
                        <c:v>4760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C76-4E54-8465-FD547F20C59E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'[Vineet Fast food.xlsx]January'!$F$36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'[Vineet Fast food.xlsx]January'!$B$37:$B$50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'[Vineet Fast food.xlsx]January'!$F$37:$F$50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C76-4E54-8465-FD547F20C59E}"/>
                  </c:ext>
                </c:extLst>
              </c15:ser>
            </c15:filteredBarSeries>
          </c:ext>
        </c:extLst>
      </c:barChart>
      <c:catAx>
        <c:axId val="16765934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84287"/>
        <c:crosses val="autoZero"/>
        <c:auto val="1"/>
        <c:lblAlgn val="ctr"/>
        <c:lblOffset val="100"/>
        <c:noMultiLvlLbl val="0"/>
      </c:catAx>
      <c:valAx>
        <c:axId val="1676584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Orders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93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Month</a:t>
            </a:r>
            <a:r>
              <a:rPr lang="en-IN" baseline="0"/>
              <a:t> 2 Orders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spPr>
            <a:noFill/>
            <a:ln w="9525" cap="flat" cmpd="sng" algn="ctr">
              <a:solidFill>
                <a:schemeClr val="accent2">
                  <a:shade val="86000"/>
                </a:schemeClr>
              </a:solidFill>
              <a:miter lim="800000"/>
            </a:ln>
            <a:effectLst>
              <a:glow rad="63500">
                <a:schemeClr val="accent2">
                  <a:shade val="86000"/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'[Vineet Fast food.xlsx]March'!$A$39:$B$52</c:f>
              <c:strCache>
                <c:ptCount val="13"/>
                <c:pt idx="0">
                  <c:v>Chicken Biryani </c:v>
                </c:pt>
                <c:pt idx="1">
                  <c:v>Maggie</c:v>
                </c:pt>
                <c:pt idx="2">
                  <c:v>Egg Bhujia</c:v>
                </c:pt>
                <c:pt idx="3">
                  <c:v>Omlets</c:v>
                </c:pt>
                <c:pt idx="4">
                  <c:v>Chicken Kabab</c:v>
                </c:pt>
                <c:pt idx="5">
                  <c:v>Chicken 65</c:v>
                </c:pt>
                <c:pt idx="6">
                  <c:v>Chicken  Manchurian</c:v>
                </c:pt>
                <c:pt idx="7">
                  <c:v>Aloo Paratha</c:v>
                </c:pt>
                <c:pt idx="8">
                  <c:v>Mix Veg. Raitha</c:v>
                </c:pt>
                <c:pt idx="9">
                  <c:v>Tandoori Chicken</c:v>
                </c:pt>
                <c:pt idx="10">
                  <c:v>Water Bottle</c:v>
                </c:pt>
                <c:pt idx="11">
                  <c:v>Thumps Up</c:v>
                </c:pt>
                <c:pt idx="12">
                  <c:v>Sprite</c:v>
                </c:pt>
              </c:strCache>
              <c:extLst/>
            </c:strRef>
          </c:cat>
          <c:val>
            <c:numRef>
              <c:f>'[Vineet Fast food.xlsx]March'!$D$39:$D$52</c:f>
              <c:numCache>
                <c:formatCode>General</c:formatCode>
                <c:ptCount val="13"/>
                <c:pt idx="0">
                  <c:v>102</c:v>
                </c:pt>
                <c:pt idx="1">
                  <c:v>0</c:v>
                </c:pt>
                <c:pt idx="2">
                  <c:v>12</c:v>
                </c:pt>
                <c:pt idx="3">
                  <c:v>51</c:v>
                </c:pt>
                <c:pt idx="4">
                  <c:v>98</c:v>
                </c:pt>
                <c:pt idx="5">
                  <c:v>105</c:v>
                </c:pt>
                <c:pt idx="6">
                  <c:v>108</c:v>
                </c:pt>
                <c:pt idx="7">
                  <c:v>0</c:v>
                </c:pt>
                <c:pt idx="8">
                  <c:v>0</c:v>
                </c:pt>
                <c:pt idx="9">
                  <c:v>45</c:v>
                </c:pt>
                <c:pt idx="10">
                  <c:v>150</c:v>
                </c:pt>
                <c:pt idx="11">
                  <c:v>179</c:v>
                </c:pt>
                <c:pt idx="12">
                  <c:v>89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492-46B6-8604-1F7B00C93D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-50"/>
        <c:axId val="2056429743"/>
        <c:axId val="2056433071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noFill/>
                  <a:ln w="9525" cap="flat" cmpd="sng" algn="ctr">
                    <a:solidFill>
                      <a:schemeClr val="accent2">
                        <a:shade val="58000"/>
                      </a:schemeClr>
                    </a:solidFill>
                    <a:miter lim="800000"/>
                  </a:ln>
                  <a:effectLst>
                    <a:glow rad="63500">
                      <a:schemeClr val="accent2">
                        <a:shade val="58000"/>
                        <a:satMod val="175000"/>
                        <a:alpha val="25000"/>
                      </a:schemeClr>
                    </a:glo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7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50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'[Vineet Fast food.xlsx]March'!$A$39:$B$52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'[Vineet Fast food.xlsx]March'!$C$39:$C$52</c15:sqref>
                        </c15:formulaRef>
                      </c:ext>
                    </c:extLst>
                    <c:numCache>
                      <c:formatCode>"₹"\ #,##0.00;[Red]"₹"\ #,##0.00</c:formatCode>
                      <c:ptCount val="13"/>
                      <c:pt idx="0">
                        <c:v>180</c:v>
                      </c:pt>
                      <c:pt idx="1">
                        <c:v>89</c:v>
                      </c:pt>
                      <c:pt idx="2">
                        <c:v>100</c:v>
                      </c:pt>
                      <c:pt idx="3">
                        <c:v>35</c:v>
                      </c:pt>
                      <c:pt idx="4">
                        <c:v>50</c:v>
                      </c:pt>
                      <c:pt idx="5">
                        <c:v>150</c:v>
                      </c:pt>
                      <c:pt idx="6">
                        <c:v>150</c:v>
                      </c:pt>
                      <c:pt idx="7">
                        <c:v>69</c:v>
                      </c:pt>
                      <c:pt idx="8">
                        <c:v>189</c:v>
                      </c:pt>
                      <c:pt idx="9">
                        <c:v>160</c:v>
                      </c:pt>
                      <c:pt idx="10">
                        <c:v>20</c:v>
                      </c:pt>
                      <c:pt idx="11">
                        <c:v>45</c:v>
                      </c:pt>
                      <c:pt idx="12">
                        <c:v>40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492-46B6-8604-1F7B00C93D08}"/>
                  </c:ext>
                </c:extLst>
              </c15:ser>
            </c15:filteredBarSeries>
            <c15:filteredBarSeries>
              <c15:ser>
                <c:idx val="2"/>
                <c:order val="2"/>
                <c:spPr>
                  <a:noFill/>
                  <a:ln w="9525" cap="flat" cmpd="sng" algn="ctr">
                    <a:solidFill>
                      <a:schemeClr val="accent2">
                        <a:tint val="86000"/>
                      </a:schemeClr>
                    </a:solidFill>
                    <a:miter lim="800000"/>
                  </a:ln>
                  <a:effectLst>
                    <a:glow rad="63500">
                      <a:schemeClr val="accent2">
                        <a:tint val="86000"/>
                        <a:satMod val="175000"/>
                        <a:alpha val="25000"/>
                      </a:schemeClr>
                    </a:glo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7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50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'[Vineet Fast food.xlsx]March'!$A$39:$B$52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'[Vineet Fast food.xlsx]March'!$E$39:$E$52</c15:sqref>
                        </c15:formulaRef>
                      </c:ext>
                    </c:extLst>
                    <c:numCache>
                      <c:formatCode>"₹"\ #,##0.00;[Red]"₹"\ #,##0.00</c:formatCode>
                      <c:ptCount val="13"/>
                      <c:pt idx="0">
                        <c:v>18360</c:v>
                      </c:pt>
                      <c:pt idx="1">
                        <c:v>0</c:v>
                      </c:pt>
                      <c:pt idx="2">
                        <c:v>1200</c:v>
                      </c:pt>
                      <c:pt idx="3">
                        <c:v>1785</c:v>
                      </c:pt>
                      <c:pt idx="4">
                        <c:v>4900</c:v>
                      </c:pt>
                      <c:pt idx="5">
                        <c:v>15750</c:v>
                      </c:pt>
                      <c:pt idx="6">
                        <c:v>16200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7200</c:v>
                      </c:pt>
                      <c:pt idx="10">
                        <c:v>3000</c:v>
                      </c:pt>
                      <c:pt idx="11">
                        <c:v>8055</c:v>
                      </c:pt>
                      <c:pt idx="12">
                        <c:v>3560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492-46B6-8604-1F7B00C93D08}"/>
                  </c:ext>
                </c:extLst>
              </c15:ser>
            </c15:filteredBarSeries>
            <c15:filteredBarSeries>
              <c15:ser>
                <c:idx val="3"/>
                <c:order val="3"/>
                <c:spPr>
                  <a:noFill/>
                  <a:ln w="9525" cap="flat" cmpd="sng" algn="ctr">
                    <a:solidFill>
                      <a:schemeClr val="accent2">
                        <a:tint val="58000"/>
                      </a:schemeClr>
                    </a:solidFill>
                    <a:miter lim="800000"/>
                  </a:ln>
                  <a:effectLst>
                    <a:glow rad="63500">
                      <a:schemeClr val="accent2">
                        <a:tint val="58000"/>
                        <a:satMod val="175000"/>
                        <a:alpha val="25000"/>
                      </a:schemeClr>
                    </a:glo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7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50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'[Vineet Fast food.xlsx]March'!$A$39:$B$52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'[Vineet Fast food.xlsx]March'!$F$39:$F$52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492-46B6-8604-1F7B00C93D08}"/>
                  </c:ext>
                </c:extLst>
              </c15:ser>
            </c15:filteredBarSeries>
          </c:ext>
        </c:extLst>
      </c:barChart>
      <c:catAx>
        <c:axId val="205642974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433071"/>
        <c:crosses val="autoZero"/>
        <c:auto val="1"/>
        <c:lblAlgn val="ctr"/>
        <c:lblOffset val="100"/>
        <c:noMultiLvlLbl val="0"/>
      </c:catAx>
      <c:valAx>
        <c:axId val="205643307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429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88589871"/>
        <c:axId val="1788599855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'Business Analysis'!$C$5</c15:sqref>
                        </c15:formulaRef>
                      </c:ext>
                    </c:extLst>
                    <c:strCache>
                      <c:ptCount val="1"/>
                      <c:pt idx="0">
                        <c:v>Jan Sales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>'Business Analysis'!$B$6:$B$18</c15:sqref>
                        </c15:fullRef>
                        <c15:formulaRef>
                          <c15:sqref>'Business Analysis'!$B$6:$B$18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ullRef>
                          <c15:sqref>'Business Analysis'!$C$6:$C$19</c15:sqref>
                        </c15:fullRef>
                        <c15:formulaRef>
                          <c15:sqref>'Business Analysis'!$C$6:$C$18</c15:sqref>
                        </c15:formulaRef>
                      </c:ext>
                    </c:extLst>
                    <c:numCache>
                      <c:formatCode>"₹"\ #,##0.00;[Red]"₹"\ #,##0.00</c:formatCode>
                      <c:ptCount val="13"/>
                      <c:pt idx="0">
                        <c:v>26460</c:v>
                      </c:pt>
                      <c:pt idx="1">
                        <c:v>1780</c:v>
                      </c:pt>
                      <c:pt idx="2">
                        <c:v>3500</c:v>
                      </c:pt>
                      <c:pt idx="3">
                        <c:v>3255</c:v>
                      </c:pt>
                      <c:pt idx="4">
                        <c:v>6000</c:v>
                      </c:pt>
                      <c:pt idx="5">
                        <c:v>18000</c:v>
                      </c:pt>
                      <c:pt idx="6">
                        <c:v>22500</c:v>
                      </c:pt>
                      <c:pt idx="7">
                        <c:v>2760</c:v>
                      </c:pt>
                      <c:pt idx="8">
                        <c:v>7749</c:v>
                      </c:pt>
                      <c:pt idx="9">
                        <c:v>8000</c:v>
                      </c:pt>
                      <c:pt idx="10">
                        <c:v>4980</c:v>
                      </c:pt>
                      <c:pt idx="11">
                        <c:v>10260</c:v>
                      </c:pt>
                      <c:pt idx="12">
                        <c:v>4760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282-467D-A59D-5E332C868D43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'Business Analysis'!$D$5</c15:sqref>
                        </c15:formulaRef>
                      </c:ext>
                    </c:extLst>
                    <c:strCache>
                      <c:ptCount val="1"/>
                      <c:pt idx="0">
                        <c:v>Feb Sales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ullRef>
                          <c15:sqref>'Business Analysis'!$B$6:$B$18</c15:sqref>
                        </c15:fullRef>
                        <c15:formulaRef>
                          <c15:sqref>'Business Analysis'!$B$6:$B$18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ullRef>
                          <c15:sqref>'Business Analysis'!$D$6:$D$19</c15:sqref>
                        </c15:fullRef>
                        <c15:formulaRef>
                          <c15:sqref>'Business Analysis'!$D$6:$D$18</c15:sqref>
                        </c15:formulaRef>
                      </c:ext>
                    </c:extLst>
                    <c:numCache>
                      <c:formatCode>"₹"\ #,##0.00;[Red]"₹"\ #,##0.00</c:formatCode>
                      <c:ptCount val="13"/>
                      <c:pt idx="0">
                        <c:v>23400</c:v>
                      </c:pt>
                      <c:pt idx="1">
                        <c:v>1335</c:v>
                      </c:pt>
                      <c:pt idx="2">
                        <c:v>2000</c:v>
                      </c:pt>
                      <c:pt idx="3">
                        <c:v>2100</c:v>
                      </c:pt>
                      <c:pt idx="4">
                        <c:v>5850</c:v>
                      </c:pt>
                      <c:pt idx="5">
                        <c:v>16650</c:v>
                      </c:pt>
                      <c:pt idx="6">
                        <c:v>21000</c:v>
                      </c:pt>
                      <c:pt idx="7">
                        <c:v>690</c:v>
                      </c:pt>
                      <c:pt idx="8">
                        <c:v>3591</c:v>
                      </c:pt>
                      <c:pt idx="9">
                        <c:v>7680</c:v>
                      </c:pt>
                      <c:pt idx="10">
                        <c:v>4020</c:v>
                      </c:pt>
                      <c:pt idx="11">
                        <c:v>8100</c:v>
                      </c:pt>
                      <c:pt idx="12">
                        <c:v>3600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282-467D-A59D-5E332C868D43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'Business Analysis'!$E$5</c15:sqref>
                        </c15:formulaRef>
                      </c:ext>
                    </c:extLst>
                    <c:strCache>
                      <c:ptCount val="1"/>
                      <c:pt idx="0">
                        <c:v>March Sales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ullRef>
                          <c15:sqref>'Business Analysis'!$B$6:$B$18</c15:sqref>
                        </c15:fullRef>
                        <c15:formulaRef>
                          <c15:sqref>'Business Analysis'!$B$6:$B$18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ullRef>
                          <c15:sqref>'Business Analysis'!$E$6:$E$19</c15:sqref>
                        </c15:fullRef>
                        <c15:formulaRef>
                          <c15:sqref>'Business Analysis'!$E$6:$E$18</c15:sqref>
                        </c15:formulaRef>
                      </c:ext>
                    </c:extLst>
                    <c:numCache>
                      <c:formatCode>"₹"\ #,##0.00;[Red]"₹"\ #,##0.00</c:formatCode>
                      <c:ptCount val="13"/>
                      <c:pt idx="0">
                        <c:v>18360</c:v>
                      </c:pt>
                      <c:pt idx="1">
                        <c:v>0</c:v>
                      </c:pt>
                      <c:pt idx="2">
                        <c:v>1200</c:v>
                      </c:pt>
                      <c:pt idx="3">
                        <c:v>1785</c:v>
                      </c:pt>
                      <c:pt idx="4">
                        <c:v>4900</c:v>
                      </c:pt>
                      <c:pt idx="5">
                        <c:v>15750</c:v>
                      </c:pt>
                      <c:pt idx="6">
                        <c:v>16200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7200</c:v>
                      </c:pt>
                      <c:pt idx="10">
                        <c:v>3000</c:v>
                      </c:pt>
                      <c:pt idx="11">
                        <c:v>8055</c:v>
                      </c:pt>
                      <c:pt idx="12">
                        <c:v>3560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282-467D-A59D-5E332C868D43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'Business Analysis'!$F$5</c15:sqref>
                        </c15:formulaRef>
                      </c:ext>
                    </c:extLst>
                    <c:strCache>
                      <c:ptCount val="1"/>
                      <c:pt idx="0">
                        <c:v>April Sales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ullRef>
                          <c15:sqref>'Business Analysis'!$B$6:$B$18</c15:sqref>
                        </c15:fullRef>
                        <c15:formulaRef>
                          <c15:sqref>'Business Analysis'!$B$6:$B$18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ullRef>
                          <c15:sqref>'Business Analysis'!$F$6:$F$19</c15:sqref>
                        </c15:fullRef>
                        <c15:formulaRef>
                          <c15:sqref>'Business Analysis'!$F$6:$F$18</c15:sqref>
                        </c15:formulaRef>
                      </c:ext>
                    </c:extLst>
                    <c:numCache>
                      <c:formatCode>"₹"\ #,##0.00;[Red]"₹"\ #,##0.00</c:formatCode>
                      <c:ptCount val="13"/>
                      <c:pt idx="0">
                        <c:v>9000</c:v>
                      </c:pt>
                      <c:pt idx="1">
                        <c:v>0</c:v>
                      </c:pt>
                      <c:pt idx="2">
                        <c:v>600</c:v>
                      </c:pt>
                      <c:pt idx="3">
                        <c:v>875</c:v>
                      </c:pt>
                      <c:pt idx="4">
                        <c:v>2450</c:v>
                      </c:pt>
                      <c:pt idx="5">
                        <c:v>8850</c:v>
                      </c:pt>
                      <c:pt idx="6">
                        <c:v>7350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6720</c:v>
                      </c:pt>
                      <c:pt idx="10">
                        <c:v>520</c:v>
                      </c:pt>
                      <c:pt idx="11">
                        <c:v>2700</c:v>
                      </c:pt>
                      <c:pt idx="12">
                        <c:v>1440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9282-467D-A59D-5E332C868D43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'Business Analysis'!$G$5</c15:sqref>
                        </c15:formulaRef>
                      </c:ext>
                    </c:extLst>
                    <c:strCache>
                      <c:ptCount val="1"/>
                      <c:pt idx="0">
                        <c:v>May Sales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ullRef>
                          <c15:sqref>'Business Analysis'!$B$6:$B$18</c15:sqref>
                        </c15:fullRef>
                        <c15:formulaRef>
                          <c15:sqref>'Business Analysis'!$B$6:$B$18</c15:sqref>
                        </c15:formulaRef>
                      </c:ext>
                    </c:extLst>
                    <c:strCache>
                      <c:ptCount val="13"/>
                      <c:pt idx="0">
                        <c:v>Chicken Biryani </c:v>
                      </c:pt>
                      <c:pt idx="1">
                        <c:v>Maggie</c:v>
                      </c:pt>
                      <c:pt idx="2">
                        <c:v>Egg Bhujia</c:v>
                      </c:pt>
                      <c:pt idx="3">
                        <c:v>Omlets</c:v>
                      </c:pt>
                      <c:pt idx="4">
                        <c:v>Chicken Kabab</c:v>
                      </c:pt>
                      <c:pt idx="5">
                        <c:v>Chicken 65</c:v>
                      </c:pt>
                      <c:pt idx="6">
                        <c:v>Chicken  Manchurian</c:v>
                      </c:pt>
                      <c:pt idx="7">
                        <c:v>Aloo Paratha</c:v>
                      </c:pt>
                      <c:pt idx="8">
                        <c:v>Mix Veg. Raitha</c:v>
                      </c:pt>
                      <c:pt idx="9">
                        <c:v>Tandoori Chicken</c:v>
                      </c:pt>
                      <c:pt idx="10">
                        <c:v>Water Bottle</c:v>
                      </c:pt>
                      <c:pt idx="11">
                        <c:v>Thumps Up</c:v>
                      </c:pt>
                      <c:pt idx="12">
                        <c:v>Sprite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ullRef>
                          <c15:sqref>'Business Analysis'!$G$6:$G$19</c15:sqref>
                        </c15:fullRef>
                        <c15:formulaRef>
                          <c15:sqref>'Business Analysis'!$G$6:$G$18</c15:sqref>
                        </c15:formulaRef>
                      </c:ext>
                    </c:extLst>
                    <c:numCache>
                      <c:formatCode>"₹"\ #,##0.00;[Red]"₹"\ #,##0.00</c:formatCode>
                      <c:ptCount val="13"/>
                      <c:pt idx="0">
                        <c:v>6300</c:v>
                      </c:pt>
                      <c:pt idx="1">
                        <c:v>0</c:v>
                      </c:pt>
                      <c:pt idx="2">
                        <c:v>500</c:v>
                      </c:pt>
                      <c:pt idx="3">
                        <c:v>630</c:v>
                      </c:pt>
                      <c:pt idx="4">
                        <c:v>1250</c:v>
                      </c:pt>
                      <c:pt idx="5">
                        <c:v>3000</c:v>
                      </c:pt>
                      <c:pt idx="6">
                        <c:v>5250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5600</c:v>
                      </c:pt>
                      <c:pt idx="10">
                        <c:v>200</c:v>
                      </c:pt>
                      <c:pt idx="11">
                        <c:v>630</c:v>
                      </c:pt>
                      <c:pt idx="12">
                        <c:v>320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9282-467D-A59D-5E332C868D43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5"/>
          <c:order val="5"/>
          <c:tx>
            <c:strRef>
              <c:f>'Business Analysis'!$H$5</c:f>
              <c:strCache>
                <c:ptCount val="1"/>
                <c:pt idx="0">
                  <c:v>Total Item Wise Sales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extLst>
                <c:ext xmlns:c15="http://schemas.microsoft.com/office/drawing/2012/chart" uri="{02D57815-91ED-43cb-92C2-25804820EDAC}">
                  <c15:fullRef>
                    <c15:sqref>'Business Analysis'!$A$6:$B$19</c15:sqref>
                  </c15:fullRef>
                </c:ext>
              </c:extLst>
              <c:f>'Business Analysis'!$A$6:$B$18</c:f>
              <c:multiLvlStrCache>
                <c:ptCount val="13"/>
                <c:lvl>
                  <c:pt idx="0">
                    <c:v>Chicken Biryani </c:v>
                  </c:pt>
                  <c:pt idx="1">
                    <c:v>Maggie</c:v>
                  </c:pt>
                  <c:pt idx="2">
                    <c:v>Egg Bhujia</c:v>
                  </c:pt>
                  <c:pt idx="3">
                    <c:v>Omlets</c:v>
                  </c:pt>
                  <c:pt idx="4">
                    <c:v>Chicken Kabab</c:v>
                  </c:pt>
                  <c:pt idx="5">
                    <c:v>Chicken 65</c:v>
                  </c:pt>
                  <c:pt idx="6">
                    <c:v>Chicken  Manchurian</c:v>
                  </c:pt>
                  <c:pt idx="7">
                    <c:v>Aloo Paratha</c:v>
                  </c:pt>
                  <c:pt idx="8">
                    <c:v>Mix Veg. Raitha</c:v>
                  </c:pt>
                  <c:pt idx="9">
                    <c:v>Tandoori Chicken</c:v>
                  </c:pt>
                  <c:pt idx="10">
                    <c:v>Water Bottle</c:v>
                  </c:pt>
                  <c:pt idx="11">
                    <c:v>Thumps Up</c:v>
                  </c:pt>
                  <c:pt idx="12">
                    <c:v>Sprite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</c:lvl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'Business Analysis'!$H$6:$H$19</c15:sqref>
                  </c15:fullRef>
                </c:ext>
              </c:extLst>
              <c:f>'Business Analysis'!$H$6:$H$18</c:f>
              <c:numCache>
                <c:formatCode>"₹"\ #,##0.00;[Red]"₹"\ #,##0.00</c:formatCode>
                <c:ptCount val="13"/>
                <c:pt idx="0">
                  <c:v>83520</c:v>
                </c:pt>
                <c:pt idx="1">
                  <c:v>3115</c:v>
                </c:pt>
                <c:pt idx="2">
                  <c:v>7800</c:v>
                </c:pt>
                <c:pt idx="3">
                  <c:v>8645</c:v>
                </c:pt>
                <c:pt idx="4">
                  <c:v>20450</c:v>
                </c:pt>
                <c:pt idx="5">
                  <c:v>62250</c:v>
                </c:pt>
                <c:pt idx="6">
                  <c:v>72300</c:v>
                </c:pt>
                <c:pt idx="7">
                  <c:v>3450</c:v>
                </c:pt>
                <c:pt idx="8">
                  <c:v>11340</c:v>
                </c:pt>
                <c:pt idx="9">
                  <c:v>35200</c:v>
                </c:pt>
                <c:pt idx="10">
                  <c:v>12720</c:v>
                </c:pt>
                <c:pt idx="11">
                  <c:v>29745</c:v>
                </c:pt>
                <c:pt idx="12">
                  <c:v>13680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82-467D-A59D-5E332C868D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88589871"/>
        <c:axId val="1788599855"/>
      </c:lineChart>
      <c:catAx>
        <c:axId val="1788589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599855"/>
        <c:crosses val="autoZero"/>
        <c:auto val="1"/>
        <c:lblAlgn val="ctr"/>
        <c:lblOffset val="100"/>
        <c:noMultiLvlLbl val="0"/>
      </c:catAx>
      <c:valAx>
        <c:axId val="178859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&quot;₹&quot;\ #,##0.00;[Red]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589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pravalikadasari32@outlook.com</dc:creator>
  <cp:keywords/>
  <dc:description/>
  <cp:lastModifiedBy>pravalikadasari32@outlook.com</cp:lastModifiedBy>
  <cp:revision>3</cp:revision>
  <dcterms:created xsi:type="dcterms:W3CDTF">2022-05-12T21:42:00Z</dcterms:created>
  <dcterms:modified xsi:type="dcterms:W3CDTF">2022-05-12T23:05:00Z</dcterms:modified>
</cp:coreProperties>
</file>