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8102" w14:textId="77777777" w:rsidR="009A5227" w:rsidRPr="009A5227" w:rsidRDefault="009A5227" w:rsidP="009A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Background:</w:t>
      </w:r>
    </w:p>
    <w:p w14:paraId="3EBB1DDE" w14:textId="77777777" w:rsidR="009A5227" w:rsidRPr="009A5227" w:rsidRDefault="009A5227" w:rsidP="009A5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SkyHigh Airlines, a mid-sized international airline, wants to improve operational efficiency and enhance customer satisfaction. The management team has asked for a Power BI dashboard to help them analyze flights, delays, passenger satisfaction, and revenue trends.</w:t>
      </w:r>
    </w:p>
    <w:p w14:paraId="2B75961B" w14:textId="77777777" w:rsidR="009A5227" w:rsidRPr="009A5227" w:rsidRDefault="00000000" w:rsidP="007A7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6D4DA">
          <v:rect id="_x0000_i1025" style="width:0;height:1.5pt" o:hralign="center" o:hrstd="t" o:hr="t" fillcolor="#a0a0a0" stroked="f"/>
        </w:pict>
      </w:r>
      <w:r w:rsidR="009A5227" w:rsidRPr="009A5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Objectives:</w:t>
      </w:r>
    </w:p>
    <w:p w14:paraId="590C5616" w14:textId="77777777" w:rsidR="009A5227" w:rsidRPr="009A5227" w:rsidRDefault="009A5227" w:rsidP="009A5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overall airline performance.</w:t>
      </w:r>
    </w:p>
    <w:p w14:paraId="494F6062" w14:textId="77777777" w:rsidR="009A5227" w:rsidRPr="009A5227" w:rsidRDefault="009A5227" w:rsidP="009A5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flight punctuality and identify delay trends.</w:t>
      </w:r>
    </w:p>
    <w:p w14:paraId="05317A01" w14:textId="77777777" w:rsidR="009A5227" w:rsidRPr="009A5227" w:rsidRDefault="009A5227" w:rsidP="009A5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passenger satisfaction scores.</w:t>
      </w:r>
    </w:p>
    <w:p w14:paraId="56222924" w14:textId="77777777" w:rsidR="009A5227" w:rsidRPr="009A5227" w:rsidRDefault="009A5227" w:rsidP="009A5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top-performing routes and airports.</w:t>
      </w:r>
    </w:p>
    <w:p w14:paraId="77912D6E" w14:textId="67500DE5" w:rsidR="009A5227" w:rsidRPr="009A5227" w:rsidRDefault="009A5227" w:rsidP="009A5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="00E52877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decision-makers plan for improvements.</w:t>
      </w:r>
    </w:p>
    <w:p w14:paraId="1788CF9F" w14:textId="7789A9BF" w:rsidR="009A5227" w:rsidRPr="009A5227" w:rsidRDefault="009A5227" w:rsidP="009A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Required Visualizations &amp; </w:t>
      </w:r>
      <w:r w:rsidR="00E52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Cards</w:t>
      </w:r>
    </w:p>
    <w:p w14:paraId="7691C792" w14:textId="77777777" w:rsidR="009A5227" w:rsidRPr="009A5227" w:rsidRDefault="009A5227" w:rsidP="009A5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5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Dashboard 1: Executive Summary</w:t>
      </w:r>
    </w:p>
    <w:p w14:paraId="51A230D0" w14:textId="77777777" w:rsidR="009A5227" w:rsidRPr="009A5227" w:rsidRDefault="009A5227" w:rsidP="009A5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Flights, Total Passengers, Total Revenue </w:t>
      </w:r>
    </w:p>
    <w:p w14:paraId="5637704E" w14:textId="77777777" w:rsidR="009A5227" w:rsidRPr="009A5227" w:rsidRDefault="009A5227" w:rsidP="009A5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Delay </w:t>
      </w:r>
    </w:p>
    <w:p w14:paraId="27DC4AE3" w14:textId="77777777" w:rsidR="009A5227" w:rsidRPr="009A5227" w:rsidRDefault="009A5227" w:rsidP="009A5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Flights by Status</w:t>
      </w:r>
    </w:p>
    <w:p w14:paraId="4931A52E" w14:textId="77777777" w:rsidR="009A5227" w:rsidRPr="009A5227" w:rsidRDefault="009A5227" w:rsidP="009A5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Revenue Trend </w:t>
      </w:r>
    </w:p>
    <w:p w14:paraId="109AB0D4" w14:textId="77777777" w:rsidR="009A5227" w:rsidRDefault="009A5227" w:rsidP="009A5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of routes with number of flights </w:t>
      </w:r>
    </w:p>
    <w:p w14:paraId="197E63B3" w14:textId="77777777" w:rsidR="009A5227" w:rsidRPr="009A5227" w:rsidRDefault="009A5227" w:rsidP="009A5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2: Flight Operations</w:t>
      </w:r>
    </w:p>
    <w:p w14:paraId="20C383B9" w14:textId="77777777" w:rsidR="009A5227" w:rsidRPr="009A5227" w:rsidRDefault="009A5227" w:rsidP="009A5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Delay by Route </w:t>
      </w:r>
    </w:p>
    <w:p w14:paraId="07A124CE" w14:textId="77777777" w:rsidR="009A5227" w:rsidRPr="009A5227" w:rsidRDefault="009A5227" w:rsidP="009A5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 Trend by Month </w:t>
      </w:r>
    </w:p>
    <w:p w14:paraId="4C0DA915" w14:textId="77777777" w:rsidR="009A5227" w:rsidRPr="009A5227" w:rsidRDefault="009A5227" w:rsidP="009A5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Aircraft Type Usage </w:t>
      </w:r>
    </w:p>
    <w:p w14:paraId="431C77F3" w14:textId="77777777" w:rsidR="009A5227" w:rsidRPr="009A5227" w:rsidRDefault="009A5227" w:rsidP="009A5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5 Delayed Airports </w:t>
      </w:r>
    </w:p>
    <w:p w14:paraId="36327FA4" w14:textId="77777777" w:rsidR="009A5227" w:rsidRPr="009A5227" w:rsidRDefault="009A5227" w:rsidP="009A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3: Customer Insights</w:t>
      </w:r>
    </w:p>
    <w:p w14:paraId="4A5792AA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Passenger Satisfaction Score </w:t>
      </w:r>
    </w:p>
    <w:p w14:paraId="1CA266AA" w14:textId="77777777" w:rsidR="009A5227" w:rsidRDefault="009A5227" w:rsidP="00222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Score Distribution </w:t>
      </w:r>
    </w:p>
    <w:p w14:paraId="1D49589C" w14:textId="77777777" w:rsidR="009A5227" w:rsidRPr="009A5227" w:rsidRDefault="009A5227" w:rsidP="00222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Class Breakdown (Age Group or Gender)</w:t>
      </w:r>
    </w:p>
    <w:p w14:paraId="21D90BC6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Flyers vs Satisfaction Score (Scatter Plot)</w:t>
      </w:r>
    </w:p>
    <w:p w14:paraId="1EA58020" w14:textId="77777777" w:rsidR="009A5227" w:rsidRPr="009A5227" w:rsidRDefault="00000000" w:rsidP="009A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09B64">
          <v:rect id="_x0000_i1026" style="width:0;height:1.5pt" o:hralign="center" o:hrstd="t" o:hr="t" fillcolor="#a0a0a0" stroked="f"/>
        </w:pict>
      </w:r>
    </w:p>
    <w:p w14:paraId="4E311342" w14:textId="77777777" w:rsidR="009A5227" w:rsidRPr="009A5227" w:rsidRDefault="009A5227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52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Dax Requirement:</w:t>
      </w:r>
    </w:p>
    <w:p w14:paraId="4BBC9754" w14:textId="77777777" w:rsidR="00000000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number of flights</w:t>
      </w:r>
    </w:p>
    <w:p w14:paraId="1D064EE1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On-time rate for flights</w:t>
      </w:r>
    </w:p>
    <w:p w14:paraId="160CCDA8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Average delay</w:t>
      </w:r>
    </w:p>
    <w:p w14:paraId="043A5730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revenue</w:t>
      </w:r>
    </w:p>
    <w:p w14:paraId="4D2F85E8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 average feedback rate</w:t>
      </w:r>
    </w:p>
    <w:p w14:paraId="3330FB56" w14:textId="77777777" w:rsidR="009A5227" w:rsidRPr="009A5227" w:rsidRDefault="009A5227" w:rsidP="009A5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522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frequent flyer rate</w:t>
      </w:r>
    </w:p>
    <w:sectPr w:rsidR="009A5227" w:rsidRPr="009A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706B"/>
    <w:multiLevelType w:val="multilevel"/>
    <w:tmpl w:val="EF6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0086A"/>
    <w:multiLevelType w:val="multilevel"/>
    <w:tmpl w:val="001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46DDD"/>
    <w:multiLevelType w:val="multilevel"/>
    <w:tmpl w:val="249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F25C3"/>
    <w:multiLevelType w:val="multilevel"/>
    <w:tmpl w:val="C60A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D00FA"/>
    <w:multiLevelType w:val="multilevel"/>
    <w:tmpl w:val="3A3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668719">
    <w:abstractNumId w:val="3"/>
  </w:num>
  <w:num w:numId="2" w16cid:durableId="1064181333">
    <w:abstractNumId w:val="0"/>
  </w:num>
  <w:num w:numId="3" w16cid:durableId="1021932975">
    <w:abstractNumId w:val="1"/>
  </w:num>
  <w:num w:numId="4" w16cid:durableId="514156980">
    <w:abstractNumId w:val="4"/>
  </w:num>
  <w:num w:numId="5" w16cid:durableId="857740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27"/>
    <w:rsid w:val="00057BDF"/>
    <w:rsid w:val="001C4EF4"/>
    <w:rsid w:val="00200B87"/>
    <w:rsid w:val="007A79FF"/>
    <w:rsid w:val="009A5227"/>
    <w:rsid w:val="00E52877"/>
    <w:rsid w:val="00F9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EB73"/>
  <w15:chartTrackingRefBased/>
  <w15:docId w15:val="{4557338F-E618-4AD5-97ED-47A3176D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5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52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52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52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52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52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Bhadargade</dc:creator>
  <cp:keywords/>
  <dc:description/>
  <cp:lastModifiedBy>VINEETH S R</cp:lastModifiedBy>
  <cp:revision>21</cp:revision>
  <dcterms:created xsi:type="dcterms:W3CDTF">2025-05-27T04:52:00Z</dcterms:created>
  <dcterms:modified xsi:type="dcterms:W3CDTF">2026-06-11T15:50:00Z</dcterms:modified>
</cp:coreProperties>
</file>