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64889" w14:textId="245CD805" w:rsidR="005553BF" w:rsidRPr="00A75134" w:rsidRDefault="005553BF" w:rsidP="005553BF">
      <w:pPr>
        <w:pStyle w:val="Heading2"/>
        <w:ind w:left="432"/>
        <w:jc w:val="center"/>
      </w:pPr>
      <w:r w:rsidRPr="00A75134">
        <w:t>Chapter 4</w:t>
      </w:r>
    </w:p>
    <w:p w14:paraId="052F0839" w14:textId="0B00E7A9" w:rsidR="005553BF" w:rsidRPr="00D424BD" w:rsidRDefault="005553BF" w:rsidP="005553BF">
      <w:pPr>
        <w:pStyle w:val="Heading2"/>
        <w:ind w:left="432"/>
        <w:jc w:val="center"/>
      </w:pPr>
      <w:r w:rsidRPr="00A75134">
        <w:t xml:space="preserve">Performance </w:t>
      </w:r>
      <w:r w:rsidR="00C0479A" w:rsidRPr="00A75134">
        <w:t>Evaluation</w:t>
      </w:r>
      <w:r w:rsidRPr="00A75134">
        <w:t xml:space="preserve"> and </w:t>
      </w:r>
      <w:r w:rsidR="00C0479A" w:rsidRPr="00A75134">
        <w:t>Analysis</w:t>
      </w:r>
      <w:r w:rsidR="003E13D5" w:rsidRPr="00A75134">
        <w:t xml:space="preserve"> </w:t>
      </w:r>
      <w:r w:rsidR="00C0479A">
        <w:t xml:space="preserve">of </w:t>
      </w:r>
      <w:r w:rsidR="00F25281" w:rsidRPr="00A75134">
        <w:t xml:space="preserve">Generative </w:t>
      </w:r>
      <w:r w:rsidR="00C0479A">
        <w:t>Adversarial Networks to create synthetic dataset</w:t>
      </w:r>
    </w:p>
    <w:p w14:paraId="16097BE6" w14:textId="77777777" w:rsidR="005553BF" w:rsidRPr="00FA752C" w:rsidRDefault="005553BF" w:rsidP="005553BF">
      <w:pPr>
        <w:pStyle w:val="ListParagraph"/>
        <w:numPr>
          <w:ilvl w:val="0"/>
          <w:numId w:val="2"/>
        </w:numPr>
        <w:spacing w:before="200"/>
        <w:contextualSpacing w:val="0"/>
        <w:outlineLvl w:val="1"/>
        <w:rPr>
          <w:rFonts w:eastAsiaTheme="majorEastAsia" w:cstheme="majorBidi"/>
          <w:b/>
          <w:bCs/>
          <w:vanish/>
          <w:sz w:val="32"/>
          <w:szCs w:val="26"/>
        </w:rPr>
      </w:pPr>
      <w:bookmarkStart w:id="0" w:name="_Toc49378137"/>
      <w:bookmarkEnd w:id="0"/>
    </w:p>
    <w:p w14:paraId="04E2EF04" w14:textId="77777777" w:rsidR="005553BF" w:rsidRPr="00FA752C" w:rsidRDefault="005553BF" w:rsidP="005553BF">
      <w:pPr>
        <w:pStyle w:val="ListParagraph"/>
        <w:numPr>
          <w:ilvl w:val="0"/>
          <w:numId w:val="2"/>
        </w:numPr>
        <w:spacing w:before="200"/>
        <w:contextualSpacing w:val="0"/>
        <w:outlineLvl w:val="1"/>
        <w:rPr>
          <w:rFonts w:eastAsiaTheme="majorEastAsia" w:cstheme="majorBidi"/>
          <w:b/>
          <w:bCs/>
          <w:vanish/>
          <w:sz w:val="32"/>
          <w:szCs w:val="26"/>
        </w:rPr>
      </w:pPr>
      <w:bookmarkStart w:id="1" w:name="_Toc49378138"/>
      <w:bookmarkEnd w:id="1"/>
    </w:p>
    <w:p w14:paraId="10F8125F" w14:textId="77777777" w:rsidR="005553BF" w:rsidRPr="00FA752C" w:rsidRDefault="005553BF" w:rsidP="005553BF">
      <w:pPr>
        <w:pStyle w:val="ListParagraph"/>
        <w:numPr>
          <w:ilvl w:val="0"/>
          <w:numId w:val="2"/>
        </w:numPr>
        <w:spacing w:before="200"/>
        <w:contextualSpacing w:val="0"/>
        <w:outlineLvl w:val="1"/>
        <w:rPr>
          <w:rFonts w:eastAsiaTheme="majorEastAsia" w:cstheme="majorBidi"/>
          <w:b/>
          <w:bCs/>
          <w:vanish/>
          <w:sz w:val="32"/>
          <w:szCs w:val="26"/>
        </w:rPr>
      </w:pPr>
      <w:bookmarkStart w:id="2" w:name="_Toc49378139"/>
      <w:bookmarkEnd w:id="2"/>
    </w:p>
    <w:p w14:paraId="17E5768B" w14:textId="77777777" w:rsidR="005553BF" w:rsidRPr="00FA752C" w:rsidRDefault="005553BF" w:rsidP="005553BF">
      <w:pPr>
        <w:pStyle w:val="ListParagraph"/>
        <w:numPr>
          <w:ilvl w:val="0"/>
          <w:numId w:val="2"/>
        </w:numPr>
        <w:spacing w:before="200"/>
        <w:contextualSpacing w:val="0"/>
        <w:outlineLvl w:val="1"/>
        <w:rPr>
          <w:rFonts w:eastAsiaTheme="majorEastAsia" w:cstheme="majorBidi"/>
          <w:b/>
          <w:bCs/>
          <w:vanish/>
          <w:sz w:val="32"/>
          <w:szCs w:val="26"/>
        </w:rPr>
      </w:pPr>
      <w:bookmarkStart w:id="3" w:name="_Toc49378140"/>
      <w:bookmarkEnd w:id="3"/>
    </w:p>
    <w:p w14:paraId="59017688" w14:textId="77777777" w:rsidR="005553BF" w:rsidRDefault="005553BF" w:rsidP="005553BF">
      <w:pPr>
        <w:pStyle w:val="Heading3"/>
        <w:numPr>
          <w:ilvl w:val="2"/>
          <w:numId w:val="2"/>
        </w:numPr>
        <w:tabs>
          <w:tab w:val="num" w:pos="360"/>
        </w:tabs>
        <w:ind w:left="1134" w:hanging="1134"/>
      </w:pPr>
      <w:bookmarkStart w:id="4" w:name="_Toc49378141"/>
      <w:r w:rsidRPr="00FA752C">
        <w:t>Environment Setup</w:t>
      </w:r>
      <w:bookmarkEnd w:id="4"/>
    </w:p>
    <w:p w14:paraId="282D168D" w14:textId="77777777" w:rsidR="005553BF" w:rsidRPr="00D424BD" w:rsidRDefault="005553BF" w:rsidP="005553BF"/>
    <w:p w14:paraId="64C6DC36" w14:textId="77777777" w:rsidR="005553BF" w:rsidRPr="00FA752C" w:rsidRDefault="005553BF" w:rsidP="005553BF">
      <w:pPr>
        <w:pStyle w:val="Heading3"/>
        <w:numPr>
          <w:ilvl w:val="2"/>
          <w:numId w:val="2"/>
        </w:numPr>
        <w:tabs>
          <w:tab w:val="num" w:pos="360"/>
        </w:tabs>
        <w:ind w:left="1134" w:hanging="1134"/>
      </w:pPr>
      <w:bookmarkStart w:id="5" w:name="_Toc49378142"/>
      <w:r>
        <w:t>Hardware</w:t>
      </w:r>
      <w:bookmarkEnd w:id="5"/>
    </w:p>
    <w:p w14:paraId="48E9F88E" w14:textId="77777777" w:rsidR="00081CFF" w:rsidRPr="00081CFF" w:rsidRDefault="00081CFF" w:rsidP="006B4225">
      <w:pPr>
        <w:pStyle w:val="NormalWeb"/>
      </w:pPr>
      <w:r w:rsidRPr="00081CFF">
        <w:t xml:space="preserve">The process of detecting NASDAQ stock price prediction by generating datasets from Generative Adversarial Nets requires higher computational capabilities. We have </w:t>
      </w:r>
      <w:proofErr w:type="spellStart"/>
      <w:r w:rsidRPr="00081CFF">
        <w:t>Jupyter</w:t>
      </w:r>
      <w:proofErr w:type="spellEnd"/>
      <w:r w:rsidRPr="00081CFF">
        <w:t xml:space="preserve"> Lab, a free to use public cloud platform based on </w:t>
      </w:r>
      <w:proofErr w:type="spellStart"/>
      <w:r w:rsidRPr="00081CFF">
        <w:t>Jupyter</w:t>
      </w:r>
      <w:proofErr w:type="spellEnd"/>
      <w:r w:rsidRPr="00081CFF">
        <w:t xml:space="preserve"> Notebooks for training, validation, and testing. GAN utilizes NVIDIA GPU for training, hence the system needs to install GPU version of TensorFlow or </w:t>
      </w:r>
      <w:proofErr w:type="spellStart"/>
      <w:r w:rsidRPr="00081CFF">
        <w:t>Pytorch</w:t>
      </w:r>
      <w:proofErr w:type="spellEnd"/>
      <w:r w:rsidRPr="00081CFF">
        <w:t>. deep learning models. Here are the recommended hardware requirements:</w:t>
      </w:r>
    </w:p>
    <w:p w14:paraId="52F13BF9" w14:textId="77777777" w:rsidR="00081CFF" w:rsidRPr="00081CFF" w:rsidRDefault="00081CFF" w:rsidP="006B4225">
      <w:pPr>
        <w:pStyle w:val="NormalWeb"/>
      </w:pPr>
      <w:r w:rsidRPr="00081CFF">
        <w:t>CPU</w:t>
      </w:r>
    </w:p>
    <w:p w14:paraId="0B9697E0" w14:textId="77777777" w:rsidR="00081CFF" w:rsidRPr="00081CFF" w:rsidRDefault="00081CFF" w:rsidP="006B4225">
      <w:pPr>
        <w:pStyle w:val="NormalWeb"/>
      </w:pPr>
      <w:r w:rsidRPr="00081CFF">
        <w:t>•</w:t>
      </w:r>
      <w:r w:rsidRPr="00081CFF">
        <w:tab/>
        <w:t>Type: Multi-core processor, preferably with high clock speeds.</w:t>
      </w:r>
    </w:p>
    <w:p w14:paraId="2B4D2CBD" w14:textId="77777777" w:rsidR="00081CFF" w:rsidRPr="00081CFF" w:rsidRDefault="00081CFF" w:rsidP="006B4225">
      <w:pPr>
        <w:pStyle w:val="NormalWeb"/>
      </w:pPr>
      <w:r w:rsidRPr="00081CFF">
        <w:t>•</w:t>
      </w:r>
      <w:r w:rsidRPr="00081CFF">
        <w:tab/>
        <w:t>Recommended: Intel Core i5, i7 or i9, AMD Ryzen 7 or 9, or equivalent.</w:t>
      </w:r>
    </w:p>
    <w:p w14:paraId="4ABA299F" w14:textId="77777777" w:rsidR="00081CFF" w:rsidRPr="00081CFF" w:rsidRDefault="00081CFF" w:rsidP="006B4225">
      <w:pPr>
        <w:pStyle w:val="NormalWeb"/>
      </w:pPr>
      <w:r w:rsidRPr="00081CFF">
        <w:t>GPU</w:t>
      </w:r>
    </w:p>
    <w:p w14:paraId="62DBA63B" w14:textId="77777777" w:rsidR="00081CFF" w:rsidRPr="00081CFF" w:rsidRDefault="00081CFF" w:rsidP="006B4225">
      <w:pPr>
        <w:pStyle w:val="NormalWeb"/>
      </w:pPr>
      <w:r w:rsidRPr="00081CFF">
        <w:t>•</w:t>
      </w:r>
      <w:r w:rsidRPr="00081CFF">
        <w:tab/>
        <w:t>Type: High-end CUDA-compatible GPU.</w:t>
      </w:r>
    </w:p>
    <w:p w14:paraId="1F850DBC" w14:textId="77777777" w:rsidR="00081CFF" w:rsidRPr="00081CFF" w:rsidRDefault="00081CFF" w:rsidP="006B4225">
      <w:pPr>
        <w:pStyle w:val="NormalWeb"/>
      </w:pPr>
      <w:r w:rsidRPr="00081CFF">
        <w:t>•</w:t>
      </w:r>
      <w:r w:rsidRPr="00081CFF">
        <w:tab/>
        <w:t>Recommended: NVIDIA RTX 30 series (e.g., RTX 3090, RTX 3080) or NVIDIA A100 for more extensive tasks.</w:t>
      </w:r>
    </w:p>
    <w:p w14:paraId="4E6CB924" w14:textId="77777777" w:rsidR="00081CFF" w:rsidRPr="00081CFF" w:rsidRDefault="00081CFF" w:rsidP="006B4225">
      <w:pPr>
        <w:pStyle w:val="NormalWeb"/>
      </w:pPr>
      <w:r w:rsidRPr="00081CFF">
        <w:t>RAM</w:t>
      </w:r>
    </w:p>
    <w:p w14:paraId="3C077DBC" w14:textId="77777777" w:rsidR="00081CFF" w:rsidRPr="00081CFF" w:rsidRDefault="00081CFF" w:rsidP="006B4225">
      <w:pPr>
        <w:pStyle w:val="NormalWeb"/>
      </w:pPr>
      <w:r w:rsidRPr="00081CFF">
        <w:t>•</w:t>
      </w:r>
      <w:r w:rsidRPr="00081CFF">
        <w:tab/>
        <w:t>Minimum: 8 GB</w:t>
      </w:r>
    </w:p>
    <w:p w14:paraId="26F9AA88" w14:textId="79A03F0F" w:rsidR="005553BF" w:rsidRDefault="00081CFF" w:rsidP="006B4225">
      <w:pPr>
        <w:pStyle w:val="NormalWeb"/>
      </w:pPr>
      <w:r w:rsidRPr="00081CFF">
        <w:t>•</w:t>
      </w:r>
      <w:r w:rsidRPr="00081CFF">
        <w:tab/>
        <w:t>Recommended: 16 GB or more</w:t>
      </w:r>
    </w:p>
    <w:p w14:paraId="13A021C1" w14:textId="77777777" w:rsidR="00081CFF" w:rsidRDefault="00081CFF" w:rsidP="00081CFF">
      <w:pPr>
        <w:jc w:val="both"/>
      </w:pPr>
    </w:p>
    <w:p w14:paraId="530FFAD9" w14:textId="77777777" w:rsidR="005553BF" w:rsidRDefault="005553BF" w:rsidP="005553BF">
      <w:pPr>
        <w:pStyle w:val="Heading3"/>
        <w:numPr>
          <w:ilvl w:val="2"/>
          <w:numId w:val="2"/>
        </w:numPr>
        <w:tabs>
          <w:tab w:val="num" w:pos="360"/>
        </w:tabs>
        <w:ind w:left="1134" w:hanging="1134"/>
      </w:pPr>
      <w:bookmarkStart w:id="6" w:name="_Toc49378143"/>
      <w:r w:rsidRPr="00FA752C">
        <w:t>Software</w:t>
      </w:r>
      <w:r>
        <w:t xml:space="preserve"> Requirements</w:t>
      </w:r>
      <w:bookmarkEnd w:id="6"/>
    </w:p>
    <w:p w14:paraId="27172FB3" w14:textId="3102D831" w:rsidR="005553BF" w:rsidRDefault="005553BF" w:rsidP="006B4225">
      <w:pPr>
        <w:pStyle w:val="NormalWeb"/>
      </w:pPr>
      <w:r w:rsidRPr="00FA752C">
        <w:t xml:space="preserve">For the development of </w:t>
      </w:r>
      <w:r w:rsidR="00081CFF">
        <w:t xml:space="preserve">Generative </w:t>
      </w:r>
      <w:r w:rsidR="00C407B6">
        <w:t>Adversarial</w:t>
      </w:r>
      <w:r w:rsidR="00081CFF">
        <w:t xml:space="preserve"> Networks</w:t>
      </w:r>
      <w:r w:rsidR="00C407B6">
        <w:t xml:space="preserve">, we use </w:t>
      </w:r>
      <w:proofErr w:type="spellStart"/>
      <w:r w:rsidR="00C407B6">
        <w:t>Pytorch</w:t>
      </w:r>
      <w:proofErr w:type="spellEnd"/>
      <w:r w:rsidR="00C407B6">
        <w:t xml:space="preserve"> and </w:t>
      </w:r>
      <w:proofErr w:type="spellStart"/>
      <w:r w:rsidR="00C407B6">
        <w:t>Tensorflow</w:t>
      </w:r>
      <w:proofErr w:type="spellEnd"/>
      <w:r>
        <w:t xml:space="preserve">. </w:t>
      </w:r>
      <w:proofErr w:type="spellStart"/>
      <w:r w:rsidRPr="00FA752C">
        <w:t>PyTorch</w:t>
      </w:r>
      <w:proofErr w:type="spellEnd"/>
      <w:r w:rsidRPr="00FA752C">
        <w:t xml:space="preserve"> is a well-known python based deep learning framework </w:t>
      </w:r>
      <w:proofErr w:type="spellStart"/>
      <w:r w:rsidRPr="00FA752C">
        <w:t>framework</w:t>
      </w:r>
      <w:proofErr w:type="spellEnd"/>
      <w:r w:rsidRPr="00FA752C">
        <w:t xml:space="preserve"> utilized for training and building neural networks </w:t>
      </w:r>
      <w:r w:rsidRPr="00FA752C">
        <w:fldChar w:fldCharType="begin"/>
      </w:r>
      <w:r w:rsidRPr="00FA752C">
        <w:instrText xml:space="preserve"> ADDIN ZOTERO_ITEM CSL_CITATION {"citationID":"BMnyCnW3","properties":{"formattedCitation":"(Paszke {\\i{}et al.} 2019)","plainCitation":"(Paszke et al. 2019)","noteIndex":0},"citationItems":[{"id":40,"uris":["http://zotero.org/users/5992074/items/WR9R5UNE"],"uri":["http://zotero.org/users/5992074/items/WR9R5UNE"],"itemData":{"id":40,"type":"chapter","container-title":"Advances in Neural Information Processing Systems 32","page":"8026–8037","publisher":"Curran Associates, Inc.","source":"Neural Information Processing Systems","title":"PyTorch: An Imperative Style, High-Performance Deep Learning Library","title-short":"PyTorch","URL":"http://papers.nips.cc/paper/9015-pytorch-an-imperative-style-high-performance-deep-learning-library.pdf","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editor":[{"family":"Wallach","given":"H."},{"family":"Larochelle","given":"H."},{"family":"Beygelzimer","given":"A."},{"family":"Alché-Buc","given":"F.","dropping-particle":"d\\textquotesingle"},{"family":"Fox","given":"E."},{"family":"Garnett","given":"R."}],"accessed":{"date-parts":[["2020",8,6]]},"issued":{"date-parts":[["2019"]]}}}],"schema":"https://github.com/citation-style-language/schema/raw/master/csl-citation.json"} </w:instrText>
      </w:r>
      <w:r w:rsidRPr="00FA752C">
        <w:fldChar w:fldCharType="separate"/>
      </w:r>
      <w:r w:rsidRPr="00FA752C">
        <w:t>(Paszke et al. 2019)</w:t>
      </w:r>
      <w:r w:rsidRPr="00FA752C">
        <w:fldChar w:fldCharType="end"/>
      </w:r>
      <w:r w:rsidRPr="00FA752C">
        <w:t xml:space="preserve">. </w:t>
      </w:r>
      <w:proofErr w:type="spellStart"/>
      <w:r w:rsidRPr="00FA752C">
        <w:t>PyTorch</w:t>
      </w:r>
      <w:proofErr w:type="spellEnd"/>
      <w:r w:rsidRPr="00FA752C">
        <w:t xml:space="preserve"> is widely used for Computer Vision (CV) and Natural Language Processing (NLP) applications as it allows the usage of GPUs for training neural networks which enormously reduces the training time. Scikit-learn </w:t>
      </w:r>
      <w:r w:rsidRPr="00FA752C">
        <w:fldChar w:fldCharType="begin"/>
      </w:r>
      <w:r>
        <w:instrText xml:space="preserve"> ADDIN ZOTERO_ITEM CSL_CITATION {"citationID":"4wudzCUn","properties":{"formattedCitation":"(Pedregosa {\\i{}et al.} 2018)","plainCitation":"(Pedregosa et al. 2018)","noteIndex":0},"citationItems":[{"id":359,"uris":["http://zotero.org/users/5992074/items/6TTSFJCL"],"uri":["http://zotero.org/users/5992074/items/6TTSFJCL"],"itemData":{"id":359,"type":"article-journal","abstract":"Scikit-learn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http://scikit-learn.org.","container-title":"arXiv:1201.0490 [cs]","note":"arXiv: 1201.0490","source":"arXiv.org","title":"Scikit-learn: Machine Learning in Python","title-short":"Scikit-learn","URL":"http://arxiv.org/abs/1201.0490","author":[{"family":"Pedregosa","given":"Fabian"},{"family":"Varoquaux","given":"Gaël"},{"family":"Gramfort","given":"Alexandre"},{"family":"Michel","given":"Vincent"},{"family":"Thirion","given":"Bertrand"},{"family":"Grisel","given":"Olivier"},{"family":"Blondel","given":"Mathieu"},{"family":"Müller","given":"Andreas"},{"family":"Nothman","given":"Joel"},{"family":"Louppe","given":"Gilles"},{"family":"Prettenhofer","given":"Peter"},{"family":"Weiss","given":"Ron"},{"family":"Dubourg","given":"Vincent"},{"family":"Vanderplas","given":"Jake"},{"family":"Passos","given":"Alexandre"},{"family":"Cournapeau","given":"David"},{"family":"Brucher","given":"Matthieu"},{"family":"Perrot","given":"Matthieu"},{"family":"Duchesnay","given":"Édouard"}],"accessed":{"date-parts":[["2020",8,26]]},"issued":{"date-parts":[["2018",6,5]]}}}],"schema":"https://github.com/citation-style-language/schema/raw/master/csl-citation.json"} </w:instrText>
      </w:r>
      <w:r w:rsidRPr="00FA752C">
        <w:fldChar w:fldCharType="separate"/>
      </w:r>
      <w:r w:rsidRPr="006B4225">
        <w:t>(Pedregosa et al. 2018)</w:t>
      </w:r>
      <w:r w:rsidRPr="00FA752C">
        <w:fldChar w:fldCharType="end"/>
      </w:r>
      <w:r w:rsidRPr="00FA752C">
        <w:t xml:space="preserve">, math </w:t>
      </w:r>
      <w:r w:rsidRPr="00FA752C">
        <w:fldChar w:fldCharType="begin"/>
      </w:r>
      <w:r>
        <w:instrText xml:space="preserve"> ADDIN ZOTERO_ITEM CSL_CITATION {"citationID":"r5Iip2Iu","properties":{"formattedCitation":"(van Rossum and Drake 2011)","plainCitation":"(van Rossum and Drake 2011)","noteIndex":0},"citationItems":[{"id":365,"uris":["http://zotero.org/users/5992074/items/REZZZWVA"],"uri":["http://zotero.org/users/5992074/items/REZZZWVA"],"itemData":{"id":365,"type":"book","abstract":"This is a printed edition of the official Python language reference manual from the Python 3.2 distribution. It describes the syntax of Python 3 and its built-in datatypes and operators. Python is an interpreted object-oriented programming language, suitable for rapid application development and scripting. This manual is intended for advanced users who need a complete description of the Python 3 language syntax and object system. A simpler tutorial suitable for new users of Python is available in the companion volume \"An Introduction to Python (for Python version 3.2)\" (ISBN 978-1-906966-13-3). For each copy of this manual sold USD 1 is donated to the Python Software Foundation by the publisher, Network Theory Ltd.","ISBN":"978-1-906966-14-0","publisher":"Network Theory Ltd.","source":"ACM Digital Library","title":"The Python Language Reference Manual","author":[{"family":"Rossum","given":"Guido","non-dropping-particle":"van"},{"family":"Drake","given":"Fred L."}],"issued":{"date-parts":[["2011"]]}}}],"schema":"https://github.com/citation-style-language/schema/raw/master/csl-citation.json"} </w:instrText>
      </w:r>
      <w:r w:rsidRPr="00FA752C">
        <w:fldChar w:fldCharType="separate"/>
      </w:r>
      <w:r w:rsidRPr="006B4225">
        <w:t>(van Rossum and Drake 2011)</w:t>
      </w:r>
      <w:r w:rsidRPr="00FA752C">
        <w:fldChar w:fldCharType="end"/>
      </w:r>
      <w:r w:rsidRPr="00FA752C">
        <w:t xml:space="preserve">, seaborn </w:t>
      </w:r>
      <w:r w:rsidRPr="00FA752C">
        <w:fldChar w:fldCharType="begin"/>
      </w:r>
      <w:r w:rsidRPr="00FA752C">
        <w:instrText xml:space="preserve"> ADDIN ZOTERO_ITEM CSL_CITATION {"citationID":"CN1s1kPK","properties":{"formattedCitation":"(Bisong 2019b)","plainCitation":"(Bisong 2019b)","noteIndex":0},"citationItems":[{"id":51,"uris":["http://zotero.org/users/5992074/items/P7YCTNYM"],"uri":["http://zotero.org/users/5992074/items/P7YCTNYM"],"itemData":{"id":51,"type":"chapter","abstract":"It is critical to be able to plot the observations and variables of a dataset before subjecting the dataset to some machine learning algorithm or another. Data visualization is essential to understand your data and to glean insights into the underlying structure of the dataset. These insights help the scientist in deciding with statistical analysis or which learning algorithm is more appropriate for the given dataset. Also, the scientist can get ideas on suitable transformations to apply to the dataset.","container-title":"Building Machine Learning and Deep Learning Models on Google Cloud Platform: A Comprehensive Guide for Beginners","event-place":"Berkeley, CA","ISBN":"978-1-4842-4470-8","language":"en","note":"DOI: 10.1007/978-1-4842-4470-8_12","page":"151-165","publisher":"Apress","publisher-place":"Berkeley, CA","source":"Springer Link","title":"Matplotlib and Seaborn","URL":"https://doi.org/10.1007/978-1-4842-4470-8_12","author":[{"family":"Bisong","given":"Ekaba"}],"editor":[{"family":"Bisong","given":"Ekaba"}],"accessed":{"date-parts":[["2020",8,6]]},"issued":{"date-parts":[["2019"]]}}}],"schema":"https://github.com/citation-style-language/schema/raw/master/csl-citation.json"} </w:instrText>
      </w:r>
      <w:r w:rsidRPr="00FA752C">
        <w:fldChar w:fldCharType="separate"/>
      </w:r>
      <w:r w:rsidRPr="00FA752C">
        <w:t>(Bisong 2019b)</w:t>
      </w:r>
      <w:r w:rsidRPr="00FA752C">
        <w:fldChar w:fldCharType="end"/>
      </w:r>
      <w:r w:rsidRPr="00FA752C">
        <w:t>, and matplotlib</w:t>
      </w:r>
      <w:r w:rsidRPr="00FA752C">
        <w:fldChar w:fldCharType="begin"/>
      </w:r>
      <w:r w:rsidRPr="00FA752C">
        <w:instrText xml:space="preserve"> ADDIN ZOTERO_ITEM CSL_CITATION {"citationID":"59AQPBxj","properties":{"formattedCitation":"(Bisong 2019b)","plainCitation":"(Bisong 2019b)","noteIndex":0},"citationItems":[{"id":51,"uris":["http://zotero.org/users/5992074/items/P7YCTNYM"],"uri":["http://zotero.org/users/5992074/items/P7YCTNYM"],"itemData":{"id":51,"type":"chapter","abstract":"It is critical to be able to plot the observations and variables of a dataset before subjecting the dataset to some machine learning algorithm or another. Data visualization is essential to understand your data and to glean insights into the underlying structure of the dataset. These insights help the scientist in deciding with statistical analysis or which learning algorithm is more appropriate for the given dataset. Also, the scientist can get ideas on suitable transformations to apply to the dataset.","container-title":"Building Machine Learning and Deep Learning Models on Google Cloud Platform: A Comprehensive Guide for Beginners","event-place":"Berkeley, CA","ISBN":"978-1-4842-4470-8","language":"en","note":"DOI: 10.1007/978-1-4842-4470-8_12","page":"151-165","publisher":"Apress","publisher-place":"Berkeley, CA","source":"Springer Link","title":"Matplotlib and Seaborn","URL":"https://doi.org/10.1007/978-1-4842-4470-8_12","author":[{"family":"Bisong","given":"Ekaba"}],"editor":[{"family":"Bisong","given":"Ekaba"}],"accessed":{"date-parts":[["2020",8,6]]},"issued":{"date-parts":[["2019"]]}}}],"schema":"https://github.com/citation-style-language/schema/raw/master/csl-citation.json"} </w:instrText>
      </w:r>
      <w:r w:rsidRPr="00FA752C">
        <w:fldChar w:fldCharType="separate"/>
      </w:r>
      <w:r w:rsidRPr="00FA752C">
        <w:t>(Bisong 2019b)</w:t>
      </w:r>
      <w:r w:rsidRPr="00FA752C">
        <w:fldChar w:fldCharType="end"/>
      </w:r>
      <w:r w:rsidRPr="00FA752C">
        <w:t>are the other libraries used for the creation of confusion matrix, evaluation metrics calculations, and plotting various graphs.</w:t>
      </w:r>
    </w:p>
    <w:p w14:paraId="3F8DA9D6" w14:textId="77777777" w:rsidR="005553BF" w:rsidRPr="00FA752C" w:rsidRDefault="005553BF" w:rsidP="005553BF">
      <w:pPr>
        <w:jc w:val="both"/>
      </w:pPr>
    </w:p>
    <w:p w14:paraId="38B95F58" w14:textId="77777777" w:rsidR="005553BF" w:rsidRDefault="005553BF" w:rsidP="005553BF">
      <w:pPr>
        <w:pStyle w:val="Heading3"/>
        <w:numPr>
          <w:ilvl w:val="2"/>
          <w:numId w:val="2"/>
        </w:numPr>
        <w:tabs>
          <w:tab w:val="num" w:pos="360"/>
        </w:tabs>
        <w:ind w:left="1134" w:hanging="1134"/>
      </w:pPr>
      <w:bookmarkStart w:id="7" w:name="_Toc49378144"/>
      <w:r w:rsidRPr="00D35CDE">
        <w:t>Dataset</w:t>
      </w:r>
      <w:bookmarkEnd w:id="7"/>
      <w:r>
        <w:t xml:space="preserve"> </w:t>
      </w:r>
    </w:p>
    <w:p w14:paraId="4CF79A93" w14:textId="4334BE35" w:rsidR="00E948CE" w:rsidRDefault="00E948CE" w:rsidP="00141A6E">
      <w:pPr>
        <w:spacing w:line="276" w:lineRule="auto"/>
        <w:jc w:val="both"/>
      </w:pPr>
      <w:r w:rsidRPr="006B4225">
        <w:t>This data feed offers stock prices, dividends and splits for 3000 US publicly-traded companies</w:t>
      </w:r>
      <w:r>
        <w:t>.</w:t>
      </w:r>
      <w:r w:rsidR="00B82AE8">
        <w:t xml:space="preserve"> </w:t>
      </w:r>
      <w:r w:rsidR="00B82AE8" w:rsidRPr="006B4225">
        <w:t xml:space="preserve">The entire WIKI data feed is stored as a single table for faster and easy retrieval. Tables are a collection of data structured as 14 columns. NASDAQ makes available a dataset with stock prices, dividends and splits for 3000 US publicly-traded companies. Prior to its acquisition (April 11, 2018), </w:t>
      </w:r>
      <w:proofErr w:type="spellStart"/>
      <w:r w:rsidR="00B82AE8" w:rsidRPr="006B4225">
        <w:t>Quandl</w:t>
      </w:r>
      <w:proofErr w:type="spellEnd"/>
      <w:r w:rsidR="00B82AE8" w:rsidRPr="006B4225">
        <w:t xml:space="preserve"> announced the end of community support (updates). The historical data are useful as a first step towards demonstrating the application of the machine learning solutions, just ensure we design and test your own algorithms using current, professional-grade data. For this dissertation, 2 primary datasets are used. One dataset </w:t>
      </w:r>
      <w:r w:rsidR="00664BA2" w:rsidRPr="006B4225">
        <w:t xml:space="preserve">(Wiki Prices) </w:t>
      </w:r>
      <w:r w:rsidR="00B82AE8" w:rsidRPr="006B4225">
        <w:t>consists of stock prices of all companies from 1962 to 2018 whereas another datasets</w:t>
      </w:r>
      <w:r w:rsidR="00664BA2" w:rsidRPr="006B4225">
        <w:t>(Wiki Stocks) consists of codes and names of 3199 listed companies.</w:t>
      </w:r>
      <w:r w:rsidR="00664BA2">
        <w:t xml:space="preserve"> Of all the available columns, below is the description of a few vital columns.</w:t>
      </w:r>
    </w:p>
    <w:p w14:paraId="5971C601" w14:textId="77777777" w:rsidR="006B4225" w:rsidRDefault="006B4225" w:rsidP="005553BF">
      <w:pPr>
        <w:jc w:val="both"/>
      </w:pPr>
    </w:p>
    <w:tbl>
      <w:tblPr>
        <w:tblW w:w="9320" w:type="dxa"/>
        <w:tblLook w:val="04A0" w:firstRow="1" w:lastRow="0" w:firstColumn="1" w:lastColumn="0" w:noHBand="0" w:noVBand="1"/>
      </w:tblPr>
      <w:tblGrid>
        <w:gridCol w:w="766"/>
        <w:gridCol w:w="1260"/>
        <w:gridCol w:w="1720"/>
        <w:gridCol w:w="1390"/>
        <w:gridCol w:w="1280"/>
        <w:gridCol w:w="3080"/>
      </w:tblGrid>
      <w:tr w:rsidR="00987546" w:rsidRPr="00987546" w14:paraId="3FA37A7A" w14:textId="77777777" w:rsidTr="00987546">
        <w:trPr>
          <w:trHeight w:val="320"/>
        </w:trPr>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5C50C5" w14:textId="77777777" w:rsidR="00987546" w:rsidRPr="00987546" w:rsidRDefault="00987546" w:rsidP="00987546">
            <w:pPr>
              <w:rPr>
                <w:rFonts w:ascii="Calibri" w:hAnsi="Calibri" w:cs="Calibri"/>
                <w:b/>
                <w:bCs/>
                <w:color w:val="000000"/>
              </w:rPr>
            </w:pPr>
            <w:proofErr w:type="spellStart"/>
            <w:r w:rsidRPr="00987546">
              <w:rPr>
                <w:rFonts w:ascii="Calibri" w:hAnsi="Calibri" w:cs="Calibri"/>
                <w:b/>
                <w:bCs/>
                <w:color w:val="000000"/>
              </w:rPr>
              <w:t>Sr.No</w:t>
            </w:r>
            <w:proofErr w:type="spellEnd"/>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40935255" w14:textId="77777777" w:rsidR="00987546" w:rsidRPr="00987546" w:rsidRDefault="00987546" w:rsidP="00987546">
            <w:pPr>
              <w:rPr>
                <w:rFonts w:ascii="Calibri" w:hAnsi="Calibri" w:cs="Calibri"/>
                <w:b/>
                <w:bCs/>
                <w:color w:val="000000"/>
              </w:rPr>
            </w:pPr>
            <w:r w:rsidRPr="00987546">
              <w:rPr>
                <w:rFonts w:ascii="Calibri" w:hAnsi="Calibri" w:cs="Calibri"/>
                <w:b/>
                <w:bCs/>
                <w:color w:val="000000"/>
              </w:rPr>
              <w:t>Field</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6ECA6CA1" w14:textId="77777777" w:rsidR="00987546" w:rsidRPr="00987546" w:rsidRDefault="00987546" w:rsidP="00987546">
            <w:pPr>
              <w:rPr>
                <w:rFonts w:ascii="Calibri" w:hAnsi="Calibri" w:cs="Calibri"/>
                <w:b/>
                <w:bCs/>
                <w:color w:val="000000"/>
              </w:rPr>
            </w:pPr>
            <w:r w:rsidRPr="00987546">
              <w:rPr>
                <w:rFonts w:ascii="Calibri" w:hAnsi="Calibri" w:cs="Calibri"/>
                <w:b/>
                <w:bCs/>
                <w:color w:val="000000"/>
              </w:rPr>
              <w:t>Quotes / Trades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6B64FF3" w14:textId="77777777" w:rsidR="00987546" w:rsidRPr="00987546" w:rsidRDefault="00987546" w:rsidP="00987546">
            <w:pPr>
              <w:rPr>
                <w:rFonts w:ascii="Calibri" w:hAnsi="Calibri" w:cs="Calibri"/>
                <w:b/>
                <w:bCs/>
                <w:color w:val="000000"/>
              </w:rPr>
            </w:pPr>
            <w:r w:rsidRPr="00987546">
              <w:rPr>
                <w:rFonts w:ascii="Calibri" w:hAnsi="Calibri" w:cs="Calibri"/>
                <w:b/>
                <w:bCs/>
                <w:color w:val="000000"/>
              </w:rPr>
              <w:t>Type</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7B261A08" w14:textId="77777777" w:rsidR="00987546" w:rsidRPr="00987546" w:rsidRDefault="00987546" w:rsidP="00987546">
            <w:pPr>
              <w:rPr>
                <w:rFonts w:ascii="Calibri" w:hAnsi="Calibri" w:cs="Calibri"/>
                <w:b/>
                <w:bCs/>
                <w:color w:val="000000"/>
              </w:rPr>
            </w:pPr>
            <w:r w:rsidRPr="00987546">
              <w:rPr>
                <w:rFonts w:ascii="Calibri" w:hAnsi="Calibri" w:cs="Calibri"/>
                <w:b/>
                <w:bCs/>
                <w:color w:val="000000"/>
              </w:rPr>
              <w:t>No Value</w:t>
            </w:r>
          </w:p>
        </w:tc>
        <w:tc>
          <w:tcPr>
            <w:tcW w:w="3080" w:type="dxa"/>
            <w:tcBorders>
              <w:top w:val="single" w:sz="4" w:space="0" w:color="auto"/>
              <w:left w:val="nil"/>
              <w:bottom w:val="single" w:sz="4" w:space="0" w:color="auto"/>
              <w:right w:val="single" w:sz="4" w:space="0" w:color="auto"/>
            </w:tcBorders>
            <w:shd w:val="clear" w:color="auto" w:fill="auto"/>
            <w:noWrap/>
            <w:vAlign w:val="bottom"/>
            <w:hideMark/>
          </w:tcPr>
          <w:p w14:paraId="7FC18F4D" w14:textId="77777777" w:rsidR="00987546" w:rsidRPr="00987546" w:rsidRDefault="00987546" w:rsidP="00987546">
            <w:pPr>
              <w:rPr>
                <w:rFonts w:ascii="Calibri" w:hAnsi="Calibri" w:cs="Calibri"/>
                <w:b/>
                <w:bCs/>
                <w:color w:val="000000"/>
              </w:rPr>
            </w:pPr>
            <w:r w:rsidRPr="00987546">
              <w:rPr>
                <w:rFonts w:ascii="Calibri" w:hAnsi="Calibri" w:cs="Calibri"/>
                <w:b/>
                <w:bCs/>
                <w:color w:val="000000"/>
              </w:rPr>
              <w:t>Description</w:t>
            </w:r>
          </w:p>
        </w:tc>
      </w:tr>
      <w:tr w:rsidR="00987546" w:rsidRPr="00987546" w14:paraId="4B9C72C2" w14:textId="77777777" w:rsidTr="00987546">
        <w:trPr>
          <w:trHeight w:val="34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7D9E7DBF" w14:textId="77777777" w:rsidR="00987546" w:rsidRPr="00987546" w:rsidRDefault="00987546" w:rsidP="00987546">
            <w:pPr>
              <w:jc w:val="right"/>
              <w:rPr>
                <w:rFonts w:ascii="Calibri" w:hAnsi="Calibri" w:cs="Calibri"/>
                <w:color w:val="000000"/>
              </w:rPr>
            </w:pPr>
            <w:r w:rsidRPr="00987546">
              <w:rPr>
                <w:rFonts w:ascii="Calibri" w:hAnsi="Calibri" w:cs="Calibri"/>
                <w:color w:val="000000"/>
              </w:rPr>
              <w:t>1</w:t>
            </w:r>
          </w:p>
        </w:tc>
        <w:tc>
          <w:tcPr>
            <w:tcW w:w="1260" w:type="dxa"/>
            <w:tcBorders>
              <w:top w:val="nil"/>
              <w:left w:val="nil"/>
              <w:bottom w:val="single" w:sz="4" w:space="0" w:color="auto"/>
              <w:right w:val="single" w:sz="4" w:space="0" w:color="auto"/>
            </w:tcBorders>
            <w:shd w:val="clear" w:color="auto" w:fill="auto"/>
            <w:noWrap/>
            <w:vAlign w:val="bottom"/>
            <w:hideMark/>
          </w:tcPr>
          <w:p w14:paraId="444B0A03" w14:textId="77777777" w:rsidR="00987546" w:rsidRPr="00987546" w:rsidRDefault="00987546" w:rsidP="00987546">
            <w:pPr>
              <w:rPr>
                <w:rFonts w:ascii="Calibri" w:hAnsi="Calibri" w:cs="Calibri"/>
                <w:color w:val="000000"/>
              </w:rPr>
            </w:pPr>
            <w:r w:rsidRPr="00987546">
              <w:rPr>
                <w:rFonts w:ascii="Calibri" w:hAnsi="Calibri" w:cs="Calibri"/>
                <w:color w:val="000000"/>
              </w:rPr>
              <w:t>ticker</w:t>
            </w:r>
          </w:p>
        </w:tc>
        <w:tc>
          <w:tcPr>
            <w:tcW w:w="1720" w:type="dxa"/>
            <w:tcBorders>
              <w:top w:val="nil"/>
              <w:left w:val="nil"/>
              <w:bottom w:val="single" w:sz="4" w:space="0" w:color="auto"/>
              <w:right w:val="single" w:sz="4" w:space="0" w:color="auto"/>
            </w:tcBorders>
            <w:shd w:val="clear" w:color="auto" w:fill="auto"/>
            <w:noWrap/>
            <w:vAlign w:val="bottom"/>
            <w:hideMark/>
          </w:tcPr>
          <w:p w14:paraId="0DCBF839" w14:textId="77777777" w:rsidR="00987546" w:rsidRPr="00987546" w:rsidRDefault="00987546" w:rsidP="00987546">
            <w:pPr>
              <w:rPr>
                <w:rFonts w:ascii="Calibri" w:hAnsi="Calibri" w:cs="Calibri"/>
                <w:color w:val="000000"/>
              </w:rPr>
            </w:pPr>
            <w:r w:rsidRPr="00987546">
              <w:rPr>
                <w:rFonts w:ascii="Calibri" w:hAnsi="Calibri" w:cs="Calibri"/>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64FE6218" w14:textId="77777777" w:rsidR="00987546" w:rsidRPr="00987546" w:rsidRDefault="00987546" w:rsidP="00987546">
            <w:pPr>
              <w:rPr>
                <w:rFonts w:ascii="Calibri" w:hAnsi="Calibri" w:cs="Calibri"/>
                <w:color w:val="000000"/>
              </w:rPr>
            </w:pPr>
            <w:r w:rsidRPr="00987546">
              <w:rPr>
                <w:rFonts w:ascii="Calibri" w:hAnsi="Calibri" w:cs="Calibri"/>
                <w:color w:val="000000"/>
              </w:rPr>
              <w:t>String</w:t>
            </w:r>
          </w:p>
        </w:tc>
        <w:tc>
          <w:tcPr>
            <w:tcW w:w="1280" w:type="dxa"/>
            <w:tcBorders>
              <w:top w:val="nil"/>
              <w:left w:val="nil"/>
              <w:bottom w:val="single" w:sz="4" w:space="0" w:color="auto"/>
              <w:right w:val="single" w:sz="4" w:space="0" w:color="auto"/>
            </w:tcBorders>
            <w:shd w:val="clear" w:color="auto" w:fill="auto"/>
            <w:noWrap/>
            <w:vAlign w:val="bottom"/>
            <w:hideMark/>
          </w:tcPr>
          <w:p w14:paraId="0E062630" w14:textId="77777777" w:rsidR="00987546" w:rsidRPr="00987546" w:rsidRDefault="00987546" w:rsidP="00987546">
            <w:pPr>
              <w:rPr>
                <w:rFonts w:ascii="Calibri" w:hAnsi="Calibri" w:cs="Calibri"/>
                <w:color w:val="000000"/>
              </w:rPr>
            </w:pPr>
            <w:r w:rsidRPr="00987546">
              <w:rPr>
                <w:rFonts w:ascii="Calibri" w:hAnsi="Calibri" w:cs="Calibri"/>
                <w:color w:val="000000"/>
              </w:rPr>
              <w:t>Never</w:t>
            </w:r>
          </w:p>
        </w:tc>
        <w:tc>
          <w:tcPr>
            <w:tcW w:w="3080" w:type="dxa"/>
            <w:tcBorders>
              <w:top w:val="nil"/>
              <w:left w:val="nil"/>
              <w:bottom w:val="single" w:sz="4" w:space="0" w:color="auto"/>
              <w:right w:val="single" w:sz="4" w:space="0" w:color="auto"/>
            </w:tcBorders>
            <w:shd w:val="clear" w:color="auto" w:fill="auto"/>
            <w:vAlign w:val="bottom"/>
            <w:hideMark/>
          </w:tcPr>
          <w:p w14:paraId="1CF3AF65" w14:textId="77777777" w:rsidR="00987546" w:rsidRPr="00987546" w:rsidRDefault="00987546" w:rsidP="00987546">
            <w:pPr>
              <w:rPr>
                <w:rFonts w:ascii="Calibri" w:hAnsi="Calibri" w:cs="Calibri"/>
                <w:color w:val="000000"/>
              </w:rPr>
            </w:pPr>
            <w:r w:rsidRPr="00987546">
              <w:rPr>
                <w:rFonts w:ascii="Calibri" w:hAnsi="Calibri" w:cs="Calibri"/>
                <w:color w:val="000000"/>
              </w:rPr>
              <w:t>Ticker Symbol</w:t>
            </w:r>
          </w:p>
        </w:tc>
      </w:tr>
      <w:tr w:rsidR="00987546" w:rsidRPr="00987546" w14:paraId="528F8917" w14:textId="77777777" w:rsidTr="00987546">
        <w:trPr>
          <w:trHeight w:val="34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4BEB57BD" w14:textId="77777777" w:rsidR="00987546" w:rsidRPr="00987546" w:rsidRDefault="00987546" w:rsidP="00987546">
            <w:pPr>
              <w:jc w:val="right"/>
              <w:rPr>
                <w:rFonts w:ascii="Calibri" w:hAnsi="Calibri" w:cs="Calibri"/>
                <w:color w:val="000000"/>
              </w:rPr>
            </w:pPr>
            <w:r w:rsidRPr="00987546">
              <w:rPr>
                <w:rFonts w:ascii="Calibri" w:hAnsi="Calibri" w:cs="Calibri"/>
                <w:color w:val="000000"/>
              </w:rPr>
              <w:t>2</w:t>
            </w:r>
          </w:p>
        </w:tc>
        <w:tc>
          <w:tcPr>
            <w:tcW w:w="1260" w:type="dxa"/>
            <w:tcBorders>
              <w:top w:val="nil"/>
              <w:left w:val="nil"/>
              <w:bottom w:val="single" w:sz="4" w:space="0" w:color="auto"/>
              <w:right w:val="single" w:sz="4" w:space="0" w:color="auto"/>
            </w:tcBorders>
            <w:shd w:val="clear" w:color="auto" w:fill="auto"/>
            <w:noWrap/>
            <w:vAlign w:val="bottom"/>
            <w:hideMark/>
          </w:tcPr>
          <w:p w14:paraId="1E91D0A5" w14:textId="77777777" w:rsidR="00987546" w:rsidRPr="00987546" w:rsidRDefault="00987546" w:rsidP="00987546">
            <w:pPr>
              <w:rPr>
                <w:rFonts w:ascii="Calibri" w:hAnsi="Calibri" w:cs="Calibri"/>
                <w:color w:val="000000"/>
              </w:rPr>
            </w:pPr>
            <w:r w:rsidRPr="00987546">
              <w:rPr>
                <w:rFonts w:ascii="Calibri" w:hAnsi="Calibri" w:cs="Calibri"/>
                <w:color w:val="000000"/>
              </w:rPr>
              <w:t>date</w:t>
            </w:r>
          </w:p>
        </w:tc>
        <w:tc>
          <w:tcPr>
            <w:tcW w:w="1720" w:type="dxa"/>
            <w:tcBorders>
              <w:top w:val="nil"/>
              <w:left w:val="nil"/>
              <w:bottom w:val="single" w:sz="4" w:space="0" w:color="auto"/>
              <w:right w:val="single" w:sz="4" w:space="0" w:color="auto"/>
            </w:tcBorders>
            <w:shd w:val="clear" w:color="auto" w:fill="auto"/>
            <w:noWrap/>
            <w:vAlign w:val="bottom"/>
            <w:hideMark/>
          </w:tcPr>
          <w:p w14:paraId="5AFDFB65" w14:textId="77777777" w:rsidR="00987546" w:rsidRPr="00987546" w:rsidRDefault="00987546" w:rsidP="00987546">
            <w:pPr>
              <w:rPr>
                <w:rFonts w:ascii="Calibri" w:hAnsi="Calibri" w:cs="Calibri"/>
                <w:color w:val="000000"/>
              </w:rPr>
            </w:pPr>
            <w:r w:rsidRPr="00987546">
              <w:rPr>
                <w:rFonts w:ascii="Calibri" w:hAnsi="Calibri" w:cs="Calibri"/>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CA22709" w14:textId="77777777" w:rsidR="00987546" w:rsidRPr="00987546" w:rsidRDefault="00987546" w:rsidP="00987546">
            <w:pPr>
              <w:rPr>
                <w:rFonts w:ascii="Calibri" w:hAnsi="Calibri" w:cs="Calibri"/>
                <w:color w:val="000000"/>
              </w:rPr>
            </w:pPr>
            <w:r w:rsidRPr="00987546">
              <w:rPr>
                <w:rFonts w:ascii="Calibri" w:hAnsi="Calibri" w:cs="Calibri"/>
                <w:color w:val="000000"/>
              </w:rPr>
              <w:t>YYYYMMDD</w:t>
            </w:r>
          </w:p>
        </w:tc>
        <w:tc>
          <w:tcPr>
            <w:tcW w:w="1280" w:type="dxa"/>
            <w:tcBorders>
              <w:top w:val="nil"/>
              <w:left w:val="nil"/>
              <w:bottom w:val="single" w:sz="4" w:space="0" w:color="auto"/>
              <w:right w:val="single" w:sz="4" w:space="0" w:color="auto"/>
            </w:tcBorders>
            <w:shd w:val="clear" w:color="auto" w:fill="auto"/>
            <w:noWrap/>
            <w:vAlign w:val="bottom"/>
            <w:hideMark/>
          </w:tcPr>
          <w:p w14:paraId="53C059D6" w14:textId="77777777" w:rsidR="00987546" w:rsidRPr="00987546" w:rsidRDefault="00987546" w:rsidP="00987546">
            <w:pPr>
              <w:rPr>
                <w:rFonts w:ascii="Calibri" w:hAnsi="Calibri" w:cs="Calibri"/>
                <w:color w:val="000000"/>
              </w:rPr>
            </w:pPr>
            <w:r w:rsidRPr="00987546">
              <w:rPr>
                <w:rFonts w:ascii="Calibri" w:hAnsi="Calibri" w:cs="Calibri"/>
                <w:color w:val="000000"/>
              </w:rPr>
              <w:t>Never</w:t>
            </w:r>
          </w:p>
        </w:tc>
        <w:tc>
          <w:tcPr>
            <w:tcW w:w="3080" w:type="dxa"/>
            <w:tcBorders>
              <w:top w:val="nil"/>
              <w:left w:val="nil"/>
              <w:bottom w:val="single" w:sz="4" w:space="0" w:color="auto"/>
              <w:right w:val="single" w:sz="4" w:space="0" w:color="auto"/>
            </w:tcBorders>
            <w:shd w:val="clear" w:color="auto" w:fill="auto"/>
            <w:vAlign w:val="bottom"/>
            <w:hideMark/>
          </w:tcPr>
          <w:p w14:paraId="15435138" w14:textId="77777777" w:rsidR="00987546" w:rsidRPr="00987546" w:rsidRDefault="00987546" w:rsidP="00987546">
            <w:pPr>
              <w:rPr>
                <w:rFonts w:ascii="Calibri" w:hAnsi="Calibri" w:cs="Calibri"/>
                <w:color w:val="000000"/>
              </w:rPr>
            </w:pPr>
            <w:r w:rsidRPr="00987546">
              <w:rPr>
                <w:rFonts w:ascii="Calibri" w:hAnsi="Calibri" w:cs="Calibri"/>
                <w:color w:val="000000"/>
              </w:rPr>
              <w:t>Trade Date</w:t>
            </w:r>
          </w:p>
        </w:tc>
      </w:tr>
      <w:tr w:rsidR="00987546" w:rsidRPr="00987546" w14:paraId="2B33411F" w14:textId="77777777" w:rsidTr="00987546">
        <w:trPr>
          <w:trHeight w:val="34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678B1696" w14:textId="77777777" w:rsidR="00987546" w:rsidRPr="00987546" w:rsidRDefault="00987546" w:rsidP="00987546">
            <w:pPr>
              <w:jc w:val="right"/>
              <w:rPr>
                <w:rFonts w:ascii="Calibri" w:hAnsi="Calibri" w:cs="Calibri"/>
                <w:color w:val="000000"/>
              </w:rPr>
            </w:pPr>
            <w:r w:rsidRPr="00987546">
              <w:rPr>
                <w:rFonts w:ascii="Calibri" w:hAnsi="Calibri" w:cs="Calibri"/>
                <w:color w:val="000000"/>
              </w:rPr>
              <w:t>3</w:t>
            </w:r>
          </w:p>
        </w:tc>
        <w:tc>
          <w:tcPr>
            <w:tcW w:w="1260" w:type="dxa"/>
            <w:tcBorders>
              <w:top w:val="nil"/>
              <w:left w:val="nil"/>
              <w:bottom w:val="single" w:sz="4" w:space="0" w:color="auto"/>
              <w:right w:val="single" w:sz="4" w:space="0" w:color="auto"/>
            </w:tcBorders>
            <w:shd w:val="clear" w:color="auto" w:fill="auto"/>
            <w:noWrap/>
            <w:vAlign w:val="bottom"/>
            <w:hideMark/>
          </w:tcPr>
          <w:p w14:paraId="5DEE7386" w14:textId="77777777" w:rsidR="00987546" w:rsidRPr="00987546" w:rsidRDefault="00987546" w:rsidP="00987546">
            <w:pPr>
              <w:rPr>
                <w:rFonts w:ascii="Calibri" w:hAnsi="Calibri" w:cs="Calibri"/>
                <w:color w:val="000000"/>
              </w:rPr>
            </w:pPr>
            <w:r w:rsidRPr="00987546">
              <w:rPr>
                <w:rFonts w:ascii="Calibri" w:hAnsi="Calibri" w:cs="Calibri"/>
                <w:color w:val="000000"/>
              </w:rPr>
              <w:t>open</w:t>
            </w:r>
          </w:p>
        </w:tc>
        <w:tc>
          <w:tcPr>
            <w:tcW w:w="1720" w:type="dxa"/>
            <w:tcBorders>
              <w:top w:val="nil"/>
              <w:left w:val="nil"/>
              <w:bottom w:val="single" w:sz="4" w:space="0" w:color="auto"/>
              <w:right w:val="single" w:sz="4" w:space="0" w:color="auto"/>
            </w:tcBorders>
            <w:shd w:val="clear" w:color="auto" w:fill="auto"/>
            <w:noWrap/>
            <w:vAlign w:val="bottom"/>
            <w:hideMark/>
          </w:tcPr>
          <w:p w14:paraId="1FD2BF43" w14:textId="77777777" w:rsidR="00987546" w:rsidRPr="00987546" w:rsidRDefault="00987546" w:rsidP="00987546">
            <w:pPr>
              <w:rPr>
                <w:rFonts w:ascii="Calibri" w:hAnsi="Calibri" w:cs="Calibri"/>
                <w:color w:val="000000"/>
              </w:rPr>
            </w:pPr>
            <w:r w:rsidRPr="00987546">
              <w:rPr>
                <w:rFonts w:ascii="Calibri" w:hAnsi="Calibri" w:cs="Calibri"/>
                <w:color w:val="000000"/>
              </w:rPr>
              <w:t>T</w:t>
            </w:r>
          </w:p>
        </w:tc>
        <w:tc>
          <w:tcPr>
            <w:tcW w:w="1300" w:type="dxa"/>
            <w:tcBorders>
              <w:top w:val="nil"/>
              <w:left w:val="nil"/>
              <w:bottom w:val="single" w:sz="4" w:space="0" w:color="auto"/>
              <w:right w:val="single" w:sz="4" w:space="0" w:color="auto"/>
            </w:tcBorders>
            <w:shd w:val="clear" w:color="auto" w:fill="auto"/>
            <w:noWrap/>
            <w:vAlign w:val="bottom"/>
            <w:hideMark/>
          </w:tcPr>
          <w:p w14:paraId="7300302C" w14:textId="77777777" w:rsidR="00987546" w:rsidRPr="00987546" w:rsidRDefault="00987546" w:rsidP="00987546">
            <w:pPr>
              <w:rPr>
                <w:rFonts w:ascii="Calibri" w:hAnsi="Calibri" w:cs="Calibri"/>
                <w:color w:val="000000"/>
              </w:rPr>
            </w:pPr>
            <w:r w:rsidRPr="00987546">
              <w:rPr>
                <w:rFonts w:ascii="Calibri" w:hAnsi="Calibri" w:cs="Calibri"/>
                <w:color w:val="000000"/>
              </w:rPr>
              <w:t>Number</w:t>
            </w:r>
          </w:p>
        </w:tc>
        <w:tc>
          <w:tcPr>
            <w:tcW w:w="1280" w:type="dxa"/>
            <w:tcBorders>
              <w:top w:val="nil"/>
              <w:left w:val="nil"/>
              <w:bottom w:val="single" w:sz="4" w:space="0" w:color="auto"/>
              <w:right w:val="single" w:sz="4" w:space="0" w:color="auto"/>
            </w:tcBorders>
            <w:shd w:val="clear" w:color="auto" w:fill="auto"/>
            <w:noWrap/>
            <w:vAlign w:val="bottom"/>
            <w:hideMark/>
          </w:tcPr>
          <w:p w14:paraId="69450915" w14:textId="77777777" w:rsidR="00987546" w:rsidRPr="00987546" w:rsidRDefault="00987546" w:rsidP="00987546">
            <w:pPr>
              <w:rPr>
                <w:rFonts w:ascii="Calibri" w:hAnsi="Calibri" w:cs="Calibri"/>
                <w:color w:val="000000"/>
              </w:rPr>
            </w:pPr>
            <w:r w:rsidRPr="00987546">
              <w:rPr>
                <w:rFonts w:ascii="Calibri" w:hAnsi="Calibri" w:cs="Calibri"/>
                <w:color w:val="000000"/>
              </w:rPr>
              <w:t>Never</w:t>
            </w:r>
          </w:p>
        </w:tc>
        <w:tc>
          <w:tcPr>
            <w:tcW w:w="3080" w:type="dxa"/>
            <w:tcBorders>
              <w:top w:val="nil"/>
              <w:left w:val="nil"/>
              <w:bottom w:val="single" w:sz="4" w:space="0" w:color="auto"/>
              <w:right w:val="single" w:sz="4" w:space="0" w:color="auto"/>
            </w:tcBorders>
            <w:shd w:val="clear" w:color="auto" w:fill="auto"/>
            <w:vAlign w:val="bottom"/>
            <w:hideMark/>
          </w:tcPr>
          <w:p w14:paraId="187A69A3" w14:textId="77777777" w:rsidR="00987546" w:rsidRPr="00987546" w:rsidRDefault="00987546" w:rsidP="00987546">
            <w:pPr>
              <w:rPr>
                <w:rFonts w:ascii="Calibri" w:hAnsi="Calibri" w:cs="Calibri"/>
                <w:color w:val="000000"/>
              </w:rPr>
            </w:pPr>
            <w:r w:rsidRPr="00987546">
              <w:rPr>
                <w:rFonts w:ascii="Calibri" w:hAnsi="Calibri" w:cs="Calibri"/>
                <w:color w:val="000000"/>
              </w:rPr>
              <w:t>Price of the first trade</w:t>
            </w:r>
          </w:p>
        </w:tc>
      </w:tr>
      <w:tr w:rsidR="00987546" w:rsidRPr="00987546" w14:paraId="066A4F9F" w14:textId="77777777" w:rsidTr="00987546">
        <w:trPr>
          <w:trHeight w:val="34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685610DC" w14:textId="77777777" w:rsidR="00987546" w:rsidRPr="00987546" w:rsidRDefault="00987546" w:rsidP="00987546">
            <w:pPr>
              <w:jc w:val="right"/>
              <w:rPr>
                <w:rFonts w:ascii="Calibri" w:hAnsi="Calibri" w:cs="Calibri"/>
                <w:color w:val="000000"/>
              </w:rPr>
            </w:pPr>
            <w:r w:rsidRPr="00987546">
              <w:rPr>
                <w:rFonts w:ascii="Calibri" w:hAnsi="Calibri" w:cs="Calibri"/>
                <w:color w:val="000000"/>
              </w:rPr>
              <w:t>4</w:t>
            </w:r>
          </w:p>
        </w:tc>
        <w:tc>
          <w:tcPr>
            <w:tcW w:w="1260" w:type="dxa"/>
            <w:tcBorders>
              <w:top w:val="nil"/>
              <w:left w:val="nil"/>
              <w:bottom w:val="single" w:sz="4" w:space="0" w:color="auto"/>
              <w:right w:val="single" w:sz="4" w:space="0" w:color="auto"/>
            </w:tcBorders>
            <w:shd w:val="clear" w:color="auto" w:fill="auto"/>
            <w:noWrap/>
            <w:vAlign w:val="bottom"/>
            <w:hideMark/>
          </w:tcPr>
          <w:p w14:paraId="48D1B684" w14:textId="77777777" w:rsidR="00987546" w:rsidRPr="00987546" w:rsidRDefault="00987546" w:rsidP="00987546">
            <w:pPr>
              <w:rPr>
                <w:rFonts w:ascii="Calibri" w:hAnsi="Calibri" w:cs="Calibri"/>
                <w:color w:val="000000"/>
              </w:rPr>
            </w:pPr>
            <w:r w:rsidRPr="00987546">
              <w:rPr>
                <w:rFonts w:ascii="Calibri" w:hAnsi="Calibri" w:cs="Calibri"/>
                <w:color w:val="000000"/>
              </w:rPr>
              <w:t>high</w:t>
            </w:r>
          </w:p>
        </w:tc>
        <w:tc>
          <w:tcPr>
            <w:tcW w:w="1720" w:type="dxa"/>
            <w:tcBorders>
              <w:top w:val="nil"/>
              <w:left w:val="nil"/>
              <w:bottom w:val="single" w:sz="4" w:space="0" w:color="auto"/>
              <w:right w:val="single" w:sz="4" w:space="0" w:color="auto"/>
            </w:tcBorders>
            <w:shd w:val="clear" w:color="auto" w:fill="auto"/>
            <w:noWrap/>
            <w:vAlign w:val="bottom"/>
            <w:hideMark/>
          </w:tcPr>
          <w:p w14:paraId="3053C3B1" w14:textId="77777777" w:rsidR="00987546" w:rsidRPr="00987546" w:rsidRDefault="00987546" w:rsidP="00987546">
            <w:pPr>
              <w:rPr>
                <w:rFonts w:ascii="Calibri" w:hAnsi="Calibri" w:cs="Calibri"/>
                <w:color w:val="000000"/>
              </w:rPr>
            </w:pPr>
            <w:r w:rsidRPr="00987546">
              <w:rPr>
                <w:rFonts w:ascii="Calibri" w:hAnsi="Calibri" w:cs="Calibri"/>
                <w:color w:val="000000"/>
              </w:rPr>
              <w:t>T</w:t>
            </w:r>
          </w:p>
        </w:tc>
        <w:tc>
          <w:tcPr>
            <w:tcW w:w="1300" w:type="dxa"/>
            <w:tcBorders>
              <w:top w:val="nil"/>
              <w:left w:val="nil"/>
              <w:bottom w:val="single" w:sz="4" w:space="0" w:color="auto"/>
              <w:right w:val="single" w:sz="4" w:space="0" w:color="auto"/>
            </w:tcBorders>
            <w:shd w:val="clear" w:color="auto" w:fill="auto"/>
            <w:noWrap/>
            <w:vAlign w:val="bottom"/>
            <w:hideMark/>
          </w:tcPr>
          <w:p w14:paraId="188719B2" w14:textId="77777777" w:rsidR="00987546" w:rsidRPr="00987546" w:rsidRDefault="00987546" w:rsidP="00987546">
            <w:pPr>
              <w:rPr>
                <w:rFonts w:ascii="Calibri" w:hAnsi="Calibri" w:cs="Calibri"/>
                <w:color w:val="000000"/>
              </w:rPr>
            </w:pPr>
            <w:r w:rsidRPr="00987546">
              <w:rPr>
                <w:rFonts w:ascii="Calibri" w:hAnsi="Calibri" w:cs="Calibri"/>
                <w:color w:val="000000"/>
              </w:rPr>
              <w:t>Number</w:t>
            </w:r>
          </w:p>
        </w:tc>
        <w:tc>
          <w:tcPr>
            <w:tcW w:w="1280" w:type="dxa"/>
            <w:tcBorders>
              <w:top w:val="nil"/>
              <w:left w:val="nil"/>
              <w:bottom w:val="single" w:sz="4" w:space="0" w:color="auto"/>
              <w:right w:val="single" w:sz="4" w:space="0" w:color="auto"/>
            </w:tcBorders>
            <w:shd w:val="clear" w:color="auto" w:fill="auto"/>
            <w:noWrap/>
            <w:vAlign w:val="bottom"/>
            <w:hideMark/>
          </w:tcPr>
          <w:p w14:paraId="11F18494" w14:textId="77777777" w:rsidR="00987546" w:rsidRPr="00987546" w:rsidRDefault="00987546" w:rsidP="00987546">
            <w:pPr>
              <w:rPr>
                <w:rFonts w:ascii="Calibri" w:hAnsi="Calibri" w:cs="Calibri"/>
                <w:color w:val="000000"/>
              </w:rPr>
            </w:pPr>
            <w:r w:rsidRPr="00987546">
              <w:rPr>
                <w:rFonts w:ascii="Calibri" w:hAnsi="Calibri" w:cs="Calibri"/>
                <w:color w:val="000000"/>
              </w:rPr>
              <w:t>Never</w:t>
            </w:r>
          </w:p>
        </w:tc>
        <w:tc>
          <w:tcPr>
            <w:tcW w:w="3080" w:type="dxa"/>
            <w:tcBorders>
              <w:top w:val="nil"/>
              <w:left w:val="nil"/>
              <w:bottom w:val="single" w:sz="4" w:space="0" w:color="auto"/>
              <w:right w:val="single" w:sz="4" w:space="0" w:color="auto"/>
            </w:tcBorders>
            <w:shd w:val="clear" w:color="auto" w:fill="auto"/>
            <w:vAlign w:val="bottom"/>
            <w:hideMark/>
          </w:tcPr>
          <w:p w14:paraId="7977DD1B" w14:textId="77777777" w:rsidR="00987546" w:rsidRPr="00987546" w:rsidRDefault="00987546" w:rsidP="00987546">
            <w:pPr>
              <w:rPr>
                <w:rFonts w:ascii="Calibri" w:hAnsi="Calibri" w:cs="Calibri"/>
                <w:color w:val="000000"/>
              </w:rPr>
            </w:pPr>
            <w:r w:rsidRPr="00987546">
              <w:rPr>
                <w:rFonts w:ascii="Calibri" w:hAnsi="Calibri" w:cs="Calibri"/>
                <w:color w:val="000000"/>
              </w:rPr>
              <w:t>Price of highest Trade</w:t>
            </w:r>
          </w:p>
        </w:tc>
      </w:tr>
      <w:tr w:rsidR="00987546" w:rsidRPr="00987546" w14:paraId="0C113159" w14:textId="77777777" w:rsidTr="00987546">
        <w:trPr>
          <w:trHeight w:val="34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77D2F26" w14:textId="77777777" w:rsidR="00987546" w:rsidRPr="00987546" w:rsidRDefault="00987546" w:rsidP="00987546">
            <w:pPr>
              <w:jc w:val="right"/>
              <w:rPr>
                <w:rFonts w:ascii="Calibri" w:hAnsi="Calibri" w:cs="Calibri"/>
                <w:color w:val="000000"/>
              </w:rPr>
            </w:pPr>
            <w:r w:rsidRPr="00987546">
              <w:rPr>
                <w:rFonts w:ascii="Calibri" w:hAnsi="Calibri" w:cs="Calibri"/>
                <w:color w:val="000000"/>
              </w:rPr>
              <w:t>5</w:t>
            </w:r>
          </w:p>
        </w:tc>
        <w:tc>
          <w:tcPr>
            <w:tcW w:w="1260" w:type="dxa"/>
            <w:tcBorders>
              <w:top w:val="nil"/>
              <w:left w:val="nil"/>
              <w:bottom w:val="single" w:sz="4" w:space="0" w:color="auto"/>
              <w:right w:val="single" w:sz="4" w:space="0" w:color="auto"/>
            </w:tcBorders>
            <w:shd w:val="clear" w:color="auto" w:fill="auto"/>
            <w:noWrap/>
            <w:vAlign w:val="bottom"/>
            <w:hideMark/>
          </w:tcPr>
          <w:p w14:paraId="58869AF9" w14:textId="77777777" w:rsidR="00987546" w:rsidRPr="00987546" w:rsidRDefault="00987546" w:rsidP="00987546">
            <w:pPr>
              <w:rPr>
                <w:rFonts w:ascii="Calibri" w:hAnsi="Calibri" w:cs="Calibri"/>
                <w:color w:val="000000"/>
              </w:rPr>
            </w:pPr>
            <w:r w:rsidRPr="00987546">
              <w:rPr>
                <w:rFonts w:ascii="Calibri" w:hAnsi="Calibri" w:cs="Calibri"/>
                <w:color w:val="000000"/>
              </w:rPr>
              <w:t>low</w:t>
            </w:r>
          </w:p>
        </w:tc>
        <w:tc>
          <w:tcPr>
            <w:tcW w:w="1720" w:type="dxa"/>
            <w:tcBorders>
              <w:top w:val="nil"/>
              <w:left w:val="nil"/>
              <w:bottom w:val="single" w:sz="4" w:space="0" w:color="auto"/>
              <w:right w:val="single" w:sz="4" w:space="0" w:color="auto"/>
            </w:tcBorders>
            <w:shd w:val="clear" w:color="auto" w:fill="auto"/>
            <w:noWrap/>
            <w:vAlign w:val="bottom"/>
            <w:hideMark/>
          </w:tcPr>
          <w:p w14:paraId="3EF417F3" w14:textId="77777777" w:rsidR="00987546" w:rsidRPr="00987546" w:rsidRDefault="00987546" w:rsidP="00987546">
            <w:pPr>
              <w:rPr>
                <w:rFonts w:ascii="Calibri" w:hAnsi="Calibri" w:cs="Calibri"/>
                <w:color w:val="000000"/>
              </w:rPr>
            </w:pPr>
            <w:r w:rsidRPr="00987546">
              <w:rPr>
                <w:rFonts w:ascii="Calibri" w:hAnsi="Calibri" w:cs="Calibri"/>
                <w:color w:val="000000"/>
              </w:rPr>
              <w:t>T</w:t>
            </w:r>
          </w:p>
        </w:tc>
        <w:tc>
          <w:tcPr>
            <w:tcW w:w="1300" w:type="dxa"/>
            <w:tcBorders>
              <w:top w:val="nil"/>
              <w:left w:val="nil"/>
              <w:bottom w:val="single" w:sz="4" w:space="0" w:color="auto"/>
              <w:right w:val="single" w:sz="4" w:space="0" w:color="auto"/>
            </w:tcBorders>
            <w:shd w:val="clear" w:color="auto" w:fill="auto"/>
            <w:noWrap/>
            <w:vAlign w:val="bottom"/>
            <w:hideMark/>
          </w:tcPr>
          <w:p w14:paraId="3547A8C8" w14:textId="77777777" w:rsidR="00987546" w:rsidRPr="00987546" w:rsidRDefault="00987546" w:rsidP="00987546">
            <w:pPr>
              <w:rPr>
                <w:rFonts w:ascii="Calibri" w:hAnsi="Calibri" w:cs="Calibri"/>
                <w:color w:val="000000"/>
              </w:rPr>
            </w:pPr>
            <w:r w:rsidRPr="00987546">
              <w:rPr>
                <w:rFonts w:ascii="Calibri" w:hAnsi="Calibri" w:cs="Calibri"/>
                <w:color w:val="000000"/>
              </w:rPr>
              <w:t>Number</w:t>
            </w:r>
          </w:p>
        </w:tc>
        <w:tc>
          <w:tcPr>
            <w:tcW w:w="1280" w:type="dxa"/>
            <w:tcBorders>
              <w:top w:val="nil"/>
              <w:left w:val="nil"/>
              <w:bottom w:val="single" w:sz="4" w:space="0" w:color="auto"/>
              <w:right w:val="single" w:sz="4" w:space="0" w:color="auto"/>
            </w:tcBorders>
            <w:shd w:val="clear" w:color="auto" w:fill="auto"/>
            <w:noWrap/>
            <w:vAlign w:val="bottom"/>
            <w:hideMark/>
          </w:tcPr>
          <w:p w14:paraId="1922E2E4" w14:textId="77777777" w:rsidR="00987546" w:rsidRPr="00987546" w:rsidRDefault="00987546" w:rsidP="00987546">
            <w:pPr>
              <w:rPr>
                <w:rFonts w:ascii="Calibri" w:hAnsi="Calibri" w:cs="Calibri"/>
                <w:color w:val="000000"/>
              </w:rPr>
            </w:pPr>
            <w:r w:rsidRPr="00987546">
              <w:rPr>
                <w:rFonts w:ascii="Calibri" w:hAnsi="Calibri" w:cs="Calibri"/>
                <w:color w:val="000000"/>
              </w:rPr>
              <w:t>Never</w:t>
            </w:r>
          </w:p>
        </w:tc>
        <w:tc>
          <w:tcPr>
            <w:tcW w:w="3080" w:type="dxa"/>
            <w:tcBorders>
              <w:top w:val="nil"/>
              <w:left w:val="nil"/>
              <w:bottom w:val="single" w:sz="4" w:space="0" w:color="auto"/>
              <w:right w:val="single" w:sz="4" w:space="0" w:color="auto"/>
            </w:tcBorders>
            <w:shd w:val="clear" w:color="auto" w:fill="auto"/>
            <w:vAlign w:val="bottom"/>
            <w:hideMark/>
          </w:tcPr>
          <w:p w14:paraId="6A66FD52" w14:textId="77777777" w:rsidR="00987546" w:rsidRPr="00987546" w:rsidRDefault="00987546" w:rsidP="00987546">
            <w:pPr>
              <w:rPr>
                <w:rFonts w:ascii="Calibri" w:hAnsi="Calibri" w:cs="Calibri"/>
                <w:color w:val="000000"/>
              </w:rPr>
            </w:pPr>
            <w:r w:rsidRPr="00987546">
              <w:rPr>
                <w:rFonts w:ascii="Calibri" w:hAnsi="Calibri" w:cs="Calibri"/>
                <w:color w:val="000000"/>
              </w:rPr>
              <w:t>Price of lowest Trade</w:t>
            </w:r>
          </w:p>
        </w:tc>
      </w:tr>
      <w:tr w:rsidR="00987546" w:rsidRPr="00987546" w14:paraId="5FBCF8EF" w14:textId="77777777" w:rsidTr="00987546">
        <w:trPr>
          <w:trHeight w:val="34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0A9ECECB" w14:textId="77777777" w:rsidR="00987546" w:rsidRPr="00987546" w:rsidRDefault="00987546" w:rsidP="00987546">
            <w:pPr>
              <w:jc w:val="right"/>
              <w:rPr>
                <w:rFonts w:ascii="Calibri" w:hAnsi="Calibri" w:cs="Calibri"/>
                <w:color w:val="000000"/>
              </w:rPr>
            </w:pPr>
            <w:r w:rsidRPr="00987546">
              <w:rPr>
                <w:rFonts w:ascii="Calibri" w:hAnsi="Calibri" w:cs="Calibri"/>
                <w:color w:val="000000"/>
              </w:rPr>
              <w:t>6</w:t>
            </w:r>
          </w:p>
        </w:tc>
        <w:tc>
          <w:tcPr>
            <w:tcW w:w="1260" w:type="dxa"/>
            <w:tcBorders>
              <w:top w:val="nil"/>
              <w:left w:val="nil"/>
              <w:bottom w:val="single" w:sz="4" w:space="0" w:color="auto"/>
              <w:right w:val="single" w:sz="4" w:space="0" w:color="auto"/>
            </w:tcBorders>
            <w:shd w:val="clear" w:color="auto" w:fill="auto"/>
            <w:noWrap/>
            <w:vAlign w:val="bottom"/>
            <w:hideMark/>
          </w:tcPr>
          <w:p w14:paraId="097002B6" w14:textId="77777777" w:rsidR="00987546" w:rsidRPr="00987546" w:rsidRDefault="00987546" w:rsidP="00987546">
            <w:pPr>
              <w:rPr>
                <w:rFonts w:ascii="Calibri" w:hAnsi="Calibri" w:cs="Calibri"/>
                <w:color w:val="000000"/>
              </w:rPr>
            </w:pPr>
            <w:r w:rsidRPr="00987546">
              <w:rPr>
                <w:rFonts w:ascii="Calibri" w:hAnsi="Calibri" w:cs="Calibri"/>
                <w:color w:val="000000"/>
              </w:rPr>
              <w:t>close</w:t>
            </w:r>
          </w:p>
        </w:tc>
        <w:tc>
          <w:tcPr>
            <w:tcW w:w="1720" w:type="dxa"/>
            <w:tcBorders>
              <w:top w:val="nil"/>
              <w:left w:val="nil"/>
              <w:bottom w:val="single" w:sz="4" w:space="0" w:color="auto"/>
              <w:right w:val="single" w:sz="4" w:space="0" w:color="auto"/>
            </w:tcBorders>
            <w:shd w:val="clear" w:color="auto" w:fill="auto"/>
            <w:noWrap/>
            <w:vAlign w:val="bottom"/>
            <w:hideMark/>
          </w:tcPr>
          <w:p w14:paraId="2924C61A" w14:textId="77777777" w:rsidR="00987546" w:rsidRPr="00987546" w:rsidRDefault="00987546" w:rsidP="00987546">
            <w:pPr>
              <w:rPr>
                <w:rFonts w:ascii="Calibri" w:hAnsi="Calibri" w:cs="Calibri"/>
                <w:color w:val="000000"/>
              </w:rPr>
            </w:pPr>
            <w:r w:rsidRPr="00987546">
              <w:rPr>
                <w:rFonts w:ascii="Calibri" w:hAnsi="Calibri" w:cs="Calibri"/>
                <w:color w:val="000000"/>
              </w:rPr>
              <w:t>T</w:t>
            </w:r>
          </w:p>
        </w:tc>
        <w:tc>
          <w:tcPr>
            <w:tcW w:w="1300" w:type="dxa"/>
            <w:tcBorders>
              <w:top w:val="nil"/>
              <w:left w:val="nil"/>
              <w:bottom w:val="single" w:sz="4" w:space="0" w:color="auto"/>
              <w:right w:val="single" w:sz="4" w:space="0" w:color="auto"/>
            </w:tcBorders>
            <w:shd w:val="clear" w:color="auto" w:fill="auto"/>
            <w:noWrap/>
            <w:vAlign w:val="bottom"/>
            <w:hideMark/>
          </w:tcPr>
          <w:p w14:paraId="02D09FF3" w14:textId="77777777" w:rsidR="00987546" w:rsidRPr="00987546" w:rsidRDefault="00987546" w:rsidP="00987546">
            <w:pPr>
              <w:rPr>
                <w:rFonts w:ascii="Calibri" w:hAnsi="Calibri" w:cs="Calibri"/>
                <w:color w:val="000000"/>
              </w:rPr>
            </w:pPr>
            <w:r w:rsidRPr="00987546">
              <w:rPr>
                <w:rFonts w:ascii="Calibri" w:hAnsi="Calibri" w:cs="Calibri"/>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1894F237" w14:textId="77777777" w:rsidR="00987546" w:rsidRPr="00987546" w:rsidRDefault="00987546" w:rsidP="00987546">
            <w:pPr>
              <w:rPr>
                <w:rFonts w:ascii="Calibri" w:hAnsi="Calibri" w:cs="Calibri"/>
                <w:color w:val="000000"/>
              </w:rPr>
            </w:pPr>
            <w:r w:rsidRPr="00987546">
              <w:rPr>
                <w:rFonts w:ascii="Calibri" w:hAnsi="Calibri" w:cs="Calibri"/>
                <w:color w:val="000000"/>
              </w:rPr>
              <w:t> </w:t>
            </w:r>
          </w:p>
        </w:tc>
        <w:tc>
          <w:tcPr>
            <w:tcW w:w="3080" w:type="dxa"/>
            <w:tcBorders>
              <w:top w:val="nil"/>
              <w:left w:val="nil"/>
              <w:bottom w:val="single" w:sz="4" w:space="0" w:color="auto"/>
              <w:right w:val="single" w:sz="4" w:space="0" w:color="auto"/>
            </w:tcBorders>
            <w:shd w:val="clear" w:color="auto" w:fill="auto"/>
            <w:vAlign w:val="bottom"/>
            <w:hideMark/>
          </w:tcPr>
          <w:p w14:paraId="251CDFA8" w14:textId="77777777" w:rsidR="00987546" w:rsidRPr="00987546" w:rsidRDefault="00987546" w:rsidP="00987546">
            <w:pPr>
              <w:rPr>
                <w:rFonts w:ascii="Calibri" w:hAnsi="Calibri" w:cs="Calibri"/>
                <w:color w:val="000000"/>
              </w:rPr>
            </w:pPr>
            <w:r w:rsidRPr="00987546">
              <w:rPr>
                <w:rFonts w:ascii="Calibri" w:hAnsi="Calibri" w:cs="Calibri"/>
                <w:color w:val="000000"/>
              </w:rPr>
              <w:t>Price of the last trade</w:t>
            </w:r>
          </w:p>
        </w:tc>
      </w:tr>
      <w:tr w:rsidR="00987546" w:rsidRPr="00987546" w14:paraId="77144CA5" w14:textId="77777777" w:rsidTr="00987546">
        <w:trPr>
          <w:trHeight w:val="68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6FA6DEE9" w14:textId="77777777" w:rsidR="00987546" w:rsidRPr="00987546" w:rsidRDefault="00987546" w:rsidP="00987546">
            <w:pPr>
              <w:jc w:val="right"/>
              <w:rPr>
                <w:rFonts w:ascii="Calibri" w:hAnsi="Calibri" w:cs="Calibri"/>
                <w:color w:val="000000"/>
              </w:rPr>
            </w:pPr>
            <w:r w:rsidRPr="00987546">
              <w:rPr>
                <w:rFonts w:ascii="Calibri" w:hAnsi="Calibri" w:cs="Calibri"/>
                <w:color w:val="000000"/>
              </w:rPr>
              <w:t>7</w:t>
            </w:r>
          </w:p>
        </w:tc>
        <w:tc>
          <w:tcPr>
            <w:tcW w:w="1260" w:type="dxa"/>
            <w:tcBorders>
              <w:top w:val="nil"/>
              <w:left w:val="nil"/>
              <w:bottom w:val="single" w:sz="4" w:space="0" w:color="auto"/>
              <w:right w:val="single" w:sz="4" w:space="0" w:color="auto"/>
            </w:tcBorders>
            <w:shd w:val="clear" w:color="auto" w:fill="auto"/>
            <w:noWrap/>
            <w:vAlign w:val="bottom"/>
            <w:hideMark/>
          </w:tcPr>
          <w:p w14:paraId="6FC274AC" w14:textId="77777777" w:rsidR="00987546" w:rsidRPr="00987546" w:rsidRDefault="00987546" w:rsidP="00987546">
            <w:pPr>
              <w:rPr>
                <w:rFonts w:ascii="Calibri" w:hAnsi="Calibri" w:cs="Calibri"/>
                <w:color w:val="000000"/>
              </w:rPr>
            </w:pPr>
            <w:r w:rsidRPr="00987546">
              <w:rPr>
                <w:rFonts w:ascii="Calibri" w:hAnsi="Calibri" w:cs="Calibri"/>
                <w:color w:val="000000"/>
              </w:rPr>
              <w:t>volume</w:t>
            </w:r>
          </w:p>
        </w:tc>
        <w:tc>
          <w:tcPr>
            <w:tcW w:w="1720" w:type="dxa"/>
            <w:tcBorders>
              <w:top w:val="nil"/>
              <w:left w:val="nil"/>
              <w:bottom w:val="single" w:sz="4" w:space="0" w:color="auto"/>
              <w:right w:val="single" w:sz="4" w:space="0" w:color="auto"/>
            </w:tcBorders>
            <w:shd w:val="clear" w:color="auto" w:fill="auto"/>
            <w:noWrap/>
            <w:vAlign w:val="bottom"/>
            <w:hideMark/>
          </w:tcPr>
          <w:p w14:paraId="1202D735" w14:textId="77777777" w:rsidR="00987546" w:rsidRPr="00987546" w:rsidRDefault="00987546" w:rsidP="00987546">
            <w:pPr>
              <w:rPr>
                <w:rFonts w:ascii="Calibri" w:hAnsi="Calibri" w:cs="Calibri"/>
                <w:color w:val="000000"/>
              </w:rPr>
            </w:pPr>
            <w:r w:rsidRPr="00987546">
              <w:rPr>
                <w:rFonts w:ascii="Calibri" w:hAnsi="Calibri" w:cs="Calibri"/>
                <w:color w:val="000000"/>
              </w:rPr>
              <w:t>T</w:t>
            </w:r>
          </w:p>
        </w:tc>
        <w:tc>
          <w:tcPr>
            <w:tcW w:w="1300" w:type="dxa"/>
            <w:tcBorders>
              <w:top w:val="nil"/>
              <w:left w:val="nil"/>
              <w:bottom w:val="single" w:sz="4" w:space="0" w:color="auto"/>
              <w:right w:val="single" w:sz="4" w:space="0" w:color="auto"/>
            </w:tcBorders>
            <w:shd w:val="clear" w:color="auto" w:fill="auto"/>
            <w:noWrap/>
            <w:vAlign w:val="bottom"/>
            <w:hideMark/>
          </w:tcPr>
          <w:p w14:paraId="1206D550" w14:textId="77777777" w:rsidR="00987546" w:rsidRPr="00987546" w:rsidRDefault="00987546" w:rsidP="00987546">
            <w:pPr>
              <w:rPr>
                <w:rFonts w:ascii="Calibri" w:hAnsi="Calibri" w:cs="Calibri"/>
                <w:color w:val="000000"/>
              </w:rPr>
            </w:pPr>
            <w:r w:rsidRPr="00987546">
              <w:rPr>
                <w:rFonts w:ascii="Calibri" w:hAnsi="Calibri" w:cs="Calibri"/>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2B32155C" w14:textId="77777777" w:rsidR="00987546" w:rsidRPr="00987546" w:rsidRDefault="00987546" w:rsidP="00987546">
            <w:pPr>
              <w:rPr>
                <w:rFonts w:ascii="Calibri" w:hAnsi="Calibri" w:cs="Calibri"/>
                <w:color w:val="000000"/>
              </w:rPr>
            </w:pPr>
            <w:r w:rsidRPr="00987546">
              <w:rPr>
                <w:rFonts w:ascii="Calibri" w:hAnsi="Calibri" w:cs="Calibri"/>
                <w:color w:val="000000"/>
              </w:rPr>
              <w:t> </w:t>
            </w:r>
          </w:p>
        </w:tc>
        <w:tc>
          <w:tcPr>
            <w:tcW w:w="3080" w:type="dxa"/>
            <w:tcBorders>
              <w:top w:val="nil"/>
              <w:left w:val="nil"/>
              <w:bottom w:val="single" w:sz="4" w:space="0" w:color="auto"/>
              <w:right w:val="single" w:sz="4" w:space="0" w:color="auto"/>
            </w:tcBorders>
            <w:shd w:val="clear" w:color="auto" w:fill="auto"/>
            <w:vAlign w:val="bottom"/>
            <w:hideMark/>
          </w:tcPr>
          <w:p w14:paraId="3B6A4636" w14:textId="77777777" w:rsidR="00987546" w:rsidRPr="00987546" w:rsidRDefault="00987546" w:rsidP="00987546">
            <w:pPr>
              <w:rPr>
                <w:rFonts w:ascii="Calibri" w:hAnsi="Calibri" w:cs="Calibri"/>
                <w:color w:val="000000"/>
              </w:rPr>
            </w:pPr>
            <w:r w:rsidRPr="00987546">
              <w:rPr>
                <w:rFonts w:ascii="Calibri" w:hAnsi="Calibri" w:cs="Calibri"/>
                <w:color w:val="000000"/>
              </w:rPr>
              <w:t>Total number of shares traded</w:t>
            </w:r>
          </w:p>
        </w:tc>
      </w:tr>
      <w:tr w:rsidR="00987546" w:rsidRPr="00987546" w14:paraId="130B4C83" w14:textId="77777777" w:rsidTr="00987546">
        <w:trPr>
          <w:trHeight w:val="68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60CD5DA3" w14:textId="77777777" w:rsidR="00987546" w:rsidRPr="00987546" w:rsidRDefault="00987546" w:rsidP="00987546">
            <w:pPr>
              <w:jc w:val="right"/>
              <w:rPr>
                <w:rFonts w:ascii="Calibri" w:hAnsi="Calibri" w:cs="Calibri"/>
                <w:color w:val="000000"/>
              </w:rPr>
            </w:pPr>
            <w:r w:rsidRPr="00987546">
              <w:rPr>
                <w:rFonts w:ascii="Calibri" w:hAnsi="Calibri" w:cs="Calibri"/>
                <w:color w:val="000000"/>
              </w:rPr>
              <w:t>8</w:t>
            </w:r>
          </w:p>
        </w:tc>
        <w:tc>
          <w:tcPr>
            <w:tcW w:w="1260" w:type="dxa"/>
            <w:tcBorders>
              <w:top w:val="nil"/>
              <w:left w:val="nil"/>
              <w:bottom w:val="single" w:sz="4" w:space="0" w:color="auto"/>
              <w:right w:val="single" w:sz="4" w:space="0" w:color="auto"/>
            </w:tcBorders>
            <w:shd w:val="clear" w:color="auto" w:fill="auto"/>
            <w:noWrap/>
            <w:vAlign w:val="bottom"/>
            <w:hideMark/>
          </w:tcPr>
          <w:p w14:paraId="418E0E41" w14:textId="77777777" w:rsidR="00987546" w:rsidRPr="00987546" w:rsidRDefault="00987546" w:rsidP="00987546">
            <w:pPr>
              <w:rPr>
                <w:rFonts w:ascii="Calibri" w:hAnsi="Calibri" w:cs="Calibri"/>
                <w:color w:val="000000"/>
              </w:rPr>
            </w:pPr>
            <w:r w:rsidRPr="00987546">
              <w:rPr>
                <w:rFonts w:ascii="Calibri" w:hAnsi="Calibri" w:cs="Calibri"/>
                <w:color w:val="000000"/>
              </w:rPr>
              <w:t>ex-dividend</w:t>
            </w:r>
          </w:p>
        </w:tc>
        <w:tc>
          <w:tcPr>
            <w:tcW w:w="1720" w:type="dxa"/>
            <w:tcBorders>
              <w:top w:val="nil"/>
              <w:left w:val="nil"/>
              <w:bottom w:val="single" w:sz="4" w:space="0" w:color="auto"/>
              <w:right w:val="single" w:sz="4" w:space="0" w:color="auto"/>
            </w:tcBorders>
            <w:shd w:val="clear" w:color="auto" w:fill="auto"/>
            <w:noWrap/>
            <w:vAlign w:val="bottom"/>
            <w:hideMark/>
          </w:tcPr>
          <w:p w14:paraId="01C5BDDE" w14:textId="77777777" w:rsidR="00987546" w:rsidRPr="00987546" w:rsidRDefault="00987546" w:rsidP="00987546">
            <w:pPr>
              <w:rPr>
                <w:rFonts w:ascii="Calibri" w:hAnsi="Calibri" w:cs="Calibri"/>
                <w:color w:val="000000"/>
              </w:rPr>
            </w:pPr>
            <w:r w:rsidRPr="00987546">
              <w:rPr>
                <w:rFonts w:ascii="Calibri" w:hAnsi="Calibri" w:cs="Calibri"/>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1A11907E" w14:textId="77777777" w:rsidR="00987546" w:rsidRPr="00987546" w:rsidRDefault="00987546" w:rsidP="00987546">
            <w:pPr>
              <w:rPr>
                <w:rFonts w:ascii="Calibri" w:hAnsi="Calibri" w:cs="Calibri"/>
                <w:color w:val="000000"/>
              </w:rPr>
            </w:pPr>
            <w:r w:rsidRPr="00987546">
              <w:rPr>
                <w:rFonts w:ascii="Calibri" w:hAnsi="Calibri" w:cs="Calibri"/>
                <w:color w:val="000000"/>
              </w:rPr>
              <w:t>String</w:t>
            </w:r>
          </w:p>
        </w:tc>
        <w:tc>
          <w:tcPr>
            <w:tcW w:w="1280" w:type="dxa"/>
            <w:tcBorders>
              <w:top w:val="nil"/>
              <w:left w:val="nil"/>
              <w:bottom w:val="single" w:sz="4" w:space="0" w:color="auto"/>
              <w:right w:val="single" w:sz="4" w:space="0" w:color="auto"/>
            </w:tcBorders>
            <w:shd w:val="clear" w:color="auto" w:fill="auto"/>
            <w:noWrap/>
            <w:vAlign w:val="bottom"/>
            <w:hideMark/>
          </w:tcPr>
          <w:p w14:paraId="2EE0F703" w14:textId="77777777" w:rsidR="00987546" w:rsidRPr="00987546" w:rsidRDefault="00987546" w:rsidP="00987546">
            <w:pPr>
              <w:rPr>
                <w:rFonts w:ascii="Calibri" w:hAnsi="Calibri" w:cs="Calibri"/>
                <w:color w:val="000000"/>
              </w:rPr>
            </w:pPr>
            <w:r w:rsidRPr="00987546">
              <w:rPr>
                <w:rFonts w:ascii="Calibri" w:hAnsi="Calibri" w:cs="Calibri"/>
                <w:color w:val="000000"/>
              </w:rPr>
              <w:t>Never</w:t>
            </w:r>
          </w:p>
        </w:tc>
        <w:tc>
          <w:tcPr>
            <w:tcW w:w="3080" w:type="dxa"/>
            <w:tcBorders>
              <w:top w:val="nil"/>
              <w:left w:val="nil"/>
              <w:bottom w:val="single" w:sz="4" w:space="0" w:color="auto"/>
              <w:right w:val="single" w:sz="4" w:space="0" w:color="auto"/>
            </w:tcBorders>
            <w:shd w:val="clear" w:color="auto" w:fill="auto"/>
            <w:vAlign w:val="bottom"/>
            <w:hideMark/>
          </w:tcPr>
          <w:p w14:paraId="0770F247" w14:textId="77777777" w:rsidR="00987546" w:rsidRPr="00987546" w:rsidRDefault="00987546" w:rsidP="00987546">
            <w:pPr>
              <w:rPr>
                <w:rFonts w:ascii="Calibri" w:hAnsi="Calibri" w:cs="Calibri"/>
                <w:color w:val="000000"/>
              </w:rPr>
            </w:pPr>
            <w:r w:rsidRPr="00987546">
              <w:rPr>
                <w:rFonts w:ascii="Calibri" w:hAnsi="Calibri" w:cs="Calibri"/>
                <w:color w:val="000000"/>
              </w:rPr>
              <w:t xml:space="preserve">Number of days for next </w:t>
            </w:r>
            <w:proofErr w:type="spellStart"/>
            <w:r w:rsidRPr="00987546">
              <w:rPr>
                <w:rFonts w:ascii="Calibri" w:hAnsi="Calibri" w:cs="Calibri"/>
                <w:color w:val="000000"/>
              </w:rPr>
              <w:t>divident</w:t>
            </w:r>
            <w:proofErr w:type="spellEnd"/>
          </w:p>
        </w:tc>
      </w:tr>
      <w:tr w:rsidR="00987546" w:rsidRPr="00987546" w14:paraId="7BF68F6B" w14:textId="77777777" w:rsidTr="00987546">
        <w:trPr>
          <w:trHeight w:val="102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382F257" w14:textId="77777777" w:rsidR="00987546" w:rsidRPr="00987546" w:rsidRDefault="00987546" w:rsidP="00987546">
            <w:pPr>
              <w:jc w:val="right"/>
              <w:rPr>
                <w:rFonts w:ascii="Calibri" w:hAnsi="Calibri" w:cs="Calibri"/>
                <w:color w:val="000000"/>
              </w:rPr>
            </w:pPr>
            <w:r w:rsidRPr="00987546">
              <w:rPr>
                <w:rFonts w:ascii="Calibri" w:hAnsi="Calibri" w:cs="Calibri"/>
                <w:color w:val="000000"/>
              </w:rPr>
              <w:t>9</w:t>
            </w:r>
          </w:p>
        </w:tc>
        <w:tc>
          <w:tcPr>
            <w:tcW w:w="1260" w:type="dxa"/>
            <w:tcBorders>
              <w:top w:val="nil"/>
              <w:left w:val="nil"/>
              <w:bottom w:val="single" w:sz="4" w:space="0" w:color="auto"/>
              <w:right w:val="single" w:sz="4" w:space="0" w:color="auto"/>
            </w:tcBorders>
            <w:shd w:val="clear" w:color="auto" w:fill="auto"/>
            <w:noWrap/>
            <w:vAlign w:val="bottom"/>
            <w:hideMark/>
          </w:tcPr>
          <w:p w14:paraId="4197C8A6" w14:textId="77777777" w:rsidR="00987546" w:rsidRPr="00987546" w:rsidRDefault="00987546" w:rsidP="00987546">
            <w:pPr>
              <w:rPr>
                <w:rFonts w:ascii="Calibri" w:hAnsi="Calibri" w:cs="Calibri"/>
                <w:color w:val="000000"/>
              </w:rPr>
            </w:pPr>
            <w:proofErr w:type="spellStart"/>
            <w:r w:rsidRPr="00987546">
              <w:rPr>
                <w:rFonts w:ascii="Calibri" w:hAnsi="Calibri" w:cs="Calibri"/>
                <w:color w:val="000000"/>
              </w:rPr>
              <w:t>split_ratio</w:t>
            </w:r>
            <w:proofErr w:type="spellEnd"/>
          </w:p>
        </w:tc>
        <w:tc>
          <w:tcPr>
            <w:tcW w:w="1720" w:type="dxa"/>
            <w:tcBorders>
              <w:top w:val="nil"/>
              <w:left w:val="nil"/>
              <w:bottom w:val="single" w:sz="4" w:space="0" w:color="auto"/>
              <w:right w:val="single" w:sz="4" w:space="0" w:color="auto"/>
            </w:tcBorders>
            <w:shd w:val="clear" w:color="auto" w:fill="auto"/>
            <w:noWrap/>
            <w:vAlign w:val="bottom"/>
            <w:hideMark/>
          </w:tcPr>
          <w:p w14:paraId="76F9685C" w14:textId="77777777" w:rsidR="00987546" w:rsidRPr="00987546" w:rsidRDefault="00987546" w:rsidP="00987546">
            <w:pPr>
              <w:rPr>
                <w:rFonts w:ascii="Calibri" w:hAnsi="Calibri" w:cs="Calibri"/>
                <w:color w:val="000000"/>
              </w:rPr>
            </w:pPr>
            <w:r w:rsidRPr="00987546">
              <w:rPr>
                <w:rFonts w:ascii="Calibri" w:hAnsi="Calibri" w:cs="Calibri"/>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59258C61" w14:textId="77777777" w:rsidR="00987546" w:rsidRPr="00987546" w:rsidRDefault="00987546" w:rsidP="00987546">
            <w:pPr>
              <w:rPr>
                <w:rFonts w:ascii="Calibri" w:hAnsi="Calibri" w:cs="Calibri"/>
                <w:color w:val="000000"/>
              </w:rPr>
            </w:pPr>
            <w:r w:rsidRPr="00987546">
              <w:rPr>
                <w:rFonts w:ascii="Calibri" w:hAnsi="Calibri" w:cs="Calibri"/>
                <w:color w:val="000000"/>
              </w:rPr>
              <w:t>String</w:t>
            </w:r>
          </w:p>
        </w:tc>
        <w:tc>
          <w:tcPr>
            <w:tcW w:w="1280" w:type="dxa"/>
            <w:tcBorders>
              <w:top w:val="nil"/>
              <w:left w:val="nil"/>
              <w:bottom w:val="single" w:sz="4" w:space="0" w:color="auto"/>
              <w:right w:val="single" w:sz="4" w:space="0" w:color="auto"/>
            </w:tcBorders>
            <w:shd w:val="clear" w:color="auto" w:fill="auto"/>
            <w:noWrap/>
            <w:vAlign w:val="bottom"/>
            <w:hideMark/>
          </w:tcPr>
          <w:p w14:paraId="108741EE" w14:textId="77777777" w:rsidR="00987546" w:rsidRPr="00987546" w:rsidRDefault="00987546" w:rsidP="00987546">
            <w:pPr>
              <w:rPr>
                <w:rFonts w:ascii="Calibri" w:hAnsi="Calibri" w:cs="Calibri"/>
                <w:color w:val="000000"/>
              </w:rPr>
            </w:pPr>
            <w:r w:rsidRPr="00987546">
              <w:rPr>
                <w:rFonts w:ascii="Calibri" w:hAnsi="Calibri" w:cs="Calibri"/>
                <w:color w:val="000000"/>
              </w:rPr>
              <w:t>Never</w:t>
            </w:r>
          </w:p>
        </w:tc>
        <w:tc>
          <w:tcPr>
            <w:tcW w:w="3080" w:type="dxa"/>
            <w:tcBorders>
              <w:top w:val="nil"/>
              <w:left w:val="nil"/>
              <w:bottom w:val="single" w:sz="4" w:space="0" w:color="auto"/>
              <w:right w:val="single" w:sz="4" w:space="0" w:color="auto"/>
            </w:tcBorders>
            <w:shd w:val="clear" w:color="auto" w:fill="auto"/>
            <w:vAlign w:val="bottom"/>
            <w:hideMark/>
          </w:tcPr>
          <w:p w14:paraId="2FF8EF06" w14:textId="77777777" w:rsidR="00987546" w:rsidRPr="00987546" w:rsidRDefault="00987546" w:rsidP="00987546">
            <w:pPr>
              <w:rPr>
                <w:rFonts w:ascii="Calibri" w:hAnsi="Calibri" w:cs="Calibri"/>
                <w:color w:val="000000"/>
              </w:rPr>
            </w:pPr>
            <w:r w:rsidRPr="00987546">
              <w:rPr>
                <w:rFonts w:ascii="Calibri" w:hAnsi="Calibri" w:cs="Calibri"/>
                <w:color w:val="000000"/>
              </w:rPr>
              <w:t>Ratio of number of shares before split to shares after split</w:t>
            </w:r>
          </w:p>
        </w:tc>
      </w:tr>
    </w:tbl>
    <w:p w14:paraId="36E89982" w14:textId="77777777" w:rsidR="00664BA2" w:rsidRDefault="00664BA2" w:rsidP="005553BF">
      <w:pPr>
        <w:jc w:val="both"/>
      </w:pPr>
    </w:p>
    <w:p w14:paraId="3A8B7C53" w14:textId="24D6CFA5" w:rsidR="005553BF" w:rsidRPr="000C7AE3" w:rsidRDefault="005553BF" w:rsidP="00141A6E">
      <w:pPr>
        <w:pStyle w:val="NormalWeb"/>
        <w:spacing w:line="276" w:lineRule="auto"/>
      </w:pPr>
      <w:r w:rsidRPr="00FA752C">
        <w:t xml:space="preserve">The dataset used for this project is taken from the publicly available GitHub repository </w:t>
      </w:r>
      <w:r>
        <w:t>given in</w:t>
      </w:r>
      <w:r w:rsidRPr="00FA752C">
        <w:t xml:space="preserve"> (</w:t>
      </w:r>
      <w:r w:rsidR="00987546">
        <w:t>Jansen</w:t>
      </w:r>
      <w:r w:rsidRPr="00FA752C">
        <w:t> et al. 20</w:t>
      </w:r>
      <w:r w:rsidR="00987546">
        <w:t xml:space="preserve">20). </w:t>
      </w:r>
      <w:r w:rsidRPr="00FA752C">
        <w:t xml:space="preserve">The source datasets </w:t>
      </w:r>
      <w:r w:rsidR="00987546">
        <w:t>is directly downloaded from NASDAQ.</w:t>
      </w:r>
      <w:r w:rsidRPr="00FA752C">
        <w:t xml:space="preserve"> </w:t>
      </w:r>
    </w:p>
    <w:p w14:paraId="2CC56A30" w14:textId="77777777" w:rsidR="002979EC" w:rsidRPr="00674803" w:rsidRDefault="002979EC" w:rsidP="005553BF">
      <w:pPr>
        <w:pStyle w:val="ListParagraph"/>
        <w:spacing w:line="360" w:lineRule="auto"/>
        <w:ind w:left="1134"/>
        <w:jc w:val="both"/>
      </w:pPr>
    </w:p>
    <w:p w14:paraId="2948EE75" w14:textId="2F30E3F3" w:rsidR="005553BF" w:rsidRPr="00DA1556" w:rsidRDefault="005553BF" w:rsidP="005553BF">
      <w:pPr>
        <w:pStyle w:val="Heading2"/>
        <w:numPr>
          <w:ilvl w:val="1"/>
          <w:numId w:val="2"/>
        </w:numPr>
        <w:tabs>
          <w:tab w:val="num" w:pos="360"/>
        </w:tabs>
        <w:ind w:left="851" w:hanging="851"/>
      </w:pPr>
      <w:bookmarkStart w:id="8" w:name="_Toc49378145"/>
      <w:r w:rsidRPr="00FA752C">
        <w:t>Performance Metrics</w:t>
      </w:r>
      <w:bookmarkEnd w:id="8"/>
      <w:r w:rsidR="007D5D5B">
        <w:t xml:space="preserve"> for Classification</w:t>
      </w:r>
    </w:p>
    <w:p w14:paraId="2A9C0F34" w14:textId="77777777" w:rsidR="00AD2E95" w:rsidRPr="006B4225" w:rsidRDefault="00AD2E95" w:rsidP="00141A6E">
      <w:pPr>
        <w:pStyle w:val="NormalWeb"/>
        <w:spacing w:line="276" w:lineRule="auto"/>
      </w:pPr>
      <w:r w:rsidRPr="006B4225">
        <w:t xml:space="preserve">GANs are a powerful deep generative model trained with an adversarial procedure. Similar to SMOTE, GANs have undergone several modifications since they were first proposed to solve several different problems in different domains </w:t>
      </w:r>
    </w:p>
    <w:p w14:paraId="49107784" w14:textId="1460C975" w:rsidR="005553BF" w:rsidRDefault="005553BF" w:rsidP="005553BF">
      <w:pPr>
        <w:pStyle w:val="ListParagraph"/>
        <w:spacing w:line="360" w:lineRule="auto"/>
        <w:ind w:left="1134"/>
        <w:jc w:val="both"/>
      </w:pPr>
    </w:p>
    <w:p w14:paraId="17C5D54D" w14:textId="3ED230D9" w:rsidR="005553BF" w:rsidRPr="00A75134" w:rsidRDefault="006C1004" w:rsidP="005553BF">
      <w:pPr>
        <w:pStyle w:val="Heading3"/>
        <w:numPr>
          <w:ilvl w:val="2"/>
          <w:numId w:val="2"/>
        </w:numPr>
        <w:tabs>
          <w:tab w:val="num" w:pos="360"/>
        </w:tabs>
        <w:ind w:left="1134" w:hanging="1134"/>
      </w:pPr>
      <w:r>
        <w:lastRenderedPageBreak/>
        <w:t>Cluster Map</w:t>
      </w:r>
    </w:p>
    <w:p w14:paraId="33246A32" w14:textId="7D62F645" w:rsidR="005553BF" w:rsidRDefault="004609F2" w:rsidP="00141A6E">
      <w:pPr>
        <w:spacing w:line="276" w:lineRule="auto"/>
        <w:jc w:val="both"/>
      </w:pPr>
      <w:r>
        <w:t>Seaborn cluster map is a</w:t>
      </w:r>
      <w:r w:rsidR="006C1004" w:rsidRPr="006C1004">
        <w:t xml:space="preserve"> clustered heatmap of the correlation matrix with annotated correlation coefficients, providing a clear visual representation of the relationships between different features in our dataset.</w:t>
      </w:r>
      <w:r>
        <w:t xml:space="preserve"> It </w:t>
      </w:r>
      <w:r w:rsidRPr="004609F2">
        <w:t>is a powerful tool for visualizing hierarchical clustering of data matrices. It combines heatmaps and dendrograms to show both the data values and the clustering relationships.</w:t>
      </w:r>
    </w:p>
    <w:p w14:paraId="588E9F50" w14:textId="48A8B678" w:rsidR="004609F2" w:rsidRDefault="004609F2" w:rsidP="005553BF">
      <w:pPr>
        <w:spacing w:line="360" w:lineRule="auto"/>
        <w:jc w:val="both"/>
      </w:pPr>
    </w:p>
    <w:p w14:paraId="0B6CF011" w14:textId="268904F3" w:rsidR="004609F2" w:rsidRDefault="004609F2" w:rsidP="005553BF">
      <w:pPr>
        <w:spacing w:line="360" w:lineRule="auto"/>
        <w:jc w:val="both"/>
      </w:pPr>
      <w:r>
        <w:rPr>
          <w:noProof/>
          <w14:ligatures w14:val="standardContextual"/>
        </w:rPr>
        <w:drawing>
          <wp:inline distT="0" distB="0" distL="0" distR="0" wp14:anchorId="718F9BA4" wp14:editId="72547CC3">
            <wp:extent cx="5731175" cy="4222376"/>
            <wp:effectExtent l="12700" t="1270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44437" cy="4232147"/>
                    </a:xfrm>
                    <a:prstGeom prst="rect">
                      <a:avLst/>
                    </a:prstGeom>
                    <a:ln>
                      <a:solidFill>
                        <a:schemeClr val="tx1"/>
                      </a:solidFill>
                    </a:ln>
                  </pic:spPr>
                </pic:pic>
              </a:graphicData>
            </a:graphic>
          </wp:inline>
        </w:drawing>
      </w:r>
    </w:p>
    <w:p w14:paraId="275EDD77" w14:textId="77777777" w:rsidR="004609F2" w:rsidRPr="000C7AE3" w:rsidRDefault="004609F2" w:rsidP="005553BF">
      <w:pPr>
        <w:spacing w:line="360" w:lineRule="auto"/>
        <w:jc w:val="both"/>
      </w:pPr>
    </w:p>
    <w:p w14:paraId="170ACF4B" w14:textId="29BC784F" w:rsidR="005553BF" w:rsidRPr="00DA1556" w:rsidRDefault="008B2B47" w:rsidP="005553BF">
      <w:pPr>
        <w:pStyle w:val="Heading3"/>
        <w:numPr>
          <w:ilvl w:val="2"/>
          <w:numId w:val="2"/>
        </w:numPr>
        <w:tabs>
          <w:tab w:val="num" w:pos="360"/>
        </w:tabs>
        <w:ind w:left="1134" w:hanging="1134"/>
      </w:pPr>
      <w:r>
        <w:t xml:space="preserve">Auto Encoder </w:t>
      </w:r>
      <w:r w:rsidR="00111E8F">
        <w:t>Summary</w:t>
      </w:r>
    </w:p>
    <w:p w14:paraId="2D0543C9" w14:textId="39542123" w:rsidR="00111E8F" w:rsidRPr="00DA1767" w:rsidRDefault="00111E8F" w:rsidP="00141A6E">
      <w:pPr>
        <w:spacing w:before="100" w:beforeAutospacing="1" w:after="100" w:afterAutospacing="1" w:line="360" w:lineRule="auto"/>
      </w:pPr>
      <w:bookmarkStart w:id="9" w:name="_Toc49378148"/>
      <w:r w:rsidRPr="00DA1767">
        <w:t xml:space="preserve">An Autoencoder </w:t>
      </w:r>
      <w:r w:rsidR="006B4225">
        <w:t>model was implemented to</w:t>
      </w:r>
      <w:r w:rsidRPr="00DA1767">
        <w:t xml:space="preserve"> learn efficient representations of data, typically for dimensionality reduction or feature learning. The model consists of two main parts: the Encoder (Embedder) and the Decoder (Recovery).</w:t>
      </w:r>
    </w:p>
    <w:p w14:paraId="3E0636D5" w14:textId="77777777" w:rsidR="00111E8F" w:rsidRPr="00DA1767" w:rsidRDefault="00111E8F" w:rsidP="00141A6E">
      <w:pPr>
        <w:numPr>
          <w:ilvl w:val="0"/>
          <w:numId w:val="3"/>
        </w:numPr>
        <w:spacing w:before="100" w:beforeAutospacing="1" w:after="100" w:afterAutospacing="1" w:line="360" w:lineRule="auto"/>
      </w:pPr>
      <w:r w:rsidRPr="00DA1767">
        <w:t>Encoder: Compresses the input data into a lower-dimensional representation.</w:t>
      </w:r>
    </w:p>
    <w:p w14:paraId="0F7267CB" w14:textId="07C8A7FF" w:rsidR="00111E8F" w:rsidRPr="00DA1767" w:rsidRDefault="00111E8F" w:rsidP="00141A6E">
      <w:pPr>
        <w:numPr>
          <w:ilvl w:val="0"/>
          <w:numId w:val="3"/>
        </w:numPr>
        <w:spacing w:before="100" w:beforeAutospacing="1" w:after="100" w:afterAutospacing="1" w:line="360" w:lineRule="auto"/>
      </w:pPr>
      <w:r w:rsidRPr="00DA1767">
        <w:t>Decoder: Reconstructs the original data from the lower-dimensional representation.</w:t>
      </w:r>
    </w:p>
    <w:p w14:paraId="37E19C9B" w14:textId="3C066EF9" w:rsidR="00111E8F" w:rsidRPr="00DA1767" w:rsidRDefault="00111E8F" w:rsidP="00141A6E">
      <w:pPr>
        <w:spacing w:before="100" w:beforeAutospacing="1" w:after="100" w:afterAutospacing="1" w:line="360" w:lineRule="auto"/>
      </w:pPr>
      <w:r w:rsidRPr="00DA1767">
        <w:t>Autoencoders are trained to minimize the difference between the input and the reconstructed output, typically using a loss function like mean squared error (MSE).</w:t>
      </w:r>
    </w:p>
    <w:p w14:paraId="5DDC2949" w14:textId="603B2ACD" w:rsidR="00111E8F" w:rsidRPr="00302067" w:rsidRDefault="006B4225" w:rsidP="00141A6E">
      <w:pPr>
        <w:spacing w:before="100" w:beforeAutospacing="1" w:after="100" w:afterAutospacing="1" w:line="360" w:lineRule="auto"/>
        <w:rPr>
          <w:rFonts w:asciiTheme="minorHAnsi" w:eastAsiaTheme="minorHAnsi" w:hAnsiTheme="minorHAnsi" w:cstheme="minorBidi"/>
          <w:lang w:val="en-US" w:eastAsia="en-US"/>
        </w:rPr>
      </w:pPr>
      <w:r>
        <w:lastRenderedPageBreak/>
        <w:t>It</w:t>
      </w:r>
      <w:r w:rsidR="00111E8F" w:rsidRPr="00DA1767">
        <w:t xml:space="preserve"> can reduce the dimensionality of data while preserving its essential structure and features. This is similar to Principal Component Analysis (PCA), but autoencoders can capture more complex, non-linear relationships (Hilton et al. 20</w:t>
      </w:r>
      <w:r w:rsidR="00351E50" w:rsidRPr="00DA1767">
        <w:t>08</w:t>
      </w:r>
      <w:r w:rsidR="00111E8F" w:rsidRPr="00DA1767">
        <w:t>). In this paper, we are normalizing the data so that the Autoencoders can be trained to learn typical patterns</w:t>
      </w:r>
      <w:r w:rsidR="00351E50" w:rsidRPr="00DA1767">
        <w:t xml:space="preserve"> (B </w:t>
      </w:r>
      <w:proofErr w:type="spellStart"/>
      <w:r w:rsidR="00351E50" w:rsidRPr="00DA1767">
        <w:t>Zong</w:t>
      </w:r>
      <w:proofErr w:type="spellEnd"/>
      <w:r w:rsidR="00351E50" w:rsidRPr="00DA1767">
        <w:t>, et al. 2018)</w:t>
      </w:r>
      <w:r w:rsidR="00111E8F" w:rsidRPr="00DA1767">
        <w:t xml:space="preserve">. </w:t>
      </w:r>
      <w:r w:rsidR="00351E50" w:rsidRPr="00DA1767">
        <w:t xml:space="preserve">By setting up a random series generator to feed a </w:t>
      </w:r>
      <w:proofErr w:type="spellStart"/>
      <w:r w:rsidR="00351E50" w:rsidRPr="00DA1767">
        <w:t>tf.data.Dataset</w:t>
      </w:r>
      <w:proofErr w:type="spellEnd"/>
      <w:r w:rsidR="00351E50" w:rsidRPr="00DA1767">
        <w:t xml:space="preserve"> that continues to call the random number generator as long as necessary and produces the desired batch size.</w:t>
      </w:r>
      <w:r w:rsidR="004D24B4" w:rsidRPr="00DA1767">
        <w:t xml:space="preserve"> Once </w:t>
      </w:r>
      <w:r w:rsidR="003E5970" w:rsidRPr="00DA1767">
        <w:t>the parameters for Generator and Discriminator are set up using random series and real data, the training loop are set for 20000 steps. The auto encoder provides the results as follow</w:t>
      </w:r>
    </w:p>
    <w:p w14:paraId="72872754" w14:textId="601F1E13" w:rsidR="001C39E9" w:rsidRDefault="00853832" w:rsidP="00111E8F">
      <w:pPr>
        <w:spacing w:before="100" w:beforeAutospacing="1" w:after="100" w:afterAutospacing="1"/>
      </w:pPr>
      <w:r>
        <w:rPr>
          <w:noProof/>
          <w14:ligatures w14:val="standardContextual"/>
        </w:rPr>
        <w:drawing>
          <wp:inline distT="0" distB="0" distL="0" distR="0" wp14:anchorId="24D19C7D" wp14:editId="12AEF63A">
            <wp:extent cx="5731510" cy="2286635"/>
            <wp:effectExtent l="0" t="0" r="0" b="0"/>
            <wp:docPr id="12" name="Picture 12" descr="A table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table with numbers and symbol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1510" cy="2286635"/>
                    </a:xfrm>
                    <a:prstGeom prst="rect">
                      <a:avLst/>
                    </a:prstGeom>
                  </pic:spPr>
                </pic:pic>
              </a:graphicData>
            </a:graphic>
          </wp:inline>
        </w:drawing>
      </w:r>
    </w:p>
    <w:p w14:paraId="12009951" w14:textId="6A484B8C" w:rsidR="00111E8F" w:rsidRPr="00DA1767" w:rsidRDefault="006D5B02" w:rsidP="00141A6E">
      <w:pPr>
        <w:spacing w:before="100" w:beforeAutospacing="1" w:after="100" w:afterAutospacing="1" w:line="276" w:lineRule="auto"/>
      </w:pPr>
      <w:r w:rsidRPr="00DA1767">
        <w:t>The provided autoencoder model was executed using Recurrent Neural Networks (RNNs) . RNNs are particularly suited for sequence data due to their ability to capture temporal dependencies (</w:t>
      </w:r>
      <w:proofErr w:type="spellStart"/>
      <w:r w:rsidRPr="00DA1767">
        <w:t>Sutskever</w:t>
      </w:r>
      <w:proofErr w:type="spellEnd"/>
      <w:r w:rsidRPr="00DA1767">
        <w:t xml:space="preserve"> et al., 2014). </w:t>
      </w:r>
      <w:r w:rsidR="00FD3DFA" w:rsidRPr="00DA1767">
        <w:t xml:space="preserve">the Embedder and Recovery networks using typical RNN layers, such as LSTM or GRU, in a </w:t>
      </w:r>
      <w:proofErr w:type="spellStart"/>
      <w:r w:rsidR="00FD3DFA" w:rsidRPr="00DA1767">
        <w:t>Keras</w:t>
      </w:r>
      <w:proofErr w:type="spellEnd"/>
      <w:r w:rsidR="00FD3DFA" w:rsidRPr="00DA1767">
        <w:t>-based autoencoder model.</w:t>
      </w:r>
    </w:p>
    <w:p w14:paraId="3724DF4D" w14:textId="52D4E921" w:rsidR="006D5B02" w:rsidRPr="001C39E9" w:rsidRDefault="00FD3DFA" w:rsidP="00111E8F">
      <w:pPr>
        <w:spacing w:before="100" w:beforeAutospacing="1" w:after="100" w:afterAutospacing="1"/>
        <w:rPr>
          <w:rFonts w:asciiTheme="minorHAnsi" w:eastAsiaTheme="minorHAnsi" w:hAnsiTheme="minorHAnsi" w:cstheme="minorBidi"/>
          <w:b/>
          <w:bCs/>
          <w:lang w:val="en-US" w:eastAsia="en-US"/>
        </w:rPr>
      </w:pPr>
      <w:r w:rsidRPr="001C39E9">
        <w:rPr>
          <w:rFonts w:asciiTheme="minorHAnsi" w:eastAsiaTheme="minorHAnsi" w:hAnsiTheme="minorHAnsi" w:cstheme="minorBidi"/>
          <w:b/>
          <w:bCs/>
          <w:lang w:val="en-US" w:eastAsia="en-US"/>
        </w:rPr>
        <w:t>Parameter Explanation</w:t>
      </w:r>
    </w:p>
    <w:p w14:paraId="2FC00218" w14:textId="77777777" w:rsidR="00FD3DFA" w:rsidRPr="00FD3DFA" w:rsidRDefault="00FD3DFA" w:rsidP="00FD3DFA">
      <w:pPr>
        <w:spacing w:before="100" w:beforeAutospacing="1" w:after="100" w:afterAutospacing="1"/>
      </w:pPr>
      <w:r w:rsidRPr="00FD3DFA">
        <w:rPr>
          <w:rFonts w:hAnsi="Symbol"/>
        </w:rPr>
        <w:t></w:t>
      </w:r>
      <w:r w:rsidRPr="00FD3DFA">
        <w:t xml:space="preserve">  LSTM Layer Parameters: </w:t>
      </w:r>
      <w:r w:rsidRPr="00DA1767">
        <w:t>The parameters for an LSTM layer are calculated as:</w:t>
      </w:r>
    </w:p>
    <w:p w14:paraId="6FE08F5A" w14:textId="164DEED8" w:rsidR="003A522B" w:rsidRDefault="003A522B" w:rsidP="003A522B">
      <w:r>
        <w:t xml:space="preserve">Params = 4 X (units X (units + </w:t>
      </w:r>
      <w:proofErr w:type="spellStart"/>
      <w:r>
        <w:t>input_dim</w:t>
      </w:r>
      <w:proofErr w:type="spellEnd"/>
      <w:r>
        <w:t xml:space="preserve"> +1)</w:t>
      </w:r>
    </w:p>
    <w:p w14:paraId="46D084A6" w14:textId="487DA647" w:rsidR="003A522B" w:rsidRDefault="003A522B" w:rsidP="003A522B"/>
    <w:p w14:paraId="1760C0B2" w14:textId="1C6CCFB2" w:rsidR="003A522B" w:rsidRPr="00DA1767" w:rsidRDefault="003A522B" w:rsidP="003A522B">
      <w:r w:rsidRPr="00DA1767">
        <w:t xml:space="preserve">where units is the number of LSTM units and </w:t>
      </w:r>
      <w:proofErr w:type="spellStart"/>
      <w:r w:rsidRPr="00DA1767">
        <w:t>input_dim</w:t>
      </w:r>
      <w:proofErr w:type="spellEnd"/>
      <w:r w:rsidRPr="00DA1767">
        <w:t xml:space="preserve"> is the number of input features. The factor of 4 comes from the gates in an LSTM (input, forget, cell, and output gates) .</w:t>
      </w:r>
    </w:p>
    <w:p w14:paraId="1A194F5A" w14:textId="77777777" w:rsidR="0001295F" w:rsidRPr="0001295F" w:rsidRDefault="0001295F" w:rsidP="0001295F">
      <w:pPr>
        <w:spacing w:before="100" w:beforeAutospacing="1" w:after="100" w:afterAutospacing="1"/>
      </w:pPr>
      <w:r w:rsidRPr="0001295F">
        <w:rPr>
          <w:b/>
          <w:bCs/>
        </w:rPr>
        <w:t>Dense Layer Parameters</w:t>
      </w:r>
      <w:r w:rsidRPr="0001295F">
        <w:t xml:space="preserve">: </w:t>
      </w:r>
      <w:r w:rsidRPr="00DA1767">
        <w:t>The parameters for a Dense layer are calculated as:</w:t>
      </w:r>
    </w:p>
    <w:p w14:paraId="5865CB92" w14:textId="4D2B6E56" w:rsidR="0001295F" w:rsidRDefault="0001295F" w:rsidP="0001295F">
      <w:r>
        <w:t>Params =  (</w:t>
      </w:r>
      <w:proofErr w:type="spellStart"/>
      <w:r>
        <w:t>input_dim</w:t>
      </w:r>
      <w:proofErr w:type="spellEnd"/>
      <w:r>
        <w:t xml:space="preserve"> +1) x units</w:t>
      </w:r>
    </w:p>
    <w:p w14:paraId="77922201" w14:textId="6EA92958" w:rsidR="0001295F" w:rsidRDefault="0001295F" w:rsidP="0001295F">
      <w:pPr>
        <w:spacing w:before="100" w:beforeAutospacing="1" w:after="100" w:afterAutospacing="1"/>
      </w:pPr>
      <w:r w:rsidRPr="00DA1767">
        <w:t xml:space="preserve">where </w:t>
      </w:r>
      <w:proofErr w:type="spellStart"/>
      <w:r w:rsidRPr="00DA1767">
        <w:t>input_dim</w:t>
      </w:r>
      <w:proofErr w:type="spellEnd"/>
      <w:r w:rsidRPr="00DA1767">
        <w:t xml:space="preserve"> is the number of input features and units is the number of output units</w:t>
      </w:r>
      <w:r>
        <w:t xml:space="preserve"> </w:t>
      </w:r>
      <w:r w:rsidRPr="00DA1767">
        <w:t>(</w:t>
      </w:r>
      <w:r>
        <w:t>Goodfellow</w:t>
      </w:r>
      <w:r w:rsidRPr="00DA1767">
        <w:t xml:space="preserve"> et al., 201</w:t>
      </w:r>
      <w:r>
        <w:t>6</w:t>
      </w:r>
      <w:r w:rsidRPr="00DA1767">
        <w:t>)</w:t>
      </w:r>
      <w:r>
        <w:t>.</w:t>
      </w:r>
    </w:p>
    <w:p w14:paraId="34B33825" w14:textId="7437ABA4" w:rsidR="0097502D" w:rsidRPr="00853832" w:rsidRDefault="002212E7" w:rsidP="0001295F">
      <w:pPr>
        <w:spacing w:before="100" w:beforeAutospacing="1" w:after="100" w:afterAutospacing="1"/>
      </w:pPr>
      <w:r>
        <w:lastRenderedPageBreak/>
        <w:t>With relatively small number of parameters (21,054) suggests that the model is lightweight and can be trained relatively quickly.</w:t>
      </w:r>
    </w:p>
    <w:p w14:paraId="4D006C7B" w14:textId="08B74211" w:rsidR="00FD3DFA" w:rsidRDefault="00FD3DFA" w:rsidP="00111E8F">
      <w:pPr>
        <w:spacing w:before="100" w:beforeAutospacing="1" w:after="100" w:afterAutospacing="1"/>
      </w:pPr>
    </w:p>
    <w:p w14:paraId="144D715A" w14:textId="671A2F2D" w:rsidR="00675415" w:rsidRPr="00DA1556" w:rsidRDefault="00675415" w:rsidP="00675415">
      <w:pPr>
        <w:pStyle w:val="Heading3"/>
        <w:numPr>
          <w:ilvl w:val="2"/>
          <w:numId w:val="2"/>
        </w:numPr>
        <w:tabs>
          <w:tab w:val="num" w:pos="360"/>
        </w:tabs>
        <w:ind w:left="1134" w:hanging="1134"/>
      </w:pPr>
      <w:r>
        <w:t>Adversarial Net Supervised Summary</w:t>
      </w:r>
    </w:p>
    <w:p w14:paraId="598BCBD5" w14:textId="255C4482" w:rsidR="00675415" w:rsidRPr="00302067" w:rsidRDefault="00675415" w:rsidP="00302067">
      <w:pPr>
        <w:pStyle w:val="NormalWeb"/>
        <w:rPr>
          <w:rFonts w:asciiTheme="minorHAnsi" w:eastAsiaTheme="minorHAnsi" w:hAnsiTheme="minorHAnsi" w:cstheme="minorBidi"/>
          <w:lang w:val="en-US" w:eastAsia="en-US"/>
        </w:rPr>
      </w:pPr>
      <w:r w:rsidRPr="00DA1767">
        <w:t>Adversarial Net Supervised model integrates a Generator, a Supervisor, and a Discriminator into a single adversarial setup with supervised constraints. It refers to a model architecture that combines adversarial learning with supervised learning. This hybrid approach is often used in scenarios where one needs to leverage both the generative adversarial network (GAN) framework and additional supervised signals to improve the performance and capabilities of the model. Adversarial learning typically</w:t>
      </w:r>
      <w:r w:rsidRPr="00302067">
        <w:rPr>
          <w:rFonts w:asciiTheme="minorHAnsi" w:eastAsiaTheme="minorHAnsi" w:hAnsiTheme="minorHAnsi" w:cstheme="minorBidi"/>
          <w:lang w:val="en-US" w:eastAsia="en-US"/>
        </w:rPr>
        <w:t xml:space="preserve"> </w:t>
      </w:r>
      <w:r w:rsidRPr="00DA1767">
        <w:t>involves  Generator</w:t>
      </w:r>
      <w:r w:rsidR="00302067" w:rsidRPr="00DA1767">
        <w:t xml:space="preserve"> for</w:t>
      </w:r>
      <w:r w:rsidRPr="00DA1767">
        <w:t xml:space="preserve"> </w:t>
      </w:r>
      <w:r w:rsidR="00302067" w:rsidRPr="00DA1767">
        <w:t>creating</w:t>
      </w:r>
      <w:r w:rsidRPr="00DA1767">
        <w:t xml:space="preserve"> synthetic data</w:t>
      </w:r>
      <w:r w:rsidR="00302067" w:rsidRPr="00302067">
        <w:rPr>
          <w:rFonts w:asciiTheme="minorHAnsi" w:eastAsiaTheme="minorHAnsi" w:hAnsiTheme="minorHAnsi" w:cstheme="minorBidi"/>
          <w:lang w:val="en-US" w:eastAsia="en-US"/>
        </w:rPr>
        <w:t xml:space="preserve"> and  </w:t>
      </w:r>
      <w:r w:rsidRPr="00DA1767">
        <w:t>Discriminator</w:t>
      </w:r>
      <w:r w:rsidR="00302067" w:rsidRPr="00DA1767">
        <w:t xml:space="preserve"> for</w:t>
      </w:r>
      <w:r w:rsidRPr="00DA1767">
        <w:t xml:space="preserve"> </w:t>
      </w:r>
      <w:r w:rsidR="00302067" w:rsidRPr="00DA1767">
        <w:t>e</w:t>
      </w:r>
      <w:r w:rsidRPr="00DA1767">
        <w:t>valuat</w:t>
      </w:r>
      <w:r w:rsidR="00302067" w:rsidRPr="00DA1767">
        <w:t>ing</w:t>
      </w:r>
      <w:r w:rsidRPr="00DA1767">
        <w:t xml:space="preserve"> </w:t>
      </w:r>
      <w:r w:rsidR="00302067" w:rsidRPr="00DA1767">
        <w:t>the authenticity of</w:t>
      </w:r>
      <w:r w:rsidRPr="00DA1767">
        <w:t xml:space="preserve"> realistic the synthetic data</w:t>
      </w:r>
      <w:r w:rsidR="00302067" w:rsidRPr="00DA1767">
        <w:t xml:space="preserve"> (Radford et al., 2015)</w:t>
      </w:r>
      <w:r w:rsidRPr="00DA1767">
        <w:t>.</w:t>
      </w:r>
    </w:p>
    <w:p w14:paraId="796E3753" w14:textId="4CEF05CF" w:rsidR="00675415" w:rsidRDefault="00853832" w:rsidP="00111E8F">
      <w:pPr>
        <w:spacing w:before="100" w:beforeAutospacing="1" w:after="100" w:afterAutospacing="1"/>
      </w:pPr>
      <w:r>
        <w:rPr>
          <w:noProof/>
          <w14:ligatures w14:val="standardContextual"/>
        </w:rPr>
        <w:drawing>
          <wp:inline distT="0" distB="0" distL="0" distR="0" wp14:anchorId="08BEA93A" wp14:editId="74EE4771">
            <wp:extent cx="5731510" cy="2561590"/>
            <wp:effectExtent l="0" t="0" r="0" b="3810"/>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561590"/>
                    </a:xfrm>
                    <a:prstGeom prst="rect">
                      <a:avLst/>
                    </a:prstGeom>
                  </pic:spPr>
                </pic:pic>
              </a:graphicData>
            </a:graphic>
          </wp:inline>
        </w:drawing>
      </w:r>
    </w:p>
    <w:p w14:paraId="0758E6D0" w14:textId="3176984B" w:rsidR="00CD3D83" w:rsidRDefault="00CD3D83" w:rsidP="00141A6E">
      <w:pPr>
        <w:spacing w:before="100" w:beforeAutospacing="1" w:after="100" w:afterAutospacing="1" w:line="276" w:lineRule="auto"/>
      </w:pPr>
      <w:r>
        <w:t>As per the results shown above, the generator has 10,104 trainable parameters, specifying that the model has a moderately complex structure. The supervisor network, with 7,800 parameters, likely adds more refinement to the generated data, ensuring the generated sequences are coherent and realistic. The discriminator, with 10,825 parameters, evaluates the realism of each generated sequence. The output shape suggests it might be providing a real/fake score for each time step.</w:t>
      </w:r>
    </w:p>
    <w:p w14:paraId="42F50548" w14:textId="7EBD559F" w:rsidR="00CA19DC" w:rsidRDefault="0097502D" w:rsidP="00141A6E">
      <w:pPr>
        <w:spacing w:before="100" w:beforeAutospacing="1" w:after="100" w:afterAutospacing="1" w:line="276" w:lineRule="auto"/>
      </w:pPr>
      <w:r w:rsidRPr="0097502D">
        <w:t>With a total of 28,729 parameters, the model has a moderate capacity for learning from data. This capacity allows it to handle complex tasks such as data generation and evaluation, but the specific architecture (e.g., number of units in layers) will determine how effectively it can learn and generalize.</w:t>
      </w:r>
    </w:p>
    <w:p w14:paraId="23F3D001" w14:textId="77777777" w:rsidR="00CA19DC" w:rsidRDefault="00CA19DC" w:rsidP="00111E8F">
      <w:pPr>
        <w:spacing w:before="100" w:beforeAutospacing="1" w:after="100" w:afterAutospacing="1"/>
      </w:pPr>
    </w:p>
    <w:p w14:paraId="7594AD76" w14:textId="68AA1F38" w:rsidR="00F82647" w:rsidRDefault="002212E7" w:rsidP="00CA19DC">
      <w:pPr>
        <w:pStyle w:val="Heading3"/>
        <w:numPr>
          <w:ilvl w:val="2"/>
          <w:numId w:val="2"/>
        </w:numPr>
        <w:tabs>
          <w:tab w:val="num" w:pos="360"/>
        </w:tabs>
        <w:ind w:left="1134" w:hanging="1134"/>
      </w:pPr>
      <w:r>
        <w:lastRenderedPageBreak/>
        <w:t>Synthetic Data Summary</w:t>
      </w:r>
    </w:p>
    <w:p w14:paraId="617C970F" w14:textId="70416D37" w:rsidR="00853832" w:rsidRDefault="008E2D38" w:rsidP="00141A6E">
      <w:pPr>
        <w:spacing w:line="276" w:lineRule="auto"/>
      </w:pPr>
      <w:r>
        <w:t>The model summary for "</w:t>
      </w:r>
      <w:proofErr w:type="spellStart"/>
      <w:r>
        <w:t>SyntheticData</w:t>
      </w:r>
      <w:proofErr w:type="spellEnd"/>
      <w:r>
        <w:t>" in a time series GAN (Generative Adversarial Network) model provides an overview of the layers and parameters involved in generating synthetic time series data. The "</w:t>
      </w:r>
      <w:proofErr w:type="spellStart"/>
      <w:r>
        <w:t>SyntheticData</w:t>
      </w:r>
      <w:proofErr w:type="spellEnd"/>
      <w:r>
        <w:t>" model in a time series GAN is a complex tool that creates high-quality fake time series data. It takes random noise and passes it through several steps to turn it into data that looks like real time series data (</w:t>
      </w:r>
      <w:r w:rsidRPr="00DA1767">
        <w:t>Goodfellow et al., 2015)</w:t>
      </w:r>
      <w:r>
        <w:t>.</w:t>
      </w:r>
    </w:p>
    <w:p w14:paraId="32278D2C" w14:textId="77777777" w:rsidR="008E2D38" w:rsidRPr="00853832" w:rsidRDefault="008E2D38" w:rsidP="00853832"/>
    <w:p w14:paraId="2756FDBF" w14:textId="39E55072" w:rsidR="00F82647" w:rsidRDefault="00853832" w:rsidP="00CA19DC">
      <w:r w:rsidRPr="00140A14">
        <w:rPr>
          <w:noProof/>
        </w:rPr>
        <w:drawing>
          <wp:inline distT="0" distB="0" distL="0" distR="0" wp14:anchorId="2D4BFC68" wp14:editId="5224B944">
            <wp:extent cx="5731510" cy="2620645"/>
            <wp:effectExtent l="12700" t="12700" r="8890" b="8255"/>
            <wp:docPr id="14" name="Picture 14"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table with numbers and lett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20645"/>
                    </a:xfrm>
                    <a:prstGeom prst="rect">
                      <a:avLst/>
                    </a:prstGeom>
                    <a:ln>
                      <a:solidFill>
                        <a:schemeClr val="bg1">
                          <a:lumMod val="75000"/>
                        </a:schemeClr>
                      </a:solidFill>
                    </a:ln>
                  </pic:spPr>
                </pic:pic>
              </a:graphicData>
            </a:graphic>
          </wp:inline>
        </w:drawing>
      </w:r>
    </w:p>
    <w:p w14:paraId="7B32F64A" w14:textId="77777777" w:rsidR="00F82647" w:rsidRPr="00CA19DC" w:rsidRDefault="00F82647" w:rsidP="00CA19DC"/>
    <w:p w14:paraId="4B4D7668" w14:textId="6FFEA170" w:rsidR="00140A14" w:rsidRDefault="00140A14" w:rsidP="00141A6E">
      <w:pPr>
        <w:spacing w:before="100" w:beforeAutospacing="1" w:after="100" w:afterAutospacing="1" w:line="276" w:lineRule="auto"/>
      </w:pPr>
      <w:r>
        <w:t xml:space="preserve">The input shape </w:t>
      </w:r>
      <w:r w:rsidRPr="00140A14">
        <w:t>(None, 24, 6)</w:t>
      </w:r>
      <w:r>
        <w:t xml:space="preserve"> indicates sequences with 24 time steps and 6 features per time step. The Generator (sequential) layer processes the random noise input to create an initial synthetic representation. It increases the feature space from 6 features per time step to 24 features per time step, resulting in an output shape of </w:t>
      </w:r>
      <w:r w:rsidRPr="00140A14">
        <w:t>(None, 24,24)</w:t>
      </w:r>
      <w:r>
        <w:t>. The number of parameters (10,104) reflects the complexity of the transformations performed by the generator. The Supervisor layer further refines the synthetic representation created by the generator. It maintains the feature space at 24 features per time step, enhancing the quality of the synthetic data. The number of parameters (7,800) indicates the additional transformations applied to the synthetic data.</w:t>
      </w:r>
    </w:p>
    <w:p w14:paraId="54A3EAB5" w14:textId="787F6B8A" w:rsidR="002212E7" w:rsidRDefault="00140A14" w:rsidP="00141A6E">
      <w:pPr>
        <w:spacing w:before="100" w:beforeAutospacing="1" w:after="100" w:afterAutospacing="1" w:line="276" w:lineRule="auto"/>
      </w:pPr>
      <w:r>
        <w:t>With a total of 28,854 parameters, the model is more complex than the discriminator but still relatively lightweight, balancing computational efficiency with the ability to generate realistic data.</w:t>
      </w:r>
    </w:p>
    <w:p w14:paraId="0B0EA86B" w14:textId="5A301F0C" w:rsidR="00FC2954" w:rsidRDefault="00FC2954" w:rsidP="00111E8F">
      <w:pPr>
        <w:spacing w:before="100" w:beforeAutospacing="1" w:after="100" w:afterAutospacing="1"/>
      </w:pPr>
    </w:p>
    <w:p w14:paraId="0323FF15" w14:textId="16FD7570" w:rsidR="00D90BE6" w:rsidRDefault="00D90BE6" w:rsidP="00111E8F">
      <w:pPr>
        <w:spacing w:before="100" w:beforeAutospacing="1" w:after="100" w:afterAutospacing="1"/>
      </w:pPr>
    </w:p>
    <w:p w14:paraId="148F14FF" w14:textId="502533CE" w:rsidR="00D90BE6" w:rsidRDefault="00D90BE6" w:rsidP="00111E8F">
      <w:pPr>
        <w:spacing w:before="100" w:beforeAutospacing="1" w:after="100" w:afterAutospacing="1"/>
      </w:pPr>
    </w:p>
    <w:p w14:paraId="345BB866" w14:textId="3DBDE145" w:rsidR="00D90BE6" w:rsidRDefault="00D90BE6" w:rsidP="00111E8F">
      <w:pPr>
        <w:spacing w:before="100" w:beforeAutospacing="1" w:after="100" w:afterAutospacing="1"/>
      </w:pPr>
    </w:p>
    <w:p w14:paraId="3877E118" w14:textId="77777777" w:rsidR="00D90BE6" w:rsidRPr="00111E8F" w:rsidRDefault="00D90BE6" w:rsidP="00111E8F">
      <w:pPr>
        <w:spacing w:before="100" w:beforeAutospacing="1" w:after="100" w:afterAutospacing="1"/>
      </w:pPr>
    </w:p>
    <w:p w14:paraId="56163A0A" w14:textId="19E323C4" w:rsidR="00CA19DC" w:rsidRDefault="00CA19DC" w:rsidP="00FC2954">
      <w:pPr>
        <w:pStyle w:val="Heading3"/>
        <w:numPr>
          <w:ilvl w:val="2"/>
          <w:numId w:val="2"/>
        </w:numPr>
        <w:tabs>
          <w:tab w:val="num" w:pos="360"/>
        </w:tabs>
        <w:ind w:left="1134" w:hanging="1134"/>
      </w:pPr>
      <w:r>
        <w:lastRenderedPageBreak/>
        <w:t>Discriminator Summary</w:t>
      </w:r>
    </w:p>
    <w:p w14:paraId="39DFCC61" w14:textId="456F3BAD" w:rsidR="00FC2954" w:rsidRDefault="008E2D38" w:rsidP="00141A6E">
      <w:pPr>
        <w:spacing w:line="276" w:lineRule="auto"/>
      </w:pPr>
      <w:r>
        <w:t>The discriminator</w:t>
      </w:r>
      <w:r w:rsidR="006B4225">
        <w:t xml:space="preserve"> model he</w:t>
      </w:r>
      <w:r w:rsidR="00B96DF1">
        <w:t>lps</w:t>
      </w:r>
      <w:r>
        <w:t xml:space="preserve"> to distinguish between real time series data and data generated by the generator. By providing accurate feedback to the generator, the discriminator helps improve the quality of the generated time series data, which is critical for tasks like anomaly detection, forecasting, or any application requiring realistic synthetic data.</w:t>
      </w:r>
    </w:p>
    <w:p w14:paraId="575136E2" w14:textId="77777777" w:rsidR="00B96DF1" w:rsidRPr="00FC2954" w:rsidRDefault="00B96DF1" w:rsidP="00FC2954"/>
    <w:p w14:paraId="5503D1CF" w14:textId="426EE230" w:rsidR="00CA19DC" w:rsidRDefault="00F83D72" w:rsidP="00CA19DC">
      <w:r>
        <w:rPr>
          <w:noProof/>
          <w14:ligatures w14:val="standardContextual"/>
        </w:rPr>
        <w:drawing>
          <wp:inline distT="0" distB="0" distL="0" distR="0" wp14:anchorId="32E83157" wp14:editId="1CB8350D">
            <wp:extent cx="5731510" cy="2306320"/>
            <wp:effectExtent l="0" t="0" r="0" b="5080"/>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306320"/>
                    </a:xfrm>
                    <a:prstGeom prst="rect">
                      <a:avLst/>
                    </a:prstGeom>
                  </pic:spPr>
                </pic:pic>
              </a:graphicData>
            </a:graphic>
          </wp:inline>
        </w:drawing>
      </w:r>
    </w:p>
    <w:p w14:paraId="7F755581" w14:textId="51D0270F" w:rsidR="00CA19DC" w:rsidRDefault="00CA19DC" w:rsidP="00CA19DC"/>
    <w:p w14:paraId="4F2051D5" w14:textId="77777777" w:rsidR="008E2D38" w:rsidRDefault="008E2D38" w:rsidP="00141A6E">
      <w:pPr>
        <w:spacing w:line="276" w:lineRule="auto"/>
      </w:pPr>
      <w:r w:rsidRPr="00DA1767">
        <w:t>The input</w:t>
      </w:r>
      <w:r w:rsidR="00B822B9">
        <w:t xml:space="preserve"> layer </w:t>
      </w:r>
      <w:r>
        <w:t>for the data has</w:t>
      </w:r>
      <w:r w:rsidR="00B822B9">
        <w:t xml:space="preserve"> a shape of (None, 24, 6). This means each data point is a sequence of 24 time steps, and each time step has 6 features.</w:t>
      </w:r>
      <w:r>
        <w:t xml:space="preserve"> </w:t>
      </w:r>
      <w:r w:rsidR="00B822B9">
        <w:t>Th</w:t>
      </w:r>
      <w:r>
        <w:t>e</w:t>
      </w:r>
      <w:r w:rsidR="00B822B9">
        <w:t xml:space="preserve"> layer likely processes the input data and projects it into a higher-dimensional space (24 features). It contains 10,104 parameters, suggesting a relatively complex embedding process</w:t>
      </w:r>
      <w:r>
        <w:t>.</w:t>
      </w:r>
    </w:p>
    <w:p w14:paraId="400699A2" w14:textId="3BB5DC79" w:rsidR="00B822B9" w:rsidRDefault="008E2D38" w:rsidP="00141A6E">
      <w:pPr>
        <w:spacing w:line="276" w:lineRule="auto"/>
      </w:pPr>
      <w:r w:rsidRPr="00DA1767">
        <w:t>Discriminator</w:t>
      </w:r>
      <w:r w:rsidR="00B822B9">
        <w:t xml:space="preserve"> is the core part of the model, which takes the embedded data and outputs a single value (likely a probability) indicating whether the input is real or fake. It contains 10,825 parameters.</w:t>
      </w:r>
    </w:p>
    <w:p w14:paraId="64DC1FCC" w14:textId="5E496077" w:rsidR="00FC2954" w:rsidRDefault="0044043C" w:rsidP="00141A6E">
      <w:pPr>
        <w:pStyle w:val="NormalWeb"/>
        <w:spacing w:line="276" w:lineRule="auto"/>
      </w:pPr>
      <w:r>
        <w:t>The total parameters (20,929) indicate the model's complexity, with all parameters being trainable, which ensures that the model can adapt and learn effectively from the data.</w:t>
      </w:r>
      <w:r w:rsidR="00D90BE6">
        <w:t xml:space="preserve"> </w:t>
      </w:r>
      <w:r w:rsidR="004340C8">
        <w:t>The discriminator module is essential during the entire training process, as it enforces the accuracy standards for the generator's output, thereby improving the model's performance in detecting anomalies in multivariate time series data</w:t>
      </w:r>
      <w:r w:rsidR="004340C8" w:rsidRPr="00D90BE6">
        <w:t xml:space="preserve"> </w:t>
      </w:r>
      <w:r w:rsidR="00D90BE6" w:rsidRPr="00D90BE6">
        <w:t>(</w:t>
      </w:r>
      <w:proofErr w:type="spellStart"/>
      <w:r w:rsidR="00D90BE6" w:rsidRPr="00D90BE6">
        <w:t>Yongshan</w:t>
      </w:r>
      <w:proofErr w:type="spellEnd"/>
      <w:r w:rsidR="00D90BE6" w:rsidRPr="00D90BE6">
        <w:t>, et al, 2024)</w:t>
      </w:r>
      <w:r w:rsidR="00D90BE6">
        <w:t>.</w:t>
      </w:r>
    </w:p>
    <w:p w14:paraId="2A68914C" w14:textId="3B4B4011" w:rsidR="00FC2954" w:rsidRDefault="00FC2954" w:rsidP="00CA19DC"/>
    <w:p w14:paraId="50E5A2F1" w14:textId="526FC15D" w:rsidR="00FC2954" w:rsidRDefault="00FC2954" w:rsidP="00CA19DC"/>
    <w:p w14:paraId="2459F5D6" w14:textId="6A032511" w:rsidR="00FC2954" w:rsidRDefault="00FC2954" w:rsidP="00CA19DC"/>
    <w:p w14:paraId="15B1E4BB" w14:textId="64A08E75" w:rsidR="00D90BE6" w:rsidRDefault="00D90BE6" w:rsidP="00CA19DC"/>
    <w:p w14:paraId="7E860501" w14:textId="767AE3C8" w:rsidR="00D90BE6" w:rsidRDefault="00D90BE6" w:rsidP="00CA19DC"/>
    <w:p w14:paraId="63816990" w14:textId="76BBA787" w:rsidR="00D90BE6" w:rsidRDefault="00D90BE6" w:rsidP="00CA19DC"/>
    <w:p w14:paraId="1816EDAA" w14:textId="42A863E8" w:rsidR="00D90BE6" w:rsidRDefault="00D90BE6" w:rsidP="00CA19DC"/>
    <w:p w14:paraId="510D8A41" w14:textId="0F7DCAB0" w:rsidR="00D90BE6" w:rsidRDefault="00D90BE6" w:rsidP="00CA19DC"/>
    <w:p w14:paraId="67D58B11" w14:textId="0644EFCF" w:rsidR="00D90BE6" w:rsidRDefault="00D90BE6" w:rsidP="00CA19DC"/>
    <w:p w14:paraId="1DB08981" w14:textId="1897E146" w:rsidR="00D90BE6" w:rsidRDefault="00D90BE6" w:rsidP="00CA19DC"/>
    <w:p w14:paraId="15A9F1E1" w14:textId="33B1081A" w:rsidR="00D90BE6" w:rsidRDefault="00D90BE6" w:rsidP="00CA19DC"/>
    <w:p w14:paraId="29908C3D" w14:textId="2960BBE1" w:rsidR="00D90BE6" w:rsidRDefault="00D90BE6" w:rsidP="00CA19DC"/>
    <w:p w14:paraId="7F1477A8" w14:textId="4F3F6ED4" w:rsidR="00D90BE6" w:rsidRDefault="00D90BE6" w:rsidP="00CA19DC"/>
    <w:p w14:paraId="4F8B8C2A" w14:textId="378CF63C" w:rsidR="00D90BE6" w:rsidRDefault="00D90BE6" w:rsidP="00CA19DC"/>
    <w:p w14:paraId="5F0EBF3A" w14:textId="77777777" w:rsidR="00FC2954" w:rsidRPr="00CA19DC" w:rsidRDefault="00FC2954" w:rsidP="00CA19DC"/>
    <w:bookmarkEnd w:id="9"/>
    <w:p w14:paraId="270F3B50" w14:textId="61B3708A" w:rsidR="005553BF" w:rsidRDefault="000E3D17" w:rsidP="005553BF">
      <w:pPr>
        <w:pStyle w:val="Heading3"/>
        <w:numPr>
          <w:ilvl w:val="2"/>
          <w:numId w:val="2"/>
        </w:numPr>
        <w:tabs>
          <w:tab w:val="num" w:pos="360"/>
        </w:tabs>
        <w:ind w:left="1134" w:hanging="1134"/>
      </w:pPr>
      <w:r>
        <w:t>Training Logs from GAN</w:t>
      </w:r>
    </w:p>
    <w:p w14:paraId="3BF14250" w14:textId="22565CAA" w:rsidR="00B96DF1" w:rsidRDefault="00B96DF1" w:rsidP="00B96DF1"/>
    <w:p w14:paraId="4EBBBA82" w14:textId="77777777" w:rsidR="00B96DF1" w:rsidRDefault="00B96DF1" w:rsidP="00141A6E">
      <w:pPr>
        <w:spacing w:line="276" w:lineRule="auto"/>
      </w:pPr>
      <w:r>
        <w:t xml:space="preserve">After setting the 20000 training steps, 4 summary models were produced as explained above. Adaptive Moment Estimation (ADAM()) was used to optimise generator , discriminator and embedder data. </w:t>
      </w:r>
    </w:p>
    <w:p w14:paraId="70C7787E" w14:textId="25E27A64" w:rsidR="00B96DF1" w:rsidRDefault="00B96DF1" w:rsidP="00141A6E">
      <w:pPr>
        <w:spacing w:line="276" w:lineRule="auto"/>
      </w:pPr>
      <w:r>
        <w:t>After the optimisation of all 3 models</w:t>
      </w:r>
      <w:r w:rsidR="00B424EC">
        <w:t>, they were trained for  calculating computing losses from the supervised adversary, embedding adversary, supervised data reconstruction, and moment matching.</w:t>
      </w:r>
    </w:p>
    <w:p w14:paraId="662DB674" w14:textId="12EEDE01" w:rsidR="00B96DF1" w:rsidRPr="00B96DF1" w:rsidRDefault="00B96DF1" w:rsidP="00141A6E">
      <w:pPr>
        <w:spacing w:line="276" w:lineRule="auto"/>
      </w:pPr>
      <w:r>
        <w:t>The training progress of the Generative Adversarial Network (GAN) model shows the values of different loss functions for 20000 training iterations.</w:t>
      </w:r>
    </w:p>
    <w:p w14:paraId="695A0DDE" w14:textId="77777777" w:rsidR="005553BF" w:rsidRPr="00FC1ADE" w:rsidRDefault="005553BF" w:rsidP="005553BF"/>
    <w:p w14:paraId="7DF545EF" w14:textId="199B5888" w:rsidR="005553BF" w:rsidRDefault="00FC2954" w:rsidP="005553BF">
      <w:r>
        <w:rPr>
          <w:noProof/>
          <w14:ligatures w14:val="standardContextual"/>
        </w:rPr>
        <w:drawing>
          <wp:inline distT="0" distB="0" distL="0" distR="0" wp14:anchorId="77A00CE2" wp14:editId="1353AC46">
            <wp:extent cx="5731510" cy="2503805"/>
            <wp:effectExtent l="12700" t="12700" r="8890" b="10795"/>
            <wp:docPr id="8" name="Picture 8" descr="A table of numbers with a lo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table of numbers with a los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2503805"/>
                    </a:xfrm>
                    <a:prstGeom prst="rect">
                      <a:avLst/>
                    </a:prstGeom>
                    <a:ln>
                      <a:solidFill>
                        <a:schemeClr val="tx1"/>
                      </a:solidFill>
                    </a:ln>
                  </pic:spPr>
                </pic:pic>
              </a:graphicData>
            </a:graphic>
          </wp:inline>
        </w:drawing>
      </w:r>
    </w:p>
    <w:p w14:paraId="12B57502" w14:textId="77777777" w:rsidR="005553BF" w:rsidRDefault="005553BF" w:rsidP="005553BF"/>
    <w:p w14:paraId="489EA5EC" w14:textId="63737E19" w:rsidR="003465A3" w:rsidRDefault="003465A3" w:rsidP="005553BF">
      <w:r>
        <w:t xml:space="preserve">Discriminator Loss – </w:t>
      </w:r>
    </w:p>
    <w:p w14:paraId="5A3B3223" w14:textId="6E7F622F" w:rsidR="003465A3" w:rsidRPr="003465A3" w:rsidRDefault="003465A3" w:rsidP="003465A3">
      <w:pPr>
        <w:rPr>
          <w:b/>
          <w:bCs/>
        </w:rPr>
      </w:pPr>
      <w:r w:rsidRPr="003465A3">
        <w:rPr>
          <w:rFonts w:hAnsi="Symbol"/>
          <w:b/>
          <w:bCs/>
        </w:rPr>
        <w:t></w:t>
      </w:r>
      <w:r w:rsidRPr="003465A3">
        <w:rPr>
          <w:b/>
          <w:bCs/>
        </w:rPr>
        <w:t xml:space="preserve">  </w:t>
      </w:r>
      <w:r w:rsidRPr="003465A3">
        <w:rPr>
          <w:rStyle w:val="Strong"/>
          <w:rFonts w:eastAsiaTheme="majorEastAsia"/>
          <w:b w:val="0"/>
          <w:bCs w:val="0"/>
        </w:rPr>
        <w:t>Initial (0)</w:t>
      </w:r>
      <w:r w:rsidRPr="003465A3">
        <w:rPr>
          <w:b/>
          <w:bCs/>
        </w:rPr>
        <w:t xml:space="preserve">: </w:t>
      </w:r>
      <w:r>
        <w:rPr>
          <w:rStyle w:val="HTMLCode"/>
          <w:rFonts w:eastAsiaTheme="majorEastAsia"/>
          <w:b/>
          <w:bCs/>
        </w:rPr>
        <w:t>2.162</w:t>
      </w:r>
    </w:p>
    <w:p w14:paraId="45751323" w14:textId="005D053A" w:rsidR="003465A3" w:rsidRPr="003465A3" w:rsidRDefault="003465A3" w:rsidP="003465A3">
      <w:pPr>
        <w:rPr>
          <w:rStyle w:val="HTMLCode"/>
          <w:rFonts w:eastAsiaTheme="majorEastAsia"/>
          <w:b/>
          <w:bCs/>
        </w:rPr>
      </w:pPr>
      <w:r w:rsidRPr="003465A3">
        <w:rPr>
          <w:rFonts w:hAnsi="Symbol"/>
          <w:b/>
          <w:bCs/>
        </w:rPr>
        <w:t></w:t>
      </w:r>
      <w:r w:rsidRPr="003465A3">
        <w:rPr>
          <w:b/>
          <w:bCs/>
        </w:rPr>
        <w:t xml:space="preserve">  </w:t>
      </w:r>
      <w:r w:rsidRPr="003465A3">
        <w:rPr>
          <w:rStyle w:val="Strong"/>
          <w:rFonts w:eastAsiaTheme="majorEastAsia"/>
          <w:b w:val="0"/>
          <w:bCs w:val="0"/>
        </w:rPr>
        <w:t xml:space="preserve">After </w:t>
      </w:r>
      <w:r>
        <w:rPr>
          <w:rStyle w:val="Strong"/>
          <w:rFonts w:eastAsiaTheme="majorEastAsia"/>
          <w:b w:val="0"/>
          <w:bCs w:val="0"/>
        </w:rPr>
        <w:t>20</w:t>
      </w:r>
      <w:r w:rsidRPr="003465A3">
        <w:rPr>
          <w:rStyle w:val="Strong"/>
          <w:rFonts w:eastAsiaTheme="majorEastAsia"/>
          <w:b w:val="0"/>
          <w:bCs w:val="0"/>
        </w:rPr>
        <w:t>000 steps</w:t>
      </w:r>
      <w:r w:rsidRPr="003465A3">
        <w:rPr>
          <w:b/>
          <w:bCs/>
        </w:rPr>
        <w:t xml:space="preserve">: </w:t>
      </w:r>
      <w:r>
        <w:rPr>
          <w:rStyle w:val="HTMLCode"/>
          <w:rFonts w:eastAsiaTheme="majorEastAsia"/>
          <w:b/>
          <w:bCs/>
        </w:rPr>
        <w:t>1.3487</w:t>
      </w:r>
    </w:p>
    <w:p w14:paraId="12319B6C" w14:textId="77777777" w:rsidR="003465A3" w:rsidRDefault="003465A3" w:rsidP="003465A3"/>
    <w:p w14:paraId="1D2EC51E" w14:textId="60B972C6" w:rsidR="003465A3" w:rsidRDefault="003465A3" w:rsidP="005553BF">
      <w:r>
        <w:t>The discriminator's loss (</w:t>
      </w:r>
      <w:proofErr w:type="spellStart"/>
      <w:r>
        <w:t>d_loss</w:t>
      </w:r>
      <w:proofErr w:type="spellEnd"/>
      <w:r>
        <w:t xml:space="preserve">) decreases over time, indicating that it is getting better at distinguishing between real and synthetic data. Lower discriminator loss suggests that the generator is producing more realistic samples, making the discriminator's task more challenging . </w:t>
      </w:r>
    </w:p>
    <w:p w14:paraId="69D90C94" w14:textId="77777777" w:rsidR="003465A3" w:rsidRDefault="003465A3" w:rsidP="005553BF"/>
    <w:p w14:paraId="71291C6D" w14:textId="55E00F44" w:rsidR="003465A3" w:rsidRDefault="003465A3" w:rsidP="003465A3">
      <w:r>
        <w:t xml:space="preserve">Unsupervised Generator Loss – </w:t>
      </w:r>
    </w:p>
    <w:p w14:paraId="513463FA" w14:textId="7F329D46" w:rsidR="003465A3" w:rsidRPr="003465A3" w:rsidRDefault="003465A3" w:rsidP="003465A3">
      <w:pPr>
        <w:rPr>
          <w:b/>
          <w:bCs/>
        </w:rPr>
      </w:pPr>
      <w:r w:rsidRPr="003465A3">
        <w:rPr>
          <w:rFonts w:hAnsi="Symbol"/>
          <w:b/>
          <w:bCs/>
        </w:rPr>
        <w:t></w:t>
      </w:r>
      <w:r w:rsidRPr="003465A3">
        <w:rPr>
          <w:b/>
          <w:bCs/>
        </w:rPr>
        <w:t xml:space="preserve">  </w:t>
      </w:r>
      <w:r w:rsidRPr="003465A3">
        <w:rPr>
          <w:rStyle w:val="Strong"/>
          <w:rFonts w:eastAsiaTheme="majorEastAsia"/>
          <w:b w:val="0"/>
          <w:bCs w:val="0"/>
        </w:rPr>
        <w:t>Initial (0)</w:t>
      </w:r>
      <w:r w:rsidRPr="003465A3">
        <w:rPr>
          <w:b/>
          <w:bCs/>
        </w:rPr>
        <w:t xml:space="preserve">: </w:t>
      </w:r>
      <w:r w:rsidR="003A3C3E">
        <w:rPr>
          <w:rStyle w:val="HTMLCode"/>
          <w:rFonts w:eastAsiaTheme="majorEastAsia"/>
          <w:b/>
          <w:bCs/>
        </w:rPr>
        <w:t>0.6034</w:t>
      </w:r>
    </w:p>
    <w:p w14:paraId="61EC5AB0" w14:textId="4CF44529" w:rsidR="003465A3" w:rsidRPr="003465A3" w:rsidRDefault="003465A3" w:rsidP="003465A3">
      <w:pPr>
        <w:rPr>
          <w:rStyle w:val="HTMLCode"/>
          <w:rFonts w:eastAsiaTheme="majorEastAsia"/>
          <w:b/>
          <w:bCs/>
        </w:rPr>
      </w:pPr>
      <w:r w:rsidRPr="003465A3">
        <w:rPr>
          <w:rFonts w:hAnsi="Symbol"/>
          <w:b/>
          <w:bCs/>
        </w:rPr>
        <w:t></w:t>
      </w:r>
      <w:r w:rsidRPr="003465A3">
        <w:rPr>
          <w:b/>
          <w:bCs/>
        </w:rPr>
        <w:t xml:space="preserve">  </w:t>
      </w:r>
      <w:r w:rsidRPr="003465A3">
        <w:rPr>
          <w:rStyle w:val="Strong"/>
          <w:rFonts w:eastAsiaTheme="majorEastAsia"/>
          <w:b w:val="0"/>
          <w:bCs w:val="0"/>
        </w:rPr>
        <w:t xml:space="preserve">After </w:t>
      </w:r>
      <w:r>
        <w:rPr>
          <w:rStyle w:val="Strong"/>
          <w:rFonts w:eastAsiaTheme="majorEastAsia"/>
          <w:b w:val="0"/>
          <w:bCs w:val="0"/>
        </w:rPr>
        <w:t>20</w:t>
      </w:r>
      <w:r w:rsidRPr="003465A3">
        <w:rPr>
          <w:rStyle w:val="Strong"/>
          <w:rFonts w:eastAsiaTheme="majorEastAsia"/>
          <w:b w:val="0"/>
          <w:bCs w:val="0"/>
        </w:rPr>
        <w:t>000 steps</w:t>
      </w:r>
      <w:r w:rsidRPr="003465A3">
        <w:rPr>
          <w:b/>
          <w:bCs/>
        </w:rPr>
        <w:t xml:space="preserve">: </w:t>
      </w:r>
      <w:r>
        <w:rPr>
          <w:rStyle w:val="HTMLCode"/>
          <w:rFonts w:eastAsiaTheme="majorEastAsia"/>
          <w:b/>
          <w:bCs/>
        </w:rPr>
        <w:t>1.</w:t>
      </w:r>
      <w:r w:rsidR="003A3C3E">
        <w:rPr>
          <w:rStyle w:val="HTMLCode"/>
          <w:rFonts w:eastAsiaTheme="majorEastAsia"/>
          <w:b/>
          <w:bCs/>
        </w:rPr>
        <w:t>5382</w:t>
      </w:r>
    </w:p>
    <w:p w14:paraId="74BC26CA" w14:textId="77777777" w:rsidR="003465A3" w:rsidRDefault="003465A3" w:rsidP="005553BF"/>
    <w:p w14:paraId="739FF6DC" w14:textId="0814C1B8" w:rsidR="003465A3" w:rsidRDefault="003465A3" w:rsidP="005553BF">
      <w:r>
        <w:t>The unsupervised generator loss (</w:t>
      </w:r>
      <w:proofErr w:type="spellStart"/>
      <w:r>
        <w:t>g_loss_u</w:t>
      </w:r>
      <w:proofErr w:type="spellEnd"/>
      <w:r>
        <w:t>) increases, which can indicate that the generator is improving in producing more diverse and realistic samples that the discriminator finds harder to classify correctly. This increase shows that the generator's output is becoming more sophisticated .</w:t>
      </w:r>
    </w:p>
    <w:p w14:paraId="1F58553C" w14:textId="77777777" w:rsidR="00141A6E" w:rsidRDefault="00141A6E" w:rsidP="005553BF"/>
    <w:p w14:paraId="35022708" w14:textId="43600F38" w:rsidR="003465A3" w:rsidRDefault="003465A3" w:rsidP="005553BF"/>
    <w:p w14:paraId="19C93D68" w14:textId="781442D9" w:rsidR="003465A3" w:rsidRDefault="003465A3" w:rsidP="00141A6E">
      <w:pPr>
        <w:spacing w:line="276" w:lineRule="auto"/>
      </w:pPr>
      <w:r>
        <w:lastRenderedPageBreak/>
        <w:t xml:space="preserve">Supervised Generator Loss – </w:t>
      </w:r>
    </w:p>
    <w:p w14:paraId="58457E65" w14:textId="2FD2F51D" w:rsidR="003465A3" w:rsidRPr="003465A3" w:rsidRDefault="003465A3" w:rsidP="00141A6E">
      <w:pPr>
        <w:spacing w:line="276" w:lineRule="auto"/>
        <w:rPr>
          <w:b/>
          <w:bCs/>
        </w:rPr>
      </w:pPr>
      <w:r w:rsidRPr="003465A3">
        <w:rPr>
          <w:rFonts w:hAnsi="Symbol"/>
          <w:b/>
          <w:bCs/>
        </w:rPr>
        <w:t></w:t>
      </w:r>
      <w:r w:rsidRPr="003465A3">
        <w:rPr>
          <w:b/>
          <w:bCs/>
        </w:rPr>
        <w:t xml:space="preserve">  </w:t>
      </w:r>
      <w:r w:rsidRPr="003465A3">
        <w:rPr>
          <w:rStyle w:val="Strong"/>
          <w:rFonts w:eastAsiaTheme="majorEastAsia"/>
          <w:b w:val="0"/>
          <w:bCs w:val="0"/>
        </w:rPr>
        <w:t>Initial (0)</w:t>
      </w:r>
      <w:r w:rsidRPr="003465A3">
        <w:rPr>
          <w:b/>
          <w:bCs/>
        </w:rPr>
        <w:t xml:space="preserve">: </w:t>
      </w:r>
      <w:r w:rsidR="003A3C3E">
        <w:rPr>
          <w:rStyle w:val="HTMLCode"/>
          <w:rFonts w:eastAsiaTheme="majorEastAsia"/>
          <w:b/>
          <w:bCs/>
        </w:rPr>
        <w:t>0.0003</w:t>
      </w:r>
    </w:p>
    <w:p w14:paraId="7D0ECAB2" w14:textId="1D89B21A" w:rsidR="003465A3" w:rsidRPr="003465A3" w:rsidRDefault="003465A3" w:rsidP="00141A6E">
      <w:pPr>
        <w:spacing w:line="276" w:lineRule="auto"/>
        <w:rPr>
          <w:rStyle w:val="HTMLCode"/>
          <w:rFonts w:eastAsiaTheme="majorEastAsia"/>
          <w:b/>
          <w:bCs/>
        </w:rPr>
      </w:pPr>
      <w:r w:rsidRPr="003465A3">
        <w:rPr>
          <w:rFonts w:hAnsi="Symbol"/>
          <w:b/>
          <w:bCs/>
        </w:rPr>
        <w:t></w:t>
      </w:r>
      <w:r w:rsidRPr="003465A3">
        <w:rPr>
          <w:b/>
          <w:bCs/>
        </w:rPr>
        <w:t xml:space="preserve">  </w:t>
      </w:r>
      <w:r w:rsidRPr="003465A3">
        <w:rPr>
          <w:rStyle w:val="Strong"/>
          <w:rFonts w:eastAsiaTheme="majorEastAsia"/>
          <w:b w:val="0"/>
          <w:bCs w:val="0"/>
        </w:rPr>
        <w:t xml:space="preserve">After </w:t>
      </w:r>
      <w:r>
        <w:rPr>
          <w:rStyle w:val="Strong"/>
          <w:rFonts w:eastAsiaTheme="majorEastAsia"/>
          <w:b w:val="0"/>
          <w:bCs w:val="0"/>
        </w:rPr>
        <w:t>20</w:t>
      </w:r>
      <w:r w:rsidRPr="003465A3">
        <w:rPr>
          <w:rStyle w:val="Strong"/>
          <w:rFonts w:eastAsiaTheme="majorEastAsia"/>
          <w:b w:val="0"/>
          <w:bCs w:val="0"/>
        </w:rPr>
        <w:t>000 steps</w:t>
      </w:r>
      <w:r w:rsidRPr="003465A3">
        <w:rPr>
          <w:b/>
          <w:bCs/>
        </w:rPr>
        <w:t xml:space="preserve">: </w:t>
      </w:r>
      <w:r w:rsidR="003A3C3E">
        <w:rPr>
          <w:rStyle w:val="HTMLCode"/>
          <w:rFonts w:eastAsiaTheme="majorEastAsia"/>
          <w:b/>
          <w:bCs/>
        </w:rPr>
        <w:t>0.0001</w:t>
      </w:r>
    </w:p>
    <w:p w14:paraId="5734A5CB" w14:textId="77777777" w:rsidR="003465A3" w:rsidRDefault="003465A3" w:rsidP="00141A6E">
      <w:pPr>
        <w:spacing w:line="276" w:lineRule="auto"/>
      </w:pPr>
    </w:p>
    <w:p w14:paraId="5E04CBE5" w14:textId="580F9DBE" w:rsidR="003465A3" w:rsidRDefault="003465A3" w:rsidP="00141A6E">
      <w:pPr>
        <w:spacing w:line="276" w:lineRule="auto"/>
      </w:pPr>
      <w:r>
        <w:t>The supervised generator loss (</w:t>
      </w:r>
      <w:proofErr w:type="spellStart"/>
      <w:r>
        <w:t>g_loss_s</w:t>
      </w:r>
      <w:proofErr w:type="spellEnd"/>
      <w:r>
        <w:t>) remains very low and constant, indicating stable performance in generating data that adheres to the supervised signal. This stability is crucial for maintaining the generator's focus on producing high-quality synthetic data .</w:t>
      </w:r>
    </w:p>
    <w:p w14:paraId="50F529AC" w14:textId="77777777" w:rsidR="003465A3" w:rsidRDefault="003465A3" w:rsidP="00141A6E">
      <w:pPr>
        <w:spacing w:line="276" w:lineRule="auto"/>
      </w:pPr>
    </w:p>
    <w:p w14:paraId="36EEAE55" w14:textId="1511EFA6" w:rsidR="003465A3" w:rsidRDefault="003465A3" w:rsidP="00141A6E">
      <w:pPr>
        <w:spacing w:line="276" w:lineRule="auto"/>
      </w:pPr>
      <w:r>
        <w:t xml:space="preserve">Variance Loss - </w:t>
      </w:r>
    </w:p>
    <w:p w14:paraId="71EFC10B" w14:textId="7F7D0C61" w:rsidR="003465A3" w:rsidRPr="003465A3" w:rsidRDefault="003465A3" w:rsidP="00141A6E">
      <w:pPr>
        <w:spacing w:line="276" w:lineRule="auto"/>
        <w:rPr>
          <w:b/>
          <w:bCs/>
        </w:rPr>
      </w:pPr>
      <w:r w:rsidRPr="003465A3">
        <w:rPr>
          <w:rFonts w:hAnsi="Symbol"/>
          <w:b/>
          <w:bCs/>
        </w:rPr>
        <w:t></w:t>
      </w:r>
      <w:r w:rsidRPr="003465A3">
        <w:rPr>
          <w:b/>
          <w:bCs/>
        </w:rPr>
        <w:t xml:space="preserve">  </w:t>
      </w:r>
      <w:r w:rsidRPr="003465A3">
        <w:rPr>
          <w:rStyle w:val="Strong"/>
          <w:rFonts w:eastAsiaTheme="majorEastAsia"/>
          <w:b w:val="0"/>
          <w:bCs w:val="0"/>
        </w:rPr>
        <w:t>Initial (0)</w:t>
      </w:r>
      <w:r w:rsidRPr="003465A3">
        <w:rPr>
          <w:b/>
          <w:bCs/>
        </w:rPr>
        <w:t xml:space="preserve">: </w:t>
      </w:r>
      <w:r w:rsidR="003A3C3E">
        <w:rPr>
          <w:rStyle w:val="HTMLCode"/>
          <w:rFonts w:eastAsiaTheme="majorEastAsia"/>
          <w:b/>
          <w:bCs/>
        </w:rPr>
        <w:t>0.4279</w:t>
      </w:r>
    </w:p>
    <w:p w14:paraId="15CDB4AA" w14:textId="703B18BE" w:rsidR="003465A3" w:rsidRPr="003465A3" w:rsidRDefault="003465A3" w:rsidP="00141A6E">
      <w:pPr>
        <w:spacing w:line="276" w:lineRule="auto"/>
        <w:rPr>
          <w:rStyle w:val="HTMLCode"/>
          <w:rFonts w:eastAsiaTheme="majorEastAsia"/>
          <w:b/>
          <w:bCs/>
        </w:rPr>
      </w:pPr>
      <w:r w:rsidRPr="003465A3">
        <w:rPr>
          <w:rFonts w:hAnsi="Symbol"/>
          <w:b/>
          <w:bCs/>
        </w:rPr>
        <w:t></w:t>
      </w:r>
      <w:r w:rsidRPr="003465A3">
        <w:rPr>
          <w:b/>
          <w:bCs/>
        </w:rPr>
        <w:t xml:space="preserve">  </w:t>
      </w:r>
      <w:r w:rsidRPr="003465A3">
        <w:rPr>
          <w:rStyle w:val="Strong"/>
          <w:rFonts w:eastAsiaTheme="majorEastAsia"/>
          <w:b w:val="0"/>
          <w:bCs w:val="0"/>
        </w:rPr>
        <w:t xml:space="preserve">After </w:t>
      </w:r>
      <w:r>
        <w:rPr>
          <w:rStyle w:val="Strong"/>
          <w:rFonts w:eastAsiaTheme="majorEastAsia"/>
          <w:b w:val="0"/>
          <w:bCs w:val="0"/>
        </w:rPr>
        <w:t>20</w:t>
      </w:r>
      <w:r w:rsidRPr="003465A3">
        <w:rPr>
          <w:rStyle w:val="Strong"/>
          <w:rFonts w:eastAsiaTheme="majorEastAsia"/>
          <w:b w:val="0"/>
          <w:bCs w:val="0"/>
        </w:rPr>
        <w:t>000 steps</w:t>
      </w:r>
      <w:r w:rsidRPr="003465A3">
        <w:rPr>
          <w:b/>
          <w:bCs/>
        </w:rPr>
        <w:t xml:space="preserve">: </w:t>
      </w:r>
      <w:r w:rsidR="003A3C3E">
        <w:rPr>
          <w:rStyle w:val="HTMLCode"/>
          <w:rFonts w:eastAsiaTheme="majorEastAsia"/>
          <w:b/>
          <w:bCs/>
        </w:rPr>
        <w:t>0.0233</w:t>
      </w:r>
    </w:p>
    <w:p w14:paraId="659DCE2A" w14:textId="0F98A65E" w:rsidR="003465A3" w:rsidRDefault="003465A3" w:rsidP="00141A6E">
      <w:pPr>
        <w:spacing w:line="276" w:lineRule="auto"/>
      </w:pPr>
    </w:p>
    <w:p w14:paraId="6E3317FF" w14:textId="5AAD7F60" w:rsidR="003465A3" w:rsidRDefault="003465A3" w:rsidP="00141A6E">
      <w:pPr>
        <w:spacing w:line="276" w:lineRule="auto"/>
      </w:pPr>
      <w:r>
        <w:t>The variance loss</w:t>
      </w:r>
      <w:r w:rsidR="003A3C3E">
        <w:t xml:space="preserve"> (</w:t>
      </w:r>
      <w:proofErr w:type="spellStart"/>
      <w:r w:rsidR="003A3C3E">
        <w:t>g_loss_v</w:t>
      </w:r>
      <w:proofErr w:type="spellEnd"/>
      <w:r w:rsidR="003A3C3E">
        <w:t>)</w:t>
      </w:r>
      <w:r>
        <w:t xml:space="preserve"> decreases significantly, which suggests that the synthetic data's variance is becoming closer to the real data's variance. This is a positive sign that the generator is not only producing realistic samples but also maintaining the statistical properties of the real data.</w:t>
      </w:r>
    </w:p>
    <w:p w14:paraId="49BB437D" w14:textId="77777777" w:rsidR="003465A3" w:rsidRDefault="003465A3" w:rsidP="00141A6E">
      <w:pPr>
        <w:spacing w:line="276" w:lineRule="auto"/>
      </w:pPr>
    </w:p>
    <w:p w14:paraId="46C4A994" w14:textId="0F90125D" w:rsidR="003465A3" w:rsidRDefault="003465A3" w:rsidP="00141A6E">
      <w:pPr>
        <w:spacing w:line="276" w:lineRule="auto"/>
      </w:pPr>
      <w:r>
        <w:t xml:space="preserve">Embedding Loss – </w:t>
      </w:r>
    </w:p>
    <w:p w14:paraId="251B401E" w14:textId="135DA730" w:rsidR="003465A3" w:rsidRPr="003465A3" w:rsidRDefault="003465A3" w:rsidP="00141A6E">
      <w:pPr>
        <w:spacing w:line="276" w:lineRule="auto"/>
        <w:rPr>
          <w:b/>
          <w:bCs/>
        </w:rPr>
      </w:pPr>
      <w:r w:rsidRPr="003465A3">
        <w:rPr>
          <w:rFonts w:hAnsi="Symbol"/>
          <w:b/>
          <w:bCs/>
        </w:rPr>
        <w:t></w:t>
      </w:r>
      <w:r w:rsidRPr="003465A3">
        <w:rPr>
          <w:b/>
          <w:bCs/>
        </w:rPr>
        <w:t xml:space="preserve">  </w:t>
      </w:r>
      <w:r w:rsidRPr="003465A3">
        <w:rPr>
          <w:rStyle w:val="Strong"/>
          <w:rFonts w:eastAsiaTheme="majorEastAsia"/>
          <w:b w:val="0"/>
          <w:bCs w:val="0"/>
        </w:rPr>
        <w:t>Initial (0)</w:t>
      </w:r>
      <w:r w:rsidRPr="003465A3">
        <w:rPr>
          <w:b/>
          <w:bCs/>
        </w:rPr>
        <w:t xml:space="preserve">: </w:t>
      </w:r>
      <w:r w:rsidR="003A3C3E">
        <w:rPr>
          <w:rStyle w:val="HTMLCode"/>
          <w:rFonts w:eastAsiaTheme="majorEastAsia"/>
          <w:b/>
          <w:bCs/>
        </w:rPr>
        <w:t>0.0436</w:t>
      </w:r>
    </w:p>
    <w:p w14:paraId="217786E8" w14:textId="5596CE74" w:rsidR="003465A3" w:rsidRPr="003465A3" w:rsidRDefault="003465A3" w:rsidP="00141A6E">
      <w:pPr>
        <w:spacing w:line="276" w:lineRule="auto"/>
        <w:rPr>
          <w:rStyle w:val="HTMLCode"/>
          <w:rFonts w:eastAsiaTheme="majorEastAsia"/>
          <w:b/>
          <w:bCs/>
        </w:rPr>
      </w:pPr>
      <w:r w:rsidRPr="003465A3">
        <w:rPr>
          <w:rFonts w:hAnsi="Symbol"/>
          <w:b/>
          <w:bCs/>
        </w:rPr>
        <w:t></w:t>
      </w:r>
      <w:r w:rsidRPr="003465A3">
        <w:rPr>
          <w:b/>
          <w:bCs/>
        </w:rPr>
        <w:t xml:space="preserve">  </w:t>
      </w:r>
      <w:r w:rsidRPr="003465A3">
        <w:rPr>
          <w:rStyle w:val="Strong"/>
          <w:rFonts w:eastAsiaTheme="majorEastAsia"/>
          <w:b w:val="0"/>
          <w:bCs w:val="0"/>
        </w:rPr>
        <w:t xml:space="preserve">After </w:t>
      </w:r>
      <w:r>
        <w:rPr>
          <w:rStyle w:val="Strong"/>
          <w:rFonts w:eastAsiaTheme="majorEastAsia"/>
          <w:b w:val="0"/>
          <w:bCs w:val="0"/>
        </w:rPr>
        <w:t>20</w:t>
      </w:r>
      <w:r w:rsidRPr="003465A3">
        <w:rPr>
          <w:rStyle w:val="Strong"/>
          <w:rFonts w:eastAsiaTheme="majorEastAsia"/>
          <w:b w:val="0"/>
          <w:bCs w:val="0"/>
        </w:rPr>
        <w:t>000 steps</w:t>
      </w:r>
      <w:r w:rsidRPr="003465A3">
        <w:rPr>
          <w:b/>
          <w:bCs/>
        </w:rPr>
        <w:t xml:space="preserve">: </w:t>
      </w:r>
      <w:r w:rsidR="003A3C3E">
        <w:rPr>
          <w:rStyle w:val="HTMLCode"/>
          <w:rFonts w:eastAsiaTheme="majorEastAsia"/>
          <w:b/>
          <w:bCs/>
        </w:rPr>
        <w:t>0.0027</w:t>
      </w:r>
    </w:p>
    <w:p w14:paraId="251D3894" w14:textId="77777777" w:rsidR="003465A3" w:rsidRDefault="003465A3" w:rsidP="00141A6E">
      <w:pPr>
        <w:spacing w:line="276" w:lineRule="auto"/>
      </w:pPr>
    </w:p>
    <w:p w14:paraId="116EC9B4" w14:textId="24910CE7" w:rsidR="003465A3" w:rsidRDefault="003465A3" w:rsidP="00141A6E">
      <w:pPr>
        <w:spacing w:line="276" w:lineRule="auto"/>
      </w:pPr>
      <w:r>
        <w:t>The embedding loss</w:t>
      </w:r>
      <w:r w:rsidR="003A3C3E">
        <w:t xml:space="preserve"> (e_loss_t0) </w:t>
      </w:r>
      <w:r>
        <w:t xml:space="preserve"> decreases, indicating that the model's embedding layer is learning to represent the data more accurately. This reduction signifies improved performance in capturing the underlying structure of the data at the initial time step .</w:t>
      </w:r>
    </w:p>
    <w:p w14:paraId="2180ED7A" w14:textId="58E74043" w:rsidR="00A34157" w:rsidRDefault="00A34157" w:rsidP="00A34157">
      <w:pPr>
        <w:pStyle w:val="Heading3"/>
      </w:pPr>
    </w:p>
    <w:p w14:paraId="790230F6" w14:textId="77777777" w:rsidR="00A34157" w:rsidRPr="00323DDC" w:rsidRDefault="00A34157" w:rsidP="005553BF"/>
    <w:p w14:paraId="53536F46" w14:textId="5E7E15B9" w:rsidR="005553BF" w:rsidRDefault="005553BF" w:rsidP="005553BF">
      <w:pPr>
        <w:pStyle w:val="Heading2"/>
        <w:numPr>
          <w:ilvl w:val="1"/>
          <w:numId w:val="2"/>
        </w:numPr>
        <w:tabs>
          <w:tab w:val="num" w:pos="360"/>
        </w:tabs>
        <w:ind w:left="851" w:hanging="851"/>
      </w:pPr>
      <w:bookmarkStart w:id="10" w:name="_Toc49378151"/>
      <w:r>
        <w:t xml:space="preserve">Performance Analysis of </w:t>
      </w:r>
      <w:bookmarkEnd w:id="10"/>
      <w:r w:rsidR="00A34157">
        <w:t xml:space="preserve">GAN </w:t>
      </w:r>
    </w:p>
    <w:p w14:paraId="261433AC" w14:textId="119E5B9A" w:rsidR="00A34157" w:rsidRDefault="00B424EC" w:rsidP="00141A6E">
      <w:pPr>
        <w:spacing w:line="276" w:lineRule="auto"/>
      </w:pPr>
      <w:r>
        <w:t>Now that the loses are calculated, a generated_data was created by appending the synthetic and random series data. The shape of the generated dataset is (4352, 24, 6) where 4352 represents the samples, 24 represents number of time steps with 6 features per time step. When the generated dataset was plotted, it resulted into below figure.</w:t>
      </w:r>
    </w:p>
    <w:p w14:paraId="0DEAF7B3" w14:textId="77777777" w:rsidR="00B424EC" w:rsidRDefault="00B424EC" w:rsidP="00A34157"/>
    <w:p w14:paraId="53B80A61" w14:textId="5672FB43" w:rsidR="006B4225" w:rsidRDefault="006B4225" w:rsidP="00A34157"/>
    <w:p w14:paraId="141E12E2" w14:textId="366DE0A4" w:rsidR="006B4225" w:rsidRDefault="00DE6205" w:rsidP="00A34157">
      <w:r>
        <w:rPr>
          <w:noProof/>
          <w14:ligatures w14:val="standardContextual"/>
        </w:rPr>
        <w:lastRenderedPageBreak/>
        <w:drawing>
          <wp:inline distT="0" distB="0" distL="0" distR="0" wp14:anchorId="304FBD29" wp14:editId="26D59E80">
            <wp:extent cx="5731510" cy="2958353"/>
            <wp:effectExtent l="0" t="0" r="0" b="1270"/>
            <wp:docPr id="33" name="Picture 33" descr="A group of graphs showing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group of graphs showing different types of data&#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4851" cy="2960077"/>
                    </a:xfrm>
                    <a:prstGeom prst="rect">
                      <a:avLst/>
                    </a:prstGeom>
                  </pic:spPr>
                </pic:pic>
              </a:graphicData>
            </a:graphic>
          </wp:inline>
        </w:drawing>
      </w:r>
    </w:p>
    <w:p w14:paraId="0FB234D8" w14:textId="2C3BA27A" w:rsidR="00A34157" w:rsidRDefault="00A34157" w:rsidP="00A34157"/>
    <w:p w14:paraId="06D4FA11" w14:textId="338A0630" w:rsidR="00B424EC" w:rsidRDefault="00B424EC" w:rsidP="00A34157"/>
    <w:p w14:paraId="511C3920" w14:textId="42C86AB9" w:rsidR="00B424EC" w:rsidRDefault="00B424EC" w:rsidP="00A34157"/>
    <w:p w14:paraId="1DB31CD7" w14:textId="77777777" w:rsidR="00B424EC" w:rsidRDefault="00B424EC" w:rsidP="00A34157"/>
    <w:p w14:paraId="5E1F6BA6" w14:textId="0AA46929" w:rsidR="00A34157" w:rsidRDefault="00A34157" w:rsidP="006B4225">
      <w:pPr>
        <w:pStyle w:val="ListParagraph"/>
        <w:numPr>
          <w:ilvl w:val="0"/>
          <w:numId w:val="6"/>
        </w:numPr>
        <w:rPr>
          <w:b/>
          <w:bCs/>
        </w:rPr>
      </w:pPr>
      <w:r w:rsidRPr="006B4225">
        <w:rPr>
          <w:b/>
          <w:bCs/>
        </w:rPr>
        <w:t>Qualitative comparison of real and synthetic data distribution</w:t>
      </w:r>
    </w:p>
    <w:p w14:paraId="60630B88" w14:textId="53C7644B" w:rsidR="006B4225" w:rsidRDefault="006B4225" w:rsidP="006B4225">
      <w:pPr>
        <w:rPr>
          <w:b/>
          <w:bCs/>
        </w:rPr>
      </w:pPr>
    </w:p>
    <w:p w14:paraId="68771814" w14:textId="0AA91AEE" w:rsidR="00B424EC" w:rsidRPr="00885DCA" w:rsidRDefault="00885DCA" w:rsidP="00141A6E">
      <w:pPr>
        <w:spacing w:line="276" w:lineRule="auto"/>
      </w:pPr>
      <w:r w:rsidRPr="00885DCA">
        <w:t xml:space="preserve">The synthetic data is </w:t>
      </w:r>
      <w:r>
        <w:t>getting the trend of the real data but it was not highly successful in capturing the trends accurately for all 6 companies. Thus a better attempt can be made to reduce the visible differences from the line graphs of synthetic vs real data for all 6 listed companies.</w:t>
      </w:r>
    </w:p>
    <w:p w14:paraId="2A0DC7C0" w14:textId="6DB4D9A7" w:rsidR="00B424EC" w:rsidRDefault="00B424EC" w:rsidP="00141A6E">
      <w:pPr>
        <w:spacing w:line="276" w:lineRule="auto"/>
        <w:rPr>
          <w:b/>
          <w:bCs/>
        </w:rPr>
      </w:pPr>
    </w:p>
    <w:p w14:paraId="4E0ED1C1" w14:textId="77777777" w:rsidR="00B424EC" w:rsidRDefault="00B424EC" w:rsidP="00141A6E">
      <w:pPr>
        <w:spacing w:line="276" w:lineRule="auto"/>
        <w:rPr>
          <w:b/>
          <w:bCs/>
        </w:rPr>
      </w:pPr>
    </w:p>
    <w:p w14:paraId="1F51F1AB" w14:textId="07A8810F" w:rsidR="006B4225" w:rsidRPr="006B4225" w:rsidRDefault="006B4225" w:rsidP="00141A6E">
      <w:pPr>
        <w:spacing w:line="276" w:lineRule="auto"/>
        <w:rPr>
          <w:b/>
          <w:bCs/>
        </w:rPr>
      </w:pPr>
      <w:r>
        <w:t>By preparing a dataset through merging real and synthetic data, then applies t-SNE to reduce its dimensionality to 2D for visualization or further analysis</w:t>
      </w:r>
    </w:p>
    <w:p w14:paraId="7618F6DB" w14:textId="77777777" w:rsidR="00A34157" w:rsidRDefault="00A34157" w:rsidP="00A34157"/>
    <w:p w14:paraId="7A46A51A" w14:textId="1179DE4A" w:rsidR="00A34157" w:rsidRPr="00A34157" w:rsidRDefault="001555C6" w:rsidP="00A34157">
      <w:r>
        <w:rPr>
          <w:noProof/>
          <w14:ligatures w14:val="standardContextual"/>
        </w:rPr>
        <w:drawing>
          <wp:inline distT="0" distB="0" distL="0" distR="0" wp14:anchorId="0B51850B" wp14:editId="7010A66F">
            <wp:extent cx="5731510" cy="2599764"/>
            <wp:effectExtent l="0" t="0" r="0" b="3810"/>
            <wp:docPr id="31" name="Picture 31" descr="A comparison of a data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comparison of a data distribution&#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51132" cy="2608664"/>
                    </a:xfrm>
                    <a:prstGeom prst="rect">
                      <a:avLst/>
                    </a:prstGeom>
                  </pic:spPr>
                </pic:pic>
              </a:graphicData>
            </a:graphic>
          </wp:inline>
        </w:drawing>
      </w:r>
    </w:p>
    <w:p w14:paraId="2AB09153" w14:textId="584E4658" w:rsidR="00FC2954" w:rsidRDefault="00FC2954" w:rsidP="00FC2954"/>
    <w:p w14:paraId="0C21CB18" w14:textId="0B4A41F3" w:rsidR="001555C6" w:rsidRDefault="001555C6" w:rsidP="00141A6E">
      <w:pPr>
        <w:spacing w:line="276" w:lineRule="auto"/>
        <w:rPr>
          <w:rStyle w:val="citation-0"/>
          <w:rFonts w:eastAsiaTheme="majorEastAsia"/>
        </w:rPr>
      </w:pPr>
      <w:r>
        <w:lastRenderedPageBreak/>
        <w:t xml:space="preserve">The image presents a comparison of real and synthetic data distributions using </w:t>
      </w:r>
      <w:r>
        <w:rPr>
          <w:rStyle w:val="citation-0"/>
          <w:rFonts w:eastAsiaTheme="majorEastAsia"/>
        </w:rPr>
        <w:t xml:space="preserve">two dimensionality reduction techniques: Principal Component Analysis (PCA) and t-Distributed Stochastic </w:t>
      </w:r>
      <w:proofErr w:type="spellStart"/>
      <w:r>
        <w:rPr>
          <w:rStyle w:val="citation-0"/>
          <w:rFonts w:eastAsiaTheme="majorEastAsia"/>
        </w:rPr>
        <w:t>Neighbor</w:t>
      </w:r>
      <w:proofErr w:type="spellEnd"/>
      <w:r>
        <w:rPr>
          <w:rStyle w:val="citation-0"/>
          <w:rFonts w:eastAsiaTheme="majorEastAsia"/>
        </w:rPr>
        <w:t xml:space="preserve"> Embedding (t-SNE).</w:t>
      </w:r>
    </w:p>
    <w:p w14:paraId="3AD0B390" w14:textId="73855C33" w:rsidR="001555C6" w:rsidRDefault="001555C6" w:rsidP="00141A6E">
      <w:pPr>
        <w:spacing w:line="276" w:lineRule="auto"/>
        <w:rPr>
          <w:rStyle w:val="citation-0"/>
          <w:rFonts w:eastAsiaTheme="majorEastAsia"/>
        </w:rPr>
      </w:pPr>
    </w:p>
    <w:p w14:paraId="6E27C137" w14:textId="49CDD674" w:rsidR="00FC2954" w:rsidRDefault="001555C6" w:rsidP="00141A6E">
      <w:pPr>
        <w:spacing w:line="276" w:lineRule="auto"/>
      </w:pPr>
      <w:r>
        <w:t>The PCA plot shows that the real and synthetic data have similar overall distribution shapes. This indicates that the synthetic data generator has successfully captured some of the real data's underlying structure. Although there are some overlap between the real and synthetic data points. This overlap suggests that the synthetic data does not perfectly capture all the variations found in the real data. But density wise, synthetic data points have a similar density to the real data points in some areas. This similarity implies that the generator has effectively captured certain local characteristics of the real data.</w:t>
      </w:r>
    </w:p>
    <w:p w14:paraId="78A8E9CB" w14:textId="3A494973" w:rsidR="001555C6" w:rsidRDefault="001555C6" w:rsidP="00141A6E">
      <w:pPr>
        <w:spacing w:line="276" w:lineRule="auto"/>
      </w:pPr>
    </w:p>
    <w:p w14:paraId="289394B3" w14:textId="6C4B0555" w:rsidR="001555C6" w:rsidRDefault="001555C6" w:rsidP="00141A6E">
      <w:pPr>
        <w:spacing w:line="276" w:lineRule="auto"/>
        <w:rPr>
          <w:rFonts w:eastAsiaTheme="majorEastAsia"/>
        </w:rPr>
      </w:pPr>
      <w:r>
        <w:t>The t-SNE plot shows more detailed patterns in the data. The real and synthetic data have similar clustering patterns, but there are also clear differences. Some clusters have a lot of overlap between real and synthetic data points, meaning the generator has successfully captured some local structures. But in other areas , the synthetic data forms separate clusters from the real data, indicating the generator may have missed some detailed aspects of the original data.</w:t>
      </w:r>
      <w:r w:rsidR="00D6056A">
        <w:t xml:space="preserve"> Based on both the graphs, it appears that the synthetic data generator has achieved a reasonable level of success in capturing the overall distribution and some local structures of the real data but there are still areas where the synthetic data differs significantly from the real data, indicating potential limitations of the generator.</w:t>
      </w:r>
    </w:p>
    <w:p w14:paraId="1506EB92" w14:textId="326794E9" w:rsidR="001555C6" w:rsidRDefault="001555C6" w:rsidP="00FC2954">
      <w:pPr>
        <w:rPr>
          <w:rFonts w:eastAsiaTheme="majorEastAsia"/>
        </w:rPr>
      </w:pPr>
    </w:p>
    <w:p w14:paraId="4AC88BB5" w14:textId="77777777" w:rsidR="006B4225" w:rsidRPr="001555C6" w:rsidRDefault="006B4225" w:rsidP="00FC2954">
      <w:pPr>
        <w:rPr>
          <w:rFonts w:eastAsiaTheme="majorEastAsia"/>
        </w:rPr>
      </w:pPr>
    </w:p>
    <w:p w14:paraId="6ED28A79" w14:textId="4FDCE26F" w:rsidR="00FC2954" w:rsidRPr="006B4225" w:rsidRDefault="00A34157" w:rsidP="006B4225">
      <w:pPr>
        <w:pStyle w:val="ListParagraph"/>
        <w:numPr>
          <w:ilvl w:val="0"/>
          <w:numId w:val="6"/>
        </w:numPr>
        <w:rPr>
          <w:b/>
          <w:bCs/>
        </w:rPr>
      </w:pPr>
      <w:r w:rsidRPr="006B4225">
        <w:rPr>
          <w:b/>
          <w:bCs/>
        </w:rPr>
        <w:t>Time series classification performance</w:t>
      </w:r>
    </w:p>
    <w:p w14:paraId="78D901AD" w14:textId="38224A47" w:rsidR="00FC2954" w:rsidRDefault="00FC2954" w:rsidP="00FC2954"/>
    <w:p w14:paraId="16884629" w14:textId="0263C97B" w:rsidR="00FC2954" w:rsidRDefault="00FC2954" w:rsidP="00FC2954"/>
    <w:p w14:paraId="43DB9A3E" w14:textId="22E0AEBA" w:rsidR="00FC2954" w:rsidRDefault="00131F05" w:rsidP="00FC2954">
      <w:r>
        <w:rPr>
          <w:noProof/>
          <w14:ligatures w14:val="standardContextual"/>
        </w:rPr>
        <w:drawing>
          <wp:inline distT="0" distB="0" distL="0" distR="0" wp14:anchorId="209BE3B9" wp14:editId="4E65A381">
            <wp:extent cx="5731510" cy="2142565"/>
            <wp:effectExtent l="0" t="0" r="0" b="3810"/>
            <wp:docPr id="20" name="Picture 20" descr="A white box with black text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white box with black text and blu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4188" cy="2143566"/>
                    </a:xfrm>
                    <a:prstGeom prst="rect">
                      <a:avLst/>
                    </a:prstGeom>
                  </pic:spPr>
                </pic:pic>
              </a:graphicData>
            </a:graphic>
          </wp:inline>
        </w:drawing>
      </w:r>
    </w:p>
    <w:p w14:paraId="0BC68680" w14:textId="15188E4F" w:rsidR="00FC2954" w:rsidRDefault="00FC2954" w:rsidP="00FC2954"/>
    <w:p w14:paraId="7F5DD81E" w14:textId="31128A22" w:rsidR="00673417" w:rsidRDefault="00D6056A" w:rsidP="00141A6E">
      <w:pPr>
        <w:spacing w:line="276" w:lineRule="auto"/>
      </w:pPr>
      <w:r>
        <w:t>We run a time series classifier model using RNN laye</w:t>
      </w:r>
      <w:r w:rsidR="00673417">
        <w:t>rs namely GRU and OUT. Here the model has total of 259 parameters. All 259 parameters are trainable, meaning they will be adjusted during the training process.</w:t>
      </w:r>
    </w:p>
    <w:p w14:paraId="6C692E66" w14:textId="1F958B10" w:rsidR="00D6056A" w:rsidRDefault="00D6056A" w:rsidP="00141A6E">
      <w:pPr>
        <w:spacing w:line="276" w:lineRule="auto"/>
      </w:pPr>
    </w:p>
    <w:p w14:paraId="4704AAA5" w14:textId="4DB0175C" w:rsidR="00DE6205" w:rsidRDefault="00DE6205" w:rsidP="00141A6E">
      <w:pPr>
        <w:spacing w:line="276" w:lineRule="auto"/>
      </w:pPr>
      <w:r>
        <w:t>The accuracy of the time series classifier came out to be 59.47%.</w:t>
      </w:r>
    </w:p>
    <w:p w14:paraId="3B2961E7" w14:textId="77777777" w:rsidR="00D6056A" w:rsidRDefault="00D6056A" w:rsidP="00FC2954"/>
    <w:p w14:paraId="3E1176B6" w14:textId="1B5540CC" w:rsidR="00131F05" w:rsidRDefault="00131F05" w:rsidP="00FC2954"/>
    <w:p w14:paraId="7C72CA8C" w14:textId="4D5DA35B" w:rsidR="00FC2954" w:rsidRDefault="00DE6205" w:rsidP="00FC2954">
      <w:r>
        <w:rPr>
          <w:noProof/>
          <w14:ligatures w14:val="standardContextual"/>
        </w:rPr>
        <w:lastRenderedPageBreak/>
        <w:drawing>
          <wp:inline distT="0" distB="0" distL="0" distR="0" wp14:anchorId="1C50AA16" wp14:editId="7E5B53B7">
            <wp:extent cx="5731510" cy="2554941"/>
            <wp:effectExtent l="12700" t="12700" r="8890" b="10795"/>
            <wp:docPr id="34" name="Picture 34" descr="A graph of a performa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graph of a performanc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51920" cy="2564039"/>
                    </a:xfrm>
                    <a:prstGeom prst="rect">
                      <a:avLst/>
                    </a:prstGeom>
                    <a:ln>
                      <a:solidFill>
                        <a:schemeClr val="bg1">
                          <a:lumMod val="75000"/>
                        </a:schemeClr>
                      </a:solidFill>
                    </a:ln>
                  </pic:spPr>
                </pic:pic>
              </a:graphicData>
            </a:graphic>
          </wp:inline>
        </w:drawing>
      </w:r>
    </w:p>
    <w:p w14:paraId="69BD0C5F" w14:textId="77777777" w:rsidR="00131F05" w:rsidRDefault="00131F05" w:rsidP="00FC2954"/>
    <w:p w14:paraId="08680B5E" w14:textId="34CD5234" w:rsidR="00131F05" w:rsidRDefault="00316538" w:rsidP="00141A6E">
      <w:pPr>
        <w:spacing w:line="276" w:lineRule="auto"/>
      </w:pPr>
      <w:r>
        <w:t xml:space="preserve">The Accuracy and ROC curve for </w:t>
      </w:r>
      <w:proofErr w:type="spellStart"/>
      <w:r w:rsidRPr="00316538">
        <w:t>ts_classifier.evaluate</w:t>
      </w:r>
      <w:proofErr w:type="spellEnd"/>
      <w:r>
        <w:t xml:space="preserve">() indicates that the model performs sufficiently well on training data. For Accuracy,  the Area Under Curve for training data is over 90%, whereas AUC for test data </w:t>
      </w:r>
      <w:proofErr w:type="spellStart"/>
      <w:r>
        <w:t>stabalises</w:t>
      </w:r>
      <w:proofErr w:type="spellEnd"/>
      <w:r>
        <w:t xml:space="preserve"> around 60% to 65%. This discrepancy indicates that the model might be overfitting to the training data.</w:t>
      </w:r>
    </w:p>
    <w:p w14:paraId="0D653022" w14:textId="7DF434EE" w:rsidR="00316538" w:rsidRDefault="00316538" w:rsidP="00141A6E">
      <w:pPr>
        <w:spacing w:line="276" w:lineRule="auto"/>
      </w:pPr>
    </w:p>
    <w:p w14:paraId="2BFE698A" w14:textId="387A21C2" w:rsidR="00131F05" w:rsidRDefault="00316538" w:rsidP="00141A6E">
      <w:pPr>
        <w:spacing w:line="276" w:lineRule="auto"/>
      </w:pPr>
      <w:r>
        <w:t>Similarly the Area Under Curve for ROC indicates that the training AUC increases quickly, approaching 1.0 within the first 50 epochs and keep maintaining the same value with minor fluctuations. The test AUC starts low (around 0.2) and gradually improves, stabilizing around 0.65 with minor fluctuation</w:t>
      </w:r>
      <w:r w:rsidR="00C0479A">
        <w:t>.</w:t>
      </w:r>
    </w:p>
    <w:p w14:paraId="24EC26ED" w14:textId="77777777" w:rsidR="00131F05" w:rsidRDefault="00131F05" w:rsidP="00141A6E">
      <w:pPr>
        <w:spacing w:line="276" w:lineRule="auto"/>
      </w:pPr>
    </w:p>
    <w:p w14:paraId="2C70660C" w14:textId="0AFD5CE8" w:rsidR="00FC2954" w:rsidRDefault="00A34157" w:rsidP="00141A6E">
      <w:pPr>
        <w:spacing w:line="276" w:lineRule="auto"/>
      </w:pPr>
      <w:r>
        <w:t>Time series prediction performance</w:t>
      </w:r>
      <w:r w:rsidR="00C0479A">
        <w:t xml:space="preserve"> on train vs test data also indicates that the Mean Absolute Error for train data is quite lesser than the test data.</w:t>
      </w:r>
    </w:p>
    <w:p w14:paraId="598EEBE1" w14:textId="5AFC0D20" w:rsidR="00A34157" w:rsidRDefault="00A34157" w:rsidP="00FC2954"/>
    <w:p w14:paraId="1290752C" w14:textId="41F124D7" w:rsidR="00A34157" w:rsidRDefault="00131F05" w:rsidP="00FC2954">
      <w:r>
        <w:rPr>
          <w:noProof/>
          <w14:ligatures w14:val="standardContextual"/>
        </w:rPr>
        <w:drawing>
          <wp:inline distT="0" distB="0" distL="0" distR="0" wp14:anchorId="5B1F23FF" wp14:editId="472D9136">
            <wp:extent cx="5731510" cy="2779059"/>
            <wp:effectExtent l="12700" t="12700" r="8890" b="15240"/>
            <wp:docPr id="23" name="Picture 2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graph of different colored line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739162" cy="2782769"/>
                    </a:xfrm>
                    <a:prstGeom prst="rect">
                      <a:avLst/>
                    </a:prstGeom>
                    <a:ln>
                      <a:solidFill>
                        <a:schemeClr val="bg1">
                          <a:lumMod val="75000"/>
                        </a:schemeClr>
                      </a:solidFill>
                    </a:ln>
                  </pic:spPr>
                </pic:pic>
              </a:graphicData>
            </a:graphic>
          </wp:inline>
        </w:drawing>
      </w:r>
    </w:p>
    <w:p w14:paraId="13571432" w14:textId="0EAE8BF9" w:rsidR="00FC2954" w:rsidRDefault="00FC2954" w:rsidP="00FC2954"/>
    <w:p w14:paraId="593C7FB6" w14:textId="00FC4210" w:rsidR="00FC2954" w:rsidRDefault="00FC2954" w:rsidP="00FC2954"/>
    <w:p w14:paraId="687F043A" w14:textId="6BD2098C" w:rsidR="00FC2954" w:rsidRDefault="00FC2954" w:rsidP="00FC2954"/>
    <w:p w14:paraId="4746C4BA" w14:textId="77777777" w:rsidR="005553BF" w:rsidRDefault="005553BF"/>
    <w:sectPr w:rsidR="005553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97284"/>
    <w:multiLevelType w:val="hybridMultilevel"/>
    <w:tmpl w:val="BDB8C01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F442E1"/>
    <w:multiLevelType w:val="multilevel"/>
    <w:tmpl w:val="D720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0F3B31"/>
    <w:multiLevelType w:val="multilevel"/>
    <w:tmpl w:val="2A2A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D843FE"/>
    <w:multiLevelType w:val="multilevel"/>
    <w:tmpl w:val="ACBC154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2FF0E6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3AD051A"/>
    <w:multiLevelType w:val="multilevel"/>
    <w:tmpl w:val="DD38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3463000">
    <w:abstractNumId w:val="3"/>
  </w:num>
  <w:num w:numId="2" w16cid:durableId="1010446522">
    <w:abstractNumId w:val="4"/>
  </w:num>
  <w:num w:numId="3" w16cid:durableId="1185364498">
    <w:abstractNumId w:val="2"/>
  </w:num>
  <w:num w:numId="4" w16cid:durableId="1292900167">
    <w:abstractNumId w:val="5"/>
  </w:num>
  <w:num w:numId="5" w16cid:durableId="1414472921">
    <w:abstractNumId w:val="1"/>
  </w:num>
  <w:num w:numId="6" w16cid:durableId="2065062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BF"/>
    <w:rsid w:val="0001295F"/>
    <w:rsid w:val="00081CFF"/>
    <w:rsid w:val="00095D9A"/>
    <w:rsid w:val="000C442B"/>
    <w:rsid w:val="000E3D17"/>
    <w:rsid w:val="000F507A"/>
    <w:rsid w:val="00111E8F"/>
    <w:rsid w:val="00131F05"/>
    <w:rsid w:val="00140A14"/>
    <w:rsid w:val="00141A6E"/>
    <w:rsid w:val="00145967"/>
    <w:rsid w:val="001555C6"/>
    <w:rsid w:val="001C39E9"/>
    <w:rsid w:val="002212E7"/>
    <w:rsid w:val="0025231F"/>
    <w:rsid w:val="002979EC"/>
    <w:rsid w:val="00302067"/>
    <w:rsid w:val="00316538"/>
    <w:rsid w:val="003465A3"/>
    <w:rsid w:val="00351E50"/>
    <w:rsid w:val="00370826"/>
    <w:rsid w:val="003A3C3E"/>
    <w:rsid w:val="003A522B"/>
    <w:rsid w:val="003E13D5"/>
    <w:rsid w:val="003E5970"/>
    <w:rsid w:val="004340C8"/>
    <w:rsid w:val="0044043C"/>
    <w:rsid w:val="004609F2"/>
    <w:rsid w:val="004D24B4"/>
    <w:rsid w:val="005553BF"/>
    <w:rsid w:val="0057739C"/>
    <w:rsid w:val="005942E8"/>
    <w:rsid w:val="00605FD2"/>
    <w:rsid w:val="00607168"/>
    <w:rsid w:val="00664BA2"/>
    <w:rsid w:val="00673417"/>
    <w:rsid w:val="00675415"/>
    <w:rsid w:val="006B4225"/>
    <w:rsid w:val="006C1004"/>
    <w:rsid w:val="006D5B02"/>
    <w:rsid w:val="006F047D"/>
    <w:rsid w:val="007544EA"/>
    <w:rsid w:val="007D5D5B"/>
    <w:rsid w:val="00853832"/>
    <w:rsid w:val="00885DCA"/>
    <w:rsid w:val="008B2B47"/>
    <w:rsid w:val="008E2D38"/>
    <w:rsid w:val="00970F0B"/>
    <w:rsid w:val="0097502D"/>
    <w:rsid w:val="00987022"/>
    <w:rsid w:val="00987546"/>
    <w:rsid w:val="00993A85"/>
    <w:rsid w:val="00A34157"/>
    <w:rsid w:val="00A75134"/>
    <w:rsid w:val="00A9512F"/>
    <w:rsid w:val="00AB6D50"/>
    <w:rsid w:val="00AD2E95"/>
    <w:rsid w:val="00B424EC"/>
    <w:rsid w:val="00B822B9"/>
    <w:rsid w:val="00B82AE8"/>
    <w:rsid w:val="00B96DF1"/>
    <w:rsid w:val="00C025A3"/>
    <w:rsid w:val="00C0479A"/>
    <w:rsid w:val="00C407B6"/>
    <w:rsid w:val="00CA19DC"/>
    <w:rsid w:val="00CD3D83"/>
    <w:rsid w:val="00D33DEB"/>
    <w:rsid w:val="00D467B2"/>
    <w:rsid w:val="00D6056A"/>
    <w:rsid w:val="00D90BE6"/>
    <w:rsid w:val="00DA1767"/>
    <w:rsid w:val="00DB1BF5"/>
    <w:rsid w:val="00DE6205"/>
    <w:rsid w:val="00E52262"/>
    <w:rsid w:val="00E948CE"/>
    <w:rsid w:val="00F25281"/>
    <w:rsid w:val="00F82647"/>
    <w:rsid w:val="00F83D72"/>
    <w:rsid w:val="00F94059"/>
    <w:rsid w:val="00FA4C1D"/>
    <w:rsid w:val="00FA75E9"/>
    <w:rsid w:val="00FC2954"/>
    <w:rsid w:val="00FD3DFA"/>
    <w:rsid w:val="00FD54E1"/>
    <w:rsid w:val="00FF6C8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4BBAC"/>
  <w15:chartTrackingRefBased/>
  <w15:docId w15:val="{5A9A2E8A-041B-4273-A444-9808195C1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43C"/>
    <w:pPr>
      <w:spacing w:after="0" w:line="240" w:lineRule="auto"/>
    </w:pPr>
    <w:rPr>
      <w:rFonts w:ascii="Times New Roman" w:eastAsia="Times New Roman" w:hAnsi="Times New Roman" w:cs="Times New Roman"/>
      <w:kern w:val="0"/>
      <w:lang w:val="en-IN" w:eastAsia="en-GB"/>
      <w14:ligatures w14:val="none"/>
    </w:rPr>
  </w:style>
  <w:style w:type="paragraph" w:styleId="Heading1">
    <w:name w:val="heading 1"/>
    <w:basedOn w:val="Normal"/>
    <w:next w:val="Normal"/>
    <w:link w:val="Heading1Char"/>
    <w:uiPriority w:val="9"/>
    <w:qFormat/>
    <w:rsid w:val="005553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53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553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53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53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53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3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3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3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53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553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53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53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53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3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3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3BF"/>
    <w:rPr>
      <w:rFonts w:eastAsiaTheme="majorEastAsia" w:cstheme="majorBidi"/>
      <w:color w:val="272727" w:themeColor="text1" w:themeTint="D8"/>
    </w:rPr>
  </w:style>
  <w:style w:type="paragraph" w:styleId="Title">
    <w:name w:val="Title"/>
    <w:basedOn w:val="Normal"/>
    <w:next w:val="Normal"/>
    <w:link w:val="TitleChar"/>
    <w:uiPriority w:val="10"/>
    <w:qFormat/>
    <w:rsid w:val="005553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3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3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3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3BF"/>
    <w:pPr>
      <w:spacing w:before="160"/>
      <w:jc w:val="center"/>
    </w:pPr>
    <w:rPr>
      <w:i/>
      <w:iCs/>
      <w:color w:val="404040" w:themeColor="text1" w:themeTint="BF"/>
    </w:rPr>
  </w:style>
  <w:style w:type="character" w:customStyle="1" w:styleId="QuoteChar">
    <w:name w:val="Quote Char"/>
    <w:basedOn w:val="DefaultParagraphFont"/>
    <w:link w:val="Quote"/>
    <w:uiPriority w:val="29"/>
    <w:rsid w:val="005553BF"/>
    <w:rPr>
      <w:i/>
      <w:iCs/>
      <w:color w:val="404040" w:themeColor="text1" w:themeTint="BF"/>
    </w:rPr>
  </w:style>
  <w:style w:type="paragraph" w:styleId="ListParagraph">
    <w:name w:val="List Paragraph"/>
    <w:basedOn w:val="Normal"/>
    <w:uiPriority w:val="34"/>
    <w:qFormat/>
    <w:rsid w:val="005553BF"/>
    <w:pPr>
      <w:ind w:left="720"/>
      <w:contextualSpacing/>
    </w:pPr>
  </w:style>
  <w:style w:type="character" w:styleId="IntenseEmphasis">
    <w:name w:val="Intense Emphasis"/>
    <w:basedOn w:val="DefaultParagraphFont"/>
    <w:uiPriority w:val="21"/>
    <w:qFormat/>
    <w:rsid w:val="005553BF"/>
    <w:rPr>
      <w:i/>
      <w:iCs/>
      <w:color w:val="0F4761" w:themeColor="accent1" w:themeShade="BF"/>
    </w:rPr>
  </w:style>
  <w:style w:type="paragraph" w:styleId="IntenseQuote">
    <w:name w:val="Intense Quote"/>
    <w:basedOn w:val="Normal"/>
    <w:next w:val="Normal"/>
    <w:link w:val="IntenseQuoteChar"/>
    <w:uiPriority w:val="30"/>
    <w:qFormat/>
    <w:rsid w:val="005553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53BF"/>
    <w:rPr>
      <w:i/>
      <w:iCs/>
      <w:color w:val="0F4761" w:themeColor="accent1" w:themeShade="BF"/>
    </w:rPr>
  </w:style>
  <w:style w:type="character" w:styleId="IntenseReference">
    <w:name w:val="Intense Reference"/>
    <w:basedOn w:val="DefaultParagraphFont"/>
    <w:uiPriority w:val="32"/>
    <w:qFormat/>
    <w:rsid w:val="005553BF"/>
    <w:rPr>
      <w:b/>
      <w:bCs/>
      <w:smallCaps/>
      <w:color w:val="0F4761" w:themeColor="accent1" w:themeShade="BF"/>
      <w:spacing w:val="5"/>
    </w:rPr>
  </w:style>
  <w:style w:type="paragraph" w:styleId="Caption">
    <w:name w:val="caption"/>
    <w:basedOn w:val="Normal"/>
    <w:next w:val="Normal"/>
    <w:uiPriority w:val="35"/>
    <w:unhideWhenUsed/>
    <w:qFormat/>
    <w:rsid w:val="005553BF"/>
    <w:pPr>
      <w:keepNext/>
      <w:jc w:val="center"/>
    </w:pPr>
    <w:rPr>
      <w:rFonts w:eastAsiaTheme="minorEastAsia"/>
      <w:i/>
      <w:iCs/>
      <w:color w:val="0E2841" w:themeColor="text2"/>
      <w:szCs w:val="18"/>
      <w:lang w:val="en-IE"/>
    </w:rPr>
  </w:style>
  <w:style w:type="paragraph" w:styleId="HTMLPreformatted">
    <w:name w:val="HTML Preformatted"/>
    <w:basedOn w:val="Normal"/>
    <w:link w:val="HTMLPreformattedChar"/>
    <w:uiPriority w:val="99"/>
    <w:unhideWhenUsed/>
    <w:rsid w:val="00555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553BF"/>
    <w:rPr>
      <w:rFonts w:ascii="Courier New" w:eastAsia="Times New Roman" w:hAnsi="Courier New" w:cs="Courier New"/>
      <w:kern w:val="0"/>
      <w:sz w:val="20"/>
      <w:szCs w:val="20"/>
      <w:lang w:val="en-US"/>
      <w14:ligatures w14:val="none"/>
    </w:rPr>
  </w:style>
  <w:style w:type="paragraph" w:styleId="Revision">
    <w:name w:val="Revision"/>
    <w:hidden/>
    <w:uiPriority w:val="99"/>
    <w:semiHidden/>
    <w:rsid w:val="00F25281"/>
    <w:pPr>
      <w:spacing w:after="0" w:line="240" w:lineRule="auto"/>
    </w:pPr>
    <w:rPr>
      <w:kern w:val="0"/>
      <w:sz w:val="22"/>
      <w:szCs w:val="22"/>
      <w:lang w:val="en-US"/>
      <w14:ligatures w14:val="none"/>
    </w:rPr>
  </w:style>
  <w:style w:type="paragraph" w:styleId="NormalWeb">
    <w:name w:val="Normal (Web)"/>
    <w:basedOn w:val="Normal"/>
    <w:uiPriority w:val="99"/>
    <w:unhideWhenUsed/>
    <w:rsid w:val="00AD2E95"/>
    <w:pPr>
      <w:spacing w:before="100" w:beforeAutospacing="1" w:after="100" w:afterAutospacing="1"/>
    </w:pPr>
  </w:style>
  <w:style w:type="table" w:styleId="TableGrid">
    <w:name w:val="Table Grid"/>
    <w:basedOn w:val="TableNormal"/>
    <w:uiPriority w:val="39"/>
    <w:rsid w:val="00FA75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11E8F"/>
    <w:rPr>
      <w:b/>
      <w:bCs/>
    </w:rPr>
  </w:style>
  <w:style w:type="character" w:customStyle="1" w:styleId="katex-mathml">
    <w:name w:val="katex-mathml"/>
    <w:basedOn w:val="DefaultParagraphFont"/>
    <w:rsid w:val="00FD3DFA"/>
  </w:style>
  <w:style w:type="character" w:customStyle="1" w:styleId="mord">
    <w:name w:val="mord"/>
    <w:basedOn w:val="DefaultParagraphFont"/>
    <w:rsid w:val="00FD3DFA"/>
  </w:style>
  <w:style w:type="character" w:customStyle="1" w:styleId="mrel">
    <w:name w:val="mrel"/>
    <w:basedOn w:val="DefaultParagraphFont"/>
    <w:rsid w:val="00FD3DFA"/>
  </w:style>
  <w:style w:type="character" w:customStyle="1" w:styleId="mbin">
    <w:name w:val="mbin"/>
    <w:basedOn w:val="DefaultParagraphFont"/>
    <w:rsid w:val="00FD3DFA"/>
  </w:style>
  <w:style w:type="character" w:customStyle="1" w:styleId="mopen">
    <w:name w:val="mopen"/>
    <w:basedOn w:val="DefaultParagraphFont"/>
    <w:rsid w:val="00FD3DFA"/>
  </w:style>
  <w:style w:type="character" w:customStyle="1" w:styleId="mclose">
    <w:name w:val="mclose"/>
    <w:basedOn w:val="DefaultParagraphFont"/>
    <w:rsid w:val="00FD3DFA"/>
  </w:style>
  <w:style w:type="character" w:styleId="HTMLCode">
    <w:name w:val="HTML Code"/>
    <w:basedOn w:val="DefaultParagraphFont"/>
    <w:uiPriority w:val="99"/>
    <w:semiHidden/>
    <w:unhideWhenUsed/>
    <w:rsid w:val="00FD3DFA"/>
    <w:rPr>
      <w:rFonts w:ascii="Courier New" w:eastAsia="Times New Roman" w:hAnsi="Courier New" w:cs="Courier New"/>
      <w:sz w:val="20"/>
      <w:szCs w:val="20"/>
    </w:rPr>
  </w:style>
  <w:style w:type="character" w:customStyle="1" w:styleId="citation-0">
    <w:name w:val="citation-0"/>
    <w:basedOn w:val="DefaultParagraphFont"/>
    <w:rsid w:val="00155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7475">
      <w:bodyDiv w:val="1"/>
      <w:marLeft w:val="0"/>
      <w:marRight w:val="0"/>
      <w:marTop w:val="0"/>
      <w:marBottom w:val="0"/>
      <w:divBdr>
        <w:top w:val="none" w:sz="0" w:space="0" w:color="auto"/>
        <w:left w:val="none" w:sz="0" w:space="0" w:color="auto"/>
        <w:bottom w:val="none" w:sz="0" w:space="0" w:color="auto"/>
        <w:right w:val="none" w:sz="0" w:space="0" w:color="auto"/>
      </w:divBdr>
    </w:div>
    <w:div w:id="193424095">
      <w:bodyDiv w:val="1"/>
      <w:marLeft w:val="0"/>
      <w:marRight w:val="0"/>
      <w:marTop w:val="0"/>
      <w:marBottom w:val="0"/>
      <w:divBdr>
        <w:top w:val="none" w:sz="0" w:space="0" w:color="auto"/>
        <w:left w:val="none" w:sz="0" w:space="0" w:color="auto"/>
        <w:bottom w:val="none" w:sz="0" w:space="0" w:color="auto"/>
        <w:right w:val="none" w:sz="0" w:space="0" w:color="auto"/>
      </w:divBdr>
    </w:div>
    <w:div w:id="302392978">
      <w:bodyDiv w:val="1"/>
      <w:marLeft w:val="0"/>
      <w:marRight w:val="0"/>
      <w:marTop w:val="0"/>
      <w:marBottom w:val="0"/>
      <w:divBdr>
        <w:top w:val="none" w:sz="0" w:space="0" w:color="auto"/>
        <w:left w:val="none" w:sz="0" w:space="0" w:color="auto"/>
        <w:bottom w:val="none" w:sz="0" w:space="0" w:color="auto"/>
        <w:right w:val="none" w:sz="0" w:space="0" w:color="auto"/>
      </w:divBdr>
    </w:div>
    <w:div w:id="414017991">
      <w:bodyDiv w:val="1"/>
      <w:marLeft w:val="0"/>
      <w:marRight w:val="0"/>
      <w:marTop w:val="0"/>
      <w:marBottom w:val="0"/>
      <w:divBdr>
        <w:top w:val="none" w:sz="0" w:space="0" w:color="auto"/>
        <w:left w:val="none" w:sz="0" w:space="0" w:color="auto"/>
        <w:bottom w:val="none" w:sz="0" w:space="0" w:color="auto"/>
        <w:right w:val="none" w:sz="0" w:space="0" w:color="auto"/>
      </w:divBdr>
    </w:div>
    <w:div w:id="717701149">
      <w:bodyDiv w:val="1"/>
      <w:marLeft w:val="0"/>
      <w:marRight w:val="0"/>
      <w:marTop w:val="0"/>
      <w:marBottom w:val="0"/>
      <w:divBdr>
        <w:top w:val="none" w:sz="0" w:space="0" w:color="auto"/>
        <w:left w:val="none" w:sz="0" w:space="0" w:color="auto"/>
        <w:bottom w:val="none" w:sz="0" w:space="0" w:color="auto"/>
        <w:right w:val="none" w:sz="0" w:space="0" w:color="auto"/>
      </w:divBdr>
    </w:div>
    <w:div w:id="819467313">
      <w:bodyDiv w:val="1"/>
      <w:marLeft w:val="0"/>
      <w:marRight w:val="0"/>
      <w:marTop w:val="0"/>
      <w:marBottom w:val="0"/>
      <w:divBdr>
        <w:top w:val="none" w:sz="0" w:space="0" w:color="auto"/>
        <w:left w:val="none" w:sz="0" w:space="0" w:color="auto"/>
        <w:bottom w:val="none" w:sz="0" w:space="0" w:color="auto"/>
        <w:right w:val="none" w:sz="0" w:space="0" w:color="auto"/>
      </w:divBdr>
    </w:div>
    <w:div w:id="827674595">
      <w:bodyDiv w:val="1"/>
      <w:marLeft w:val="0"/>
      <w:marRight w:val="0"/>
      <w:marTop w:val="0"/>
      <w:marBottom w:val="0"/>
      <w:divBdr>
        <w:top w:val="none" w:sz="0" w:space="0" w:color="auto"/>
        <w:left w:val="none" w:sz="0" w:space="0" w:color="auto"/>
        <w:bottom w:val="none" w:sz="0" w:space="0" w:color="auto"/>
        <w:right w:val="none" w:sz="0" w:space="0" w:color="auto"/>
      </w:divBdr>
      <w:divsChild>
        <w:div w:id="473373646">
          <w:marLeft w:val="0"/>
          <w:marRight w:val="0"/>
          <w:marTop w:val="0"/>
          <w:marBottom w:val="0"/>
          <w:divBdr>
            <w:top w:val="none" w:sz="0" w:space="0" w:color="auto"/>
            <w:left w:val="none" w:sz="0" w:space="0" w:color="auto"/>
            <w:bottom w:val="none" w:sz="0" w:space="0" w:color="auto"/>
            <w:right w:val="none" w:sz="0" w:space="0" w:color="auto"/>
          </w:divBdr>
          <w:divsChild>
            <w:div w:id="1539658648">
              <w:marLeft w:val="0"/>
              <w:marRight w:val="0"/>
              <w:marTop w:val="0"/>
              <w:marBottom w:val="0"/>
              <w:divBdr>
                <w:top w:val="none" w:sz="0" w:space="0" w:color="auto"/>
                <w:left w:val="none" w:sz="0" w:space="0" w:color="auto"/>
                <w:bottom w:val="none" w:sz="0" w:space="0" w:color="auto"/>
                <w:right w:val="none" w:sz="0" w:space="0" w:color="auto"/>
              </w:divBdr>
              <w:divsChild>
                <w:div w:id="125967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41544">
      <w:bodyDiv w:val="1"/>
      <w:marLeft w:val="0"/>
      <w:marRight w:val="0"/>
      <w:marTop w:val="0"/>
      <w:marBottom w:val="0"/>
      <w:divBdr>
        <w:top w:val="none" w:sz="0" w:space="0" w:color="auto"/>
        <w:left w:val="none" w:sz="0" w:space="0" w:color="auto"/>
        <w:bottom w:val="none" w:sz="0" w:space="0" w:color="auto"/>
        <w:right w:val="none" w:sz="0" w:space="0" w:color="auto"/>
      </w:divBdr>
    </w:div>
    <w:div w:id="1045720366">
      <w:bodyDiv w:val="1"/>
      <w:marLeft w:val="0"/>
      <w:marRight w:val="0"/>
      <w:marTop w:val="0"/>
      <w:marBottom w:val="0"/>
      <w:divBdr>
        <w:top w:val="none" w:sz="0" w:space="0" w:color="auto"/>
        <w:left w:val="none" w:sz="0" w:space="0" w:color="auto"/>
        <w:bottom w:val="none" w:sz="0" w:space="0" w:color="auto"/>
        <w:right w:val="none" w:sz="0" w:space="0" w:color="auto"/>
      </w:divBdr>
    </w:div>
    <w:div w:id="1149831988">
      <w:bodyDiv w:val="1"/>
      <w:marLeft w:val="0"/>
      <w:marRight w:val="0"/>
      <w:marTop w:val="0"/>
      <w:marBottom w:val="0"/>
      <w:divBdr>
        <w:top w:val="none" w:sz="0" w:space="0" w:color="auto"/>
        <w:left w:val="none" w:sz="0" w:space="0" w:color="auto"/>
        <w:bottom w:val="none" w:sz="0" w:space="0" w:color="auto"/>
        <w:right w:val="none" w:sz="0" w:space="0" w:color="auto"/>
      </w:divBdr>
    </w:div>
    <w:div w:id="1257327382">
      <w:bodyDiv w:val="1"/>
      <w:marLeft w:val="0"/>
      <w:marRight w:val="0"/>
      <w:marTop w:val="0"/>
      <w:marBottom w:val="0"/>
      <w:divBdr>
        <w:top w:val="none" w:sz="0" w:space="0" w:color="auto"/>
        <w:left w:val="none" w:sz="0" w:space="0" w:color="auto"/>
        <w:bottom w:val="none" w:sz="0" w:space="0" w:color="auto"/>
        <w:right w:val="none" w:sz="0" w:space="0" w:color="auto"/>
      </w:divBdr>
    </w:div>
    <w:div w:id="1316643309">
      <w:bodyDiv w:val="1"/>
      <w:marLeft w:val="0"/>
      <w:marRight w:val="0"/>
      <w:marTop w:val="0"/>
      <w:marBottom w:val="0"/>
      <w:divBdr>
        <w:top w:val="none" w:sz="0" w:space="0" w:color="auto"/>
        <w:left w:val="none" w:sz="0" w:space="0" w:color="auto"/>
        <w:bottom w:val="none" w:sz="0" w:space="0" w:color="auto"/>
        <w:right w:val="none" w:sz="0" w:space="0" w:color="auto"/>
      </w:divBdr>
    </w:div>
    <w:div w:id="1349067783">
      <w:bodyDiv w:val="1"/>
      <w:marLeft w:val="0"/>
      <w:marRight w:val="0"/>
      <w:marTop w:val="0"/>
      <w:marBottom w:val="0"/>
      <w:divBdr>
        <w:top w:val="none" w:sz="0" w:space="0" w:color="auto"/>
        <w:left w:val="none" w:sz="0" w:space="0" w:color="auto"/>
        <w:bottom w:val="none" w:sz="0" w:space="0" w:color="auto"/>
        <w:right w:val="none" w:sz="0" w:space="0" w:color="auto"/>
      </w:divBdr>
      <w:divsChild>
        <w:div w:id="1997566586">
          <w:marLeft w:val="0"/>
          <w:marRight w:val="0"/>
          <w:marTop w:val="0"/>
          <w:marBottom w:val="0"/>
          <w:divBdr>
            <w:top w:val="none" w:sz="0" w:space="0" w:color="auto"/>
            <w:left w:val="none" w:sz="0" w:space="0" w:color="auto"/>
            <w:bottom w:val="none" w:sz="0" w:space="0" w:color="auto"/>
            <w:right w:val="none" w:sz="0" w:space="0" w:color="auto"/>
          </w:divBdr>
          <w:divsChild>
            <w:div w:id="603655909">
              <w:marLeft w:val="0"/>
              <w:marRight w:val="0"/>
              <w:marTop w:val="0"/>
              <w:marBottom w:val="0"/>
              <w:divBdr>
                <w:top w:val="none" w:sz="0" w:space="0" w:color="auto"/>
                <w:left w:val="none" w:sz="0" w:space="0" w:color="auto"/>
                <w:bottom w:val="none" w:sz="0" w:space="0" w:color="auto"/>
                <w:right w:val="none" w:sz="0" w:space="0" w:color="auto"/>
              </w:divBdr>
              <w:divsChild>
                <w:div w:id="10755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971696">
      <w:bodyDiv w:val="1"/>
      <w:marLeft w:val="0"/>
      <w:marRight w:val="0"/>
      <w:marTop w:val="0"/>
      <w:marBottom w:val="0"/>
      <w:divBdr>
        <w:top w:val="none" w:sz="0" w:space="0" w:color="auto"/>
        <w:left w:val="none" w:sz="0" w:space="0" w:color="auto"/>
        <w:bottom w:val="none" w:sz="0" w:space="0" w:color="auto"/>
        <w:right w:val="none" w:sz="0" w:space="0" w:color="auto"/>
      </w:divBdr>
    </w:div>
    <w:div w:id="1520851403">
      <w:bodyDiv w:val="1"/>
      <w:marLeft w:val="0"/>
      <w:marRight w:val="0"/>
      <w:marTop w:val="0"/>
      <w:marBottom w:val="0"/>
      <w:divBdr>
        <w:top w:val="none" w:sz="0" w:space="0" w:color="auto"/>
        <w:left w:val="none" w:sz="0" w:space="0" w:color="auto"/>
        <w:bottom w:val="none" w:sz="0" w:space="0" w:color="auto"/>
        <w:right w:val="none" w:sz="0" w:space="0" w:color="auto"/>
      </w:divBdr>
    </w:div>
    <w:div w:id="1572420014">
      <w:bodyDiv w:val="1"/>
      <w:marLeft w:val="0"/>
      <w:marRight w:val="0"/>
      <w:marTop w:val="0"/>
      <w:marBottom w:val="0"/>
      <w:divBdr>
        <w:top w:val="none" w:sz="0" w:space="0" w:color="auto"/>
        <w:left w:val="none" w:sz="0" w:space="0" w:color="auto"/>
        <w:bottom w:val="none" w:sz="0" w:space="0" w:color="auto"/>
        <w:right w:val="none" w:sz="0" w:space="0" w:color="auto"/>
      </w:divBdr>
    </w:div>
    <w:div w:id="1590038309">
      <w:bodyDiv w:val="1"/>
      <w:marLeft w:val="0"/>
      <w:marRight w:val="0"/>
      <w:marTop w:val="0"/>
      <w:marBottom w:val="0"/>
      <w:divBdr>
        <w:top w:val="none" w:sz="0" w:space="0" w:color="auto"/>
        <w:left w:val="none" w:sz="0" w:space="0" w:color="auto"/>
        <w:bottom w:val="none" w:sz="0" w:space="0" w:color="auto"/>
        <w:right w:val="none" w:sz="0" w:space="0" w:color="auto"/>
      </w:divBdr>
    </w:div>
    <w:div w:id="1898126620">
      <w:bodyDiv w:val="1"/>
      <w:marLeft w:val="0"/>
      <w:marRight w:val="0"/>
      <w:marTop w:val="0"/>
      <w:marBottom w:val="0"/>
      <w:divBdr>
        <w:top w:val="none" w:sz="0" w:space="0" w:color="auto"/>
        <w:left w:val="none" w:sz="0" w:space="0" w:color="auto"/>
        <w:bottom w:val="none" w:sz="0" w:space="0" w:color="auto"/>
        <w:right w:val="none" w:sz="0" w:space="0" w:color="auto"/>
      </w:divBdr>
    </w:div>
    <w:div w:id="1974367208">
      <w:bodyDiv w:val="1"/>
      <w:marLeft w:val="0"/>
      <w:marRight w:val="0"/>
      <w:marTop w:val="0"/>
      <w:marBottom w:val="0"/>
      <w:divBdr>
        <w:top w:val="none" w:sz="0" w:space="0" w:color="auto"/>
        <w:left w:val="none" w:sz="0" w:space="0" w:color="auto"/>
        <w:bottom w:val="none" w:sz="0" w:space="0" w:color="auto"/>
        <w:right w:val="none" w:sz="0" w:space="0" w:color="auto"/>
      </w:divBdr>
    </w:div>
    <w:div w:id="2042439689">
      <w:bodyDiv w:val="1"/>
      <w:marLeft w:val="0"/>
      <w:marRight w:val="0"/>
      <w:marTop w:val="0"/>
      <w:marBottom w:val="0"/>
      <w:divBdr>
        <w:top w:val="none" w:sz="0" w:space="0" w:color="auto"/>
        <w:left w:val="none" w:sz="0" w:space="0" w:color="auto"/>
        <w:bottom w:val="none" w:sz="0" w:space="0" w:color="auto"/>
        <w:right w:val="none" w:sz="0" w:space="0" w:color="auto"/>
      </w:divBdr>
    </w:div>
    <w:div w:id="2094623985">
      <w:bodyDiv w:val="1"/>
      <w:marLeft w:val="0"/>
      <w:marRight w:val="0"/>
      <w:marTop w:val="0"/>
      <w:marBottom w:val="0"/>
      <w:divBdr>
        <w:top w:val="none" w:sz="0" w:space="0" w:color="auto"/>
        <w:left w:val="none" w:sz="0" w:space="0" w:color="auto"/>
        <w:bottom w:val="none" w:sz="0" w:space="0" w:color="auto"/>
        <w:right w:val="none" w:sz="0" w:space="0" w:color="auto"/>
      </w:divBdr>
    </w:div>
    <w:div w:id="2106073957">
      <w:bodyDiv w:val="1"/>
      <w:marLeft w:val="0"/>
      <w:marRight w:val="0"/>
      <w:marTop w:val="0"/>
      <w:marBottom w:val="0"/>
      <w:divBdr>
        <w:top w:val="none" w:sz="0" w:space="0" w:color="auto"/>
        <w:left w:val="none" w:sz="0" w:space="0" w:color="auto"/>
        <w:bottom w:val="none" w:sz="0" w:space="0" w:color="auto"/>
        <w:right w:val="none" w:sz="0" w:space="0" w:color="auto"/>
      </w:divBdr>
    </w:div>
    <w:div w:id="213459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12</Pages>
  <Words>3658</Words>
  <Characters>21659</Characters>
  <Application>Microsoft Office Word</Application>
  <DocSecurity>0</DocSecurity>
  <Lines>1969</Lines>
  <Paragraphs>937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Shagufta Henna</dc:creator>
  <cp:keywords/>
  <dc:description/>
  <cp:lastModifiedBy>Birudugadda Pradeep Chandra</cp:lastModifiedBy>
  <cp:revision>6</cp:revision>
  <dcterms:created xsi:type="dcterms:W3CDTF">2024-07-27T20:44:00Z</dcterms:created>
  <dcterms:modified xsi:type="dcterms:W3CDTF">2024-08-11T22:26:00Z</dcterms:modified>
</cp:coreProperties>
</file>