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5477" w14:textId="78288A0C" w:rsidR="00031C81" w:rsidRPr="00031C81" w:rsidRDefault="00031C81" w:rsidP="00031C81">
      <w:pPr>
        <w:pStyle w:val="Heading1"/>
        <w:rPr>
          <w:b/>
          <w:bCs/>
        </w:rPr>
      </w:pPr>
      <w:r w:rsidRPr="00031C81">
        <w:rPr>
          <w:b/>
          <w:bCs/>
        </w:rPr>
        <w:t>PyCity School data analysis</w:t>
      </w:r>
    </w:p>
    <w:p w14:paraId="6DBD4AF6" w14:textId="788B6D14" w:rsidR="005070AD" w:rsidRDefault="005070AD" w:rsidP="00964B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PyCity School data consists of</w:t>
      </w:r>
      <w:r w:rsidR="007672D3">
        <w:rPr>
          <w:rFonts w:ascii="Helvetica" w:hAnsi="Helvetica" w:cs="Helvetica"/>
          <w:color w:val="000000"/>
          <w:sz w:val="21"/>
          <w:szCs w:val="21"/>
        </w:rPr>
        <w:t xml:space="preserve"> school, student data</w:t>
      </w:r>
      <w:r>
        <w:rPr>
          <w:rFonts w:ascii="Helvetica" w:hAnsi="Helvetica" w:cs="Helvetica"/>
          <w:color w:val="000000"/>
          <w:sz w:val="21"/>
          <w:szCs w:val="21"/>
        </w:rPr>
        <w:t xml:space="preserve"> from different public and charter schools in the district</w:t>
      </w:r>
      <w:r w:rsidR="007672D3">
        <w:rPr>
          <w:rFonts w:ascii="Helvetica" w:hAnsi="Helvetica" w:cs="Helvetica"/>
          <w:color w:val="000000"/>
          <w:sz w:val="21"/>
          <w:szCs w:val="21"/>
        </w:rPr>
        <w:t xml:space="preserve"> for high school students</w:t>
      </w:r>
      <w:r>
        <w:rPr>
          <w:rFonts w:ascii="Helvetica" w:hAnsi="Helvetica" w:cs="Helvetica"/>
          <w:color w:val="000000"/>
          <w:sz w:val="21"/>
          <w:szCs w:val="21"/>
        </w:rPr>
        <w:t xml:space="preserve">. Data was analyzed according to different categories, and </w:t>
      </w:r>
      <w:r w:rsidR="00964B07">
        <w:rPr>
          <w:rFonts w:ascii="Helvetica" w:hAnsi="Helvetica" w:cs="Helvetica"/>
          <w:color w:val="000000"/>
          <w:sz w:val="21"/>
          <w:szCs w:val="21"/>
        </w:rPr>
        <w:t>the summarized data was presented in different tables</w:t>
      </w:r>
      <w:r w:rsidR="00C23234">
        <w:rPr>
          <w:rFonts w:ascii="Helvetica" w:hAnsi="Helvetica" w:cs="Helvetica"/>
          <w:color w:val="000000"/>
          <w:sz w:val="21"/>
          <w:szCs w:val="21"/>
        </w:rPr>
        <w:t>, like</w:t>
      </w:r>
      <w:r w:rsidR="00B35A01">
        <w:rPr>
          <w:rFonts w:ascii="Helvetica" w:hAnsi="Helvetica" w:cs="Helvetica"/>
          <w:color w:val="000000"/>
          <w:sz w:val="21"/>
          <w:szCs w:val="21"/>
        </w:rPr>
        <w:t xml:space="preserve"> -</w:t>
      </w:r>
      <w:r w:rsidR="00C23234">
        <w:rPr>
          <w:rFonts w:ascii="Helvetica" w:hAnsi="Helvetica" w:cs="Helvetica"/>
          <w:color w:val="000000"/>
          <w:sz w:val="21"/>
          <w:szCs w:val="21"/>
        </w:rPr>
        <w:t xml:space="preserve"> District/School summary, highest/lowest performing schools by </w:t>
      </w:r>
      <w:r w:rsidR="007672D3">
        <w:rPr>
          <w:rFonts w:ascii="Helvetica" w:hAnsi="Helvetica" w:cs="Helvetica"/>
          <w:color w:val="000000"/>
          <w:sz w:val="21"/>
          <w:szCs w:val="21"/>
        </w:rPr>
        <w:t xml:space="preserve">%Overall Passing, Math/Reading scores by grade, Scores by School Type/Size </w:t>
      </w:r>
      <w:r w:rsidR="00964B07">
        <w:rPr>
          <w:rFonts w:ascii="Helvetica" w:hAnsi="Helvetica" w:cs="Helvetica"/>
          <w:color w:val="000000"/>
          <w:sz w:val="21"/>
          <w:szCs w:val="21"/>
        </w:rPr>
        <w:t>which helped draw the following points:</w:t>
      </w:r>
      <w:r>
        <w:rPr>
          <w:rFonts w:ascii="Helvetica" w:hAnsi="Helvetica" w:cs="Helvetica"/>
          <w:color w:val="000000"/>
          <w:sz w:val="21"/>
          <w:szCs w:val="21"/>
        </w:rPr>
        <w:t xml:space="preserve"> </w:t>
      </w:r>
    </w:p>
    <w:p w14:paraId="129B41EE" w14:textId="7F78C353" w:rsidR="00C22B9A" w:rsidRDefault="00C22B9A" w:rsidP="00964B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Overall,</w:t>
      </w:r>
      <w:r>
        <w:rPr>
          <w:rFonts w:ascii="Helvetica" w:hAnsi="Helvetica" w:cs="Helvetica"/>
          <w:color w:val="000000"/>
          <w:sz w:val="21"/>
          <w:szCs w:val="21"/>
        </w:rPr>
        <w:t xml:space="preserve"> from the different tables, it is evident </w:t>
      </w:r>
      <w:r w:rsidR="003571B5">
        <w:rPr>
          <w:rFonts w:ascii="Helvetica" w:hAnsi="Helvetica" w:cs="Helvetica"/>
          <w:color w:val="000000"/>
          <w:sz w:val="21"/>
          <w:szCs w:val="21"/>
        </w:rPr>
        <w:t>that</w:t>
      </w:r>
      <w:r>
        <w:rPr>
          <w:rFonts w:ascii="Helvetica" w:hAnsi="Helvetica" w:cs="Helvetica"/>
          <w:color w:val="000000"/>
          <w:sz w:val="21"/>
          <w:szCs w:val="21"/>
        </w:rPr>
        <w:t xml:space="preserve"> Charter schools have performed better than public district schools. (</w:t>
      </w:r>
      <w:r w:rsidR="003571B5">
        <w:rPr>
          <w:rFonts w:ascii="Helvetica" w:hAnsi="Helvetica" w:cs="Helvetica"/>
          <w:color w:val="000000"/>
          <w:sz w:val="21"/>
          <w:szCs w:val="21"/>
        </w:rPr>
        <w:t xml:space="preserve">Overall passing rate of Charter school is </w:t>
      </w:r>
      <w:r>
        <w:rPr>
          <w:rFonts w:ascii="Helvetica" w:hAnsi="Helvetica" w:cs="Helvetica"/>
          <w:color w:val="000000"/>
          <w:sz w:val="21"/>
          <w:szCs w:val="21"/>
        </w:rPr>
        <w:t xml:space="preserve">90.43 % vs </w:t>
      </w:r>
      <w:r w:rsidR="003571B5">
        <w:rPr>
          <w:rFonts w:ascii="Helvetica" w:hAnsi="Helvetica" w:cs="Helvetica"/>
          <w:color w:val="000000"/>
          <w:sz w:val="21"/>
          <w:szCs w:val="21"/>
        </w:rPr>
        <w:t xml:space="preserve">Overall passing rate of public schools which is </w:t>
      </w:r>
      <w:r>
        <w:rPr>
          <w:rFonts w:ascii="Helvetica" w:hAnsi="Helvetica" w:cs="Helvetica"/>
          <w:color w:val="000000"/>
          <w:sz w:val="21"/>
          <w:szCs w:val="21"/>
        </w:rPr>
        <w:t>53.67%). We will need more data to ascertain why exactly it is so - But, most likely, reason could be because</w:t>
      </w:r>
      <w:r w:rsidR="007672D3">
        <w:rPr>
          <w:rFonts w:ascii="Helvetica" w:hAnsi="Helvetica" w:cs="Helvetica"/>
          <w:color w:val="000000"/>
          <w:sz w:val="21"/>
          <w:szCs w:val="21"/>
        </w:rPr>
        <w:t>:</w:t>
      </w:r>
      <w:r>
        <w:rPr>
          <w:rFonts w:ascii="Helvetica" w:hAnsi="Helvetica" w:cs="Helvetica"/>
          <w:color w:val="000000"/>
          <w:sz w:val="21"/>
          <w:szCs w:val="21"/>
        </w:rPr>
        <w:t xml:space="preserve"> (1)</w:t>
      </w:r>
      <w:r w:rsidR="003571B5">
        <w:rPr>
          <w:rFonts w:ascii="Helvetica" w:hAnsi="Helvetica" w:cs="Helvetica"/>
          <w:color w:val="000000"/>
          <w:sz w:val="21"/>
          <w:szCs w:val="21"/>
        </w:rPr>
        <w:t xml:space="preserve"> T</w:t>
      </w:r>
      <w:r>
        <w:rPr>
          <w:rFonts w:ascii="Helvetica" w:hAnsi="Helvetica" w:cs="Helvetica"/>
          <w:color w:val="000000"/>
          <w:sz w:val="21"/>
          <w:szCs w:val="21"/>
        </w:rPr>
        <w:t>he general school population in Charter school is lesser compared to public schools, the teacher to student ratio is better and teachers are able to focus more on students. (2) Also, Teaching methods, syllabus, etc. could vary which contributes to better passing scores/percentage in Charter schools.</w:t>
      </w:r>
    </w:p>
    <w:p w14:paraId="48A7DA61" w14:textId="77777777" w:rsidR="003571B5" w:rsidRDefault="003571B5" w:rsidP="00964B07">
      <w:pPr>
        <w:pStyle w:val="NormalWeb"/>
        <w:shd w:val="clear" w:color="auto" w:fill="FFFFFF"/>
        <w:spacing w:before="0" w:beforeAutospacing="0" w:after="0" w:afterAutospacing="0"/>
        <w:jc w:val="both"/>
        <w:rPr>
          <w:rFonts w:ascii="Helvetica" w:hAnsi="Helvetica" w:cs="Helvetica"/>
          <w:color w:val="000000"/>
          <w:sz w:val="21"/>
          <w:szCs w:val="21"/>
        </w:rPr>
      </w:pPr>
    </w:p>
    <w:p w14:paraId="693CF983" w14:textId="3B41F84F" w:rsidR="00C22B9A" w:rsidRDefault="003571B5" w:rsidP="00964B07">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Higher spending per student doesn't guarantee better scores.</w:t>
      </w:r>
      <w:r>
        <w:rPr>
          <w:rFonts w:ascii="Helvetica" w:hAnsi="Helvetica" w:cs="Helvetica"/>
          <w:color w:val="000000"/>
          <w:sz w:val="21"/>
          <w:szCs w:val="21"/>
        </w:rPr>
        <w:t xml:space="preserve"> -</w:t>
      </w:r>
      <w:r w:rsidR="00964B07">
        <w:rPr>
          <w:rFonts w:ascii="Helvetica" w:hAnsi="Helvetica" w:cs="Helvetica"/>
          <w:color w:val="000000"/>
          <w:sz w:val="21"/>
          <w:szCs w:val="21"/>
        </w:rPr>
        <w:t xml:space="preserve"> Though</w:t>
      </w:r>
      <w:r w:rsidR="00C22B9A">
        <w:rPr>
          <w:rFonts w:ascii="Helvetica" w:hAnsi="Helvetica" w:cs="Helvetica"/>
          <w:color w:val="000000"/>
          <w:sz w:val="21"/>
          <w:szCs w:val="21"/>
        </w:rPr>
        <w:t xml:space="preserve"> the average </w:t>
      </w:r>
      <w:r>
        <w:rPr>
          <w:rFonts w:ascii="Helvetica" w:hAnsi="Helvetica" w:cs="Helvetica"/>
          <w:color w:val="000000"/>
          <w:sz w:val="21"/>
          <w:szCs w:val="21"/>
        </w:rPr>
        <w:t xml:space="preserve">spending </w:t>
      </w:r>
      <w:r w:rsidR="00C22B9A">
        <w:rPr>
          <w:rFonts w:ascii="Helvetica" w:hAnsi="Helvetica" w:cs="Helvetica"/>
          <w:color w:val="000000"/>
          <w:sz w:val="21"/>
          <w:szCs w:val="21"/>
        </w:rPr>
        <w:t xml:space="preserve">per student in </w:t>
      </w:r>
      <w:r w:rsidR="00C22B9A" w:rsidRPr="003571B5">
        <w:rPr>
          <w:rFonts w:ascii="Helvetica" w:hAnsi="Helvetica" w:cs="Helvetica"/>
          <w:color w:val="000000"/>
          <w:sz w:val="21"/>
          <w:szCs w:val="21"/>
        </w:rPr>
        <w:t xml:space="preserve">district school was greater </w:t>
      </w:r>
      <w:r w:rsidRPr="003571B5">
        <w:rPr>
          <w:rFonts w:ascii="Helvetica" w:hAnsi="Helvetica" w:cs="Helvetica"/>
          <w:color w:val="000000"/>
          <w:sz w:val="21"/>
          <w:szCs w:val="21"/>
        </w:rPr>
        <w:t>t</w:t>
      </w:r>
      <w:r w:rsidR="00C22B9A" w:rsidRPr="003571B5">
        <w:rPr>
          <w:rFonts w:ascii="Helvetica" w:hAnsi="Helvetica" w:cs="Helvetica"/>
          <w:color w:val="000000"/>
          <w:sz w:val="21"/>
          <w:szCs w:val="21"/>
        </w:rPr>
        <w:t>han </w:t>
      </w:r>
      <w:r w:rsidRPr="003571B5">
        <w:rPr>
          <w:rFonts w:ascii="Helvetica" w:hAnsi="Helvetica" w:cs="Helvetica"/>
          <w:color w:val="000000"/>
          <w:sz w:val="21"/>
          <w:szCs w:val="21"/>
        </w:rPr>
        <w:t xml:space="preserve">$ </w:t>
      </w:r>
      <w:r w:rsidR="00C22B9A" w:rsidRPr="003571B5">
        <w:rPr>
          <w:rFonts w:ascii="Helvetica" w:eastAsiaTheme="majorEastAsia" w:hAnsi="Helvetica" w:cs="Helvetica"/>
          <w:color w:val="000000"/>
          <w:sz w:val="21"/>
          <w:szCs w:val="21"/>
        </w:rPr>
        <w:t>625</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𝑜𝑟</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𝑚𝑜𝑟𝑒</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𝑡ℎ𝑎𝑛</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𝑓𝑜𝑟</w:t>
      </w:r>
      <w:r w:rsidRPr="003571B5">
        <w:rPr>
          <w:rFonts w:ascii="Helvetica" w:hAnsi="Helvetica" w:cs="Helvetica"/>
          <w:color w:val="000000"/>
          <w:sz w:val="21"/>
          <w:szCs w:val="21"/>
        </w:rPr>
        <w:t xml:space="preserve"> </w:t>
      </w:r>
      <w:r w:rsidRPr="003571B5">
        <w:rPr>
          <w:rFonts w:ascii="Cambria Math" w:hAnsi="Cambria Math" w:cs="Cambria Math"/>
          <w:color w:val="000000"/>
          <w:sz w:val="21"/>
          <w:szCs w:val="21"/>
        </w:rPr>
        <w:t>𝑎</w:t>
      </w:r>
      <w:r w:rsidRPr="003571B5">
        <w:rPr>
          <w:rFonts w:ascii="Helvetica" w:hAnsi="Helvetica" w:cs="Helvetica"/>
          <w:color w:val="000000"/>
          <w:sz w:val="21"/>
          <w:szCs w:val="21"/>
        </w:rPr>
        <w:t xml:space="preserve"> </w:t>
      </w:r>
      <w:r w:rsidRPr="003571B5">
        <w:rPr>
          <w:rFonts w:ascii="Cambria Math" w:hAnsi="Cambria Math" w:cs="Cambria Math"/>
          <w:color w:val="000000"/>
          <w:sz w:val="21"/>
          <w:szCs w:val="21"/>
        </w:rPr>
        <w:t>𝑠𝑡𝑢𝑑𝑒𝑛𝑡</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𝑐𝑜𝑚𝑝𝑎𝑟𝑒𝑑</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𝑡𝑜</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𝐶ℎ𝑎𝑟𝑡𝑒𝑟</w:t>
      </w:r>
      <w:r w:rsidRPr="003571B5">
        <w:rPr>
          <w:rFonts w:ascii="Helvetica" w:hAnsi="Helvetica" w:cs="Helvetica"/>
          <w:color w:val="000000"/>
          <w:sz w:val="21"/>
          <w:szCs w:val="21"/>
        </w:rPr>
        <w:t xml:space="preserve"> </w:t>
      </w:r>
      <w:r w:rsidR="00C22B9A" w:rsidRPr="003571B5">
        <w:rPr>
          <w:rFonts w:ascii="Cambria Math" w:hAnsi="Cambria Math" w:cs="Cambria Math"/>
          <w:color w:val="000000"/>
          <w:sz w:val="21"/>
          <w:szCs w:val="21"/>
        </w:rPr>
        <w:t>𝑠𝑐ℎ𝑜𝑜𝑙</w:t>
      </w:r>
      <w:r w:rsidRPr="003571B5">
        <w:rPr>
          <w:rFonts w:ascii="Helvetica" w:hAnsi="Helvetica" w:cs="Helvetica"/>
          <w:color w:val="000000"/>
          <w:sz w:val="21"/>
          <w:szCs w:val="21"/>
        </w:rPr>
        <w:t xml:space="preserve"> </w:t>
      </w:r>
      <w:r w:rsidR="00C22B9A" w:rsidRPr="003571B5">
        <w:rPr>
          <w:rFonts w:ascii="Helvetica" w:hAnsi="Helvetica" w:cs="Helvetica"/>
          <w:color w:val="000000"/>
          <w:sz w:val="21"/>
          <w:szCs w:val="21"/>
        </w:rPr>
        <w:t>(</w:t>
      </w:r>
      <w:r w:rsidRPr="003571B5">
        <w:rPr>
          <w:rFonts w:ascii="Helvetica" w:hAnsi="Helvetica" w:cs="Helvetica"/>
          <w:color w:val="000000"/>
          <w:sz w:val="21"/>
          <w:szCs w:val="21"/>
        </w:rPr>
        <w:t>$</w:t>
      </w:r>
      <w:r w:rsidR="00C22B9A" w:rsidRPr="003571B5">
        <w:rPr>
          <w:rFonts w:ascii="Helvetica" w:hAnsi="Helvetica" w:cs="Helvetica"/>
          <w:color w:val="000000"/>
          <w:sz w:val="21"/>
          <w:szCs w:val="21"/>
        </w:rPr>
        <w:t xml:space="preserve">580 or less), a </w:t>
      </w:r>
      <w:r w:rsidRPr="003571B5">
        <w:rPr>
          <w:rFonts w:ascii="Helvetica" w:hAnsi="Helvetica" w:cs="Helvetica"/>
          <w:color w:val="000000"/>
          <w:sz w:val="21"/>
          <w:szCs w:val="21"/>
        </w:rPr>
        <w:t xml:space="preserve">student with higher avg budget </w:t>
      </w:r>
      <w:r w:rsidR="00C22B9A" w:rsidRPr="003571B5">
        <w:rPr>
          <w:rFonts w:ascii="Helvetica" w:hAnsi="Helvetica" w:cs="Helvetica"/>
          <w:color w:val="000000"/>
          <w:sz w:val="21"/>
          <w:szCs w:val="21"/>
        </w:rPr>
        <w:t>performed poorly in comparison to a student whose avg budget was lower.</w:t>
      </w:r>
      <w:r w:rsidR="00C22B9A">
        <w:rPr>
          <w:rFonts w:ascii="Helvetica" w:hAnsi="Helvetica" w:cs="Helvetica"/>
          <w:color w:val="000000"/>
          <w:sz w:val="21"/>
          <w:szCs w:val="21"/>
        </w:rPr>
        <w:t xml:space="preserve"> </w:t>
      </w:r>
      <w:r>
        <w:rPr>
          <w:rFonts w:ascii="Helvetica" w:hAnsi="Helvetica" w:cs="Helvetica"/>
          <w:color w:val="000000"/>
          <w:sz w:val="21"/>
          <w:szCs w:val="21"/>
        </w:rPr>
        <w:t xml:space="preserve"> </w:t>
      </w:r>
    </w:p>
    <w:p w14:paraId="126BB652" w14:textId="77777777" w:rsidR="00E84FDE" w:rsidRDefault="00E84FDE" w:rsidP="00964B07">
      <w:pPr>
        <w:pStyle w:val="NormalWeb"/>
        <w:shd w:val="clear" w:color="auto" w:fill="FFFFFF"/>
        <w:spacing w:before="0" w:beforeAutospacing="0" w:after="0" w:afterAutospacing="0"/>
        <w:jc w:val="both"/>
        <w:rPr>
          <w:rFonts w:ascii="Helvetica" w:hAnsi="Helvetica" w:cs="Helvetica"/>
          <w:color w:val="000000"/>
          <w:sz w:val="21"/>
          <w:szCs w:val="21"/>
        </w:rPr>
      </w:pPr>
    </w:p>
    <w:p w14:paraId="208DB994" w14:textId="77777777" w:rsidR="00E84FDE" w:rsidRPr="007672D3" w:rsidRDefault="00E84FDE" w:rsidP="00E84FDE">
      <w:pPr>
        <w:pStyle w:val="NormalWeb"/>
        <w:shd w:val="clear" w:color="auto" w:fill="FFFFFF"/>
        <w:spacing w:before="0" w:beforeAutospacing="0" w:after="0" w:afterAutospacing="0"/>
        <w:jc w:val="both"/>
        <w:rPr>
          <w:rFonts w:ascii="Helvetica" w:hAnsi="Helvetica" w:cs="Helvetica"/>
          <w:color w:val="000000"/>
          <w:sz w:val="21"/>
          <w:szCs w:val="21"/>
        </w:rPr>
      </w:pPr>
      <w:r w:rsidRPr="007672D3">
        <w:rPr>
          <w:rFonts w:ascii="Helvetica" w:hAnsi="Helvetica" w:cs="Helvetica"/>
          <w:color w:val="000000"/>
          <w:sz w:val="21"/>
          <w:szCs w:val="21"/>
        </w:rPr>
        <w:t xml:space="preserve">There is not </w:t>
      </w:r>
      <w:r>
        <w:rPr>
          <w:rFonts w:ascii="Helvetica" w:hAnsi="Helvetica" w:cs="Helvetica"/>
          <w:color w:val="000000"/>
          <w:sz w:val="21"/>
          <w:szCs w:val="21"/>
        </w:rPr>
        <w:t xml:space="preserve">a huge </w:t>
      </w:r>
      <w:r w:rsidRPr="007672D3">
        <w:rPr>
          <w:rFonts w:ascii="Helvetica" w:hAnsi="Helvetica" w:cs="Helvetica"/>
          <w:color w:val="000000"/>
          <w:sz w:val="21"/>
          <w:szCs w:val="21"/>
        </w:rPr>
        <w:t>difference between the average math and reading scores across grades and schools</w:t>
      </w:r>
      <w:r>
        <w:rPr>
          <w:rFonts w:ascii="Helvetica" w:hAnsi="Helvetica" w:cs="Helvetica"/>
          <w:color w:val="000000"/>
          <w:sz w:val="21"/>
          <w:szCs w:val="21"/>
        </w:rPr>
        <w:t xml:space="preserve">. </w:t>
      </w:r>
    </w:p>
    <w:p w14:paraId="633CFD51" w14:textId="3499B8E7" w:rsidR="00C22B9A" w:rsidRDefault="00C22B9A" w:rsidP="00964B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From the Scores by School Type table,</w:t>
      </w:r>
      <w:r w:rsidR="007A7243">
        <w:rPr>
          <w:rFonts w:ascii="Helvetica" w:hAnsi="Helvetica" w:cs="Helvetica"/>
          <w:color w:val="000000"/>
          <w:sz w:val="21"/>
          <w:szCs w:val="21"/>
        </w:rPr>
        <w:t xml:space="preserve"> it is clear that</w:t>
      </w:r>
      <w:r>
        <w:rPr>
          <w:rFonts w:ascii="Helvetica" w:hAnsi="Helvetica" w:cs="Helvetica"/>
          <w:color w:val="000000"/>
          <w:sz w:val="21"/>
          <w:szCs w:val="21"/>
        </w:rPr>
        <w:t xml:space="preserve"> </w:t>
      </w:r>
      <w:r w:rsidR="003571B5">
        <w:rPr>
          <w:rFonts w:ascii="Helvetica" w:hAnsi="Helvetica" w:cs="Helvetica"/>
          <w:color w:val="000000"/>
          <w:sz w:val="21"/>
          <w:szCs w:val="21"/>
        </w:rPr>
        <w:t>small</w:t>
      </w:r>
      <w:r>
        <w:rPr>
          <w:rFonts w:ascii="Helvetica" w:hAnsi="Helvetica" w:cs="Helvetica"/>
          <w:color w:val="000000"/>
          <w:sz w:val="21"/>
          <w:szCs w:val="21"/>
        </w:rPr>
        <w:t xml:space="preserve"> (&lt; 1000) and medium sized schools (1000-2000) have performed better than large (&gt;2000) schools.</w:t>
      </w:r>
    </w:p>
    <w:p w14:paraId="61A2372F" w14:textId="77777777" w:rsidR="007672D3" w:rsidRDefault="007672D3" w:rsidP="00964B07">
      <w:pPr>
        <w:pStyle w:val="NormalWeb"/>
        <w:shd w:val="clear" w:color="auto" w:fill="FFFFFF"/>
        <w:spacing w:before="240" w:beforeAutospacing="0" w:after="0" w:afterAutospacing="0"/>
        <w:jc w:val="both"/>
        <w:rPr>
          <w:rFonts w:ascii="Helvetica" w:hAnsi="Helvetica" w:cs="Helvetica"/>
          <w:color w:val="000000"/>
          <w:sz w:val="21"/>
          <w:szCs w:val="21"/>
        </w:rPr>
      </w:pPr>
    </w:p>
    <w:sectPr w:rsidR="0076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9A"/>
    <w:rsid w:val="00031C81"/>
    <w:rsid w:val="00134121"/>
    <w:rsid w:val="003571B5"/>
    <w:rsid w:val="005070AD"/>
    <w:rsid w:val="00660233"/>
    <w:rsid w:val="007672D3"/>
    <w:rsid w:val="007A7243"/>
    <w:rsid w:val="00964B07"/>
    <w:rsid w:val="009E5EFF"/>
    <w:rsid w:val="00B35A01"/>
    <w:rsid w:val="00C22B9A"/>
    <w:rsid w:val="00C23234"/>
    <w:rsid w:val="00E84FDE"/>
    <w:rsid w:val="00EE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D282"/>
  <w15:chartTrackingRefBased/>
  <w15:docId w15:val="{EA230E96-3248-4444-BBCD-BB32C857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B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
    <w:name w:val="mn"/>
    <w:basedOn w:val="DefaultParagraphFont"/>
    <w:rsid w:val="00C22B9A"/>
  </w:style>
  <w:style w:type="character" w:customStyle="1" w:styleId="mi">
    <w:name w:val="mi"/>
    <w:basedOn w:val="DefaultParagraphFont"/>
    <w:rsid w:val="00C22B9A"/>
  </w:style>
  <w:style w:type="character" w:customStyle="1" w:styleId="mo">
    <w:name w:val="mo"/>
    <w:basedOn w:val="DefaultParagraphFont"/>
    <w:rsid w:val="00C22B9A"/>
  </w:style>
  <w:style w:type="character" w:customStyle="1" w:styleId="mtext">
    <w:name w:val="mtext"/>
    <w:basedOn w:val="DefaultParagraphFont"/>
    <w:rsid w:val="00C22B9A"/>
  </w:style>
  <w:style w:type="character" w:customStyle="1" w:styleId="mjxassistivemathml">
    <w:name w:val="mjx_assistive_mathml"/>
    <w:basedOn w:val="DefaultParagraphFont"/>
    <w:rsid w:val="00C22B9A"/>
  </w:style>
  <w:style w:type="character" w:customStyle="1" w:styleId="Heading1Char">
    <w:name w:val="Heading 1 Char"/>
    <w:basedOn w:val="DefaultParagraphFont"/>
    <w:link w:val="Heading1"/>
    <w:uiPriority w:val="9"/>
    <w:rsid w:val="00031C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2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dc:creator>
  <cp:keywords/>
  <dc:description/>
  <cp:lastModifiedBy>M Y</cp:lastModifiedBy>
  <cp:revision>5</cp:revision>
  <dcterms:created xsi:type="dcterms:W3CDTF">2023-05-07T15:11:00Z</dcterms:created>
  <dcterms:modified xsi:type="dcterms:W3CDTF">2023-05-07T16:07:00Z</dcterms:modified>
</cp:coreProperties>
</file>