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B8B" w:rsidRPr="006D4502" w:rsidRDefault="00F642DD" w:rsidP="003C3A6B">
      <w:pPr>
        <w:spacing w:after="0" w:line="480" w:lineRule="auto"/>
        <w:jc w:val="both"/>
        <w:rPr>
          <w:rFonts w:ascii="Arial" w:eastAsia="Times New Roman" w:hAnsi="Arial" w:cs="Arial"/>
          <w:color w:val="0E101A"/>
          <w:sz w:val="24"/>
          <w:szCs w:val="24"/>
          <w:lang w:val="en-IN"/>
        </w:rPr>
      </w:pPr>
      <w:r w:rsidRPr="00AA5E78">
        <w:rPr>
          <w:rFonts w:ascii="Arial" w:eastAsia="Times New Roman" w:hAnsi="Arial" w:cs="Arial"/>
          <w:color w:val="0E101A"/>
          <w:sz w:val="24"/>
          <w:szCs w:val="24"/>
        </w:rPr>
        <w:t>INTRODUCTION </w:t>
      </w:r>
    </w:p>
    <w:p w:rsidR="003C3A6B" w:rsidRPr="00AA5E78" w:rsidRDefault="00697B8B" w:rsidP="003C3A6B">
      <w:pPr>
        <w:spacing w:after="0" w:line="480" w:lineRule="auto"/>
        <w:jc w:val="both"/>
        <w:rPr>
          <w:rFonts w:ascii="Arial" w:eastAsia="Times New Roman" w:hAnsi="Arial" w:cs="Arial"/>
          <w:color w:val="0E101A"/>
          <w:sz w:val="24"/>
          <w:szCs w:val="24"/>
        </w:rPr>
      </w:pPr>
      <w:r>
        <w:rPr>
          <w:rFonts w:ascii="Arial" w:eastAsia="Times New Roman" w:hAnsi="Arial" w:cs="Arial"/>
          <w:color w:val="0E101A"/>
          <w:sz w:val="24"/>
          <w:szCs w:val="24"/>
        </w:rPr>
        <w:t xml:space="preserve">     </w:t>
      </w:r>
      <w:r w:rsidR="00F642DD" w:rsidRPr="00AA5E78">
        <w:rPr>
          <w:rFonts w:ascii="Arial" w:eastAsia="Times New Roman" w:hAnsi="Arial" w:cs="Arial"/>
          <w:color w:val="0E101A"/>
          <w:sz w:val="24"/>
          <w:szCs w:val="24"/>
        </w:rPr>
        <w:t>Periodontitis is one of the most common oral in</w:t>
      </w:r>
      <w:r w:rsidR="00C03511">
        <w:rPr>
          <w:rFonts w:ascii="Arial" w:eastAsia="Times New Roman" w:hAnsi="Arial" w:cs="Arial"/>
          <w:color w:val="0E101A"/>
          <w:sz w:val="24"/>
          <w:szCs w:val="24"/>
        </w:rPr>
        <w:t>flammatory infectious diseases and</w:t>
      </w:r>
      <w:r w:rsidR="00F642DD" w:rsidRPr="00AA5E78">
        <w:rPr>
          <w:rFonts w:ascii="Arial" w:eastAsia="Times New Roman" w:hAnsi="Arial" w:cs="Arial"/>
          <w:color w:val="0E101A"/>
          <w:sz w:val="24"/>
          <w:szCs w:val="24"/>
        </w:rPr>
        <w:t xml:space="preserve"> the </w:t>
      </w:r>
      <w:r w:rsidR="00E63E36" w:rsidRPr="00AA5E78">
        <w:rPr>
          <w:rFonts w:ascii="Arial" w:eastAsia="Times New Roman" w:hAnsi="Arial" w:cs="Arial"/>
          <w:color w:val="0E101A"/>
          <w:sz w:val="24"/>
          <w:szCs w:val="24"/>
        </w:rPr>
        <w:t>leading cause of tooth loss and</w:t>
      </w:r>
      <w:r w:rsidR="00F642DD" w:rsidRPr="00AA5E78">
        <w:rPr>
          <w:rFonts w:ascii="Arial" w:eastAsia="Times New Roman" w:hAnsi="Arial" w:cs="Arial"/>
          <w:color w:val="0E101A"/>
          <w:sz w:val="24"/>
          <w:szCs w:val="24"/>
        </w:rPr>
        <w:t xml:space="preserve"> characterized by the destruction </w:t>
      </w:r>
      <w:r w:rsidR="00E63E36" w:rsidRPr="00AA5E78">
        <w:rPr>
          <w:rFonts w:ascii="Arial" w:eastAsia="Times New Roman" w:hAnsi="Arial" w:cs="Arial"/>
          <w:color w:val="0E101A"/>
          <w:sz w:val="24"/>
          <w:szCs w:val="24"/>
        </w:rPr>
        <w:t>of tooth-supporting tissues. It’</w:t>
      </w:r>
      <w:r w:rsidR="00F642DD" w:rsidRPr="00AA5E78">
        <w:rPr>
          <w:rFonts w:ascii="Arial" w:eastAsia="Times New Roman" w:hAnsi="Arial" w:cs="Arial"/>
          <w:color w:val="0E101A"/>
          <w:sz w:val="24"/>
          <w:szCs w:val="24"/>
        </w:rPr>
        <w:t xml:space="preserve">s a complex phenomenon comprising of bacterial challenge </w:t>
      </w:r>
      <w:r w:rsidR="00AA5E78">
        <w:rPr>
          <w:rFonts w:ascii="Arial" w:eastAsia="Times New Roman" w:hAnsi="Arial" w:cs="Arial"/>
          <w:color w:val="0E101A"/>
          <w:sz w:val="24"/>
          <w:szCs w:val="24"/>
        </w:rPr>
        <w:t>and host response factors</w:t>
      </w:r>
      <w:r w:rsidR="00F642DD" w:rsidRPr="00AA5E78">
        <w:rPr>
          <w:rFonts w:ascii="Arial" w:eastAsia="Times New Roman" w:hAnsi="Arial" w:cs="Arial"/>
          <w:color w:val="0E101A"/>
          <w:sz w:val="24"/>
          <w:szCs w:val="24"/>
        </w:rPr>
        <w:t>.</w:t>
      </w:r>
      <w:r w:rsidR="00AA5E78" w:rsidRPr="00AA5E78">
        <w:rPr>
          <w:rFonts w:ascii="Arial" w:eastAsia="Times New Roman" w:hAnsi="Arial" w:cs="Arial"/>
          <w:color w:val="0E101A"/>
          <w:sz w:val="24"/>
          <w:szCs w:val="24"/>
          <w:vertAlign w:val="superscript"/>
        </w:rPr>
        <w:t>1</w:t>
      </w:r>
      <w:r w:rsidR="00F642DD" w:rsidRPr="00AA5E78">
        <w:rPr>
          <w:rFonts w:ascii="Arial" w:eastAsia="Times New Roman" w:hAnsi="Arial" w:cs="Arial"/>
          <w:color w:val="0E101A"/>
          <w:sz w:val="24"/>
          <w:szCs w:val="24"/>
        </w:rPr>
        <w:t xml:space="preserve"> </w:t>
      </w:r>
      <w:r w:rsidR="00E41700" w:rsidRPr="00E41700">
        <w:rPr>
          <w:rFonts w:ascii="Arial" w:hAnsi="Arial" w:cs="Arial"/>
          <w:sz w:val="24"/>
        </w:rPr>
        <w:t>This disease in its wake leaves behind a trail of destruction mainly pertaining to the tooth supporting structures. Periodontal therapy consists of treatment modalities aimed at arresting infection, restoring the lost structure and to maintain a healthy periodontium.</w:t>
      </w:r>
      <w:r w:rsidR="00E41700" w:rsidRPr="00E41700">
        <w:rPr>
          <w:rFonts w:ascii="Arial" w:hAnsi="Arial" w:cs="Arial"/>
          <w:sz w:val="24"/>
          <w:vertAlign w:val="superscript"/>
        </w:rPr>
        <w:t>2</w:t>
      </w:r>
      <w:r w:rsidR="00E41700" w:rsidRPr="00E41700">
        <w:rPr>
          <w:rFonts w:ascii="Arial" w:hAnsi="Arial" w:cs="Arial"/>
          <w:sz w:val="24"/>
        </w:rPr>
        <w:t xml:space="preserve"> </w:t>
      </w:r>
      <w:r w:rsidR="00F642DD" w:rsidRPr="00AA5E78">
        <w:rPr>
          <w:rFonts w:ascii="Arial" w:eastAsia="Times New Roman" w:hAnsi="Arial" w:cs="Arial"/>
          <w:color w:val="0E101A"/>
          <w:sz w:val="24"/>
          <w:szCs w:val="24"/>
        </w:rPr>
        <w:t>The goal of periodontal therapy is to provide a dentition that functions in health and comfort for the</w:t>
      </w:r>
      <w:r w:rsidR="00E63E36" w:rsidRPr="00AA5E78">
        <w:rPr>
          <w:rFonts w:ascii="Arial" w:eastAsia="Times New Roman" w:hAnsi="Arial" w:cs="Arial"/>
          <w:color w:val="0E101A"/>
          <w:sz w:val="24"/>
          <w:szCs w:val="24"/>
        </w:rPr>
        <w:t xml:space="preserve"> patient.</w:t>
      </w:r>
      <w:r w:rsidR="00E41700">
        <w:rPr>
          <w:rFonts w:ascii="Arial" w:eastAsia="Times New Roman" w:hAnsi="Arial" w:cs="Arial"/>
          <w:color w:val="0E101A"/>
          <w:sz w:val="24"/>
          <w:szCs w:val="24"/>
          <w:vertAlign w:val="superscript"/>
        </w:rPr>
        <w:t>3</w:t>
      </w:r>
      <w:r w:rsidR="00E63E36" w:rsidRPr="00AA5E78">
        <w:rPr>
          <w:rFonts w:ascii="Arial" w:eastAsia="Times New Roman" w:hAnsi="Arial" w:cs="Arial"/>
          <w:color w:val="0E101A"/>
          <w:sz w:val="24"/>
          <w:szCs w:val="24"/>
        </w:rPr>
        <w:t xml:space="preserve"> This</w:t>
      </w:r>
      <w:r w:rsidR="00F642DD" w:rsidRPr="00AA5E78">
        <w:rPr>
          <w:rFonts w:ascii="Arial" w:eastAsia="Times New Roman" w:hAnsi="Arial" w:cs="Arial"/>
          <w:color w:val="0E101A"/>
          <w:sz w:val="24"/>
          <w:szCs w:val="24"/>
        </w:rPr>
        <w:t xml:space="preserve"> is generally achieved by elimination of the periodontal infection resulting from the sub</w:t>
      </w:r>
      <w:r w:rsidR="003C3A6B">
        <w:rPr>
          <w:rFonts w:ascii="Arial" w:eastAsia="Times New Roman" w:hAnsi="Arial" w:cs="Arial"/>
          <w:color w:val="0E101A"/>
          <w:sz w:val="24"/>
          <w:szCs w:val="24"/>
        </w:rPr>
        <w:t>-</w:t>
      </w:r>
      <w:r w:rsidR="00F642DD" w:rsidRPr="00AA5E78">
        <w:rPr>
          <w:rFonts w:ascii="Arial" w:eastAsia="Times New Roman" w:hAnsi="Arial" w:cs="Arial"/>
          <w:color w:val="0E101A"/>
          <w:sz w:val="24"/>
          <w:szCs w:val="24"/>
        </w:rPr>
        <w:t xml:space="preserve">gingival colonization </w:t>
      </w:r>
      <w:r w:rsidR="00AA5E78">
        <w:rPr>
          <w:rFonts w:ascii="Arial" w:eastAsia="Times New Roman" w:hAnsi="Arial" w:cs="Arial"/>
          <w:color w:val="0E101A"/>
          <w:sz w:val="24"/>
          <w:szCs w:val="24"/>
        </w:rPr>
        <w:t>of periodonto</w:t>
      </w:r>
      <w:r w:rsidR="003C3A6B">
        <w:rPr>
          <w:rFonts w:ascii="Arial" w:eastAsia="Times New Roman" w:hAnsi="Arial" w:cs="Arial"/>
          <w:color w:val="0E101A"/>
          <w:sz w:val="24"/>
          <w:szCs w:val="24"/>
        </w:rPr>
        <w:t>-</w:t>
      </w:r>
      <w:r w:rsidR="00AA5E78">
        <w:rPr>
          <w:rFonts w:ascii="Arial" w:eastAsia="Times New Roman" w:hAnsi="Arial" w:cs="Arial"/>
          <w:color w:val="0E101A"/>
          <w:sz w:val="24"/>
          <w:szCs w:val="24"/>
        </w:rPr>
        <w:t>pathic bacteria</w:t>
      </w:r>
      <w:r w:rsidR="00F642DD" w:rsidRPr="00AA5E78">
        <w:rPr>
          <w:rFonts w:ascii="Arial" w:eastAsia="Times New Roman" w:hAnsi="Arial" w:cs="Arial"/>
          <w:color w:val="0E101A"/>
          <w:sz w:val="24"/>
          <w:szCs w:val="24"/>
        </w:rPr>
        <w:t>.</w:t>
      </w:r>
      <w:r w:rsidR="00E41700">
        <w:rPr>
          <w:rFonts w:ascii="Arial" w:eastAsia="Times New Roman" w:hAnsi="Arial" w:cs="Arial"/>
          <w:color w:val="0E101A"/>
          <w:sz w:val="24"/>
          <w:szCs w:val="24"/>
          <w:vertAlign w:val="superscript"/>
        </w:rPr>
        <w:t>4</w:t>
      </w:r>
    </w:p>
    <w:p w:rsidR="00FD0F0C" w:rsidRDefault="00697B8B" w:rsidP="00AA5E78">
      <w:pPr>
        <w:spacing w:after="0" w:line="480" w:lineRule="auto"/>
        <w:jc w:val="both"/>
        <w:rPr>
          <w:rFonts w:ascii="Arial" w:eastAsia="Times New Roman" w:hAnsi="Arial" w:cs="Arial"/>
          <w:color w:val="0E101A"/>
          <w:sz w:val="24"/>
          <w:szCs w:val="24"/>
        </w:rPr>
      </w:pPr>
      <w:r>
        <w:rPr>
          <w:rFonts w:ascii="Arial" w:eastAsia="Times New Roman" w:hAnsi="Arial" w:cs="Arial"/>
          <w:color w:val="0E101A"/>
          <w:sz w:val="24"/>
          <w:szCs w:val="24"/>
        </w:rPr>
        <w:t xml:space="preserve">     </w:t>
      </w:r>
      <w:r w:rsidR="00F642DD" w:rsidRPr="00AA5E78">
        <w:rPr>
          <w:rFonts w:ascii="Arial" w:eastAsia="Times New Roman" w:hAnsi="Arial" w:cs="Arial"/>
          <w:color w:val="0E101A"/>
          <w:sz w:val="24"/>
          <w:szCs w:val="24"/>
        </w:rPr>
        <w:t>Complete removal of cal</w:t>
      </w:r>
      <w:r w:rsidR="00412746" w:rsidRPr="00AA5E78">
        <w:rPr>
          <w:rFonts w:ascii="Arial" w:eastAsia="Times New Roman" w:hAnsi="Arial" w:cs="Arial"/>
          <w:color w:val="0E101A"/>
          <w:sz w:val="24"/>
          <w:szCs w:val="24"/>
        </w:rPr>
        <w:t>culus is essential to achieve</w:t>
      </w:r>
      <w:r w:rsidR="00F642DD" w:rsidRPr="00AA5E78">
        <w:rPr>
          <w:rFonts w:ascii="Arial" w:eastAsia="Times New Roman" w:hAnsi="Arial" w:cs="Arial"/>
          <w:color w:val="0E101A"/>
          <w:sz w:val="24"/>
          <w:szCs w:val="24"/>
        </w:rPr>
        <w:t xml:space="preserve"> a biologically acceptable tooth surface in the treatment of periodontitis. However, evidence has shown that residual calculus exists not only on teeth treated by scaling alone but also on teeth trea</w:t>
      </w:r>
      <w:r w:rsidR="00412746" w:rsidRPr="00AA5E78">
        <w:rPr>
          <w:rFonts w:ascii="Arial" w:eastAsia="Times New Roman" w:hAnsi="Arial" w:cs="Arial"/>
          <w:color w:val="0E101A"/>
          <w:sz w:val="24"/>
          <w:szCs w:val="24"/>
        </w:rPr>
        <w:t xml:space="preserve">ted by flap surgery following </w:t>
      </w:r>
      <w:r w:rsidR="00F642DD" w:rsidRPr="00AA5E78">
        <w:rPr>
          <w:rFonts w:ascii="Arial" w:eastAsia="Times New Roman" w:hAnsi="Arial" w:cs="Arial"/>
          <w:color w:val="0E101A"/>
          <w:sz w:val="24"/>
          <w:szCs w:val="24"/>
        </w:rPr>
        <w:t>scalin</w:t>
      </w:r>
      <w:r w:rsidR="004719E4">
        <w:rPr>
          <w:rFonts w:ascii="Arial" w:eastAsia="Times New Roman" w:hAnsi="Arial" w:cs="Arial"/>
          <w:color w:val="0E101A"/>
          <w:sz w:val="24"/>
          <w:szCs w:val="24"/>
        </w:rPr>
        <w:t>g and root pla</w:t>
      </w:r>
      <w:r w:rsidR="00412746" w:rsidRPr="00AA5E78">
        <w:rPr>
          <w:rFonts w:ascii="Arial" w:eastAsia="Times New Roman" w:hAnsi="Arial" w:cs="Arial"/>
          <w:color w:val="0E101A"/>
          <w:sz w:val="24"/>
          <w:szCs w:val="24"/>
        </w:rPr>
        <w:t>ning. Also the evidence</w:t>
      </w:r>
      <w:r w:rsidR="00F642DD" w:rsidRPr="00AA5E78">
        <w:rPr>
          <w:rFonts w:ascii="Arial" w:eastAsia="Times New Roman" w:hAnsi="Arial" w:cs="Arial"/>
          <w:color w:val="0E101A"/>
          <w:sz w:val="24"/>
          <w:szCs w:val="24"/>
        </w:rPr>
        <w:t xml:space="preserve"> strongly suggests that optimization of the surgical approach and control of surgical variables, particularly in relation to flap design and management, can improve outcomes. In fact, the ability to access the defect along with minute detailing debridement and sealing the flap from contaminated oral environment seems to be the key requirements of open flap debridement procedures. Thus to improve the ability of clinicians to accomplish these outcomes, the use of a microsurgical approach could be considered. Combining enhanced visual acuity with the use of specifically designed microsurgical instruments </w:t>
      </w:r>
      <w:r w:rsidR="00F642DD" w:rsidRPr="00AA5E78">
        <w:rPr>
          <w:rFonts w:ascii="Arial" w:eastAsia="Times New Roman" w:hAnsi="Arial" w:cs="Arial"/>
          <w:color w:val="0E101A"/>
          <w:sz w:val="24"/>
          <w:szCs w:val="24"/>
        </w:rPr>
        <w:lastRenderedPageBreak/>
        <w:t>could allow for more accurate and atraumatic manipulation of soft and hard tissues, thereby increasing the ability to properly debride t</w:t>
      </w:r>
      <w:r w:rsidR="00AA5E78">
        <w:rPr>
          <w:rFonts w:ascii="Arial" w:eastAsia="Times New Roman" w:hAnsi="Arial" w:cs="Arial"/>
          <w:color w:val="0E101A"/>
          <w:sz w:val="24"/>
          <w:szCs w:val="24"/>
        </w:rPr>
        <w:t>he defect and the root surfaces</w:t>
      </w:r>
      <w:r w:rsidR="00F642DD" w:rsidRPr="00AA5E78">
        <w:rPr>
          <w:rFonts w:ascii="Arial" w:eastAsia="Times New Roman" w:hAnsi="Arial" w:cs="Arial"/>
          <w:color w:val="0E101A"/>
          <w:sz w:val="24"/>
          <w:szCs w:val="24"/>
        </w:rPr>
        <w:t>.</w:t>
      </w:r>
      <w:r w:rsidR="003C3A6B">
        <w:rPr>
          <w:rFonts w:ascii="Arial" w:eastAsia="Times New Roman" w:hAnsi="Arial" w:cs="Arial"/>
          <w:color w:val="0E101A"/>
          <w:sz w:val="24"/>
          <w:szCs w:val="24"/>
          <w:vertAlign w:val="superscript"/>
        </w:rPr>
        <w:t>5</w:t>
      </w:r>
      <w:r w:rsidR="00FD0F0C">
        <w:rPr>
          <w:rFonts w:ascii="Arial" w:eastAsia="Times New Roman" w:hAnsi="Arial" w:cs="Arial"/>
          <w:color w:val="0E101A"/>
          <w:sz w:val="24"/>
          <w:szCs w:val="24"/>
          <w:vertAlign w:val="superscript"/>
        </w:rPr>
        <w:t xml:space="preserve">  </w:t>
      </w:r>
    </w:p>
    <w:p w:rsidR="00FD0F0C" w:rsidRDefault="00697B8B" w:rsidP="00AA5E78">
      <w:pPr>
        <w:spacing w:after="0" w:line="480" w:lineRule="auto"/>
        <w:jc w:val="both"/>
        <w:rPr>
          <w:rFonts w:ascii="Arial" w:hAnsi="Arial" w:cs="Arial"/>
          <w:sz w:val="24"/>
        </w:rPr>
      </w:pPr>
      <w:r>
        <w:rPr>
          <w:rFonts w:ascii="Arial" w:hAnsi="Arial" w:cs="Arial"/>
          <w:sz w:val="24"/>
        </w:rPr>
        <w:t xml:space="preserve">     </w:t>
      </w:r>
      <w:r w:rsidR="00FD0F0C" w:rsidRPr="00FD0F0C">
        <w:rPr>
          <w:rFonts w:ascii="Arial" w:hAnsi="Arial" w:cs="Arial"/>
          <w:sz w:val="24"/>
        </w:rPr>
        <w:t>In 1921, Carl Nylen, who is considered the father of microsurgery, first used a binocular microscope for ear surgery.</w:t>
      </w:r>
      <w:r w:rsidR="003C3A6B">
        <w:rPr>
          <w:rFonts w:ascii="Arial" w:hAnsi="Arial" w:cs="Arial"/>
          <w:sz w:val="24"/>
          <w:vertAlign w:val="superscript"/>
        </w:rPr>
        <w:t>6</w:t>
      </w:r>
      <w:r w:rsidR="00FD0F0C" w:rsidRPr="00E5665C">
        <w:rPr>
          <w:rFonts w:ascii="Arial" w:hAnsi="Arial" w:cs="Arial"/>
          <w:sz w:val="28"/>
          <w:vertAlign w:val="superscript"/>
        </w:rPr>
        <w:t xml:space="preserve"> </w:t>
      </w:r>
      <w:r w:rsidR="00FD0F0C" w:rsidRPr="00E5665C">
        <w:rPr>
          <w:rFonts w:ascii="Arial" w:hAnsi="Arial" w:cs="Arial"/>
          <w:sz w:val="24"/>
        </w:rPr>
        <w:t>From 1921- 1960 microsurgery was utilized in different specialties and achieved better results than macrosurgery. Apotheker and Jako first introduced the microsc</w:t>
      </w:r>
      <w:r w:rsidR="00E5665C" w:rsidRPr="00E5665C">
        <w:rPr>
          <w:rFonts w:ascii="Arial" w:hAnsi="Arial" w:cs="Arial"/>
          <w:sz w:val="24"/>
        </w:rPr>
        <w:t>ope to dentistry in 1978.</w:t>
      </w:r>
      <w:r w:rsidR="003C3A6B">
        <w:rPr>
          <w:rFonts w:ascii="Arial" w:hAnsi="Arial" w:cs="Arial"/>
          <w:sz w:val="24"/>
          <w:vertAlign w:val="superscript"/>
        </w:rPr>
        <w:t>7</w:t>
      </w:r>
      <w:r w:rsidR="00E5665C" w:rsidRPr="00E5665C">
        <w:rPr>
          <w:rFonts w:ascii="Arial" w:hAnsi="Arial" w:cs="Arial"/>
          <w:sz w:val="24"/>
          <w:vertAlign w:val="superscript"/>
        </w:rPr>
        <w:t xml:space="preserve"> </w:t>
      </w:r>
      <w:r w:rsidR="00E5665C" w:rsidRPr="00E5665C">
        <w:rPr>
          <w:rFonts w:ascii="Arial" w:hAnsi="Arial" w:cs="Arial"/>
          <w:sz w:val="24"/>
        </w:rPr>
        <w:t>During 1992, Carr published an article outlining the use of the surgical microscope during endodontic procedures.</w:t>
      </w:r>
      <w:r w:rsidR="003C3A6B">
        <w:rPr>
          <w:rFonts w:ascii="Arial" w:hAnsi="Arial" w:cs="Arial"/>
          <w:sz w:val="24"/>
          <w:vertAlign w:val="superscript"/>
        </w:rPr>
        <w:t>8</w:t>
      </w:r>
      <w:r w:rsidR="00E5665C" w:rsidRPr="00E5665C">
        <w:rPr>
          <w:rFonts w:ascii="Arial" w:hAnsi="Arial" w:cs="Arial"/>
          <w:sz w:val="24"/>
        </w:rPr>
        <w:t xml:space="preserve"> In the Oral Surgery field , Leblanc JP and Van Boven RW , laid the foundations and used nerve microsuturing techniques to treat traumatic injuries to the </w:t>
      </w:r>
      <w:r w:rsidR="00135F70">
        <w:rPr>
          <w:rFonts w:ascii="Arial" w:hAnsi="Arial" w:cs="Arial"/>
          <w:sz w:val="24"/>
        </w:rPr>
        <w:t>inferior</w:t>
      </w:r>
      <w:r w:rsidR="00E5665C" w:rsidRPr="00E5665C">
        <w:rPr>
          <w:rFonts w:ascii="Arial" w:hAnsi="Arial" w:cs="Arial"/>
          <w:sz w:val="24"/>
        </w:rPr>
        <w:t xml:space="preserve"> dental nerve.</w:t>
      </w:r>
      <w:r w:rsidR="003C3A6B">
        <w:rPr>
          <w:rFonts w:ascii="Arial" w:hAnsi="Arial" w:cs="Arial"/>
          <w:sz w:val="24"/>
          <w:vertAlign w:val="superscript"/>
        </w:rPr>
        <w:t>9</w:t>
      </w:r>
      <w:r w:rsidR="00E5665C" w:rsidRPr="00E5665C">
        <w:rPr>
          <w:rFonts w:ascii="Arial" w:hAnsi="Arial" w:cs="Arial"/>
          <w:sz w:val="24"/>
        </w:rPr>
        <w:t xml:space="preserve"> In 1993, Shanelec </w:t>
      </w:r>
      <w:r w:rsidR="00135F70">
        <w:rPr>
          <w:rFonts w:ascii="Arial" w:hAnsi="Arial" w:cs="Arial"/>
          <w:sz w:val="24"/>
        </w:rPr>
        <w:t>and</w:t>
      </w:r>
      <w:r w:rsidR="00E5665C" w:rsidRPr="00E5665C">
        <w:rPr>
          <w:rFonts w:ascii="Arial" w:hAnsi="Arial" w:cs="Arial"/>
          <w:sz w:val="24"/>
        </w:rPr>
        <w:t xml:space="preserve"> Tibbetts presented a continuing-education course on periodontal microsurgery at the annual meeting of the American Academy of Periodontology which led to the development of centers devoted to teaching periodontal microsurgery.</w:t>
      </w:r>
      <w:r w:rsidR="00E5665C" w:rsidRPr="00E5665C">
        <w:rPr>
          <w:rFonts w:ascii="Arial" w:hAnsi="Arial" w:cs="Arial"/>
          <w:sz w:val="24"/>
          <w:vertAlign w:val="superscript"/>
        </w:rPr>
        <w:t>1</w:t>
      </w:r>
      <w:r w:rsidR="003C3A6B">
        <w:rPr>
          <w:rFonts w:ascii="Arial" w:hAnsi="Arial" w:cs="Arial"/>
          <w:sz w:val="24"/>
          <w:vertAlign w:val="superscript"/>
        </w:rPr>
        <w:t>0</w:t>
      </w:r>
      <w:r w:rsidR="00D17698">
        <w:rPr>
          <w:rFonts w:ascii="Arial" w:hAnsi="Arial" w:cs="Arial"/>
          <w:sz w:val="24"/>
          <w:vertAlign w:val="superscript"/>
        </w:rPr>
        <w:t xml:space="preserve"> </w:t>
      </w:r>
      <w:r w:rsidR="00E5665C" w:rsidRPr="00E5665C">
        <w:rPr>
          <w:rFonts w:ascii="Arial" w:hAnsi="Arial" w:cs="Arial"/>
          <w:sz w:val="24"/>
        </w:rPr>
        <w:t>Belcher wrote an article in 2001 summarizing the benefits and potential usages of the surgical microscope in periodontal therapy .</w:t>
      </w:r>
      <w:r w:rsidR="00E5665C" w:rsidRPr="00E5665C">
        <w:rPr>
          <w:rFonts w:ascii="Arial" w:hAnsi="Arial" w:cs="Arial"/>
          <w:sz w:val="24"/>
          <w:vertAlign w:val="superscript"/>
        </w:rPr>
        <w:t>1</w:t>
      </w:r>
      <w:r w:rsidR="003C3A6B">
        <w:rPr>
          <w:rFonts w:ascii="Arial" w:hAnsi="Arial" w:cs="Arial"/>
          <w:sz w:val="24"/>
          <w:vertAlign w:val="superscript"/>
        </w:rPr>
        <w:t>1</w:t>
      </w:r>
    </w:p>
    <w:p w:rsidR="00697B8B" w:rsidRDefault="00697B8B" w:rsidP="00AA5E78">
      <w:pPr>
        <w:spacing w:after="0" w:line="480" w:lineRule="auto"/>
        <w:jc w:val="both"/>
        <w:rPr>
          <w:rFonts w:ascii="Arial" w:eastAsia="Times New Roman" w:hAnsi="Arial" w:cs="Arial"/>
          <w:color w:val="0E101A"/>
          <w:sz w:val="24"/>
          <w:szCs w:val="24"/>
        </w:rPr>
      </w:pPr>
      <w:r>
        <w:rPr>
          <w:rFonts w:ascii="Arial" w:eastAsia="Times New Roman" w:hAnsi="Arial" w:cs="Arial"/>
          <w:color w:val="0E101A"/>
          <w:sz w:val="24"/>
          <w:szCs w:val="24"/>
        </w:rPr>
        <w:t xml:space="preserve">     </w:t>
      </w:r>
      <w:r w:rsidR="003C3A6B" w:rsidRPr="00AA5E78">
        <w:rPr>
          <w:rFonts w:ascii="Arial" w:eastAsia="Times New Roman" w:hAnsi="Arial" w:cs="Arial"/>
          <w:color w:val="0E101A"/>
          <w:sz w:val="24"/>
          <w:szCs w:val="24"/>
        </w:rPr>
        <w:t>The use of microscopes in dentistry has brought on a major revolution in dental treatment. Microsurgery is being used in various fields of dentistry. It’s perceived advantages in periodontal surgery are due to the enhanced visual acuity associated with magnification and be</w:t>
      </w:r>
      <w:r w:rsidR="003C3A6B">
        <w:rPr>
          <w:rFonts w:ascii="Arial" w:eastAsia="Times New Roman" w:hAnsi="Arial" w:cs="Arial"/>
          <w:color w:val="0E101A"/>
          <w:sz w:val="24"/>
          <w:szCs w:val="24"/>
        </w:rPr>
        <w:t>tter soft tissue manipulation and a</w:t>
      </w:r>
      <w:r w:rsidR="003C3A6B" w:rsidRPr="00AA5E78">
        <w:rPr>
          <w:rFonts w:ascii="Arial" w:eastAsia="Times New Roman" w:hAnsi="Arial" w:cs="Arial"/>
          <w:color w:val="0E101A"/>
          <w:sz w:val="24"/>
          <w:szCs w:val="24"/>
        </w:rPr>
        <w:t xml:space="preserve"> variety of factors associated with soft tiss</w:t>
      </w:r>
      <w:r w:rsidR="003C3A6B">
        <w:rPr>
          <w:rFonts w:ascii="Arial" w:eastAsia="Times New Roman" w:hAnsi="Arial" w:cs="Arial"/>
          <w:color w:val="0E101A"/>
          <w:sz w:val="24"/>
          <w:szCs w:val="24"/>
        </w:rPr>
        <w:t>ue manipulation e</w:t>
      </w:r>
      <w:r w:rsidR="003C3A6B" w:rsidRPr="00AA5E78">
        <w:rPr>
          <w:rFonts w:ascii="Arial" w:eastAsia="Times New Roman" w:hAnsi="Arial" w:cs="Arial"/>
          <w:color w:val="0E101A"/>
          <w:sz w:val="24"/>
          <w:szCs w:val="24"/>
        </w:rPr>
        <w:t>specially the ability for primary closure of the flap, play</w:t>
      </w:r>
      <w:r w:rsidR="003C3A6B">
        <w:rPr>
          <w:rFonts w:ascii="Arial" w:eastAsia="Times New Roman" w:hAnsi="Arial" w:cs="Arial"/>
          <w:color w:val="0E101A"/>
          <w:sz w:val="24"/>
          <w:szCs w:val="24"/>
        </w:rPr>
        <w:t>s</w:t>
      </w:r>
      <w:r w:rsidR="003C3A6B" w:rsidRPr="00AA5E78">
        <w:rPr>
          <w:rFonts w:ascii="Arial" w:eastAsia="Times New Roman" w:hAnsi="Arial" w:cs="Arial"/>
          <w:color w:val="0E101A"/>
          <w:sz w:val="24"/>
          <w:szCs w:val="24"/>
        </w:rPr>
        <w:t xml:space="preserve"> an important role in </w:t>
      </w:r>
      <w:r w:rsidR="003C3A6B">
        <w:rPr>
          <w:rFonts w:ascii="Arial" w:eastAsia="Times New Roman" w:hAnsi="Arial" w:cs="Arial"/>
          <w:color w:val="0E101A"/>
          <w:sz w:val="24"/>
          <w:szCs w:val="24"/>
        </w:rPr>
        <w:t>the outcome of the flap surgery</w:t>
      </w:r>
      <w:r w:rsidR="003C3A6B" w:rsidRPr="00AA5E78">
        <w:rPr>
          <w:rFonts w:ascii="Arial" w:eastAsia="Times New Roman" w:hAnsi="Arial" w:cs="Arial"/>
          <w:color w:val="0E101A"/>
          <w:sz w:val="24"/>
          <w:szCs w:val="24"/>
        </w:rPr>
        <w:t>.</w:t>
      </w:r>
      <w:r w:rsidR="003C3A6B">
        <w:rPr>
          <w:rFonts w:ascii="Arial" w:eastAsia="Times New Roman" w:hAnsi="Arial" w:cs="Arial"/>
          <w:color w:val="0E101A"/>
          <w:sz w:val="24"/>
          <w:szCs w:val="24"/>
          <w:vertAlign w:val="superscript"/>
        </w:rPr>
        <w:t>12-14</w:t>
      </w:r>
    </w:p>
    <w:p w:rsidR="00F642DD" w:rsidRPr="00AA5E78" w:rsidRDefault="00697B8B" w:rsidP="00AA5E78">
      <w:pPr>
        <w:spacing w:after="0" w:line="480" w:lineRule="auto"/>
        <w:jc w:val="both"/>
        <w:rPr>
          <w:rFonts w:ascii="Arial" w:eastAsia="Times New Roman" w:hAnsi="Arial" w:cs="Arial"/>
          <w:color w:val="0E101A"/>
          <w:sz w:val="24"/>
          <w:szCs w:val="24"/>
        </w:rPr>
      </w:pPr>
      <w:r>
        <w:rPr>
          <w:rFonts w:ascii="Arial" w:eastAsia="Times New Roman" w:hAnsi="Arial" w:cs="Arial"/>
          <w:color w:val="0E101A"/>
          <w:sz w:val="24"/>
          <w:szCs w:val="24"/>
        </w:rPr>
        <w:t xml:space="preserve">     </w:t>
      </w:r>
      <w:r w:rsidR="00F642DD" w:rsidRPr="00AA5E78">
        <w:rPr>
          <w:rFonts w:ascii="Arial" w:eastAsia="Times New Roman" w:hAnsi="Arial" w:cs="Arial"/>
          <w:color w:val="0E101A"/>
          <w:sz w:val="24"/>
          <w:szCs w:val="24"/>
        </w:rPr>
        <w:t>Operating microscope renders three unambiguous benefits of illumination, magnification, and increased precision in delivery of surgical skills, collective</w:t>
      </w:r>
      <w:r w:rsidR="00AA5E78">
        <w:rPr>
          <w:rFonts w:ascii="Arial" w:eastAsia="Times New Roman" w:hAnsi="Arial" w:cs="Arial"/>
          <w:color w:val="0E101A"/>
          <w:sz w:val="24"/>
          <w:szCs w:val="24"/>
        </w:rPr>
        <w:t>ly known as microsurgical triad</w:t>
      </w:r>
      <w:r w:rsidR="00F642DD" w:rsidRPr="00AA5E78">
        <w:rPr>
          <w:rFonts w:ascii="Arial" w:eastAsia="Times New Roman" w:hAnsi="Arial" w:cs="Arial"/>
          <w:color w:val="0E101A"/>
          <w:sz w:val="24"/>
          <w:szCs w:val="24"/>
        </w:rPr>
        <w:t>.</w:t>
      </w:r>
      <w:r w:rsidR="00F37B8C">
        <w:rPr>
          <w:rFonts w:ascii="Arial" w:eastAsia="Times New Roman" w:hAnsi="Arial" w:cs="Arial"/>
          <w:color w:val="0E101A"/>
          <w:sz w:val="24"/>
          <w:szCs w:val="24"/>
          <w:vertAlign w:val="superscript"/>
        </w:rPr>
        <w:t>15</w:t>
      </w:r>
      <w:r w:rsidR="00F642DD" w:rsidRPr="00AA5E78">
        <w:rPr>
          <w:rFonts w:ascii="Arial" w:eastAsia="Times New Roman" w:hAnsi="Arial" w:cs="Arial"/>
          <w:color w:val="0E101A"/>
          <w:sz w:val="24"/>
          <w:szCs w:val="24"/>
        </w:rPr>
        <w:t xml:space="preserve"> Illumination achieved through fiber</w:t>
      </w:r>
      <w:r w:rsidR="004C6A26">
        <w:rPr>
          <w:rFonts w:ascii="Arial" w:eastAsia="Times New Roman" w:hAnsi="Arial" w:cs="Arial"/>
          <w:color w:val="0E101A"/>
          <w:sz w:val="24"/>
          <w:szCs w:val="24"/>
        </w:rPr>
        <w:t>-</w:t>
      </w:r>
      <w:r w:rsidR="00F642DD" w:rsidRPr="00AA5E78">
        <w:rPr>
          <w:rFonts w:ascii="Arial" w:eastAsia="Times New Roman" w:hAnsi="Arial" w:cs="Arial"/>
          <w:color w:val="0E101A"/>
          <w:sz w:val="24"/>
          <w:szCs w:val="24"/>
        </w:rPr>
        <w:t xml:space="preserve">optic technology has improved </w:t>
      </w:r>
      <w:r w:rsidR="00F642DD" w:rsidRPr="00AA5E78">
        <w:rPr>
          <w:rFonts w:ascii="Arial" w:eastAsia="Times New Roman" w:hAnsi="Arial" w:cs="Arial"/>
          <w:color w:val="0E101A"/>
          <w:sz w:val="24"/>
          <w:szCs w:val="24"/>
        </w:rPr>
        <w:lastRenderedPageBreak/>
        <w:t xml:space="preserve">the methods of focusing light on specific areas and is a standard feature of surgical operating microscopes. Magnification, the second component of the microsurgical triad, can be achieved through the use of the loupes and the operating microscope. Both types of optical magnification have their </w:t>
      </w:r>
      <w:r w:rsidR="00AA5E78">
        <w:rPr>
          <w:rFonts w:ascii="Arial" w:eastAsia="Times New Roman" w:hAnsi="Arial" w:cs="Arial"/>
          <w:color w:val="0E101A"/>
          <w:sz w:val="24"/>
          <w:szCs w:val="24"/>
        </w:rPr>
        <w:t>own advantages and limitations</w:t>
      </w:r>
      <w:r w:rsidR="00F642DD" w:rsidRPr="00AA5E78">
        <w:rPr>
          <w:rFonts w:ascii="Arial" w:eastAsia="Times New Roman" w:hAnsi="Arial" w:cs="Arial"/>
          <w:color w:val="0E101A"/>
          <w:sz w:val="24"/>
          <w:szCs w:val="24"/>
        </w:rPr>
        <w:t>.</w:t>
      </w:r>
      <w:r w:rsidR="00234BA1">
        <w:rPr>
          <w:rFonts w:ascii="Arial" w:eastAsia="Times New Roman" w:hAnsi="Arial" w:cs="Arial"/>
          <w:color w:val="0E101A"/>
          <w:sz w:val="24"/>
          <w:szCs w:val="24"/>
        </w:rPr>
        <w:t xml:space="preserve"> </w:t>
      </w:r>
      <w:r w:rsidR="00F642DD" w:rsidRPr="00AA5E78">
        <w:rPr>
          <w:rFonts w:ascii="Arial" w:eastAsia="Times New Roman" w:hAnsi="Arial" w:cs="Arial"/>
          <w:color w:val="0E101A"/>
          <w:sz w:val="24"/>
          <w:szCs w:val="24"/>
        </w:rPr>
        <w:t>Loupes can be simple, compound, or prism in design. These are available in the form of eyeglasses or attached to a headset. Compound and prism designs produce superior magnification and are commonly used in dentistry today.</w:t>
      </w:r>
      <w:r w:rsidR="00AA5E78" w:rsidRPr="00AA5E78">
        <w:rPr>
          <w:rFonts w:ascii="Arial" w:eastAsia="Times New Roman" w:hAnsi="Arial" w:cs="Arial"/>
          <w:color w:val="0E101A"/>
          <w:sz w:val="24"/>
          <w:szCs w:val="24"/>
          <w:vertAlign w:val="superscript"/>
        </w:rPr>
        <w:t>1</w:t>
      </w:r>
      <w:r w:rsidR="00AC1D57">
        <w:rPr>
          <w:rFonts w:ascii="Arial" w:eastAsia="Times New Roman" w:hAnsi="Arial" w:cs="Arial"/>
          <w:color w:val="0E101A"/>
          <w:sz w:val="24"/>
          <w:szCs w:val="24"/>
          <w:vertAlign w:val="superscript"/>
        </w:rPr>
        <w:t>6</w:t>
      </w:r>
    </w:p>
    <w:p w:rsidR="00697B8B" w:rsidRDefault="00697B8B" w:rsidP="00AA5E78">
      <w:pPr>
        <w:spacing w:after="0" w:line="480" w:lineRule="auto"/>
        <w:jc w:val="both"/>
        <w:rPr>
          <w:rFonts w:ascii="Arial" w:eastAsia="Times New Roman" w:hAnsi="Arial" w:cs="Arial"/>
          <w:color w:val="0E101A"/>
          <w:sz w:val="24"/>
          <w:szCs w:val="24"/>
        </w:rPr>
      </w:pPr>
      <w:r>
        <w:rPr>
          <w:rFonts w:ascii="Arial" w:eastAsia="Times New Roman" w:hAnsi="Arial" w:cs="Arial"/>
          <w:color w:val="0E101A"/>
          <w:sz w:val="24"/>
          <w:szCs w:val="24"/>
        </w:rPr>
        <w:t xml:space="preserve">     </w:t>
      </w:r>
      <w:r w:rsidR="00F642DD" w:rsidRPr="00AA5E78">
        <w:rPr>
          <w:rFonts w:ascii="Arial" w:eastAsia="Times New Roman" w:hAnsi="Arial" w:cs="Arial"/>
          <w:color w:val="0E101A"/>
          <w:sz w:val="24"/>
          <w:szCs w:val="24"/>
        </w:rPr>
        <w:t>Dental lou</w:t>
      </w:r>
      <w:r w:rsidR="00A155BB" w:rsidRPr="00AA5E78">
        <w:rPr>
          <w:rFonts w:ascii="Arial" w:eastAsia="Times New Roman" w:hAnsi="Arial" w:cs="Arial"/>
          <w:color w:val="0E101A"/>
          <w:sz w:val="24"/>
          <w:szCs w:val="24"/>
        </w:rPr>
        <w:t xml:space="preserve">pes are the most common system </w:t>
      </w:r>
      <w:r w:rsidR="00F642DD" w:rsidRPr="00AA5E78">
        <w:rPr>
          <w:rFonts w:ascii="Arial" w:eastAsia="Times New Roman" w:hAnsi="Arial" w:cs="Arial"/>
          <w:color w:val="0E101A"/>
          <w:sz w:val="24"/>
          <w:szCs w:val="24"/>
        </w:rPr>
        <w:t>f</w:t>
      </w:r>
      <w:r w:rsidR="00A155BB" w:rsidRPr="00AA5E78">
        <w:rPr>
          <w:rFonts w:ascii="Arial" w:eastAsia="Times New Roman" w:hAnsi="Arial" w:cs="Arial"/>
          <w:color w:val="0E101A"/>
          <w:sz w:val="24"/>
          <w:szCs w:val="24"/>
        </w:rPr>
        <w:t>or</w:t>
      </w:r>
      <w:r w:rsidR="00F642DD" w:rsidRPr="00AA5E78">
        <w:rPr>
          <w:rFonts w:ascii="Arial" w:eastAsia="Times New Roman" w:hAnsi="Arial" w:cs="Arial"/>
          <w:color w:val="0E101A"/>
          <w:sz w:val="24"/>
          <w:szCs w:val="24"/>
        </w:rPr>
        <w:t xml:space="preserve"> optical magnification. They are fundamentally dual monocular telescopes with side-by-side lenses</w:t>
      </w:r>
      <w:r w:rsidR="00A155BB" w:rsidRPr="00AA5E78">
        <w:rPr>
          <w:rFonts w:ascii="Arial" w:eastAsia="Times New Roman" w:hAnsi="Arial" w:cs="Arial"/>
          <w:color w:val="0E101A"/>
          <w:sz w:val="24"/>
          <w:szCs w:val="24"/>
        </w:rPr>
        <w:t xml:space="preserve"> that converge</w:t>
      </w:r>
      <w:r w:rsidR="00F642DD" w:rsidRPr="00AA5E78">
        <w:rPr>
          <w:rFonts w:ascii="Arial" w:eastAsia="Times New Roman" w:hAnsi="Arial" w:cs="Arial"/>
          <w:color w:val="0E101A"/>
          <w:sz w:val="24"/>
          <w:szCs w:val="24"/>
        </w:rPr>
        <w:t xml:space="preserve"> to focus on the operative fi</w:t>
      </w:r>
      <w:r w:rsidR="00AA5E78">
        <w:rPr>
          <w:rFonts w:ascii="Arial" w:eastAsia="Times New Roman" w:hAnsi="Arial" w:cs="Arial"/>
          <w:color w:val="0E101A"/>
          <w:sz w:val="24"/>
          <w:szCs w:val="24"/>
        </w:rPr>
        <w:t>eld</w:t>
      </w:r>
      <w:r w:rsidR="00A155BB" w:rsidRPr="00AA5E78">
        <w:rPr>
          <w:rFonts w:ascii="Arial" w:eastAsia="Times New Roman" w:hAnsi="Arial" w:cs="Arial"/>
          <w:color w:val="0E101A"/>
          <w:sz w:val="24"/>
          <w:szCs w:val="24"/>
        </w:rPr>
        <w:t>.</w:t>
      </w:r>
      <w:r w:rsidR="00AA5E78" w:rsidRPr="00AA5E78">
        <w:rPr>
          <w:rFonts w:ascii="Arial" w:eastAsia="Times New Roman" w:hAnsi="Arial" w:cs="Arial"/>
          <w:color w:val="0E101A"/>
          <w:sz w:val="24"/>
          <w:szCs w:val="24"/>
          <w:vertAlign w:val="superscript"/>
        </w:rPr>
        <w:t>1</w:t>
      </w:r>
      <w:r w:rsidR="00D17698">
        <w:rPr>
          <w:rFonts w:ascii="Arial" w:eastAsia="Times New Roman" w:hAnsi="Arial" w:cs="Arial"/>
          <w:color w:val="0E101A"/>
          <w:sz w:val="24"/>
          <w:szCs w:val="24"/>
          <w:vertAlign w:val="superscript"/>
        </w:rPr>
        <w:t>1</w:t>
      </w:r>
      <w:r w:rsidR="00AA5E78">
        <w:rPr>
          <w:rFonts w:ascii="Arial" w:eastAsia="Times New Roman" w:hAnsi="Arial" w:cs="Arial"/>
          <w:color w:val="0E101A"/>
          <w:sz w:val="24"/>
          <w:szCs w:val="24"/>
        </w:rPr>
        <w:t xml:space="preserve"> </w:t>
      </w:r>
      <w:r w:rsidR="00A155BB" w:rsidRPr="00AA5E78">
        <w:rPr>
          <w:rFonts w:ascii="Arial" w:eastAsia="Times New Roman" w:hAnsi="Arial" w:cs="Arial"/>
          <w:color w:val="0E101A"/>
          <w:sz w:val="24"/>
          <w:szCs w:val="24"/>
        </w:rPr>
        <w:t>The clinician's eyes have to</w:t>
      </w:r>
      <w:r w:rsidR="00F642DD" w:rsidRPr="00AA5E78">
        <w:rPr>
          <w:rFonts w:ascii="Arial" w:eastAsia="Times New Roman" w:hAnsi="Arial" w:cs="Arial"/>
          <w:color w:val="0E101A"/>
          <w:sz w:val="24"/>
          <w:szCs w:val="24"/>
        </w:rPr>
        <w:t xml:space="preserve"> converge to vi</w:t>
      </w:r>
      <w:r w:rsidR="00A155BB" w:rsidRPr="00AA5E78">
        <w:rPr>
          <w:rFonts w:ascii="Arial" w:eastAsia="Times New Roman" w:hAnsi="Arial" w:cs="Arial"/>
          <w:color w:val="0E101A"/>
          <w:sz w:val="24"/>
          <w:szCs w:val="24"/>
        </w:rPr>
        <w:t>ew the operative field which</w:t>
      </w:r>
      <w:r w:rsidR="00F642DD" w:rsidRPr="00AA5E78">
        <w:rPr>
          <w:rFonts w:ascii="Arial" w:eastAsia="Times New Roman" w:hAnsi="Arial" w:cs="Arial"/>
          <w:color w:val="0E101A"/>
          <w:sz w:val="24"/>
          <w:szCs w:val="24"/>
        </w:rPr>
        <w:t xml:space="preserve"> result</w:t>
      </w:r>
      <w:r w:rsidR="00A155BB" w:rsidRPr="00AA5E78">
        <w:rPr>
          <w:rFonts w:ascii="Arial" w:eastAsia="Times New Roman" w:hAnsi="Arial" w:cs="Arial"/>
          <w:color w:val="0E101A"/>
          <w:sz w:val="24"/>
          <w:szCs w:val="24"/>
        </w:rPr>
        <w:t>s</w:t>
      </w:r>
      <w:r w:rsidR="00F642DD" w:rsidRPr="00AA5E78">
        <w:rPr>
          <w:rFonts w:ascii="Arial" w:eastAsia="Times New Roman" w:hAnsi="Arial" w:cs="Arial"/>
          <w:color w:val="0E101A"/>
          <w:sz w:val="24"/>
          <w:szCs w:val="24"/>
        </w:rPr>
        <w:t xml:space="preserve"> in eyestrain, fatigue, and even pathologic vision changes; e</w:t>
      </w:r>
      <w:r w:rsidR="00AA5E78">
        <w:rPr>
          <w:rFonts w:ascii="Arial" w:eastAsia="Times New Roman" w:hAnsi="Arial" w:cs="Arial"/>
          <w:color w:val="0E101A"/>
          <w:sz w:val="24"/>
          <w:szCs w:val="24"/>
        </w:rPr>
        <w:t>specially after prolonged use.</w:t>
      </w:r>
      <w:r w:rsidR="00AA5E78" w:rsidRPr="00AA5E78">
        <w:rPr>
          <w:rFonts w:ascii="Arial" w:eastAsia="Times New Roman" w:hAnsi="Arial" w:cs="Arial"/>
          <w:color w:val="0E101A"/>
          <w:sz w:val="24"/>
          <w:szCs w:val="24"/>
          <w:vertAlign w:val="superscript"/>
        </w:rPr>
        <w:t>1</w:t>
      </w:r>
      <w:r w:rsidR="00AC1D57">
        <w:rPr>
          <w:rFonts w:ascii="Arial" w:eastAsia="Times New Roman" w:hAnsi="Arial" w:cs="Arial"/>
          <w:color w:val="0E101A"/>
          <w:sz w:val="24"/>
          <w:szCs w:val="24"/>
          <w:vertAlign w:val="superscript"/>
        </w:rPr>
        <w:t>7</w:t>
      </w:r>
      <w:r w:rsidR="00234BA1">
        <w:rPr>
          <w:rFonts w:ascii="Arial" w:eastAsia="Times New Roman" w:hAnsi="Arial" w:cs="Arial"/>
          <w:color w:val="0E101A"/>
          <w:sz w:val="24"/>
          <w:szCs w:val="24"/>
        </w:rPr>
        <w:t xml:space="preserve"> </w:t>
      </w:r>
    </w:p>
    <w:p w:rsidR="00697B8B" w:rsidRDefault="00697B8B" w:rsidP="00AA5E78">
      <w:pPr>
        <w:spacing w:after="0" w:line="480" w:lineRule="auto"/>
        <w:jc w:val="both"/>
        <w:rPr>
          <w:rFonts w:ascii="Arial" w:eastAsia="Times New Roman" w:hAnsi="Arial" w:cs="Arial"/>
          <w:color w:val="0E101A"/>
          <w:sz w:val="24"/>
          <w:szCs w:val="24"/>
        </w:rPr>
      </w:pPr>
      <w:r>
        <w:rPr>
          <w:rFonts w:ascii="Arial" w:eastAsia="Times New Roman" w:hAnsi="Arial" w:cs="Arial"/>
          <w:color w:val="0E101A"/>
          <w:sz w:val="24"/>
          <w:szCs w:val="24"/>
        </w:rPr>
        <w:t xml:space="preserve">     </w:t>
      </w:r>
      <w:r w:rsidR="00F642DD" w:rsidRPr="00AA5E78">
        <w:rPr>
          <w:rFonts w:ascii="Arial" w:eastAsia="Times New Roman" w:hAnsi="Arial" w:cs="Arial"/>
          <w:color w:val="0E101A"/>
          <w:sz w:val="24"/>
          <w:szCs w:val="24"/>
        </w:rPr>
        <w:t>The reason microsurgery has gained acceptance among some periodontists is not</w:t>
      </w:r>
      <w:r w:rsidR="00A155BB" w:rsidRPr="00AA5E78">
        <w:rPr>
          <w:rFonts w:ascii="Arial" w:eastAsia="Times New Roman" w:hAnsi="Arial" w:cs="Arial"/>
          <w:color w:val="0E101A"/>
          <w:sz w:val="24"/>
          <w:szCs w:val="24"/>
        </w:rPr>
        <w:t xml:space="preserve"> because</w:t>
      </w:r>
      <w:r w:rsidR="00F642DD" w:rsidRPr="00AA5E78">
        <w:rPr>
          <w:rFonts w:ascii="Arial" w:eastAsia="Times New Roman" w:hAnsi="Arial" w:cs="Arial"/>
          <w:color w:val="0E101A"/>
          <w:sz w:val="24"/>
          <w:szCs w:val="24"/>
        </w:rPr>
        <w:t xml:space="preserve"> </w:t>
      </w:r>
      <w:r w:rsidR="00A155BB" w:rsidRPr="00AA5E78">
        <w:rPr>
          <w:rFonts w:ascii="Arial" w:eastAsia="Times New Roman" w:hAnsi="Arial" w:cs="Arial"/>
          <w:color w:val="0E101A"/>
          <w:sz w:val="24"/>
          <w:szCs w:val="24"/>
        </w:rPr>
        <w:t>of reduced morbidity</w:t>
      </w:r>
      <w:r w:rsidR="00F642DD" w:rsidRPr="00AA5E78">
        <w:rPr>
          <w:rFonts w:ascii="Arial" w:eastAsia="Times New Roman" w:hAnsi="Arial" w:cs="Arial"/>
          <w:color w:val="0E101A"/>
          <w:sz w:val="24"/>
          <w:szCs w:val="24"/>
        </w:rPr>
        <w:t>,</w:t>
      </w:r>
      <w:r w:rsidR="00A155BB" w:rsidRPr="00AA5E78">
        <w:rPr>
          <w:rFonts w:ascii="Arial" w:eastAsia="Times New Roman" w:hAnsi="Arial" w:cs="Arial"/>
          <w:color w:val="0E101A"/>
          <w:sz w:val="24"/>
          <w:szCs w:val="24"/>
        </w:rPr>
        <w:t xml:space="preserve"> but</w:t>
      </w:r>
      <w:r w:rsidR="00F642DD" w:rsidRPr="00AA5E78">
        <w:rPr>
          <w:rFonts w:ascii="Arial" w:eastAsia="Times New Roman" w:hAnsi="Arial" w:cs="Arial"/>
          <w:color w:val="0E101A"/>
          <w:sz w:val="24"/>
          <w:szCs w:val="24"/>
        </w:rPr>
        <w:t xml:space="preserve"> the end-point </w:t>
      </w:r>
      <w:r w:rsidR="00076404">
        <w:rPr>
          <w:rFonts w:ascii="Arial" w:eastAsia="Times New Roman" w:hAnsi="Arial" w:cs="Arial"/>
          <w:color w:val="0E101A"/>
          <w:sz w:val="24"/>
          <w:szCs w:val="24"/>
        </w:rPr>
        <w:t xml:space="preserve">result </w:t>
      </w:r>
      <w:r w:rsidR="00A155BB" w:rsidRPr="00AA5E78">
        <w:rPr>
          <w:rFonts w:ascii="Arial" w:eastAsia="Times New Roman" w:hAnsi="Arial" w:cs="Arial"/>
          <w:color w:val="0E101A"/>
          <w:sz w:val="24"/>
          <w:szCs w:val="24"/>
        </w:rPr>
        <w:t xml:space="preserve">of microsurgery is superior to </w:t>
      </w:r>
      <w:r w:rsidR="00F642DD" w:rsidRPr="00AA5E78">
        <w:rPr>
          <w:rFonts w:ascii="Arial" w:eastAsia="Times New Roman" w:hAnsi="Arial" w:cs="Arial"/>
          <w:color w:val="0E101A"/>
          <w:sz w:val="24"/>
          <w:szCs w:val="24"/>
        </w:rPr>
        <w:t>conventional surge</w:t>
      </w:r>
      <w:r w:rsidR="00A155BB" w:rsidRPr="00AA5E78">
        <w:rPr>
          <w:rFonts w:ascii="Arial" w:eastAsia="Times New Roman" w:hAnsi="Arial" w:cs="Arial"/>
          <w:color w:val="0E101A"/>
          <w:sz w:val="24"/>
          <w:szCs w:val="24"/>
        </w:rPr>
        <w:t>ry. The difference is seen in clean incisions, clos</w:t>
      </w:r>
      <w:r w:rsidR="00D2278C">
        <w:rPr>
          <w:rFonts w:ascii="Arial" w:eastAsia="Times New Roman" w:hAnsi="Arial" w:cs="Arial"/>
          <w:color w:val="0E101A"/>
          <w:sz w:val="24"/>
          <w:szCs w:val="24"/>
        </w:rPr>
        <w:t xml:space="preserve">e wound apposition, reduced hemorrhage, and reduced </w:t>
      </w:r>
      <w:r w:rsidR="00F642DD" w:rsidRPr="00AA5E78">
        <w:rPr>
          <w:rFonts w:ascii="Arial" w:eastAsia="Times New Roman" w:hAnsi="Arial" w:cs="Arial"/>
          <w:color w:val="0E101A"/>
          <w:sz w:val="24"/>
          <w:szCs w:val="24"/>
        </w:rPr>
        <w:t>trauma at the surgical site. The difference is self-evident and can be startling when compared with conventional surgery. As much as judgment and knowledge play a role in surgery,</w:t>
      </w:r>
      <w:r w:rsidR="00A155BB" w:rsidRPr="00AA5E78">
        <w:rPr>
          <w:rFonts w:ascii="Arial" w:eastAsia="Times New Roman" w:hAnsi="Arial" w:cs="Arial"/>
          <w:color w:val="0E101A"/>
          <w:sz w:val="24"/>
          <w:szCs w:val="24"/>
        </w:rPr>
        <w:t xml:space="preserve"> but</w:t>
      </w:r>
      <w:r w:rsidR="00F642DD" w:rsidRPr="00AA5E78">
        <w:rPr>
          <w:rFonts w:ascii="Arial" w:eastAsia="Times New Roman" w:hAnsi="Arial" w:cs="Arial"/>
          <w:color w:val="0E101A"/>
          <w:sz w:val="24"/>
          <w:szCs w:val="24"/>
        </w:rPr>
        <w:t xml:space="preserve"> in the end it is a cr</w:t>
      </w:r>
      <w:r w:rsidR="00C73BFD">
        <w:rPr>
          <w:rFonts w:ascii="Arial" w:eastAsia="Times New Roman" w:hAnsi="Arial" w:cs="Arial"/>
          <w:color w:val="0E101A"/>
          <w:sz w:val="24"/>
          <w:szCs w:val="24"/>
        </w:rPr>
        <w:t>aft. Surgeons appreciate crafts</w:t>
      </w:r>
      <w:r w:rsidR="00F642DD" w:rsidRPr="00AA5E78">
        <w:rPr>
          <w:rFonts w:ascii="Arial" w:eastAsia="Times New Roman" w:hAnsi="Arial" w:cs="Arial"/>
          <w:color w:val="0E101A"/>
          <w:sz w:val="24"/>
          <w:szCs w:val="24"/>
        </w:rPr>
        <w:t>manship, especially when it rises to artistic levels greater than those possib</w:t>
      </w:r>
      <w:r w:rsidR="000B3437" w:rsidRPr="00AA5E78">
        <w:rPr>
          <w:rFonts w:ascii="Arial" w:eastAsia="Times New Roman" w:hAnsi="Arial" w:cs="Arial"/>
          <w:color w:val="0E101A"/>
          <w:sz w:val="24"/>
          <w:szCs w:val="24"/>
        </w:rPr>
        <w:t xml:space="preserve">le with conventional surgery. </w:t>
      </w:r>
      <w:r w:rsidR="00F642DD" w:rsidRPr="00AA5E78">
        <w:rPr>
          <w:rFonts w:ascii="Arial" w:eastAsia="Times New Roman" w:hAnsi="Arial" w:cs="Arial"/>
          <w:color w:val="0E101A"/>
          <w:sz w:val="24"/>
          <w:szCs w:val="24"/>
        </w:rPr>
        <w:t>The clinician’s personal gratification in performing more ideal work may be an important factor in the acceptance of microsurgery in periodontics. Periodontal surgery</w:t>
      </w:r>
      <w:r w:rsidR="000B3437" w:rsidRPr="00AA5E78">
        <w:rPr>
          <w:rFonts w:ascii="Arial" w:eastAsia="Times New Roman" w:hAnsi="Arial" w:cs="Arial"/>
          <w:color w:val="0E101A"/>
          <w:sz w:val="24"/>
          <w:szCs w:val="24"/>
        </w:rPr>
        <w:t xml:space="preserve"> when</w:t>
      </w:r>
      <w:r w:rsidR="00F642DD" w:rsidRPr="00AA5E78">
        <w:rPr>
          <w:rFonts w:ascii="Arial" w:eastAsia="Times New Roman" w:hAnsi="Arial" w:cs="Arial"/>
          <w:color w:val="0E101A"/>
          <w:sz w:val="24"/>
          <w:szCs w:val="24"/>
        </w:rPr>
        <w:t xml:space="preserve"> viewed under the microscope reveals the coarseness of </w:t>
      </w:r>
      <w:r w:rsidR="000B3437" w:rsidRPr="00AA5E78">
        <w:rPr>
          <w:rFonts w:ascii="Arial" w:eastAsia="Times New Roman" w:hAnsi="Arial" w:cs="Arial"/>
          <w:color w:val="0E101A"/>
          <w:sz w:val="24"/>
          <w:szCs w:val="24"/>
        </w:rPr>
        <w:t xml:space="preserve">the </w:t>
      </w:r>
      <w:r w:rsidR="00F642DD" w:rsidRPr="00AA5E78">
        <w:rPr>
          <w:rFonts w:ascii="Arial" w:eastAsia="Times New Roman" w:hAnsi="Arial" w:cs="Arial"/>
          <w:color w:val="0E101A"/>
          <w:sz w:val="24"/>
          <w:szCs w:val="24"/>
        </w:rPr>
        <w:t xml:space="preserve">most surgical manipulation. What appears as gentle handling of </w:t>
      </w:r>
      <w:r w:rsidR="00F642DD" w:rsidRPr="00AA5E78">
        <w:rPr>
          <w:rFonts w:ascii="Arial" w:eastAsia="Times New Roman" w:hAnsi="Arial" w:cs="Arial"/>
          <w:color w:val="0E101A"/>
          <w:sz w:val="24"/>
          <w:szCs w:val="24"/>
        </w:rPr>
        <w:lastRenderedPageBreak/>
        <w:t>tissues is discovered to be a gross crushing and tearing. The microscope is a tool that permits less traumatic and less invasive surgery.</w:t>
      </w:r>
      <w:r w:rsidR="00AC1D57">
        <w:rPr>
          <w:rFonts w:ascii="Arial" w:eastAsia="Times New Roman" w:hAnsi="Arial" w:cs="Arial"/>
          <w:color w:val="0E101A"/>
          <w:sz w:val="24"/>
          <w:szCs w:val="24"/>
          <w:vertAlign w:val="superscript"/>
        </w:rPr>
        <w:t>18</w:t>
      </w:r>
      <w:r w:rsidR="00F642DD" w:rsidRPr="00AA5E78">
        <w:rPr>
          <w:rFonts w:ascii="Arial" w:eastAsia="Times New Roman" w:hAnsi="Arial" w:cs="Arial"/>
          <w:color w:val="0E101A"/>
          <w:sz w:val="24"/>
          <w:szCs w:val="24"/>
        </w:rPr>
        <w:t> </w:t>
      </w:r>
    </w:p>
    <w:p w:rsidR="00697B8B" w:rsidRPr="00697B8B" w:rsidRDefault="00697B8B" w:rsidP="00AA5E78">
      <w:pPr>
        <w:spacing w:after="0" w:line="480" w:lineRule="auto"/>
        <w:jc w:val="both"/>
        <w:rPr>
          <w:rFonts w:ascii="Arial" w:eastAsia="Times New Roman" w:hAnsi="Arial" w:cs="Arial"/>
          <w:color w:val="0E101A"/>
          <w:sz w:val="24"/>
          <w:szCs w:val="24"/>
        </w:rPr>
      </w:pPr>
      <w:r>
        <w:rPr>
          <w:rFonts w:ascii="Arial" w:eastAsia="Times New Roman" w:hAnsi="Arial" w:cs="Arial"/>
          <w:color w:val="0E101A"/>
          <w:sz w:val="24"/>
          <w:szCs w:val="24"/>
        </w:rPr>
        <w:t xml:space="preserve">     </w:t>
      </w:r>
      <w:r w:rsidR="00D1299B" w:rsidRPr="00D1299B">
        <w:rPr>
          <w:rFonts w:ascii="Arial" w:hAnsi="Arial" w:cs="Arial"/>
          <w:sz w:val="24"/>
        </w:rPr>
        <w:t>Ergonomic benefits in the form of diminished shoulder, neck, and back problems, improved vision, and reduced eye fatigue have been reported from the findings of qualitative research at Vancouver Community College in British Columbia.</w:t>
      </w:r>
      <w:r w:rsidR="00D1299B">
        <w:rPr>
          <w:rFonts w:ascii="Arial" w:hAnsi="Arial" w:cs="Arial"/>
          <w:sz w:val="24"/>
        </w:rPr>
        <w:t xml:space="preserve"> </w:t>
      </w:r>
      <w:r w:rsidR="00D1299B" w:rsidRPr="00D1299B">
        <w:rPr>
          <w:rFonts w:ascii="Arial" w:hAnsi="Arial" w:cs="Arial"/>
          <w:sz w:val="24"/>
        </w:rPr>
        <w:t>Therefore, beneficial ergonomic aspect of magnification may be the most influential factors in its adoption by the dental profession at large scale.</w:t>
      </w:r>
      <w:r w:rsidR="00AC1D57">
        <w:rPr>
          <w:rFonts w:ascii="Arial" w:hAnsi="Arial" w:cs="Arial"/>
          <w:sz w:val="24"/>
          <w:vertAlign w:val="superscript"/>
        </w:rPr>
        <w:t>19</w:t>
      </w:r>
    </w:p>
    <w:p w:rsidR="00697B8B" w:rsidRDefault="00697B8B" w:rsidP="00AA5E78">
      <w:pPr>
        <w:spacing w:after="0" w:line="480" w:lineRule="auto"/>
        <w:jc w:val="both"/>
        <w:rPr>
          <w:rFonts w:ascii="Arial" w:hAnsi="Arial" w:cs="Arial"/>
          <w:sz w:val="24"/>
        </w:rPr>
      </w:pPr>
      <w:r>
        <w:rPr>
          <w:rFonts w:ascii="Arial" w:hAnsi="Arial" w:cs="Arial"/>
          <w:sz w:val="24"/>
        </w:rPr>
        <w:t xml:space="preserve">     </w:t>
      </w:r>
      <w:r w:rsidR="00036C28" w:rsidRPr="00036C28">
        <w:rPr>
          <w:rFonts w:ascii="Arial" w:hAnsi="Arial" w:cs="Arial"/>
          <w:sz w:val="24"/>
        </w:rPr>
        <w:t>The idea of minimal invasiveness could be achieved by using microsurgical instruments with the aid of magnification which help the surgeon to make very small cuts just enough to expose and gain access to the operating spot.</w:t>
      </w:r>
      <w:r w:rsidR="00F37B8C">
        <w:rPr>
          <w:rFonts w:ascii="Arial" w:hAnsi="Arial" w:cs="Arial"/>
          <w:sz w:val="24"/>
          <w:vertAlign w:val="superscript"/>
        </w:rPr>
        <w:t>2</w:t>
      </w:r>
      <w:r w:rsidR="00A2561A">
        <w:rPr>
          <w:rFonts w:ascii="Arial" w:hAnsi="Arial" w:cs="Arial"/>
          <w:sz w:val="24"/>
          <w:vertAlign w:val="superscript"/>
        </w:rPr>
        <w:t>0</w:t>
      </w:r>
    </w:p>
    <w:p w:rsidR="00F642DD" w:rsidRPr="00697B8B" w:rsidRDefault="00697B8B" w:rsidP="00AA5E78">
      <w:pPr>
        <w:spacing w:after="0" w:line="480" w:lineRule="auto"/>
        <w:jc w:val="both"/>
        <w:rPr>
          <w:rFonts w:ascii="Arial" w:eastAsia="Times New Roman" w:hAnsi="Arial" w:cs="Arial"/>
          <w:color w:val="0E101A"/>
          <w:sz w:val="36"/>
          <w:szCs w:val="24"/>
        </w:rPr>
      </w:pPr>
      <w:r>
        <w:rPr>
          <w:rFonts w:ascii="Arial" w:hAnsi="Arial" w:cs="Arial"/>
          <w:sz w:val="24"/>
        </w:rPr>
        <w:t xml:space="preserve">     </w:t>
      </w:r>
      <w:r w:rsidR="009563B7" w:rsidRPr="009563B7">
        <w:rPr>
          <w:rFonts w:ascii="Arial" w:hAnsi="Arial" w:cs="Arial"/>
          <w:sz w:val="24"/>
        </w:rPr>
        <w:t xml:space="preserve">In addition to the use of magnification and reliance on atraumatic technique, microsurgery ensures the use of specially constructed microsurgical instruments, specifically designed to minimize trauma. An important characteristic of microsurgical instruments is their ability to create clean incisions that prepare wounds for healing by primary intention. Proper instrumentation is fundamental for </w:t>
      </w:r>
      <w:r w:rsidR="00F37B8C">
        <w:rPr>
          <w:rFonts w:ascii="Arial" w:hAnsi="Arial" w:cs="Arial"/>
          <w:sz w:val="24"/>
        </w:rPr>
        <w:t xml:space="preserve">microsurgical intervention. </w:t>
      </w:r>
      <w:r w:rsidR="009563B7" w:rsidRPr="009563B7">
        <w:rPr>
          <w:rFonts w:ascii="Arial" w:hAnsi="Arial" w:cs="Arial"/>
          <w:sz w:val="24"/>
        </w:rPr>
        <w:t>A basic set comprises of a needle holder, micro scissors, micro scalpel holder, anatomic and surgical forceps, and a set of various elevators. This helps limit tissue trauma and promotes faster healing.</w:t>
      </w:r>
      <w:r w:rsidR="00A2561A">
        <w:rPr>
          <w:rFonts w:ascii="Arial" w:hAnsi="Arial" w:cs="Arial"/>
          <w:sz w:val="24"/>
          <w:vertAlign w:val="superscript"/>
        </w:rPr>
        <w:t>21</w:t>
      </w:r>
      <w:r w:rsidR="00213C1D">
        <w:rPr>
          <w:rFonts w:ascii="Arial" w:hAnsi="Arial" w:cs="Arial"/>
          <w:sz w:val="24"/>
          <w:vertAlign w:val="superscript"/>
        </w:rPr>
        <w:t xml:space="preserve">     </w:t>
      </w:r>
    </w:p>
    <w:p w:rsidR="00697B8B" w:rsidRDefault="00697B8B" w:rsidP="00A2561A">
      <w:pPr>
        <w:spacing w:after="0" w:line="480" w:lineRule="auto"/>
        <w:jc w:val="both"/>
        <w:rPr>
          <w:rFonts w:ascii="Arial" w:hAnsi="Arial" w:cs="Arial"/>
          <w:sz w:val="24"/>
        </w:rPr>
      </w:pPr>
      <w:r>
        <w:rPr>
          <w:rFonts w:ascii="Arial" w:hAnsi="Arial" w:cs="Arial"/>
          <w:sz w:val="24"/>
        </w:rPr>
        <w:t xml:space="preserve">     </w:t>
      </w:r>
      <w:r w:rsidR="00213C1D">
        <w:rPr>
          <w:rFonts w:ascii="Arial" w:hAnsi="Arial" w:cs="Arial"/>
          <w:sz w:val="24"/>
        </w:rPr>
        <w:t>Periodontitis is the sixth most common disease prevalent globally.</w:t>
      </w:r>
      <w:r w:rsidR="007D603F">
        <w:t xml:space="preserve"> </w:t>
      </w:r>
      <w:r w:rsidR="005D0F8B">
        <w:rPr>
          <w:rFonts w:ascii="Arial" w:hAnsi="Arial" w:cs="Arial"/>
          <w:sz w:val="24"/>
        </w:rPr>
        <w:t>The prevalence is highest among the adults and economically weak population in India.</w:t>
      </w:r>
      <w:r w:rsidR="00A2561A" w:rsidRPr="00A2561A">
        <w:rPr>
          <w:rFonts w:ascii="Arial" w:hAnsi="Arial" w:cs="Arial"/>
          <w:sz w:val="24"/>
          <w:vertAlign w:val="superscript"/>
        </w:rPr>
        <w:t>2</w:t>
      </w:r>
      <w:r w:rsidR="00A2561A">
        <w:rPr>
          <w:rFonts w:ascii="Arial" w:hAnsi="Arial" w:cs="Arial"/>
          <w:sz w:val="24"/>
          <w:vertAlign w:val="superscript"/>
        </w:rPr>
        <w:t>2</w:t>
      </w:r>
    </w:p>
    <w:p w:rsidR="00A2561A" w:rsidRDefault="00697B8B" w:rsidP="00A2561A">
      <w:pPr>
        <w:spacing w:after="0" w:line="480" w:lineRule="auto"/>
        <w:jc w:val="both"/>
        <w:rPr>
          <w:rFonts w:ascii="Arial" w:hAnsi="Arial" w:cs="Arial"/>
          <w:sz w:val="24"/>
        </w:rPr>
      </w:pPr>
      <w:r>
        <w:rPr>
          <w:rFonts w:ascii="Arial" w:hAnsi="Arial" w:cs="Arial"/>
          <w:sz w:val="24"/>
        </w:rPr>
        <w:t xml:space="preserve">     </w:t>
      </w:r>
      <w:r w:rsidR="00A2561A">
        <w:rPr>
          <w:rFonts w:ascii="Arial" w:hAnsi="Arial" w:cs="Arial"/>
          <w:sz w:val="24"/>
        </w:rPr>
        <w:t>Microsurgery offers new possibilities to improve periodontal care in variety of ways. Its benefits include improved cosmetics, rapid healing, and minimal discomfort and enhanced patient acceptance.</w:t>
      </w:r>
      <w:r w:rsidR="00A2561A">
        <w:rPr>
          <w:rFonts w:ascii="Arial" w:hAnsi="Arial" w:cs="Arial"/>
          <w:sz w:val="24"/>
          <w:vertAlign w:val="superscript"/>
        </w:rPr>
        <w:t>23</w:t>
      </w:r>
    </w:p>
    <w:p w:rsidR="000F7CEE" w:rsidRPr="000F7CEE" w:rsidRDefault="00697B8B" w:rsidP="00A2561A">
      <w:pPr>
        <w:spacing w:after="0" w:line="480" w:lineRule="auto"/>
        <w:jc w:val="both"/>
        <w:rPr>
          <w:rFonts w:ascii="Arial" w:hAnsi="Arial" w:cs="Arial"/>
          <w:sz w:val="24"/>
        </w:rPr>
      </w:pPr>
      <w:r>
        <w:rPr>
          <w:rFonts w:ascii="Arial" w:hAnsi="Arial" w:cs="Arial"/>
          <w:sz w:val="24"/>
        </w:rPr>
        <w:lastRenderedPageBreak/>
        <w:t xml:space="preserve">     </w:t>
      </w:r>
      <w:r w:rsidR="00CD403E">
        <w:rPr>
          <w:rFonts w:ascii="Arial" w:hAnsi="Arial" w:cs="Arial"/>
          <w:sz w:val="24"/>
        </w:rPr>
        <w:t>T</w:t>
      </w:r>
      <w:r w:rsidR="00840736">
        <w:rPr>
          <w:rFonts w:ascii="Arial" w:hAnsi="Arial" w:cs="Arial"/>
          <w:sz w:val="24"/>
        </w:rPr>
        <w:t>he present study wa</w:t>
      </w:r>
      <w:r w:rsidR="000F7CEE">
        <w:rPr>
          <w:rFonts w:ascii="Arial" w:hAnsi="Arial" w:cs="Arial"/>
          <w:sz w:val="24"/>
        </w:rPr>
        <w:t xml:space="preserve">s to compare the microsurgical approach with conventional procedure in open flap debridement and evaluate the benefits of microsurgical approach over the conventional procedure in the treatment of periodontitis. </w:t>
      </w:r>
    </w:p>
    <w:p w:rsidR="00A2561A" w:rsidRPr="00A2561A" w:rsidRDefault="00A2561A" w:rsidP="00AA5E78">
      <w:pPr>
        <w:spacing w:after="0" w:line="480" w:lineRule="auto"/>
        <w:jc w:val="both"/>
        <w:rPr>
          <w:rFonts w:ascii="Arial" w:hAnsi="Arial" w:cs="Arial"/>
          <w:sz w:val="24"/>
        </w:rPr>
      </w:pPr>
    </w:p>
    <w:p w:rsidR="00213C1D" w:rsidRPr="00213C1D" w:rsidRDefault="00213C1D" w:rsidP="00AA5E78">
      <w:pPr>
        <w:spacing w:after="0" w:line="480" w:lineRule="auto"/>
        <w:jc w:val="both"/>
        <w:rPr>
          <w:rFonts w:ascii="Arial" w:hAnsi="Arial" w:cs="Arial"/>
          <w:sz w:val="24"/>
        </w:rPr>
      </w:pPr>
    </w:p>
    <w:p w:rsidR="0036068A" w:rsidRPr="0036068A" w:rsidRDefault="0036068A" w:rsidP="00AA5E78">
      <w:pPr>
        <w:spacing w:after="0" w:line="480" w:lineRule="auto"/>
        <w:jc w:val="both"/>
        <w:rPr>
          <w:rFonts w:ascii="Arial" w:eastAsia="Times New Roman" w:hAnsi="Arial" w:cs="Arial"/>
          <w:b/>
          <w:color w:val="0E101A"/>
          <w:sz w:val="28"/>
          <w:szCs w:val="24"/>
        </w:rPr>
      </w:pPr>
    </w:p>
    <w:p w:rsidR="00F642DD" w:rsidRPr="00AA5E78" w:rsidRDefault="00F642DD" w:rsidP="00AA5E78">
      <w:pPr>
        <w:spacing w:after="0" w:line="480" w:lineRule="auto"/>
        <w:jc w:val="both"/>
        <w:rPr>
          <w:rFonts w:ascii="Arial" w:eastAsia="Times New Roman" w:hAnsi="Arial" w:cs="Arial"/>
          <w:color w:val="0E101A"/>
          <w:sz w:val="24"/>
          <w:szCs w:val="24"/>
        </w:rPr>
      </w:pPr>
    </w:p>
    <w:p w:rsidR="00F642DD" w:rsidRPr="00AA5E78" w:rsidRDefault="00F642DD" w:rsidP="00AA5E78">
      <w:pPr>
        <w:spacing w:after="0" w:line="480" w:lineRule="auto"/>
        <w:jc w:val="both"/>
        <w:rPr>
          <w:rFonts w:ascii="Arial" w:eastAsia="Times New Roman" w:hAnsi="Arial" w:cs="Arial"/>
          <w:color w:val="0E101A"/>
          <w:sz w:val="24"/>
          <w:szCs w:val="24"/>
        </w:rPr>
      </w:pPr>
    </w:p>
    <w:p w:rsidR="00F642DD" w:rsidRPr="00AA5E78" w:rsidRDefault="00F642DD" w:rsidP="00AA5E78">
      <w:pPr>
        <w:spacing w:after="0" w:line="480" w:lineRule="auto"/>
        <w:jc w:val="both"/>
        <w:rPr>
          <w:rFonts w:ascii="Arial" w:eastAsia="Times New Roman" w:hAnsi="Arial" w:cs="Arial"/>
          <w:color w:val="0E101A"/>
          <w:sz w:val="24"/>
          <w:szCs w:val="24"/>
        </w:rPr>
      </w:pPr>
    </w:p>
    <w:p w:rsidR="00F642DD" w:rsidRPr="00AA5E78" w:rsidRDefault="00F642DD" w:rsidP="00AA5E78">
      <w:pPr>
        <w:spacing w:after="0" w:line="480" w:lineRule="auto"/>
        <w:jc w:val="both"/>
        <w:rPr>
          <w:rFonts w:ascii="Arial" w:eastAsia="Times New Roman" w:hAnsi="Arial" w:cs="Arial"/>
          <w:color w:val="0E101A"/>
          <w:sz w:val="24"/>
          <w:szCs w:val="24"/>
        </w:rPr>
      </w:pPr>
    </w:p>
    <w:p w:rsidR="00F642DD" w:rsidRPr="00AA5E78" w:rsidRDefault="00F642DD" w:rsidP="00AA5E78">
      <w:pPr>
        <w:spacing w:after="0" w:line="480" w:lineRule="auto"/>
        <w:jc w:val="both"/>
        <w:rPr>
          <w:rFonts w:ascii="Arial" w:eastAsia="Times New Roman" w:hAnsi="Arial" w:cs="Arial"/>
          <w:color w:val="0E101A"/>
          <w:sz w:val="24"/>
          <w:szCs w:val="24"/>
        </w:rPr>
      </w:pPr>
    </w:p>
    <w:p w:rsidR="00F642DD" w:rsidRPr="00AA5E78" w:rsidRDefault="00F642DD" w:rsidP="00AA5E78">
      <w:pPr>
        <w:spacing w:after="0" w:line="480" w:lineRule="auto"/>
        <w:jc w:val="both"/>
        <w:rPr>
          <w:rFonts w:ascii="Arial" w:eastAsia="Times New Roman" w:hAnsi="Arial" w:cs="Arial"/>
          <w:color w:val="0E101A"/>
          <w:sz w:val="24"/>
          <w:szCs w:val="24"/>
        </w:rPr>
      </w:pPr>
    </w:p>
    <w:p w:rsidR="00F642DD" w:rsidRPr="00AA5E78" w:rsidRDefault="00F642DD" w:rsidP="00AA5E78">
      <w:pPr>
        <w:spacing w:after="0" w:line="480" w:lineRule="auto"/>
        <w:jc w:val="both"/>
        <w:rPr>
          <w:rFonts w:ascii="Arial" w:eastAsia="Times New Roman" w:hAnsi="Arial" w:cs="Arial"/>
          <w:color w:val="0E101A"/>
          <w:sz w:val="24"/>
          <w:szCs w:val="24"/>
        </w:rPr>
      </w:pPr>
    </w:p>
    <w:p w:rsidR="00F642DD" w:rsidRPr="00AA5E78" w:rsidRDefault="00F642DD" w:rsidP="00AA5E78">
      <w:pPr>
        <w:spacing w:after="0" w:line="480" w:lineRule="auto"/>
        <w:jc w:val="both"/>
        <w:rPr>
          <w:rFonts w:ascii="Arial" w:eastAsia="Times New Roman" w:hAnsi="Arial" w:cs="Arial"/>
          <w:color w:val="0E101A"/>
          <w:sz w:val="24"/>
          <w:szCs w:val="24"/>
        </w:rPr>
      </w:pPr>
    </w:p>
    <w:p w:rsidR="00F642DD" w:rsidRPr="00AA5E78" w:rsidRDefault="00F642DD" w:rsidP="00AA5E78">
      <w:pPr>
        <w:spacing w:after="0" w:line="480" w:lineRule="auto"/>
        <w:jc w:val="both"/>
        <w:rPr>
          <w:rFonts w:ascii="Arial" w:eastAsia="Times New Roman" w:hAnsi="Arial" w:cs="Arial"/>
          <w:color w:val="0E101A"/>
          <w:sz w:val="24"/>
          <w:szCs w:val="24"/>
        </w:rPr>
      </w:pPr>
    </w:p>
    <w:p w:rsidR="00F642DD" w:rsidRPr="00AA5E78" w:rsidRDefault="00F642DD" w:rsidP="00AA5E78">
      <w:pPr>
        <w:spacing w:after="0" w:line="480" w:lineRule="auto"/>
        <w:jc w:val="both"/>
        <w:rPr>
          <w:rFonts w:ascii="Arial" w:eastAsia="Times New Roman" w:hAnsi="Arial" w:cs="Arial"/>
          <w:color w:val="0E101A"/>
          <w:sz w:val="24"/>
          <w:szCs w:val="24"/>
        </w:rPr>
      </w:pPr>
    </w:p>
    <w:p w:rsidR="00F642DD" w:rsidRPr="00AA5E78" w:rsidRDefault="00F642DD" w:rsidP="00AA5E78">
      <w:pPr>
        <w:spacing w:after="0" w:line="480" w:lineRule="auto"/>
        <w:jc w:val="both"/>
        <w:rPr>
          <w:rFonts w:ascii="Arial" w:eastAsia="Times New Roman" w:hAnsi="Arial" w:cs="Arial"/>
          <w:color w:val="0E101A"/>
          <w:sz w:val="24"/>
          <w:szCs w:val="24"/>
        </w:rPr>
      </w:pPr>
    </w:p>
    <w:p w:rsidR="00F642DD" w:rsidRPr="00AA5E78" w:rsidRDefault="00F642DD" w:rsidP="00AA5E78">
      <w:pPr>
        <w:spacing w:after="0" w:line="480" w:lineRule="auto"/>
        <w:jc w:val="both"/>
        <w:rPr>
          <w:rFonts w:ascii="Arial" w:eastAsia="Times New Roman" w:hAnsi="Arial" w:cs="Arial"/>
          <w:color w:val="0E101A"/>
          <w:sz w:val="24"/>
          <w:szCs w:val="24"/>
        </w:rPr>
      </w:pPr>
    </w:p>
    <w:p w:rsidR="00F642DD" w:rsidRPr="00AA5E78" w:rsidRDefault="00F642DD" w:rsidP="00AA5E78">
      <w:pPr>
        <w:spacing w:after="0" w:line="480" w:lineRule="auto"/>
        <w:jc w:val="both"/>
        <w:rPr>
          <w:rFonts w:ascii="Arial" w:eastAsia="Times New Roman" w:hAnsi="Arial" w:cs="Arial"/>
          <w:color w:val="0E101A"/>
          <w:sz w:val="24"/>
          <w:szCs w:val="24"/>
        </w:rPr>
      </w:pPr>
    </w:p>
    <w:p w:rsidR="00F642DD" w:rsidRPr="00AA5E78" w:rsidRDefault="00F642DD" w:rsidP="00AA5E78">
      <w:pPr>
        <w:spacing w:after="0" w:line="480" w:lineRule="auto"/>
        <w:jc w:val="both"/>
        <w:rPr>
          <w:rFonts w:ascii="Arial" w:eastAsia="Times New Roman" w:hAnsi="Arial" w:cs="Arial"/>
          <w:color w:val="0E101A"/>
          <w:sz w:val="24"/>
          <w:szCs w:val="24"/>
        </w:rPr>
      </w:pPr>
    </w:p>
    <w:p w:rsidR="00F642DD" w:rsidRPr="00AA5E78" w:rsidRDefault="00F642DD" w:rsidP="00AA5E78">
      <w:pPr>
        <w:spacing w:after="0" w:line="480" w:lineRule="auto"/>
        <w:jc w:val="both"/>
        <w:rPr>
          <w:rFonts w:ascii="Arial" w:eastAsia="Times New Roman" w:hAnsi="Arial" w:cs="Arial"/>
          <w:color w:val="0E101A"/>
          <w:sz w:val="24"/>
          <w:szCs w:val="24"/>
        </w:rPr>
      </w:pPr>
    </w:p>
    <w:p w:rsidR="00041410" w:rsidRPr="00AA5E78" w:rsidRDefault="00041410" w:rsidP="00AA5E78">
      <w:pPr>
        <w:spacing w:line="480" w:lineRule="auto"/>
        <w:jc w:val="both"/>
        <w:rPr>
          <w:rFonts w:ascii="Arial" w:hAnsi="Arial" w:cs="Arial"/>
          <w:lang w:val="en-IN"/>
        </w:rPr>
      </w:pPr>
    </w:p>
    <w:sectPr w:rsidR="00041410" w:rsidRPr="00AA5E78" w:rsidSect="005B5F4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D2509"/>
    <w:multiLevelType w:val="multilevel"/>
    <w:tmpl w:val="1272EC9E"/>
    <w:lvl w:ilvl="0">
      <w:start w:val="1"/>
      <w:numFmt w:val="decimal"/>
      <w:lvlText w:val="%1."/>
      <w:lvlJc w:val="left"/>
      <w:pPr>
        <w:tabs>
          <w:tab w:val="num" w:pos="720"/>
        </w:tabs>
        <w:ind w:left="720" w:hanging="360"/>
      </w:pPr>
      <w:rPr>
        <w:sz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41410"/>
    <w:rsid w:val="00036C28"/>
    <w:rsid w:val="00041410"/>
    <w:rsid w:val="00076404"/>
    <w:rsid w:val="000B3437"/>
    <w:rsid w:val="000D301E"/>
    <w:rsid w:val="000F7CEE"/>
    <w:rsid w:val="00114DCB"/>
    <w:rsid w:val="00127DD9"/>
    <w:rsid w:val="00135F70"/>
    <w:rsid w:val="00213C1D"/>
    <w:rsid w:val="00234BA1"/>
    <w:rsid w:val="0036068A"/>
    <w:rsid w:val="003C3A6B"/>
    <w:rsid w:val="003F3AE5"/>
    <w:rsid w:val="00412746"/>
    <w:rsid w:val="004719E4"/>
    <w:rsid w:val="004C6A26"/>
    <w:rsid w:val="00571CF7"/>
    <w:rsid w:val="00581059"/>
    <w:rsid w:val="005A67CB"/>
    <w:rsid w:val="005B5F43"/>
    <w:rsid w:val="005D0F8B"/>
    <w:rsid w:val="005D686E"/>
    <w:rsid w:val="005E3FE5"/>
    <w:rsid w:val="00651685"/>
    <w:rsid w:val="00697B8B"/>
    <w:rsid w:val="006D4502"/>
    <w:rsid w:val="00790151"/>
    <w:rsid w:val="007D603F"/>
    <w:rsid w:val="00840736"/>
    <w:rsid w:val="008A0F24"/>
    <w:rsid w:val="009563B7"/>
    <w:rsid w:val="009907E3"/>
    <w:rsid w:val="00A155BB"/>
    <w:rsid w:val="00A2561A"/>
    <w:rsid w:val="00AA5E78"/>
    <w:rsid w:val="00AC1D57"/>
    <w:rsid w:val="00BA07FE"/>
    <w:rsid w:val="00BE0EAC"/>
    <w:rsid w:val="00C03511"/>
    <w:rsid w:val="00C124FF"/>
    <w:rsid w:val="00C73BFD"/>
    <w:rsid w:val="00CD403E"/>
    <w:rsid w:val="00D1299B"/>
    <w:rsid w:val="00D17698"/>
    <w:rsid w:val="00D2278C"/>
    <w:rsid w:val="00DE2A07"/>
    <w:rsid w:val="00E41700"/>
    <w:rsid w:val="00E5665C"/>
    <w:rsid w:val="00E63E36"/>
    <w:rsid w:val="00E92BA3"/>
    <w:rsid w:val="00EC2E02"/>
    <w:rsid w:val="00F37B8C"/>
    <w:rsid w:val="00F642DD"/>
    <w:rsid w:val="00FD0F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F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42D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1299B"/>
    <w:pPr>
      <w:ind w:left="720"/>
      <w:contextualSpacing/>
    </w:pPr>
  </w:style>
</w:styles>
</file>

<file path=word/webSettings.xml><?xml version="1.0" encoding="utf-8"?>
<w:webSettings xmlns:r="http://schemas.openxmlformats.org/officeDocument/2006/relationships" xmlns:w="http://schemas.openxmlformats.org/wordprocessingml/2006/main">
  <w:divs>
    <w:div w:id="43949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571</TotalTime>
  <Pages>5</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dc:creator>
  <cp:keywords/>
  <dc:description/>
  <cp:lastModifiedBy>Latha</cp:lastModifiedBy>
  <cp:revision>31</cp:revision>
  <dcterms:created xsi:type="dcterms:W3CDTF">2021-06-27T05:22:00Z</dcterms:created>
  <dcterms:modified xsi:type="dcterms:W3CDTF">2021-07-21T04:57:00Z</dcterms:modified>
</cp:coreProperties>
</file>