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524FE4">
      <w:pPr>
        <w:pStyle w:val="2"/>
        <w:rPr>
          <w:lang w:val="vi-VN"/>
        </w:rPr>
      </w:pPr>
      <w:r>
        <w:rPr>
          <w:lang w:val="vi-VN"/>
        </w:rPr>
        <w:t>PHÂN TÍCH THIẾT KẾ HỆ THỐNG</w:t>
      </w:r>
    </w:p>
    <w:p w14:paraId="20CFDC02">
      <w:pPr>
        <w:pStyle w:val="3"/>
        <w:rPr>
          <w:lang w:val="vi-VN"/>
        </w:rPr>
      </w:pPr>
      <w:r>
        <w:rPr>
          <w:lang w:val="vi-VN"/>
        </w:rPr>
        <w:t>1. Xác định tác nhân và Use Case</w:t>
      </w:r>
    </w:p>
    <w:p w14:paraId="61380E11">
      <w:pPr>
        <w:rPr>
          <w:lang w:val="vi-VN"/>
        </w:rPr>
      </w:pPr>
      <w:r>
        <w:rPr>
          <w:lang w:val="vi-VN"/>
        </w:rPr>
        <w:t>Các tác nhân và các Use Case</w:t>
      </w:r>
    </w:p>
    <w:p w14:paraId="3E809E1C">
      <w:pPr>
        <w:rPr>
          <w:lang w:val="vi-V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9"/>
      </w:tblGrid>
      <w:tr w14:paraId="338153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shd w:val="clear" w:color="auto" w:fill="auto"/>
          </w:tcPr>
          <w:p w14:paraId="673E5C48">
            <w:pPr>
              <w:rPr>
                <w:lang w:val="vi-VN"/>
              </w:rPr>
            </w:pPr>
            <w:r>
              <w:rPr>
                <w:lang w:val="vi-VN"/>
              </w:rPr>
              <w:t>Các tác nhân</w:t>
            </w:r>
          </w:p>
        </w:tc>
        <w:tc>
          <w:tcPr>
            <w:tcW w:w="4509" w:type="dxa"/>
            <w:shd w:val="clear" w:color="auto" w:fill="auto"/>
          </w:tcPr>
          <w:p w14:paraId="5E671444">
            <w:pPr>
              <w:rPr>
                <w:lang w:val="vi-VN"/>
              </w:rPr>
            </w:pPr>
            <w:r>
              <w:rPr>
                <w:lang w:val="vi-VN"/>
              </w:rPr>
              <w:t>Các Use Case</w:t>
            </w:r>
          </w:p>
        </w:tc>
      </w:tr>
      <w:tr w14:paraId="6BEEB8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shd w:val="clear" w:color="auto" w:fill="auto"/>
          </w:tcPr>
          <w:p w14:paraId="037DF2DC">
            <w:pPr>
              <w:rPr>
                <w:lang w:val="vi-VN"/>
              </w:rPr>
            </w:pPr>
            <w:r>
              <w:rPr>
                <w:lang w:val="vi-VN"/>
              </w:rPr>
              <w:t>Khách hàng</w:t>
            </w:r>
          </w:p>
        </w:tc>
        <w:tc>
          <w:tcPr>
            <w:tcW w:w="4509" w:type="dxa"/>
            <w:shd w:val="clear" w:color="auto" w:fill="auto"/>
          </w:tcPr>
          <w:p w14:paraId="11DA9F24">
            <w:pPr>
              <w:rPr>
                <w:lang w:val="vi-VN"/>
              </w:rPr>
            </w:pPr>
            <w:r>
              <w:rPr>
                <w:lang w:val="vi-VN"/>
              </w:rPr>
              <w:t>Đổi mã PIN</w:t>
            </w:r>
          </w:p>
          <w:p w14:paraId="0B17EAEB">
            <w:pPr>
              <w:rPr>
                <w:lang w:val="vi-VN"/>
              </w:rPr>
            </w:pPr>
            <w:r>
              <w:rPr>
                <w:lang w:val="vi-VN"/>
              </w:rPr>
              <w:t>Đăng nhập</w:t>
            </w:r>
          </w:p>
          <w:p w14:paraId="2F9BEDBF">
            <w:pPr>
              <w:rPr>
                <w:lang w:val="vi-VN"/>
              </w:rPr>
            </w:pPr>
            <w:r>
              <w:rPr>
                <w:lang w:val="vi-VN"/>
              </w:rPr>
              <w:t>Lỗi đăng nhập</w:t>
            </w:r>
          </w:p>
          <w:p w14:paraId="0BFC90F5">
            <w:pPr>
              <w:rPr>
                <w:lang w:val="vi-VN"/>
              </w:rPr>
            </w:pPr>
            <w:r>
              <w:rPr>
                <w:lang w:val="vi-VN"/>
              </w:rPr>
              <w:t>Chuyển khoản</w:t>
            </w:r>
          </w:p>
          <w:p w14:paraId="7351AEF0">
            <w:pPr>
              <w:rPr>
                <w:lang w:val="vi-VN"/>
              </w:rPr>
            </w:pPr>
            <w:r>
              <w:rPr>
                <w:lang w:val="vi-VN"/>
              </w:rPr>
              <w:t>Vấn tin tài khoản</w:t>
            </w:r>
          </w:p>
          <w:p w14:paraId="1FB12646">
            <w:pPr>
              <w:rPr>
                <w:lang w:val="vi-VN"/>
              </w:rPr>
            </w:pPr>
            <w:r>
              <w:rPr>
                <w:lang w:val="vi-VN"/>
              </w:rPr>
              <w:t>Gửi tiền</w:t>
            </w:r>
          </w:p>
          <w:p w14:paraId="6A161349">
            <w:pPr>
              <w:rPr>
                <w:lang w:val="vi-VN"/>
              </w:rPr>
            </w:pPr>
            <w:r>
              <w:rPr>
                <w:lang w:val="vi-VN"/>
              </w:rPr>
              <w:t>Rút tiền mặt</w:t>
            </w:r>
          </w:p>
        </w:tc>
      </w:tr>
      <w:tr w14:paraId="3F88D2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shd w:val="clear" w:color="auto" w:fill="auto"/>
          </w:tcPr>
          <w:p w14:paraId="40337B4A">
            <w:pPr>
              <w:rPr>
                <w:lang w:val="vi-VN"/>
              </w:rPr>
            </w:pPr>
            <w:r>
              <w:rPr>
                <w:lang w:val="vi-VN"/>
              </w:rPr>
              <w:t>Nhân viên ngân hàng</w:t>
            </w:r>
          </w:p>
        </w:tc>
        <w:tc>
          <w:tcPr>
            <w:tcW w:w="4509" w:type="dxa"/>
            <w:shd w:val="clear" w:color="auto" w:fill="auto"/>
          </w:tcPr>
          <w:p w14:paraId="31C07658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Thống kê chuyển khoản</w:t>
            </w:r>
          </w:p>
          <w:p w14:paraId="2C2104E1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Thống kê rút tiền</w:t>
            </w:r>
          </w:p>
          <w:p w14:paraId="4202CE11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Thống kê gửi tiền</w:t>
            </w:r>
            <w:r>
              <w:rPr>
                <w:rFonts w:hint="default"/>
                <w:lang w:val="en-US"/>
              </w:rPr>
              <w:br w:type="textWrapping"/>
            </w:r>
            <w:r>
              <w:rPr>
                <w:rFonts w:hint="default"/>
                <w:lang w:val="en-US"/>
              </w:rPr>
              <w:t>Thống kê tài khoản khách hàng</w:t>
            </w:r>
            <w:bookmarkStart w:id="0" w:name="_GoBack"/>
            <w:bookmarkEnd w:id="0"/>
          </w:p>
        </w:tc>
      </w:tr>
      <w:tr w14:paraId="5243B8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  <w:shd w:val="clear" w:color="auto" w:fill="auto"/>
          </w:tcPr>
          <w:p w14:paraId="7EF5E71D">
            <w:pPr>
              <w:rPr>
                <w:lang w:val="vi-VN"/>
              </w:rPr>
            </w:pPr>
            <w:r>
              <w:rPr>
                <w:lang w:val="vi-VN"/>
              </w:rPr>
              <w:t>Ngân hàng</w:t>
            </w:r>
          </w:p>
        </w:tc>
        <w:tc>
          <w:tcPr>
            <w:tcW w:w="4509" w:type="dxa"/>
            <w:shd w:val="clear" w:color="auto" w:fill="auto"/>
          </w:tcPr>
          <w:p w14:paraId="3AB040E4">
            <w:pPr>
              <w:rPr>
                <w:lang w:val="vi-VN"/>
              </w:rPr>
            </w:pPr>
            <w:r>
              <w:rPr>
                <w:lang w:val="vi-VN"/>
              </w:rPr>
              <w:t>Chuyển khoản</w:t>
            </w:r>
          </w:p>
          <w:p w14:paraId="16B64053">
            <w:pPr>
              <w:rPr>
                <w:lang w:val="vi-VN"/>
              </w:rPr>
            </w:pPr>
            <w:r>
              <w:rPr>
                <w:lang w:val="vi-VN"/>
              </w:rPr>
              <w:t>Gửi tiền</w:t>
            </w:r>
          </w:p>
          <w:p w14:paraId="68CE6D4B">
            <w:pPr>
              <w:rPr>
                <w:lang w:val="vi-VN"/>
              </w:rPr>
            </w:pPr>
            <w:r>
              <w:rPr>
                <w:lang w:val="vi-VN"/>
              </w:rPr>
              <w:t>Rút tiền mặt</w:t>
            </w:r>
          </w:p>
          <w:p w14:paraId="44D3D63D"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Vấn tin tài khoản</w:t>
            </w:r>
          </w:p>
        </w:tc>
      </w:tr>
    </w:tbl>
    <w:p w14:paraId="0B08FF2F">
      <w:pPr>
        <w:rPr>
          <w:lang w:val="vi-VN"/>
        </w:rPr>
      </w:pPr>
    </w:p>
    <w:p w14:paraId="73325FE6">
      <w:pPr>
        <w:pStyle w:val="3"/>
        <w:rPr>
          <w:lang w:val="vi-VN"/>
        </w:rPr>
      </w:pPr>
      <w:r>
        <w:rPr>
          <w:lang w:val="vi-VN"/>
        </w:rPr>
        <w:t>2. Các biểu đồ phân tích( Thiết kế bằng Draw.io)</w:t>
      </w:r>
    </w:p>
    <w:p w14:paraId="6E95F2BD">
      <w:pPr>
        <w:pStyle w:val="4"/>
        <w:rPr>
          <w:lang w:val="vi-VN"/>
        </w:rPr>
      </w:pPr>
      <w:r>
        <w:rPr>
          <w:lang w:val="vi-VN"/>
        </w:rPr>
        <w:t>2.1 Biểu đồ Use Case mức khung nhìn</w:t>
      </w:r>
    </w:p>
    <w:p w14:paraId="098E23FD">
      <w:pPr>
        <w:rPr>
          <w:i/>
          <w:lang w:val="vi-VN"/>
        </w:rPr>
      </w:pPr>
    </w:p>
    <w:p w14:paraId="2D0766F8">
      <w:pPr>
        <w:rPr>
          <w:lang w:val="vi-VN"/>
        </w:rPr>
      </w:pPr>
      <w:r>
        <w:rPr>
          <w:lang w:val="vi-VN"/>
        </w:rPr>
        <w:pict>
          <v:shape id="_x0000_i1025" o:spt="75" type="#_x0000_t75" style="height:296.5pt;width:450.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 w14:paraId="10060B91">
      <w:pPr>
        <w:rPr>
          <w:lang w:val="vi-VN"/>
        </w:rPr>
      </w:pPr>
    </w:p>
    <w:p w14:paraId="52F67A7D">
      <w:pPr>
        <w:rPr>
          <w:lang w:val="vi-VN"/>
        </w:rPr>
      </w:pPr>
    </w:p>
    <w:p w14:paraId="54C5EBD2">
      <w:pPr>
        <w:pStyle w:val="4"/>
        <w:rPr>
          <w:lang w:val="vi-VN"/>
        </w:rPr>
      </w:pPr>
      <w:r>
        <w:rPr>
          <w:lang w:val="vi-VN"/>
        </w:rPr>
        <w:t>2.2 Biểu đồ Use Case chính</w:t>
      </w:r>
    </w:p>
    <w:p w14:paraId="7084146F">
      <w:pPr>
        <w:rPr>
          <w:lang w:val="vi-VN"/>
        </w:rPr>
      </w:pPr>
    </w:p>
    <w:p w14:paraId="27F81CB8">
      <w:pPr>
        <w:rPr>
          <w:lang w:val="vi-VN"/>
        </w:rPr>
      </w:pPr>
      <w:r>
        <w:drawing>
          <wp:inline distT="0" distB="0" distL="0" distR="0">
            <wp:extent cx="5778500" cy="3060700"/>
            <wp:effectExtent l="0" t="0" r="0" b="6350"/>
            <wp:docPr id="1226487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87070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rcRect l="10858" t="23242" r="13073" b="787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060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AFE5">
      <w:pPr>
        <w:rPr>
          <w:lang w:val="vi-VN"/>
        </w:rPr>
      </w:pPr>
    </w:p>
    <w:p w14:paraId="471799A3">
      <w:pPr>
        <w:rPr>
          <w:lang w:val="vi-VN"/>
        </w:rPr>
      </w:pPr>
    </w:p>
    <w:p w14:paraId="47F4AC08">
      <w:pPr>
        <w:rPr>
          <w:lang w:val="vi-VN"/>
        </w:rPr>
      </w:pPr>
    </w:p>
    <w:p w14:paraId="10789975">
      <w:pPr>
        <w:pStyle w:val="4"/>
        <w:rPr>
          <w:lang w:val="vi-VN"/>
        </w:rPr>
      </w:pPr>
      <w:r>
        <w:rPr>
          <w:lang w:val="vi-VN"/>
        </w:rPr>
        <w:t>2.3 Biểu đồ lớp của hệ thống</w:t>
      </w:r>
    </w:p>
    <w:p w14:paraId="7DA3DC37">
      <w:pPr>
        <w:rPr>
          <w:lang w:val="vi-VN"/>
        </w:rPr>
      </w:pPr>
    </w:p>
    <w:p w14:paraId="75B93F12">
      <w:pPr>
        <w:rPr>
          <w:lang w:val="vi-VN"/>
        </w:rPr>
      </w:pPr>
    </w:p>
    <w:p w14:paraId="35FE798F">
      <w:pPr>
        <w:rPr>
          <w:lang w:val="vi-VN"/>
        </w:rPr>
      </w:pPr>
    </w:p>
    <w:p w14:paraId="12442B76">
      <w:pPr>
        <w:rPr>
          <w:lang w:val="vi-VN"/>
        </w:rPr>
      </w:pPr>
      <w:r>
        <w:drawing>
          <wp:inline distT="0" distB="0" distL="0" distR="0">
            <wp:extent cx="5636895" cy="3233420"/>
            <wp:effectExtent l="0" t="0" r="1905" b="5080"/>
            <wp:docPr id="9369979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97903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rcRect l="16928" t="22946" r="18260" b="10208"/>
                    <a:stretch>
                      <a:fillRect/>
                    </a:stretch>
                  </pic:blipFill>
                  <pic:spPr>
                    <a:xfrm>
                      <a:off x="0" y="0"/>
                      <a:ext cx="5678271" cy="32575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FC8C">
      <w:pPr>
        <w:rPr>
          <w:lang w:val="vi-VN"/>
        </w:rPr>
      </w:pPr>
    </w:p>
    <w:p w14:paraId="373C66EB">
      <w:pPr>
        <w:pStyle w:val="4"/>
        <w:rPr>
          <w:lang w:val="vi-VN"/>
        </w:rPr>
      </w:pPr>
      <w:r>
        <w:rPr>
          <w:lang w:val="vi-VN"/>
        </w:rPr>
        <w:t>2.4 Biểu đồ hoạt động cho các luông sử dụng</w:t>
      </w:r>
    </w:p>
    <w:p w14:paraId="234519F8">
      <w:pPr>
        <w:rPr>
          <w:lang w:val="vi-VN"/>
        </w:rPr>
      </w:pPr>
    </w:p>
    <w:p w14:paraId="0E1CF4FA">
      <w:pPr>
        <w:rPr>
          <w:lang w:val="vi-VN"/>
        </w:rPr>
      </w:pPr>
      <w:r>
        <w:rPr>
          <w:lang w:val="vi-VN"/>
        </w:rPr>
        <w:t>2.4.1 Biểu đồ hoạt động Vấn tin tài khoản</w:t>
      </w:r>
      <w:r>
        <w:rPr>
          <w:lang w:val="vi-VN"/>
        </w:rPr>
        <w:drawing>
          <wp:inline distT="0" distB="0" distL="0" distR="0">
            <wp:extent cx="5731510" cy="4520565"/>
            <wp:effectExtent l="0" t="0" r="2540" b="0"/>
            <wp:docPr id="6" name="Picture 6" descr="h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h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vi-VN"/>
        </w:rPr>
        <w:t>2.4.2 Biểu đồ hoạt động Gửi tiền</w:t>
      </w:r>
    </w:p>
    <w:p w14:paraId="6EFA1074">
      <w:pPr>
        <w:rPr>
          <w:lang w:val="vi-VN"/>
        </w:rPr>
      </w:pPr>
    </w:p>
    <w:p w14:paraId="23BA1B0D">
      <w:pPr>
        <w:rPr>
          <w:lang w:val="vi-VN"/>
        </w:rPr>
      </w:pPr>
    </w:p>
    <w:p w14:paraId="3F15C451"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5731510" cy="3051175"/>
            <wp:effectExtent l="0" t="0" r="2540" b="0"/>
            <wp:docPr id="9" name="Picture 9" descr="h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3742">
      <w:pPr>
        <w:rPr>
          <w:lang w:val="vi-VN"/>
        </w:rPr>
      </w:pPr>
    </w:p>
    <w:p w14:paraId="7F69C506">
      <w:pPr>
        <w:rPr>
          <w:lang w:val="vi-VN"/>
        </w:rPr>
      </w:pPr>
    </w:p>
    <w:p w14:paraId="17B88685">
      <w:pPr>
        <w:rPr>
          <w:lang w:val="vi-VN"/>
        </w:rPr>
      </w:pPr>
      <w:r>
        <w:rPr>
          <w:lang w:val="vi-VN"/>
        </w:rPr>
        <w:t xml:space="preserve">2.4.3 Biểu đồ hoạt động Rút tiền </w:t>
      </w:r>
    </w:p>
    <w:p w14:paraId="1D0D623A">
      <w:pPr>
        <w:rPr>
          <w:lang w:val="vi-VN"/>
        </w:rPr>
      </w:pPr>
    </w:p>
    <w:p w14:paraId="257E109B">
      <w:pPr>
        <w:rPr>
          <w:lang w:val="vi-VN"/>
        </w:rPr>
      </w:pPr>
      <w:r>
        <w:rPr>
          <w:lang w:val="vi-VN"/>
        </w:rPr>
        <w:drawing>
          <wp:inline distT="0" distB="0" distL="0" distR="0">
            <wp:extent cx="6235700" cy="5067300"/>
            <wp:effectExtent l="0" t="0" r="0" b="0"/>
            <wp:docPr id="5" name="Picture 5" descr="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D35C">
      <w:pPr>
        <w:rPr>
          <w:lang w:val="vi-VN"/>
        </w:rPr>
      </w:pPr>
    </w:p>
    <w:p w14:paraId="416C7472">
      <w:pPr>
        <w:pStyle w:val="4"/>
        <w:rPr>
          <w:lang w:val="vi-VN"/>
        </w:rPr>
      </w:pPr>
      <w:r>
        <w:rPr>
          <w:lang w:val="vi-VN"/>
        </w:rPr>
        <w:t>2.5 Biểu đồ tuần tự</w:t>
      </w:r>
    </w:p>
    <w:p w14:paraId="78BC1559">
      <w:pPr>
        <w:rPr>
          <w:lang w:val="vi-VN"/>
        </w:rPr>
      </w:pPr>
      <w:r>
        <w:rPr>
          <w:lang w:val="vi-VN"/>
        </w:rPr>
        <w:t>2.5.1 Use Case Đăng nhập hệ thống</w:t>
      </w:r>
    </w:p>
    <w:p w14:paraId="13028A95">
      <w:pPr>
        <w:rPr>
          <w:lang w:val="vi-VN"/>
        </w:rPr>
      </w:pPr>
    </w:p>
    <w:p w14:paraId="3E7F5F73">
      <w:pPr>
        <w:rPr>
          <w:lang w:val="vi-VN"/>
        </w:rPr>
      </w:pPr>
    </w:p>
    <w:p w14:paraId="1B7ECD93">
      <w:pPr>
        <w:rPr>
          <w:lang w:val="vi-VN"/>
        </w:rPr>
      </w:pPr>
    </w:p>
    <w:p w14:paraId="628BF2AA">
      <w:pPr>
        <w:rPr>
          <w:lang w:val="vi-VN"/>
        </w:rPr>
      </w:pPr>
      <w:r>
        <w:drawing>
          <wp:inline distT="0" distB="0" distL="0" distR="0">
            <wp:extent cx="5467350" cy="2451100"/>
            <wp:effectExtent l="0" t="0" r="0" b="6350"/>
            <wp:docPr id="1510246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4633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rcRect l="18059" t="28757" r="15466" b="18259"/>
                    <a:stretch>
                      <a:fillRect/>
                    </a:stretch>
                  </pic:blipFill>
                  <pic:spPr>
                    <a:xfrm>
                      <a:off x="0" y="0"/>
                      <a:ext cx="5502464" cy="24669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3D00">
      <w:pPr>
        <w:rPr>
          <w:lang w:val="vi-VN"/>
        </w:rPr>
      </w:pPr>
    </w:p>
    <w:p w14:paraId="67D5E949">
      <w:pPr>
        <w:rPr>
          <w:lang w:val="vi-VN"/>
        </w:rPr>
      </w:pPr>
      <w:r>
        <w:rPr>
          <w:lang w:val="vi-VN"/>
        </w:rPr>
        <w:t>2.5.2 Use Case Đổi mã PIN</w:t>
      </w:r>
    </w:p>
    <w:p w14:paraId="5F232235">
      <w:pPr>
        <w:rPr>
          <w:lang w:val="vi-VN"/>
        </w:rPr>
      </w:pPr>
    </w:p>
    <w:p w14:paraId="68F1E292">
      <w:pPr>
        <w:rPr>
          <w:lang w:val="vi-VN"/>
        </w:rPr>
      </w:pPr>
    </w:p>
    <w:p w14:paraId="16B69E8A">
      <w:pPr>
        <w:rPr>
          <w:lang w:val="vi-VN"/>
        </w:rPr>
      </w:pPr>
    </w:p>
    <w:p w14:paraId="14638FE1">
      <w:pPr>
        <w:rPr>
          <w:lang w:val="vi-VN"/>
        </w:rPr>
      </w:pPr>
      <w:r>
        <w:drawing>
          <wp:inline distT="0" distB="0" distL="0" distR="0">
            <wp:extent cx="5478145" cy="3486150"/>
            <wp:effectExtent l="0" t="0" r="8255" b="0"/>
            <wp:docPr id="105340243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243" name="Picture 1" descr="A computer screen 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rcRect l="21936" t="22651" r="15910" b="7032"/>
                    <a:stretch>
                      <a:fillRect/>
                    </a:stretch>
                  </pic:blipFill>
                  <pic:spPr>
                    <a:xfrm>
                      <a:off x="0" y="0"/>
                      <a:ext cx="5492488" cy="3495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75F7">
      <w:pPr>
        <w:rPr>
          <w:lang w:val="vi-VN"/>
        </w:rPr>
      </w:pPr>
      <w:r>
        <w:rPr>
          <w:lang w:val="vi-VN"/>
        </w:rPr>
        <w:t>2.5.3 Use Case Gửi tiền</w:t>
      </w:r>
    </w:p>
    <w:p w14:paraId="116801FD">
      <w:pPr>
        <w:rPr>
          <w:lang w:val="vi-VN"/>
        </w:rPr>
      </w:pPr>
    </w:p>
    <w:p w14:paraId="17739395">
      <w:pPr>
        <w:rPr>
          <w:lang w:val="vi-VN"/>
        </w:rPr>
      </w:pPr>
    </w:p>
    <w:p w14:paraId="16216CA9">
      <w:pPr>
        <w:rPr>
          <w:lang w:val="vi-VN"/>
        </w:rPr>
      </w:pPr>
      <w:r>
        <w:drawing>
          <wp:inline distT="0" distB="0" distL="0" distR="0">
            <wp:extent cx="5943600" cy="3016250"/>
            <wp:effectExtent l="0" t="0" r="0" b="0"/>
            <wp:docPr id="1042823620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3620" name="Picture 1" descr="A computer screen shot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rcRect l="21083" t="24921" r="18764" b="73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4066">
      <w:pPr>
        <w:rPr>
          <w:lang w:val="vi-VN"/>
        </w:rPr>
      </w:pPr>
    </w:p>
    <w:p w14:paraId="3D7D5AF4">
      <w:pPr>
        <w:rPr>
          <w:lang w:val="vi-VN"/>
        </w:rPr>
      </w:pPr>
    </w:p>
    <w:p w14:paraId="0D170A93">
      <w:pPr>
        <w:tabs>
          <w:tab w:val="center" w:pos="4394"/>
        </w:tabs>
        <w:rPr>
          <w:lang w:val="vi-VN"/>
        </w:rPr>
      </w:pPr>
      <w:r>
        <w:rPr>
          <w:lang w:val="vi-VN"/>
        </w:rPr>
        <w:t>2.5.4 Use Case Rút tiền thẻ ATM</w:t>
      </w:r>
      <w:r>
        <w:rPr>
          <w:lang w:val="vi-VN"/>
        </w:rPr>
        <w:tab/>
      </w:r>
    </w:p>
    <w:p w14:paraId="505627BA">
      <w:pPr>
        <w:tabs>
          <w:tab w:val="center" w:pos="4394"/>
        </w:tabs>
        <w:rPr>
          <w:lang w:val="vi-VN"/>
        </w:rPr>
      </w:pPr>
    </w:p>
    <w:p w14:paraId="47FD6B44">
      <w:pPr>
        <w:tabs>
          <w:tab w:val="center" w:pos="4394"/>
        </w:tabs>
        <w:rPr>
          <w:lang w:val="vi-VN"/>
        </w:rPr>
      </w:pPr>
    </w:p>
    <w:p w14:paraId="6008DC94">
      <w:pPr>
        <w:rPr>
          <w:lang w:val="vi-VN"/>
        </w:rPr>
      </w:pPr>
    </w:p>
    <w:p w14:paraId="4F03018A">
      <w:pPr>
        <w:rPr>
          <w:lang w:val="vi-VN"/>
        </w:rPr>
      </w:pPr>
    </w:p>
    <w:p w14:paraId="2F76B5FD">
      <w:pPr>
        <w:rPr>
          <w:lang w:val="vi-VN"/>
        </w:rPr>
      </w:pPr>
    </w:p>
    <w:p w14:paraId="415EFAED">
      <w:pPr>
        <w:rPr>
          <w:lang w:val="vi-VN"/>
        </w:rPr>
      </w:pPr>
      <w:r>
        <w:drawing>
          <wp:inline distT="0" distB="0" distL="0" distR="0">
            <wp:extent cx="5910580" cy="3663950"/>
            <wp:effectExtent l="0" t="0" r="0" b="0"/>
            <wp:docPr id="724283609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3609" name="Picture 1" descr="A computer screen shot of a dia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rcRect l="19278" t="25014" r="17350" b="78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02" cy="36825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1BFE">
      <w:pPr>
        <w:rPr>
          <w:lang w:val="vi-V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45418620"/>
      <w:docPartObj>
        <w:docPartGallery w:val="AutoText"/>
      </w:docPartObj>
    </w:sdtPr>
    <w:sdtContent>
      <w:sdt>
        <w:sdtPr>
          <w:id w:val="565050523"/>
          <w:docPartObj>
            <w:docPartGallery w:val="AutoText"/>
          </w:docPartObj>
        </w:sdtPr>
        <w:sdtContent>
          <w:p w14:paraId="25C3902A">
            <w:pPr>
              <w:pStyle w:val="8"/>
              <w:jc w:val="right"/>
            </w:pPr>
            <w:r>
              <w:t xml:space="preserve">Page </w:t>
            </w:r>
            <w:r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Cs w:val="24"/>
              </w:rPr>
              <w:fldChar w:fldCharType="separate"/>
            </w:r>
            <w:r>
              <w:rPr>
                <w:b/>
              </w:rPr>
              <w:t>11</w:t>
            </w:r>
            <w:r>
              <w:rPr>
                <w:b/>
                <w:szCs w:val="24"/>
              </w:rPr>
              <w:fldChar w:fldCharType="end"/>
            </w:r>
          </w:p>
        </w:sdtContent>
      </w:sdt>
    </w:sdtContent>
  </w:sdt>
  <w:p w14:paraId="5A7E534E"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7693544"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F38BB1"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58C93BA">
    <w:pPr>
      <w:pStyle w:val="9"/>
      <w:rPr>
        <w:rFonts w:ascii="Cambria" w:hAnsi="Cambr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A984F9"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42C65D0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D41"/>
    <w:rsid w:val="00014FDA"/>
    <w:rsid w:val="0004365F"/>
    <w:rsid w:val="00096514"/>
    <w:rsid w:val="000C06BB"/>
    <w:rsid w:val="00103548"/>
    <w:rsid w:val="00147588"/>
    <w:rsid w:val="001E4507"/>
    <w:rsid w:val="001E5734"/>
    <w:rsid w:val="001F431D"/>
    <w:rsid w:val="001F7344"/>
    <w:rsid w:val="002062AE"/>
    <w:rsid w:val="0021330C"/>
    <w:rsid w:val="00215BF0"/>
    <w:rsid w:val="002346E6"/>
    <w:rsid w:val="00281194"/>
    <w:rsid w:val="00283BC4"/>
    <w:rsid w:val="002A7839"/>
    <w:rsid w:val="002C2B8D"/>
    <w:rsid w:val="002C7C3D"/>
    <w:rsid w:val="002D0F06"/>
    <w:rsid w:val="00301EDE"/>
    <w:rsid w:val="003613C1"/>
    <w:rsid w:val="00397D63"/>
    <w:rsid w:val="003B6F0D"/>
    <w:rsid w:val="003C1301"/>
    <w:rsid w:val="003D1722"/>
    <w:rsid w:val="00433566"/>
    <w:rsid w:val="0043405D"/>
    <w:rsid w:val="0046164D"/>
    <w:rsid w:val="00465A94"/>
    <w:rsid w:val="00493634"/>
    <w:rsid w:val="004A07D7"/>
    <w:rsid w:val="004B7CA1"/>
    <w:rsid w:val="004D02FB"/>
    <w:rsid w:val="004D48B2"/>
    <w:rsid w:val="005076EF"/>
    <w:rsid w:val="005132F4"/>
    <w:rsid w:val="005562E1"/>
    <w:rsid w:val="00573B8A"/>
    <w:rsid w:val="0058246C"/>
    <w:rsid w:val="005A7315"/>
    <w:rsid w:val="005D15DE"/>
    <w:rsid w:val="005F3182"/>
    <w:rsid w:val="005F6765"/>
    <w:rsid w:val="00603022"/>
    <w:rsid w:val="00621132"/>
    <w:rsid w:val="00623609"/>
    <w:rsid w:val="00637AEB"/>
    <w:rsid w:val="00653433"/>
    <w:rsid w:val="00665D04"/>
    <w:rsid w:val="006761C6"/>
    <w:rsid w:val="00677CE3"/>
    <w:rsid w:val="006A5FB2"/>
    <w:rsid w:val="006C6F07"/>
    <w:rsid w:val="006D4A54"/>
    <w:rsid w:val="006F7C80"/>
    <w:rsid w:val="00710B54"/>
    <w:rsid w:val="007B03E2"/>
    <w:rsid w:val="007F7961"/>
    <w:rsid w:val="00831313"/>
    <w:rsid w:val="00882520"/>
    <w:rsid w:val="00894752"/>
    <w:rsid w:val="008A2644"/>
    <w:rsid w:val="008A51BD"/>
    <w:rsid w:val="008B654F"/>
    <w:rsid w:val="008C33EE"/>
    <w:rsid w:val="008C4DA4"/>
    <w:rsid w:val="0095579B"/>
    <w:rsid w:val="00956B69"/>
    <w:rsid w:val="00983308"/>
    <w:rsid w:val="009A4F8F"/>
    <w:rsid w:val="009B4410"/>
    <w:rsid w:val="009C546B"/>
    <w:rsid w:val="00A069D1"/>
    <w:rsid w:val="00A17230"/>
    <w:rsid w:val="00A35604"/>
    <w:rsid w:val="00A51E15"/>
    <w:rsid w:val="00A66FFE"/>
    <w:rsid w:val="00AD3ACC"/>
    <w:rsid w:val="00AD63DA"/>
    <w:rsid w:val="00AE3632"/>
    <w:rsid w:val="00AF7C53"/>
    <w:rsid w:val="00B04BFB"/>
    <w:rsid w:val="00B2030F"/>
    <w:rsid w:val="00B42EDC"/>
    <w:rsid w:val="00B436AE"/>
    <w:rsid w:val="00B44AA0"/>
    <w:rsid w:val="00B45CA9"/>
    <w:rsid w:val="00B46C4E"/>
    <w:rsid w:val="00B47631"/>
    <w:rsid w:val="00BD47B0"/>
    <w:rsid w:val="00BE125A"/>
    <w:rsid w:val="00BF7531"/>
    <w:rsid w:val="00C33F8B"/>
    <w:rsid w:val="00C444A7"/>
    <w:rsid w:val="00C44C22"/>
    <w:rsid w:val="00C56EDF"/>
    <w:rsid w:val="00CA403D"/>
    <w:rsid w:val="00CA5FB9"/>
    <w:rsid w:val="00CB7E6A"/>
    <w:rsid w:val="00CD3DC3"/>
    <w:rsid w:val="00CD4BD8"/>
    <w:rsid w:val="00CE1679"/>
    <w:rsid w:val="00D005CB"/>
    <w:rsid w:val="00D20843"/>
    <w:rsid w:val="00D229DD"/>
    <w:rsid w:val="00D30B05"/>
    <w:rsid w:val="00D435AB"/>
    <w:rsid w:val="00D43E7B"/>
    <w:rsid w:val="00D44764"/>
    <w:rsid w:val="00D52163"/>
    <w:rsid w:val="00D6144A"/>
    <w:rsid w:val="00D838A0"/>
    <w:rsid w:val="00D92F64"/>
    <w:rsid w:val="00DE16E7"/>
    <w:rsid w:val="00DF12C7"/>
    <w:rsid w:val="00E03A6F"/>
    <w:rsid w:val="00E13290"/>
    <w:rsid w:val="00E32FB3"/>
    <w:rsid w:val="00E55609"/>
    <w:rsid w:val="00E81D41"/>
    <w:rsid w:val="00E82165"/>
    <w:rsid w:val="00E83B2D"/>
    <w:rsid w:val="00EA32DF"/>
    <w:rsid w:val="00EB0036"/>
    <w:rsid w:val="00EE5C61"/>
    <w:rsid w:val="00F03CDD"/>
    <w:rsid w:val="00F078DF"/>
    <w:rsid w:val="00F107D9"/>
    <w:rsid w:val="00F112BF"/>
    <w:rsid w:val="00F20BC5"/>
    <w:rsid w:val="00FC08F3"/>
    <w:rsid w:val="00FC0FD2"/>
    <w:rsid w:val="5CFF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26"/>
    <w:qFormat/>
    <w:uiPriority w:val="0"/>
    <w:pPr>
      <w:keepNext/>
      <w:spacing w:line="360" w:lineRule="auto"/>
      <w:outlineLvl w:val="1"/>
    </w:pPr>
    <w:rPr>
      <w:b/>
      <w:bCs/>
      <w:sz w:val="28"/>
      <w:szCs w:val="24"/>
    </w:rPr>
  </w:style>
  <w:style w:type="paragraph" w:styleId="4">
    <w:name w:val="heading 3"/>
    <w:basedOn w:val="1"/>
    <w:next w:val="1"/>
    <w:link w:val="27"/>
    <w:unhideWhenUsed/>
    <w:qFormat/>
    <w:uiPriority w:val="0"/>
    <w:pPr>
      <w:keepNext/>
      <w:spacing w:before="240" w:after="60"/>
      <w:outlineLvl w:val="2"/>
    </w:pPr>
    <w:rPr>
      <w:rFonts w:ascii="Cambria" w:hAnsi="Cambria"/>
      <w:b/>
      <w:bCs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3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footer"/>
    <w:basedOn w:val="1"/>
    <w:link w:val="25"/>
    <w:unhideWhenUsed/>
    <w:qFormat/>
    <w:uiPriority w:val="99"/>
    <w:pPr>
      <w:tabs>
        <w:tab w:val="center" w:pos="4513"/>
        <w:tab w:val="right" w:pos="9026"/>
      </w:tabs>
    </w:pPr>
  </w:style>
  <w:style w:type="paragraph" w:styleId="9">
    <w:name w:val="header"/>
    <w:basedOn w:val="1"/>
    <w:link w:val="24"/>
    <w:unhideWhenUsed/>
    <w:qFormat/>
    <w:uiPriority w:val="99"/>
    <w:pPr>
      <w:tabs>
        <w:tab w:val="center" w:pos="4513"/>
        <w:tab w:val="right" w:pos="9026"/>
      </w:tabs>
    </w:pPr>
  </w:style>
  <w:style w:type="character" w:styleId="10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toc 1"/>
    <w:basedOn w:val="1"/>
    <w:next w:val="1"/>
    <w:autoRedefine/>
    <w:unhideWhenUsed/>
    <w:qFormat/>
    <w:uiPriority w:val="39"/>
    <w:pPr>
      <w:spacing w:before="120"/>
    </w:pPr>
    <w:rPr>
      <w:rFonts w:asciiTheme="minorHAnsi" w:hAnsiTheme="minorHAnsi" w:cstheme="minorHAnsi"/>
      <w:b/>
      <w:bCs/>
      <w:i/>
      <w:iCs/>
      <w:szCs w:val="24"/>
    </w:rPr>
  </w:style>
  <w:style w:type="paragraph" w:styleId="12">
    <w:name w:val="toc 2"/>
    <w:basedOn w:val="1"/>
    <w:next w:val="1"/>
    <w:autoRedefine/>
    <w:unhideWhenUsed/>
    <w:qFormat/>
    <w:uiPriority w:val="39"/>
    <w:pPr>
      <w:spacing w:before="120"/>
      <w:ind w:left="240"/>
    </w:pPr>
    <w:rPr>
      <w:rFonts w:asciiTheme="minorHAnsi" w:hAnsiTheme="minorHAnsi" w:cstheme="minorHAnsi"/>
      <w:b/>
      <w:bCs/>
      <w:sz w:val="22"/>
    </w:rPr>
  </w:style>
  <w:style w:type="paragraph" w:styleId="13">
    <w:name w:val="toc 3"/>
    <w:basedOn w:val="1"/>
    <w:next w:val="1"/>
    <w:autoRedefine/>
    <w:unhideWhenUsed/>
    <w:qFormat/>
    <w:uiPriority w:val="39"/>
    <w:pPr>
      <w:ind w:left="480"/>
    </w:pPr>
    <w:rPr>
      <w:rFonts w:asciiTheme="minorHAnsi" w:hAnsiTheme="minorHAnsi" w:cstheme="minorHAnsi"/>
    </w:rPr>
  </w:style>
  <w:style w:type="paragraph" w:styleId="14">
    <w:name w:val="toc 4"/>
    <w:basedOn w:val="1"/>
    <w:next w:val="1"/>
    <w:autoRedefine/>
    <w:unhideWhenUsed/>
    <w:qFormat/>
    <w:uiPriority w:val="39"/>
    <w:pPr>
      <w:ind w:left="720"/>
    </w:pPr>
    <w:rPr>
      <w:rFonts w:asciiTheme="minorHAnsi" w:hAnsiTheme="minorHAnsi" w:cstheme="minorHAnsi"/>
    </w:rPr>
  </w:style>
  <w:style w:type="paragraph" w:styleId="15">
    <w:name w:val="toc 5"/>
    <w:basedOn w:val="1"/>
    <w:next w:val="1"/>
    <w:autoRedefine/>
    <w:unhideWhenUsed/>
    <w:qFormat/>
    <w:uiPriority w:val="39"/>
    <w:pPr>
      <w:ind w:left="960"/>
    </w:pPr>
    <w:rPr>
      <w:rFonts w:asciiTheme="minorHAnsi" w:hAnsiTheme="minorHAnsi" w:cstheme="minorHAnsi"/>
    </w:rPr>
  </w:style>
  <w:style w:type="paragraph" w:styleId="16">
    <w:name w:val="toc 6"/>
    <w:basedOn w:val="1"/>
    <w:next w:val="1"/>
    <w:autoRedefine/>
    <w:unhideWhenUsed/>
    <w:qFormat/>
    <w:uiPriority w:val="39"/>
    <w:pPr>
      <w:ind w:left="1200"/>
    </w:pPr>
    <w:rPr>
      <w:rFonts w:asciiTheme="minorHAnsi" w:hAnsiTheme="minorHAnsi" w:cstheme="minorHAnsi"/>
    </w:rPr>
  </w:style>
  <w:style w:type="paragraph" w:styleId="17">
    <w:name w:val="toc 7"/>
    <w:basedOn w:val="1"/>
    <w:next w:val="1"/>
    <w:autoRedefine/>
    <w:unhideWhenUsed/>
    <w:qFormat/>
    <w:uiPriority w:val="39"/>
    <w:pPr>
      <w:ind w:left="1440"/>
    </w:pPr>
    <w:rPr>
      <w:rFonts w:asciiTheme="minorHAnsi" w:hAnsiTheme="minorHAnsi" w:cstheme="minorHAnsi"/>
    </w:rPr>
  </w:style>
  <w:style w:type="paragraph" w:styleId="18">
    <w:name w:val="toc 8"/>
    <w:basedOn w:val="1"/>
    <w:next w:val="1"/>
    <w:autoRedefine/>
    <w:unhideWhenUsed/>
    <w:qFormat/>
    <w:uiPriority w:val="39"/>
    <w:pPr>
      <w:ind w:left="1680"/>
    </w:pPr>
    <w:rPr>
      <w:rFonts w:asciiTheme="minorHAnsi" w:hAnsiTheme="minorHAnsi" w:cstheme="minorHAnsi"/>
    </w:rPr>
  </w:style>
  <w:style w:type="paragraph" w:styleId="19">
    <w:name w:val="toc 9"/>
    <w:basedOn w:val="1"/>
    <w:next w:val="1"/>
    <w:autoRedefine/>
    <w:unhideWhenUsed/>
    <w:qFormat/>
    <w:uiPriority w:val="39"/>
    <w:pPr>
      <w:ind w:left="1920"/>
    </w:pPr>
    <w:rPr>
      <w:rFonts w:asciiTheme="minorHAnsi" w:hAnsiTheme="minorHAnsi" w:cstheme="minorHAnsi"/>
    </w:rPr>
  </w:style>
  <w:style w:type="paragraph" w:styleId="20">
    <w:name w:val="List Paragraph"/>
    <w:basedOn w:val="1"/>
    <w:qFormat/>
    <w:uiPriority w:val="34"/>
    <w:pPr>
      <w:ind w:left="720"/>
      <w:contextualSpacing/>
    </w:pPr>
  </w:style>
  <w:style w:type="character" w:customStyle="1" w:styleId="21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customStyle="1" w:styleId="22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23">
    <w:name w:val="Balloon Text Char"/>
    <w:basedOn w:val="5"/>
    <w:link w:val="7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4">
    <w:name w:val="Header Char"/>
    <w:basedOn w:val="5"/>
    <w:link w:val="9"/>
    <w:qFormat/>
    <w:uiPriority w:val="99"/>
  </w:style>
  <w:style w:type="character" w:customStyle="1" w:styleId="25">
    <w:name w:val="Footer Char"/>
    <w:basedOn w:val="5"/>
    <w:link w:val="8"/>
    <w:qFormat/>
    <w:uiPriority w:val="99"/>
  </w:style>
  <w:style w:type="character" w:customStyle="1" w:styleId="26">
    <w:name w:val="Heading 2 Char"/>
    <w:basedOn w:val="5"/>
    <w:link w:val="3"/>
    <w:qFormat/>
    <w:uiPriority w:val="0"/>
    <w:rPr>
      <w:b/>
      <w:bCs/>
      <w:sz w:val="28"/>
      <w:szCs w:val="24"/>
      <w:lang w:val="en-US"/>
    </w:rPr>
  </w:style>
  <w:style w:type="character" w:customStyle="1" w:styleId="27">
    <w:name w:val="Heading 3 Char"/>
    <w:basedOn w:val="5"/>
    <w:link w:val="4"/>
    <w:qFormat/>
    <w:uiPriority w:val="0"/>
    <w:rPr>
      <w:rFonts w:ascii="Cambria" w:hAnsi="Cambria"/>
      <w:b/>
      <w:bCs/>
      <w:sz w:val="26"/>
      <w:szCs w:val="26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emf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20130941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ACEC4ACF-661A-48B5-8AA7-EC71D257F045}">
  <ds:schemaRefs/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119</Words>
  <Characters>683</Characters>
  <Lines>5</Lines>
  <Paragraphs>1</Paragraphs>
  <TotalTime>76</TotalTime>
  <ScaleCrop>false</ScaleCrop>
  <LinksUpToDate>false</LinksUpToDate>
  <CharactersWithSpaces>801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2025-04-15T14:49:00Z</dcterms:created>
  <dc:creator>NgocDon</dc:creator>
  <cp:lastModifiedBy>truong nghiem</cp:lastModifiedBy>
  <dcterms:modified xsi:type="dcterms:W3CDTF">2025-05-08T01:43:50Z</dcterms:modified>
  <dc:title>Nguyễn Ngọc Đôn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610EE0A17B6D4870900C2B7D3C194343_12</vt:lpwstr>
  </property>
</Properties>
</file>