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37C3" w14:textId="77777777" w:rsidR="00CE2A03" w:rsidRPr="00D52717" w:rsidRDefault="00CE2A03" w:rsidP="00CE2A03">
      <w:pPr>
        <w:pStyle w:val="u1"/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I.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Tóm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tắt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khóa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LLM</w:t>
      </w:r>
    </w:p>
    <w:p w14:paraId="133AEB4A" w14:textId="77777777" w:rsidR="00CE2A03" w:rsidRPr="00CE2A03" w:rsidRDefault="00CE2A03" w:rsidP="00CE2A03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Fine-tuning LLM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QLoRA</w:t>
      </w:r>
      <w:proofErr w:type="spellEnd"/>
    </w:p>
    <w:p w14:paraId="5661393E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6ADDE4AD" w14:textId="77777777" w:rsidR="00CE2A03" w:rsidRPr="00CE2A03" w:rsidRDefault="00CE2A03" w:rsidP="00CE2A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(LLM)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(Low-Rank Adaptation)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5D9AA2ED" w14:textId="77777777" w:rsidR="00CE2A03" w:rsidRPr="00CE2A03" w:rsidRDefault="00CE2A03" w:rsidP="00CE2A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0695576" w14:textId="77777777" w:rsidR="00CE2A03" w:rsidRPr="00CE2A03" w:rsidRDefault="00CE2A03" w:rsidP="00CE2A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340050E8" w14:textId="77777777" w:rsidR="00CE2A03" w:rsidRPr="00CE2A03" w:rsidRDefault="00CE2A03" w:rsidP="00CE2A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B2CA13C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4A32432D" w14:textId="77777777" w:rsidR="00CE2A03" w:rsidRPr="00CE2A03" w:rsidRDefault="00CE2A03" w:rsidP="00CE2A0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LLM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05480106" w14:textId="77777777" w:rsidR="00CE2A03" w:rsidRPr="00CE2A03" w:rsidRDefault="00CE2A03" w:rsidP="00CE2A0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365BF755" w14:textId="77777777" w:rsidR="00CE2A03" w:rsidRPr="00CE2A03" w:rsidRDefault="00CE2A03" w:rsidP="00CE2A0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012C3B8B" w14:textId="77777777" w:rsidR="00CE2A03" w:rsidRPr="00CE2A03" w:rsidRDefault="00CE2A03" w:rsidP="00CE2A0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, TensorFlow.</w:t>
      </w:r>
    </w:p>
    <w:p w14:paraId="18F4F7CC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1B8140">
          <v:rect id="_x0000_i1025" style="width:0;height:1.5pt" o:hralign="center" o:hrstd="t" o:hr="t" fillcolor="#a0a0a0" stroked="f"/>
        </w:pict>
      </w:r>
    </w:p>
    <w:p w14:paraId="08D31EB6" w14:textId="77777777" w:rsidR="00CE2A03" w:rsidRPr="00CE2A03" w:rsidRDefault="00CE2A03" w:rsidP="00CE2A03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</w:p>
    <w:p w14:paraId="264DE3AE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152444D8" w14:textId="77777777" w:rsidR="00CE2A03" w:rsidRPr="00CE2A03" w:rsidRDefault="00CE2A03" w:rsidP="00CE2A0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2B71DE43" w14:textId="77777777" w:rsidR="00CE2A03" w:rsidRPr="00CE2A03" w:rsidRDefault="00CE2A03" w:rsidP="00CE2A0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4A686C9F" w14:textId="77777777" w:rsidR="00CE2A03" w:rsidRPr="00CE2A03" w:rsidRDefault="00CE2A03" w:rsidP="00CE2A0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hyperparameters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231BDB67" w14:textId="77777777" w:rsidR="00CE2A03" w:rsidRPr="00CE2A03" w:rsidRDefault="00CE2A03" w:rsidP="00CE2A0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7EBCD315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2CFAD693" w14:textId="77777777" w:rsidR="00CE2A03" w:rsidRPr="00CE2A03" w:rsidRDefault="00CE2A03" w:rsidP="00CE2A0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2E068851" w14:textId="77777777" w:rsidR="00CE2A03" w:rsidRPr="00CE2A03" w:rsidRDefault="00CE2A03" w:rsidP="00CE2A0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Tinh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4BA846C5" w14:textId="77777777" w:rsidR="00CE2A03" w:rsidRPr="00CE2A03" w:rsidRDefault="00CE2A03" w:rsidP="00CE2A0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1AFC804" w14:textId="77777777" w:rsidR="00CE2A03" w:rsidRPr="00CE2A03" w:rsidRDefault="00CE2A03" w:rsidP="00CE2A0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pipeline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F98E9C4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3A34D7">
          <v:rect id="_x0000_i1026" style="width:0;height:1.5pt" o:hralign="center" o:hrstd="t" o:hr="t" fillcolor="#a0a0a0" stroked="f"/>
        </w:pict>
      </w:r>
    </w:p>
    <w:p w14:paraId="484CD367" w14:textId="77777777" w:rsidR="00CE2A03" w:rsidRPr="00CE2A03" w:rsidRDefault="00CE2A03" w:rsidP="00CE2A03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 So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</w:p>
    <w:p w14:paraId="4656F008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1043460A" w14:textId="77777777" w:rsidR="00CE2A03" w:rsidRPr="00CE2A03" w:rsidRDefault="00CE2A03" w:rsidP="00CE2A0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Adapter-based Fine-tuning.</w:t>
      </w:r>
    </w:p>
    <w:p w14:paraId="7FE2AD05" w14:textId="77777777" w:rsidR="00CE2A03" w:rsidRPr="00CE2A03" w:rsidRDefault="00CE2A03" w:rsidP="00CE2A0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36148C48" w14:textId="77777777" w:rsidR="00CE2A03" w:rsidRPr="00CE2A03" w:rsidRDefault="00CE2A03" w:rsidP="00CE2A0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?</w:t>
      </w:r>
    </w:p>
    <w:p w14:paraId="4D567C8C" w14:textId="77777777" w:rsidR="00CE2A03" w:rsidRPr="00CE2A03" w:rsidRDefault="00CE2A03" w:rsidP="00CE2A0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09F4F143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14D8481F" w14:textId="77777777" w:rsidR="00CE2A03" w:rsidRPr="00CE2A03" w:rsidRDefault="00CE2A03" w:rsidP="00CE2A0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48538A41" w14:textId="77777777" w:rsidR="00CE2A03" w:rsidRPr="00CE2A03" w:rsidRDefault="00CE2A03" w:rsidP="00CE2A0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47EBB3E8" w14:textId="77777777" w:rsidR="00CE2A03" w:rsidRPr="00CE2A03" w:rsidRDefault="00CE2A03" w:rsidP="00CE2A0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(NLP).</w:t>
      </w:r>
    </w:p>
    <w:p w14:paraId="3861B262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09E59C">
          <v:rect id="_x0000_i1027" style="width:0;height:1.5pt" o:hralign="center" o:hrstd="t" o:hr="t" fillcolor="#a0a0a0" stroked="f"/>
        </w:pict>
      </w:r>
    </w:p>
    <w:p w14:paraId="1705310C" w14:textId="77777777" w:rsidR="00CE2A03" w:rsidRPr="00CE2A03" w:rsidRDefault="00CE2A03" w:rsidP="00CE2A03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Đánh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</w:p>
    <w:p w14:paraId="3D374BDD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0D662119" w14:textId="77777777" w:rsidR="00CE2A03" w:rsidRPr="00CE2A03" w:rsidRDefault="00CE2A03" w:rsidP="00CE2A0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22107E52" w14:textId="77777777" w:rsidR="00CE2A03" w:rsidRPr="00CE2A03" w:rsidRDefault="00CE2A03" w:rsidP="00CE2A0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6DCAD924" w14:textId="77777777" w:rsidR="00CE2A03" w:rsidRPr="00CE2A03" w:rsidRDefault="00CE2A03" w:rsidP="00CE2A0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Benchmarking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9F9339D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083DD97E" w14:textId="77777777" w:rsidR="00CE2A03" w:rsidRPr="00CE2A03" w:rsidRDefault="00CE2A03" w:rsidP="00CE2A0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47CD66E1" w14:textId="77777777" w:rsidR="00CE2A03" w:rsidRPr="00CE2A03" w:rsidRDefault="00CE2A03" w:rsidP="00CE2A0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2DF090BE" w14:textId="77777777" w:rsidR="00CE2A03" w:rsidRPr="00CE2A03" w:rsidRDefault="00CE2A03" w:rsidP="00CE2A0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BLEU, ROUGE, F1-score.</w:t>
      </w:r>
    </w:p>
    <w:p w14:paraId="00ED9C0C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BA812B">
          <v:rect id="_x0000_i1028" style="width:0;height:1.5pt" o:hralign="center" o:hrstd="t" o:hr="t" fillcolor="#a0a0a0" stroked="f"/>
        </w:pict>
      </w:r>
    </w:p>
    <w:p w14:paraId="368835BA" w14:textId="77777777" w:rsidR="00CE2A03" w:rsidRPr="00CE2A03" w:rsidRDefault="00CE2A03" w:rsidP="00CE2A03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Fine-tuned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2A03">
        <w:rPr>
          <w:rFonts w:ascii="Times New Roman" w:hAnsi="Times New Roman" w:cs="Times New Roman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</w:p>
    <w:p w14:paraId="2281F159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6E149AED" w14:textId="77777777" w:rsidR="00CE2A03" w:rsidRPr="00CE2A03" w:rsidRDefault="00CE2A03" w:rsidP="00CE2A0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Fine-tuned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27886DC3" w14:textId="77777777" w:rsidR="00CE2A03" w:rsidRPr="00CE2A03" w:rsidRDefault="00CE2A03" w:rsidP="00CE2A0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37E78877" w14:textId="77777777" w:rsidR="00CE2A03" w:rsidRPr="00CE2A03" w:rsidRDefault="00CE2A03" w:rsidP="00CE2A0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486B00AA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4C0565E1" w14:textId="77777777" w:rsidR="00CE2A03" w:rsidRPr="00CE2A03" w:rsidRDefault="00CE2A03" w:rsidP="00CE2A0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Fine-tuned.</w:t>
      </w:r>
    </w:p>
    <w:p w14:paraId="062246B4" w14:textId="77777777" w:rsidR="00CE2A03" w:rsidRPr="00CE2A03" w:rsidRDefault="00CE2A03" w:rsidP="00CE2A0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Cloud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AWS, GCP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6BFF1252" w14:textId="77777777" w:rsidR="00CE2A03" w:rsidRPr="00CE2A03" w:rsidRDefault="00CE2A03" w:rsidP="00CE2A0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336ED711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FA0CE3">
          <v:rect id="_x0000_i1029" style="width:0;height:1.5pt" o:hralign="center" o:hrstd="t" o:hr="t" fillcolor="#a0a0a0" stroked="f"/>
        </w:pict>
      </w:r>
    </w:p>
    <w:p w14:paraId="3E3D63A5" w14:textId="77777777" w:rsidR="00CE2A03" w:rsidRPr="00D52717" w:rsidRDefault="00CE2A03" w:rsidP="00CE2A03">
      <w:pPr>
        <w:pStyle w:val="u1"/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khóa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LLM</w:t>
      </w:r>
    </w:p>
    <w:p w14:paraId="54247AD2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(Low-Rank Adaptation):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688A7E1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QLoRA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 (Quantized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39D1132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Fine-tuning: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0BA97652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Benchmarking:</w:t>
      </w:r>
      <w:r w:rsidRPr="00CE2A0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AI qua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thừ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7F2CE261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Hugging Face Transformers: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LLM.</w:t>
      </w:r>
    </w:p>
    <w:p w14:paraId="77F5A516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Parameter-Efficient Fine-Tuning (PEFT):</w:t>
      </w:r>
      <w:r w:rsidRPr="00CE2A03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25CB34F4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Hyperparameter Optimization: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7FBB4722" w14:textId="77777777" w:rsidR="00CE2A03" w:rsidRPr="00CE2A03" w:rsidRDefault="00CE2A03" w:rsidP="00CE2A0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Inference Optimization: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4EA4E307" w14:textId="77777777" w:rsidR="00CE2A03" w:rsidRPr="00CE2A03" w:rsidRDefault="00A77C6B" w:rsidP="00CE2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CD3822">
          <v:rect id="_x0000_i1030" style="width:0;height:1.5pt" o:hralign="center" o:hrstd="t" o:hr="t" fillcolor="#a0a0a0" stroked="f"/>
        </w:pict>
      </w:r>
    </w:p>
    <w:p w14:paraId="26A6712A" w14:textId="77777777" w:rsidR="00CE2A03" w:rsidRPr="00D52717" w:rsidRDefault="00CE2A03" w:rsidP="00CE2A03">
      <w:pPr>
        <w:pStyle w:val="u1"/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III. Các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nghệ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khóa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D52717">
        <w:rPr>
          <w:rFonts w:ascii="Times New Roman" w:hAnsi="Times New Roman" w:cs="Times New Roman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LLM</w:t>
      </w:r>
    </w:p>
    <w:p w14:paraId="5A502821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50206BF4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Hugging Face Transformers:</w:t>
      </w:r>
      <w:r w:rsidRPr="00CE2A03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deploy LLM.</w:t>
      </w:r>
    </w:p>
    <w:p w14:paraId="06DA540C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TensorFlow:</w:t>
      </w:r>
      <w:r w:rsidRPr="00CE2A03">
        <w:rPr>
          <w:rFonts w:ascii="Times New Roman" w:hAnsi="Times New Roman" w:cs="Times New Roman"/>
          <w:sz w:val="28"/>
          <w:szCs w:val="28"/>
        </w:rPr>
        <w:t xml:space="preserve"> Framework AI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00D71320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vLLM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LLM.</w:t>
      </w:r>
    </w:p>
    <w:p w14:paraId="56056008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DeepSpeed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2A0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2741EF98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BitsAndBytes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2A03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Fine-tuning.</w:t>
      </w:r>
    </w:p>
    <w:p w14:paraId="2791739C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 xml:space="preserve">AWS </w:t>
      </w:r>
      <w:proofErr w:type="spellStart"/>
      <w:r w:rsidRPr="00CE2A03">
        <w:rPr>
          <w:rFonts w:ascii="Times New Roman" w:hAnsi="Times New Roman" w:cs="Times New Roman"/>
          <w:b/>
          <w:bCs/>
          <w:sz w:val="28"/>
          <w:szCs w:val="28"/>
        </w:rPr>
        <w:t>Sagemaker</w:t>
      </w:r>
      <w:proofErr w:type="spellEnd"/>
      <w:r w:rsidRPr="00CE2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Cloud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LLM.</w:t>
      </w:r>
    </w:p>
    <w:p w14:paraId="120CF5E6" w14:textId="77777777" w:rsidR="00CE2A03" w:rsidRPr="00CE2A03" w:rsidRDefault="00CE2A03" w:rsidP="00CE2A0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b/>
          <w:bCs/>
          <w:sz w:val="28"/>
          <w:szCs w:val="28"/>
        </w:rPr>
        <w:t>Weights &amp; Biases (W&amp;B):</w:t>
      </w:r>
      <w:r w:rsidRPr="00CE2A0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>.</w:t>
      </w:r>
    </w:p>
    <w:p w14:paraId="1642444F" w14:textId="77777777" w:rsidR="00CE2A03" w:rsidRPr="00CE2A03" w:rsidRDefault="00CE2A03" w:rsidP="00CE2A03">
      <w:pPr>
        <w:rPr>
          <w:rFonts w:ascii="Times New Roman" w:hAnsi="Times New Roman" w:cs="Times New Roman"/>
          <w:sz w:val="28"/>
          <w:szCs w:val="28"/>
        </w:rPr>
      </w:pPr>
      <w:r w:rsidRPr="00CE2A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CE2A0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E2A03">
        <w:rPr>
          <w:rFonts w:ascii="Times New Roman" w:hAnsi="Times New Roman" w:cs="Times New Roman"/>
          <w:sz w:val="28"/>
          <w:szCs w:val="28"/>
        </w:rPr>
        <w:t xml:space="preserve"> Word)</w:t>
      </w:r>
    </w:p>
    <w:p w14:paraId="13964174" w14:textId="6A6F1028" w:rsidR="00D31832" w:rsidRPr="00CE2A03" w:rsidRDefault="00D31832">
      <w:pPr>
        <w:rPr>
          <w:rFonts w:ascii="Times New Roman" w:hAnsi="Times New Roman" w:cs="Times New Roman"/>
          <w:sz w:val="28"/>
          <w:szCs w:val="28"/>
        </w:rPr>
      </w:pPr>
    </w:p>
    <w:sectPr w:rsidR="00D31832" w:rsidRPr="00CE2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A6C4A"/>
    <w:multiLevelType w:val="multilevel"/>
    <w:tmpl w:val="526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423B65"/>
    <w:multiLevelType w:val="multilevel"/>
    <w:tmpl w:val="C40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955D2"/>
    <w:multiLevelType w:val="multilevel"/>
    <w:tmpl w:val="2DD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766F3"/>
    <w:multiLevelType w:val="multilevel"/>
    <w:tmpl w:val="AAD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12125"/>
    <w:multiLevelType w:val="multilevel"/>
    <w:tmpl w:val="69D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B331F"/>
    <w:multiLevelType w:val="multilevel"/>
    <w:tmpl w:val="D94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02196"/>
    <w:multiLevelType w:val="multilevel"/>
    <w:tmpl w:val="4FFC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126E6"/>
    <w:multiLevelType w:val="multilevel"/>
    <w:tmpl w:val="F52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9407D"/>
    <w:multiLevelType w:val="multilevel"/>
    <w:tmpl w:val="8ADC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032F0"/>
    <w:multiLevelType w:val="multilevel"/>
    <w:tmpl w:val="CE2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B46BC"/>
    <w:multiLevelType w:val="multilevel"/>
    <w:tmpl w:val="BFC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20827"/>
    <w:multiLevelType w:val="multilevel"/>
    <w:tmpl w:val="F23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861222">
    <w:abstractNumId w:val="8"/>
  </w:num>
  <w:num w:numId="2" w16cid:durableId="852842478">
    <w:abstractNumId w:val="6"/>
  </w:num>
  <w:num w:numId="3" w16cid:durableId="972370483">
    <w:abstractNumId w:val="5"/>
  </w:num>
  <w:num w:numId="4" w16cid:durableId="1437674623">
    <w:abstractNumId w:val="4"/>
  </w:num>
  <w:num w:numId="5" w16cid:durableId="173762565">
    <w:abstractNumId w:val="7"/>
  </w:num>
  <w:num w:numId="6" w16cid:durableId="147401929">
    <w:abstractNumId w:val="3"/>
  </w:num>
  <w:num w:numId="7" w16cid:durableId="1269846988">
    <w:abstractNumId w:val="2"/>
  </w:num>
  <w:num w:numId="8" w16cid:durableId="156501766">
    <w:abstractNumId w:val="1"/>
  </w:num>
  <w:num w:numId="9" w16cid:durableId="1289362311">
    <w:abstractNumId w:val="0"/>
  </w:num>
  <w:num w:numId="10" w16cid:durableId="1612131544">
    <w:abstractNumId w:val="11"/>
  </w:num>
  <w:num w:numId="11" w16cid:durableId="603193466">
    <w:abstractNumId w:val="13"/>
  </w:num>
  <w:num w:numId="12" w16cid:durableId="1160850604">
    <w:abstractNumId w:val="12"/>
  </w:num>
  <w:num w:numId="13" w16cid:durableId="2020505851">
    <w:abstractNumId w:val="20"/>
  </w:num>
  <w:num w:numId="14" w16cid:durableId="1857765875">
    <w:abstractNumId w:val="14"/>
  </w:num>
  <w:num w:numId="15" w16cid:durableId="1868323772">
    <w:abstractNumId w:val="16"/>
  </w:num>
  <w:num w:numId="16" w16cid:durableId="199056910">
    <w:abstractNumId w:val="19"/>
  </w:num>
  <w:num w:numId="17" w16cid:durableId="1090856108">
    <w:abstractNumId w:val="9"/>
  </w:num>
  <w:num w:numId="18" w16cid:durableId="1191139325">
    <w:abstractNumId w:val="10"/>
  </w:num>
  <w:num w:numId="19" w16cid:durableId="793140888">
    <w:abstractNumId w:val="15"/>
  </w:num>
  <w:num w:numId="20" w16cid:durableId="1857033387">
    <w:abstractNumId w:val="18"/>
  </w:num>
  <w:num w:numId="21" w16cid:durableId="1761152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1516"/>
    <w:rsid w:val="005E21E9"/>
    <w:rsid w:val="00A77C6B"/>
    <w:rsid w:val="00AA1D8D"/>
    <w:rsid w:val="00B47730"/>
    <w:rsid w:val="00CB0664"/>
    <w:rsid w:val="00CE2A03"/>
    <w:rsid w:val="00D31832"/>
    <w:rsid w:val="00D52717"/>
    <w:rsid w:val="00D71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B6897BF"/>
  <w14:defaultImageDpi w14:val="300"/>
  <w15:docId w15:val="{FB09F0BC-E4AB-4BBB-856F-A8FB6DED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775fb6-a43c-4e68-879e-37c55c3df0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55F5FF57BF647804F7DE3361B96AA" ma:contentTypeVersion="6" ma:contentTypeDescription="Create a new document." ma:contentTypeScope="" ma:versionID="f3f6a3b1c9d002eab98be3a190dc3233">
  <xsd:schema xmlns:xsd="http://www.w3.org/2001/XMLSchema" xmlns:xs="http://www.w3.org/2001/XMLSchema" xmlns:p="http://schemas.microsoft.com/office/2006/metadata/properties" xmlns:ns3="7d775fb6-a43c-4e68-879e-37c55c3df070" targetNamespace="http://schemas.microsoft.com/office/2006/metadata/properties" ma:root="true" ma:fieldsID="94b9423fde7d4a91c8ce112288f83584" ns3:_="">
    <xsd:import namespace="7d775fb6-a43c-4e68-879e-37c55c3df07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fb6-a43c-4e68-879e-37c55c3df07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F74A-4176-4868-90E6-5569FF79213A}">
  <ds:schemaRefs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7d775fb6-a43c-4e68-879e-37c55c3df070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F9D81CEC-7536-49D9-8553-AC564ED36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FDD75A-9697-493F-B2CA-7CFA2C5BB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fb6-a43c-4e68-879e-37c55c3df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Trí Đức</cp:lastModifiedBy>
  <cp:revision>2</cp:revision>
  <dcterms:created xsi:type="dcterms:W3CDTF">2025-03-21T08:48:00Z</dcterms:created>
  <dcterms:modified xsi:type="dcterms:W3CDTF">2025-03-21T08:48:00Z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0x01010037155F5FF57BF647804F7DE3361B96AA</vt:lpwstr>
  </property>
</Properties>
</file>