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>
          <w:rFonts w:ascii="Times New Roman" w:hAnsi="Times New Roman" w:eastAsia="Times New Roman"/>
          <w:b/>
          <w:color w:val="4F81BD"/>
          <w:sz w:val="24"/>
        </w:rPr>
        <w:t>1.1.1. Component tiêu đề màn hình chi tiết sản phẩm</w:t>
      </w:r>
    </w:p>
    <w:p>
      <w:pPr>
        <w:pStyle w:val="Heading4"/>
      </w:pPr>
      <w:r>
        <w:rPr>
          <w:rFonts w:ascii="Times New Roman" w:hAnsi="Times New Roman" w:eastAsia="Times New Roman"/>
          <w:b w:val="0"/>
          <w:i/>
          <w:color w:val="4F81BD"/>
          <w:sz w:val="24"/>
        </w:rPr>
        <w:t>1.1.1.1 Thông tin chung về chức năng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Tên chức năng</w:t>
            </w:r>
          </w:p>
        </w:tc>
        <w:tc>
          <w:tcPr>
            <w:tcW w:type="dxa" w:w="69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Component tiêu đề màn hình chi tiết sản phẩm</w:t>
            </w:r>
          </w:p>
        </w:tc>
      </w:tr>
      <w:tr>
        <w:tc>
          <w:tcPr>
            <w:tcW w:type="dxa" w:w="24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Mô tả</w:t>
            </w:r>
          </w:p>
        </w:tc>
        <w:tc>
          <w:tcPr>
            <w:tcW w:type="dxa" w:w="69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Hiển thị tiêu đề và các nút điều hướng trên cùng của màn hình chi tiết sản phẩm</w:t>
            </w:r>
          </w:p>
        </w:tc>
      </w:tr>
    </w:tbl>
    <w:p>
      <w:pPr>
        <w:pStyle w:val="Heading4"/>
      </w:pPr>
      <w:r>
        <w:rPr>
          <w:rFonts w:ascii="Times New Roman" w:hAnsi="Times New Roman" w:eastAsia="Times New Roman"/>
          <w:b w:val="0"/>
          <w:i/>
          <w:color w:val="4F81BD"/>
          <w:sz w:val="24"/>
        </w:rPr>
        <w:t>1.1.1.2 Màn hình chức năng</w:t>
      </w:r>
    </w:p>
    <w:p>
      <w:pPr>
        <w:pStyle w:val="Heading4"/>
      </w:pPr>
      <w:r>
        <w:rPr>
          <w:rFonts w:ascii="Times New Roman" w:hAnsi="Times New Roman" w:eastAsia="Times New Roman"/>
          <w:b w:val="0"/>
          <w:i/>
          <w:color w:val="4F81BD"/>
          <w:sz w:val="24"/>
        </w:rPr>
        <w:t>1.1.1.3 Mô tả chi tiết các thành phần trên màn hình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type="dxa" w:w="2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Tên</w:t>
            </w:r>
          </w:p>
        </w:tc>
        <w:tc>
          <w:tcPr>
            <w:tcW w:type="dxa" w:w="11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Loại Control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Bắt buộc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Độ dài tối đa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Chỉnh sửa</w:t>
            </w:r>
          </w:p>
        </w:tc>
        <w:tc>
          <w:tcPr>
            <w:tcW w:type="dxa" w:w="252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7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Nút quay lại</w:t>
            </w:r>
          </w:p>
        </w:tc>
        <w:tc>
          <w:tcPr>
            <w:tcW w:type="dxa" w:w="11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Icon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52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Quay về màn hình trước</w:t>
            </w:r>
          </w:p>
        </w:tc>
      </w:tr>
      <w:tr>
        <w:tc>
          <w:tcPr>
            <w:tcW w:type="dxa" w:w="7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Tiêu đề màn hình</w:t>
            </w:r>
          </w:p>
        </w:tc>
        <w:tc>
          <w:tcPr>
            <w:tcW w:type="dxa" w:w="11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52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Hiển thị tên màn hình</w:t>
            </w:r>
          </w:p>
        </w:tc>
      </w:tr>
      <w:tr>
        <w:tc>
          <w:tcPr>
            <w:tcW w:type="dxa" w:w="7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Nút chia sẻ</w:t>
            </w:r>
          </w:p>
        </w:tc>
        <w:tc>
          <w:tcPr>
            <w:tcW w:type="dxa" w:w="11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Icon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52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Chia sẻ sản phẩm qua các kênh</w:t>
            </w:r>
          </w:p>
        </w:tc>
      </w:tr>
      <w:tr>
        <w:tc>
          <w:tcPr>
            <w:tcW w:type="dxa" w:w="7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Nút giỏ hàng</w:t>
            </w:r>
          </w:p>
        </w:tc>
        <w:tc>
          <w:tcPr>
            <w:tcW w:type="dxa" w:w="11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Icon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52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Mở giỏ hàng</w:t>
            </w:r>
          </w:p>
        </w:tc>
      </w:tr>
    </w:tbl>
    <w:p>
      <w:pPr>
        <w:pStyle w:val="Heading4"/>
      </w:pPr>
      <w:r>
        <w:rPr>
          <w:rFonts w:ascii="Times New Roman" w:hAnsi="Times New Roman" w:eastAsia="Times New Roman"/>
          <w:b w:val="0"/>
          <w:i/>
          <w:color w:val="4F81BD"/>
          <w:sz w:val="24"/>
        </w:rPr>
        <w:t>1.1.1.4 Xử lý luồng sự kiện tương tác (3 bước)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29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Hành động của tác nhân</w:t>
            </w:r>
          </w:p>
        </w:tc>
        <w:tc>
          <w:tcPr>
            <w:tcW w:type="dxa" w:w="607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Phản ứng của hệ thống</w:t>
            </w:r>
          </w:p>
        </w:tc>
      </w:tr>
      <w:tr>
        <w:tc>
          <w:tcPr>
            <w:tcW w:type="dxa" w:w="329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Click vào nút Back</w:t>
            </w:r>
          </w:p>
        </w:tc>
        <w:tc>
          <w:tcPr>
            <w:tcW w:type="dxa" w:w="607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Quay về màn trước</w:t>
            </w:r>
          </w:p>
        </w:tc>
      </w:tr>
      <w:tr>
        <w:tc>
          <w:tcPr>
            <w:tcW w:type="dxa" w:w="329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Click vào nút Chia sẻ</w:t>
            </w:r>
          </w:p>
        </w:tc>
        <w:tc>
          <w:tcPr>
            <w:tcW w:type="dxa" w:w="607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Mở bottom sheet chia sẻ sản phẩm</w:t>
            </w:r>
          </w:p>
        </w:tc>
      </w:tr>
      <w:tr>
        <w:tc>
          <w:tcPr>
            <w:tcW w:type="dxa" w:w="329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Click vào nút Giỏ hàng</w:t>
            </w:r>
          </w:p>
        </w:tc>
        <w:tc>
          <w:tcPr>
            <w:tcW w:type="dxa" w:w="607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Chuyển đến màn hình giỏ hàng</w:t>
            </w:r>
          </w:p>
        </w:tc>
      </w:tr>
    </w:tbl>
    <w:p>
      <w:pPr>
        <w:pStyle w:val="Heading3"/>
      </w:pPr>
      <w:r>
        <w:rPr>
          <w:rFonts w:ascii="Times New Roman" w:hAnsi="Times New Roman" w:eastAsia="Times New Roman"/>
          <w:b/>
          <w:color w:val="4F81BD"/>
          <w:sz w:val="24"/>
        </w:rPr>
        <w:t>1.1.2. Component thông tin giá sản phẩm</w:t>
      </w:r>
    </w:p>
    <w:p>
      <w:pPr>
        <w:pStyle w:val="Heading4"/>
      </w:pPr>
      <w:r>
        <w:rPr>
          <w:rFonts w:ascii="Times New Roman" w:hAnsi="Times New Roman" w:eastAsia="Times New Roman"/>
          <w:b w:val="0"/>
          <w:i/>
          <w:color w:val="4F81BD"/>
          <w:sz w:val="24"/>
        </w:rPr>
        <w:t>1.1.2.1 Thông tin chung về chức năng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Tên chức năng</w:t>
            </w:r>
          </w:p>
        </w:tc>
        <w:tc>
          <w:tcPr>
            <w:tcW w:type="dxa" w:w="69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Component thông tin giá sản phẩm</w:t>
            </w:r>
          </w:p>
        </w:tc>
      </w:tr>
      <w:tr>
        <w:tc>
          <w:tcPr>
            <w:tcW w:type="dxa" w:w="24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Mô tả</w:t>
            </w:r>
          </w:p>
        </w:tc>
        <w:tc>
          <w:tcPr>
            <w:tcW w:type="dxa" w:w="69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Hiển thị giá bán, giá gốc, và phần trăm giảm giá của sản phẩm</w:t>
            </w:r>
          </w:p>
        </w:tc>
      </w:tr>
    </w:tbl>
    <w:p>
      <w:pPr>
        <w:pStyle w:val="Heading4"/>
      </w:pPr>
      <w:r>
        <w:rPr>
          <w:rFonts w:ascii="Times New Roman" w:hAnsi="Times New Roman" w:eastAsia="Times New Roman"/>
          <w:b w:val="0"/>
          <w:i/>
          <w:color w:val="4F81BD"/>
          <w:sz w:val="24"/>
        </w:rPr>
        <w:t>1.1.2.2 Màn hình chức năng</w:t>
      </w:r>
    </w:p>
    <w:p>
      <w:pPr>
        <w:pStyle w:val="Heading4"/>
      </w:pPr>
      <w:r>
        <w:rPr>
          <w:rFonts w:ascii="Times New Roman" w:hAnsi="Times New Roman" w:eastAsia="Times New Roman"/>
          <w:b w:val="0"/>
          <w:i/>
          <w:color w:val="4F81BD"/>
          <w:sz w:val="24"/>
        </w:rPr>
        <w:t>1.1.2.3 Mô tả chi tiết các thành phần trên màn hình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type="dxa" w:w="2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Tên</w:t>
            </w:r>
          </w:p>
        </w:tc>
        <w:tc>
          <w:tcPr>
            <w:tcW w:type="dxa" w:w="11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Loại Control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Bắt buộc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Độ dài tối đa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Chỉnh sửa</w:t>
            </w:r>
          </w:p>
        </w:tc>
        <w:tc>
          <w:tcPr>
            <w:tcW w:type="dxa" w:w="252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7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Giá bán</w:t>
            </w:r>
          </w:p>
        </w:tc>
        <w:tc>
          <w:tcPr>
            <w:tcW w:type="dxa" w:w="11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52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Giá bán hiện tại của sản phẩm</w:t>
            </w:r>
          </w:p>
        </w:tc>
      </w:tr>
      <w:tr>
        <w:tc>
          <w:tcPr>
            <w:tcW w:type="dxa" w:w="7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Giá gốc</w:t>
            </w:r>
          </w:p>
        </w:tc>
        <w:tc>
          <w:tcPr>
            <w:tcW w:type="dxa" w:w="11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52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Giá gốc trước khi giảm (gạch ngang)</w:t>
            </w:r>
          </w:p>
        </w:tc>
      </w:tr>
      <w:tr>
        <w:tc>
          <w:tcPr>
            <w:tcW w:type="dxa" w:w="7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Phần trăm giảm giá</w:t>
            </w:r>
          </w:p>
        </w:tc>
        <w:tc>
          <w:tcPr>
            <w:tcW w:type="dxa" w:w="11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Badge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52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Hiển thị % giảm giá</w:t>
            </w:r>
          </w:p>
        </w:tc>
      </w:tr>
    </w:tbl>
    <w:p>
      <w:pPr>
        <w:pStyle w:val="Heading3"/>
      </w:pPr>
      <w:r>
        <w:rPr>
          <w:rFonts w:ascii="Times New Roman" w:hAnsi="Times New Roman" w:eastAsia="Times New Roman"/>
          <w:b/>
          <w:color w:val="4F81BD"/>
          <w:sz w:val="24"/>
        </w:rPr>
        <w:t>1.1.3. Màn hình Chi tiết sản phẩm</w:t>
      </w:r>
    </w:p>
    <w:p>
      <w:pPr>
        <w:pStyle w:val="Heading4"/>
      </w:pPr>
      <w:r>
        <w:rPr>
          <w:rFonts w:ascii="Times New Roman" w:hAnsi="Times New Roman" w:eastAsia="Times New Roman"/>
          <w:b w:val="0"/>
          <w:i/>
          <w:color w:val="4F81BD"/>
          <w:sz w:val="24"/>
        </w:rPr>
        <w:t>1.1.3.1 Thông tin chung về chức năng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Tên màn hình</w:t>
            </w:r>
          </w:p>
        </w:tc>
        <w:tc>
          <w:tcPr>
            <w:tcW w:type="dxa" w:w="69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Màn hình Chi tiết sản phẩm</w:t>
            </w:r>
          </w:p>
        </w:tc>
      </w:tr>
      <w:tr>
        <w:tc>
          <w:tcPr>
            <w:tcW w:type="dxa" w:w="24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Mô tả</w:t>
            </w:r>
          </w:p>
        </w:tc>
        <w:tc>
          <w:tcPr>
            <w:tcW w:type="dxa" w:w="69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Màn hình hiển thị thông tin chi tiết sản phẩm bao gồm hình ảnh, giá, mô tả, và các tùy chọn mua hàng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Mô tả chức năng</w:t>
            </w:r>
          </w:p>
        </w:tc>
        <w:tc>
          <w:tcPr>
            <w:tcW w:type="dxa" w:w="69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Màn hình hiển thị thông tin chi tiết sản phẩm bao gồm hình ảnh, giá, mô tả, và các tùy chọn mua hàng</w:t>
            </w:r>
          </w:p>
        </w:tc>
      </w:tr>
      <w:tr>
        <w:tc>
          <w:tcPr>
            <w:tcW w:type="dxa" w:w="24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Người thực hiện (Actor)</w:t>
            </w:r>
          </w:p>
        </w:tc>
        <w:tc>
          <w:tcPr>
            <w:tcW w:type="dxa" w:w="69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Người dùng</w:t>
            </w:r>
          </w:p>
        </w:tc>
      </w:tr>
      <w:tr>
        <w:tc>
          <w:tcPr>
            <w:tcW w:type="dxa" w:w="24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Điều kiện đầu vào (Precondition)</w:t>
            </w:r>
          </w:p>
        </w:tc>
        <w:tc>
          <w:tcPr>
            <w:tcW w:type="dxa" w:w="69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Đã đăng nhập</w:t>
              <w:br/>
              <w:t>Đã chọn sản phẩm từ danh sách</w:t>
            </w:r>
          </w:p>
        </w:tc>
      </w:tr>
      <w:tr>
        <w:tc>
          <w:tcPr>
            <w:tcW w:type="dxa" w:w="24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Điều kiện kích hoạt chức năng (Trigger)</w:t>
            </w:r>
          </w:p>
        </w:tc>
        <w:tc>
          <w:tcPr>
            <w:tcW w:type="dxa" w:w="69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Click vào sản phẩm từ danh sách</w:t>
            </w:r>
          </w:p>
        </w:tc>
      </w:tr>
      <w:tr>
        <w:tc>
          <w:tcPr>
            <w:tcW w:type="dxa" w:w="24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Luồng thông thường (Main flow)</w:t>
            </w:r>
          </w:p>
        </w:tc>
        <w:tc>
          <w:tcPr>
            <w:tcW w:type="dxa" w:w="69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Hiển thị thông tin chi tiết sản phẩm</w:t>
            </w:r>
          </w:p>
        </w:tc>
      </w:tr>
      <w:tr>
        <w:tc>
          <w:tcPr>
            <w:tcW w:type="dxa" w:w="24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Điều kiện đầu ra (Post condition)</w:t>
            </w:r>
          </w:p>
        </w:tc>
        <w:tc>
          <w:tcPr>
            <w:tcW w:type="dxa" w:w="69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Hiển thị đầy đủ thông tin sản phẩm</w:t>
            </w:r>
          </w:p>
        </w:tc>
      </w:tr>
      <w:tr>
        <w:tc>
          <w:tcPr>
            <w:tcW w:type="dxa" w:w="24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Business Rule</w:t>
            </w:r>
          </w:p>
        </w:tc>
        <w:tc>
          <w:tcPr>
            <w:tcW w:type="dxa" w:w="69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Không có</w:t>
            </w:r>
          </w:p>
        </w:tc>
      </w:tr>
    </w:tbl>
    <w:p>
      <w:pPr>
        <w:pStyle w:val="Heading4"/>
      </w:pPr>
      <w:r>
        <w:rPr>
          <w:rFonts w:ascii="Times New Roman" w:hAnsi="Times New Roman" w:eastAsia="Times New Roman"/>
          <w:b w:val="0"/>
          <w:i/>
          <w:color w:val="4F81BD"/>
          <w:sz w:val="24"/>
        </w:rPr>
        <w:t>1.1.3.2 Màn hình chức năng</w:t>
      </w:r>
    </w:p>
    <w:p>
      <w:pPr>
        <w:pStyle w:val="Heading4"/>
      </w:pPr>
      <w:r>
        <w:rPr>
          <w:rFonts w:ascii="Times New Roman" w:hAnsi="Times New Roman" w:eastAsia="Times New Roman"/>
          <w:b w:val="0"/>
          <w:i/>
          <w:color w:val="4F81BD"/>
          <w:sz w:val="24"/>
        </w:rPr>
        <w:t>1.1.3.3 Mô tả chi tiết các thành phần trên màn hình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type="dxa" w:w="2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Tên</w:t>
            </w:r>
          </w:p>
        </w:tc>
        <w:tc>
          <w:tcPr>
            <w:tcW w:type="dxa" w:w="11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Loại Control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Bắt buộc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Độ dài tối đa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Chỉnh sửa</w:t>
            </w:r>
          </w:p>
        </w:tc>
        <w:tc>
          <w:tcPr>
            <w:tcW w:type="dxa" w:w="252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</w:tr>
      <w:tr>
        <w:tc>
          <w:tcPr>
            <w:tcW w:type="dxa" w:w="7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Component tiêu đề</w:t>
            </w:r>
          </w:p>
        </w:tc>
        <w:tc>
          <w:tcPr>
            <w:tcW w:type="dxa" w:w="11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Component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52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Khu vực tiêu đề và điều hướng</w:t>
            </w:r>
          </w:p>
        </w:tc>
      </w:tr>
      <w:tr>
        <w:tc>
          <w:tcPr>
            <w:tcW w:type="dxa" w:w="7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Component thông tin giá</w:t>
            </w:r>
          </w:p>
        </w:tc>
        <w:tc>
          <w:tcPr>
            <w:tcW w:type="dxa" w:w="11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Component</w:t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10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52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Khu vực hiển thị giá sản phẩm</w:t>
            </w:r>
          </w:p>
        </w:tc>
      </w:tr>
    </w:tbl>
    <w:p>
      <w:pPr>
        <w:pStyle w:val="Heading4"/>
      </w:pPr>
      <w:r>
        <w:rPr>
          <w:rFonts w:ascii="Times New Roman" w:hAnsi="Times New Roman" w:eastAsia="Times New Roman"/>
          <w:b w:val="0"/>
          <w:i/>
          <w:color w:val="4F81BD"/>
          <w:sz w:val="24"/>
        </w:rPr>
        <w:t>1.1.3.4 Xử lý luồng sự kiện tương tác (1 bước)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29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Hành động của tác nhân</w:t>
            </w:r>
          </w:p>
        </w:tc>
        <w:tc>
          <w:tcPr>
            <w:tcW w:type="dxa" w:w="607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  <w:t>Phản ứng của hệ thống</w:t>
            </w:r>
          </w:p>
        </w:tc>
      </w:tr>
      <w:tr>
        <w:tc>
          <w:tcPr>
            <w:tcW w:type="dxa" w:w="329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Khởi động màn hình</w:t>
            </w:r>
          </w:p>
        </w:tc>
        <w:tc>
          <w:tcPr>
            <w:tcW w:type="dxa" w:w="607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  <w:t>Gọi API lấy thông tin chi tiết sản phẩm và hiển thị UI</w:t>
            </w:r>
          </w:p>
        </w:tc>
      </w:tr>
    </w:tbl>
    <w:p>
      <w:r>
        <w:rPr>
          <w:rFonts w:ascii="Times New Roman" w:hAnsi="Times New Roman" w:eastAsia="Times New Roman"/>
          <w:b/>
          <w:sz w:val="24"/>
        </w:rPr>
        <w:t>1. GET Chi tiết sản phẩm</w:t>
      </w:r>
    </w:p>
    <w:p>
      <w:r>
        <w:rPr>
          <w:rFonts w:ascii="Times New Roman" w:hAnsi="Times New Roman" w:eastAsia="Times New Roman"/>
          <w:sz w:val="24"/>
        </w:rPr>
        <w:t>URL: /mall-catalog/api/v1/products/{productID}</w:t>
      </w:r>
    </w:p>
    <w:p>
      <w:r>
        <w:rPr>
          <w:rFonts w:ascii="Times New Roman" w:hAnsi="Times New Roman" w:eastAsia="Times New Roman"/>
          <w:b/>
          <w:sz w:val="24"/>
        </w:rPr>
        <w:t>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Tên tham số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Ý nghĩa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Bắt buộc</w:t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Kiểu dữ liệu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Giới hạn</w:t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Giá trị mặc định</w:t>
            </w:r>
          </w:p>
        </w:tc>
      </w:tr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merchant_id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Mã đối tác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Có</w:t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String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product_id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Mã sản phẩm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Có</w:t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String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</w:tr>
    </w:tbl>
    <w:p>
      <w:r>
        <w:rPr>
          <w:rFonts w:ascii="Times New Roman" w:hAnsi="Times New Roman" w:eastAsia="Times New Roman"/>
          <w:b/>
          <w:sz w:val="24"/>
        </w:rPr>
        <w:t>Response (data = ProductDetailDTO)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Tên tham số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Ý nghĩa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Bắt buộc</w:t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Kiểu dữ liệu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Giới hạn</w:t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Giá trị mặc định</w:t>
            </w:r>
          </w:p>
        </w:tc>
      </w:tr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product_id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Mã sản phẩm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String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product_name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Tên sản phẩm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String?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price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Giá sản phẩm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double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original_price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Giá gốc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double?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</w:tr>
    </w:tbl>
    <w:p>
      <w:r>
        <w:rPr>
          <w:rFonts w:ascii="Times New Roman" w:hAnsi="Times New Roman" w:eastAsia="Times New Roman"/>
          <w:sz w:val="24"/>
        </w:rPr>
        <w:t>PriceTiersDTO fields (price_tiers)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Tên tham số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Ý nghĩa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Bắt buộc</w:t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Kiểu dữ liệu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Giới hạn</w:t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  <w:shd w:fill="F2F2F2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sz w:val="21"/>
              </w:rPr>
            </w:r>
            <w:r>
              <w:rPr>
                <w:rFonts w:ascii="Times New Roman" w:hAnsi="Times New Roman"/>
                <w:b/>
                <w:sz w:val="21"/>
              </w:rPr>
              <w:t>Giá trị mặc định</w:t>
            </w:r>
          </w:p>
        </w:tc>
      </w:tr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min_quantity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Số lượng tối thiểu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2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price</w:t>
            </w:r>
          </w:p>
        </w:tc>
        <w:tc>
          <w:tcPr>
            <w:tcW w:type="dxa" w:w="21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Giá tương ứng</w:t>
            </w:r>
          </w:p>
        </w:tc>
        <w:tc>
          <w:tcPr>
            <w:tcW w:type="dxa" w:w="9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66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  <w:t>double</w:t>
            </w:r>
          </w:p>
        </w:tc>
        <w:tc>
          <w:tcPr>
            <w:tcW w:type="dxa" w:w="124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200"/>
            <w:tcBorders>
              <w:top w:val="single" w:sz="6" w:color="7F7F7F" w:space="0"/>
              <w:bottom w:val="single" w:sz="6" w:color="7F7F7F" w:space="0"/>
              <w:left w:val="single" w:sz="6" w:color="7F7F7F" w:space="0"/>
              <w:right w:val="single" w:sz="6" w:color="7F7F7F" w:space="0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60" w:after="60"/>
            </w:pPr>
            <w:r>
              <w:rPr>
                <w:rFonts w:ascii="Times New Roman" w:hAnsi="Times New Roman"/>
                <w:sz w:val="21"/>
              </w:rPr>
            </w:r>
            <w:r>
              <w:rPr>
                <w:rFonts w:ascii="Times New Roman" w:hAnsi="Times New Roman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