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A874" w14:textId="77777777" w:rsidR="00112894" w:rsidRPr="000B0E7F" w:rsidRDefault="00000000" w:rsidP="000B0E7F">
      <w:r w:rsidRPr="000B0E7F">
        <w:t>Phần 1: Nguy cơ kỹ thuật khi Presentation Tier gọi thẳng SQL Database</w:t>
      </w:r>
    </w:p>
    <w:p w14:paraId="2FE22BEE" w14:textId="77777777" w:rsidR="00112894" w:rsidRDefault="00000000">
      <w:pPr>
        <w:spacing w:after="200"/>
      </w:pPr>
      <w:r>
        <w:t>Khi Presentation Tier (Mobile App) gửi trực tiếp câu lệnh SQL xuống CSDL, hệ thống vi phạm nguyên tắc phân tầng: logic nghiệp vụ bị lẫn vào tầng giao diện, mất khả năng kiểm soát, khó bảo trì, không thể tái sử dụng Business Logic và dễ bị tấn công SQL Injection.</w:t>
      </w:r>
    </w:p>
    <w:p w14:paraId="12BC0F5F" w14:textId="77777777" w:rsidR="00112894" w:rsidRPr="000B0E7F" w:rsidRDefault="00000000" w:rsidP="000B0E7F">
      <w:r w:rsidRPr="000B0E7F">
        <w:t>Phần 3: Đặc tả UC-DELIVERY-01</w:t>
      </w:r>
    </w:p>
    <w:p w14:paraId="53A6750B" w14:textId="77777777" w:rsidR="00112894" w:rsidRPr="000B0E7F" w:rsidRDefault="00000000">
      <w:pPr>
        <w:spacing w:before="120" w:after="60"/>
      </w:pPr>
      <w:r w:rsidRPr="000B0E7F">
        <w:t>UC-DELIVERY-01: Cập nhật kết quả giao hàng chặng cuối</w:t>
      </w:r>
    </w:p>
    <w:p w14:paraId="33E5166A" w14:textId="77777777" w:rsidR="00112894" w:rsidRPr="000B0E7F" w:rsidRDefault="00000000">
      <w:pPr>
        <w:spacing w:before="100" w:after="40"/>
      </w:pPr>
      <w:r w:rsidRPr="000B0E7F">
        <w:t>Actor: Tài xế (Shipper)</w:t>
      </w:r>
    </w:p>
    <w:p w14:paraId="7699BE2A" w14:textId="77777777" w:rsidR="00112894" w:rsidRPr="000B0E7F" w:rsidRDefault="00000000">
      <w:pPr>
        <w:spacing w:before="80" w:after="40"/>
      </w:pPr>
      <w:r w:rsidRPr="000B0E7F">
        <w:t>Pre-condition:</w:t>
      </w:r>
    </w:p>
    <w:p w14:paraId="0321536A" w14:textId="77777777" w:rsidR="00112894" w:rsidRPr="000B0E7F" w:rsidRDefault="00000000">
      <w:pPr>
        <w:spacing w:after="20"/>
        <w:ind w:left="360"/>
      </w:pPr>
      <w:r w:rsidRPr="000B0E7F">
        <w:t>• Tài xế đã đăng nhập thành công.</w:t>
      </w:r>
    </w:p>
    <w:p w14:paraId="3089AA41" w14:textId="77777777" w:rsidR="00112894" w:rsidRPr="000B0E7F" w:rsidRDefault="00000000">
      <w:pPr>
        <w:spacing w:after="20"/>
        <w:ind w:left="360"/>
      </w:pPr>
      <w:r w:rsidRPr="000B0E7F">
        <w:t>• Đơn hàng đang ở trạng thái “Đang giao” (OUT_FOR_DELIVERY).</w:t>
      </w:r>
    </w:p>
    <w:p w14:paraId="2C55418E" w14:textId="77777777" w:rsidR="00112894" w:rsidRPr="000B0E7F" w:rsidRDefault="00000000">
      <w:pPr>
        <w:spacing w:after="60"/>
        <w:ind w:left="360"/>
      </w:pPr>
      <w:r w:rsidRPr="000B0E7F">
        <w:t>• Tài xế đang ở vị trí gần địa chỉ giao hàng (GPS hợp lệ).</w:t>
      </w:r>
    </w:p>
    <w:p w14:paraId="5DC0A912" w14:textId="77777777" w:rsidR="00112894" w:rsidRPr="000B0E7F" w:rsidRDefault="00000000">
      <w:pPr>
        <w:spacing w:before="80" w:after="40"/>
      </w:pPr>
      <w:r w:rsidRPr="000B0E7F">
        <w:t>Main Flow (Happy Path):</w:t>
      </w:r>
    </w:p>
    <w:p w14:paraId="4322F221" w14:textId="77777777" w:rsidR="00112894" w:rsidRPr="000B0E7F" w:rsidRDefault="00000000">
      <w:pPr>
        <w:spacing w:after="20"/>
        <w:ind w:left="360"/>
      </w:pPr>
      <w:r w:rsidRPr="000B0E7F">
        <w:t>1. Tài xế chọn đơn hàng và nhấn “Xác nhận đã giao hàng”.</w:t>
      </w:r>
    </w:p>
    <w:p w14:paraId="2EAFA69E" w14:textId="77777777" w:rsidR="00112894" w:rsidRPr="000B0E7F" w:rsidRDefault="00000000">
      <w:pPr>
        <w:spacing w:after="20"/>
        <w:ind w:left="360"/>
      </w:pPr>
      <w:r w:rsidRPr="000B0E7F">
        <w:t>2. Hệ thống kiểm tra GPS và COD (nếu COD &gt; 0 thì bắt buộc nhập số tiền thu + ảnh xác nhận).</w:t>
      </w:r>
    </w:p>
    <w:p w14:paraId="2397D1F1" w14:textId="77777777" w:rsidR="00112894" w:rsidRPr="000B0E7F" w:rsidRDefault="00000000">
      <w:pPr>
        <w:spacing w:after="20"/>
        <w:ind w:left="360"/>
      </w:pPr>
      <w:r w:rsidRPr="000B0E7F">
        <w:t>3. Hệ thống cập nhật trạng thái đơn thành DELIVERED.</w:t>
      </w:r>
    </w:p>
    <w:p w14:paraId="125DDC87" w14:textId="77777777" w:rsidR="00112894" w:rsidRPr="000B0E7F" w:rsidRDefault="00000000">
      <w:pPr>
        <w:spacing w:after="20"/>
        <w:ind w:left="360"/>
      </w:pPr>
      <w:r w:rsidRPr="000B0E7F">
        <w:t>4. Hệ thống trả kết quả thành công về App.</w:t>
      </w:r>
    </w:p>
    <w:p w14:paraId="35E1CF95" w14:textId="77777777" w:rsidR="00112894" w:rsidRPr="000B0E7F" w:rsidRDefault="00000000">
      <w:pPr>
        <w:spacing w:after="60"/>
        <w:ind w:left="360"/>
      </w:pPr>
      <w:r w:rsidRPr="000B0E7F">
        <w:t>5. App hiển thị “Giao hàng thành công”.</w:t>
      </w:r>
    </w:p>
    <w:p w14:paraId="32E544DF" w14:textId="77777777" w:rsidR="00112894" w:rsidRPr="000B0E7F" w:rsidRDefault="00000000">
      <w:pPr>
        <w:spacing w:before="80" w:after="40"/>
      </w:pPr>
      <w:r w:rsidRPr="000B0E7F">
        <w:t>Post-condition:</w:t>
      </w:r>
    </w:p>
    <w:p w14:paraId="208FEC44" w14:textId="77777777" w:rsidR="00112894" w:rsidRPr="000B0E7F" w:rsidRDefault="00000000">
      <w:pPr>
        <w:spacing w:after="20"/>
        <w:ind w:left="360"/>
      </w:pPr>
      <w:r w:rsidRPr="000B0E7F">
        <w:t>• Trạng thái đơn hàng = DELIVERED.</w:t>
      </w:r>
    </w:p>
    <w:p w14:paraId="4C67AA98" w14:textId="77777777" w:rsidR="00112894" w:rsidRPr="000B0E7F" w:rsidRDefault="00000000">
      <w:pPr>
        <w:spacing w:after="20"/>
        <w:ind w:left="360"/>
      </w:pPr>
      <w:r w:rsidRPr="000B0E7F">
        <w:t>• Dữ liệu COD (nếu có) và ảnh xác nhận đã được lưu.</w:t>
      </w:r>
    </w:p>
    <w:p w14:paraId="40086468" w14:textId="77777777" w:rsidR="00112894" w:rsidRDefault="00000000">
      <w:pPr>
        <w:spacing w:after="60"/>
        <w:ind w:left="360"/>
        <w:rPr>
          <w:lang w:val="en-US"/>
        </w:rPr>
      </w:pPr>
      <w:r w:rsidRPr="000B0E7F">
        <w:t>• Tài xế có thể tiếp tục giao đơn tiếp theo.</w:t>
      </w:r>
    </w:p>
    <w:p w14:paraId="5A44677B" w14:textId="320F9A02" w:rsidR="000B0E7F" w:rsidRPr="000B0E7F" w:rsidRDefault="000B0E7F">
      <w:pPr>
        <w:spacing w:after="60"/>
        <w:ind w:left="360"/>
        <w:rPr>
          <w:lang w:val="en-US"/>
        </w:rPr>
      </w:pPr>
      <w:r w:rsidRPr="000B0E7F">
        <w:rPr>
          <w:lang w:val="en-US"/>
        </w:rPr>
        <w:lastRenderedPageBreak/>
        <w:drawing>
          <wp:inline distT="0" distB="0" distL="0" distR="0" wp14:anchorId="1B94108E" wp14:editId="5B337E9C">
            <wp:extent cx="6120130" cy="5113020"/>
            <wp:effectExtent l="0" t="0" r="0" b="0"/>
            <wp:docPr id="7208438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43845" name=""/>
                    <pic:cNvPicPr/>
                  </pic:nvPicPr>
                  <pic:blipFill>
                    <a:blip r:embed="rId5"/>
                    <a:stretch>
                      <a:fillRect/>
                    </a:stretch>
                  </pic:blipFill>
                  <pic:spPr>
                    <a:xfrm>
                      <a:off x="0" y="0"/>
                      <a:ext cx="6120130" cy="5113020"/>
                    </a:xfrm>
                    <a:prstGeom prst="rect">
                      <a:avLst/>
                    </a:prstGeom>
                  </pic:spPr>
                </pic:pic>
              </a:graphicData>
            </a:graphic>
          </wp:inline>
        </w:drawing>
      </w:r>
    </w:p>
    <w:sectPr w:rsidR="000B0E7F" w:rsidRPr="000B0E7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D6E39"/>
    <w:multiLevelType w:val="hybridMultilevel"/>
    <w:tmpl w:val="B8263E88"/>
    <w:lvl w:ilvl="0" w:tplc="6AA0E79C">
      <w:start w:val="1"/>
      <w:numFmt w:val="bullet"/>
      <w:lvlText w:val="●"/>
      <w:lvlJc w:val="left"/>
      <w:pPr>
        <w:ind w:left="720" w:hanging="360"/>
      </w:pPr>
    </w:lvl>
    <w:lvl w:ilvl="1" w:tplc="F3DAB3F4">
      <w:start w:val="1"/>
      <w:numFmt w:val="bullet"/>
      <w:lvlText w:val="○"/>
      <w:lvlJc w:val="left"/>
      <w:pPr>
        <w:ind w:left="1440" w:hanging="360"/>
      </w:pPr>
    </w:lvl>
    <w:lvl w:ilvl="2" w:tplc="497EE4C0">
      <w:start w:val="1"/>
      <w:numFmt w:val="bullet"/>
      <w:lvlText w:val="■"/>
      <w:lvlJc w:val="left"/>
      <w:pPr>
        <w:ind w:left="2160" w:hanging="360"/>
      </w:pPr>
    </w:lvl>
    <w:lvl w:ilvl="3" w:tplc="54941586">
      <w:start w:val="1"/>
      <w:numFmt w:val="bullet"/>
      <w:lvlText w:val="●"/>
      <w:lvlJc w:val="left"/>
      <w:pPr>
        <w:ind w:left="2880" w:hanging="360"/>
      </w:pPr>
    </w:lvl>
    <w:lvl w:ilvl="4" w:tplc="30F23DA8">
      <w:start w:val="1"/>
      <w:numFmt w:val="bullet"/>
      <w:lvlText w:val="○"/>
      <w:lvlJc w:val="left"/>
      <w:pPr>
        <w:ind w:left="3600" w:hanging="360"/>
      </w:pPr>
    </w:lvl>
    <w:lvl w:ilvl="5" w:tplc="CEDA0C26">
      <w:start w:val="1"/>
      <w:numFmt w:val="bullet"/>
      <w:lvlText w:val="■"/>
      <w:lvlJc w:val="left"/>
      <w:pPr>
        <w:ind w:left="4320" w:hanging="360"/>
      </w:pPr>
    </w:lvl>
    <w:lvl w:ilvl="6" w:tplc="838066C8">
      <w:start w:val="1"/>
      <w:numFmt w:val="bullet"/>
      <w:lvlText w:val="●"/>
      <w:lvlJc w:val="left"/>
      <w:pPr>
        <w:ind w:left="5040" w:hanging="360"/>
      </w:pPr>
    </w:lvl>
    <w:lvl w:ilvl="7" w:tplc="6130E6C8">
      <w:start w:val="1"/>
      <w:numFmt w:val="bullet"/>
      <w:lvlText w:val="●"/>
      <w:lvlJc w:val="left"/>
      <w:pPr>
        <w:ind w:left="5760" w:hanging="360"/>
      </w:pPr>
    </w:lvl>
    <w:lvl w:ilvl="8" w:tplc="2A94B386">
      <w:start w:val="1"/>
      <w:numFmt w:val="bullet"/>
      <w:lvlText w:val="●"/>
      <w:lvlJc w:val="left"/>
      <w:pPr>
        <w:ind w:left="6480" w:hanging="360"/>
      </w:pPr>
    </w:lvl>
  </w:abstractNum>
  <w:num w:numId="1" w16cid:durableId="258489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894"/>
    <w:rsid w:val="000B0E7F"/>
    <w:rsid w:val="00112894"/>
    <w:rsid w:val="00287E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1677D"/>
  <w15:docId w15:val="{01FA82BD-DBD2-48BF-A67C-BCF2405FA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200" w:after="120"/>
      <w:outlineLvl w:val="0"/>
    </w:pPr>
    <w:rPr>
      <w:b/>
      <w:bCs/>
      <w:sz w:val="28"/>
      <w:szCs w:val="28"/>
    </w:rPr>
  </w:style>
  <w:style w:type="paragraph" w:styleId="u2">
    <w:name w:val="heading 2"/>
    <w:uiPriority w:val="9"/>
    <w:semiHidden/>
    <w:unhideWhenUsed/>
    <w:qFormat/>
    <w:pPr>
      <w:spacing w:before="160" w:after="80"/>
      <w:outlineLvl w:val="1"/>
    </w:pPr>
    <w:rPr>
      <w:b/>
      <w:bCs/>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159</Words>
  <Characters>910</Characters>
  <Application>Microsoft Office Word</Application>
  <DocSecurity>0</DocSecurity>
  <Lines>7</Lines>
  <Paragraphs>2</Paragraphs>
  <ScaleCrop>false</ScaleCrop>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Thành Jiwon</cp:lastModifiedBy>
  <cp:revision>2</cp:revision>
  <dcterms:created xsi:type="dcterms:W3CDTF">2026-10-01T01:16:00Z</dcterms:created>
  <dcterms:modified xsi:type="dcterms:W3CDTF">2026-10-01T01:20:00Z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2026-10-01T01:20:14Z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eb23ee50-e63e-4af6-ad7f-66624ce4f6ae</vt:lpwstr>
  </property>
  <property fmtid="{D5CDD505-2E9C-101B-9397-08002B2CF9AE}" pid="7" name="MSIP_Label_defa4170-0d19-0005-0004-bc88714345d2_ActionId">
    <vt:lpwstr>b7adaf31-19cc-4887-b178-7c778d33f078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