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21BA" w14:textId="77777777" w:rsidR="00182A3B" w:rsidRDefault="00000000">
      <w:pPr>
        <w:jc w:val="center"/>
      </w:pPr>
      <w:r>
        <w:rPr>
          <w:b/>
          <w:sz w:val="32"/>
        </w:rPr>
        <w:t>RIKKEILOGISTICS – TÍNH CƯỚC VẬN CHUYỂN</w:t>
      </w:r>
    </w:p>
    <w:p w14:paraId="6F08E948" w14:textId="77777777" w:rsidR="00182A3B" w:rsidRDefault="00000000" w:rsidP="003E2BCD">
      <w:r>
        <w:t>Phần 1 – Input / Output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08"/>
        <w:gridCol w:w="3408"/>
      </w:tblGrid>
      <w:tr w:rsidR="003E2BCD" w14:paraId="2AEFBF44" w14:textId="77777777">
        <w:tc>
          <w:tcPr>
            <w:tcW w:w="3408" w:type="dxa"/>
          </w:tcPr>
          <w:p w14:paraId="43EA7427" w14:textId="77777777" w:rsidR="003E2BCD" w:rsidRDefault="003E2BCD"/>
        </w:tc>
        <w:tc>
          <w:tcPr>
            <w:tcW w:w="3408" w:type="dxa"/>
          </w:tcPr>
          <w:p w14:paraId="1476E5E5" w14:textId="77777777" w:rsidR="003E2BCD" w:rsidRDefault="003E2BCD">
            <w:r>
              <w:t>Dữ liệu</w:t>
            </w:r>
          </w:p>
        </w:tc>
      </w:tr>
      <w:tr w:rsidR="003E2BCD" w14:paraId="6D88AF2F" w14:textId="77777777">
        <w:tc>
          <w:tcPr>
            <w:tcW w:w="3408" w:type="dxa"/>
          </w:tcPr>
          <w:p w14:paraId="4A8964A0" w14:textId="77777777" w:rsidR="003E2BCD" w:rsidRDefault="003E2BCD">
            <w:r>
              <w:t>Input</w:t>
            </w:r>
          </w:p>
        </w:tc>
        <w:tc>
          <w:tcPr>
            <w:tcW w:w="3408" w:type="dxa"/>
          </w:tcPr>
          <w:p w14:paraId="13E62E90" w14:textId="77777777" w:rsidR="003E2BCD" w:rsidRDefault="003E2BCD">
            <w:r>
              <w:t>Kích thước, khối lượng thực tế</w:t>
            </w:r>
          </w:p>
        </w:tc>
      </w:tr>
      <w:tr w:rsidR="003E2BCD" w14:paraId="5A96601F" w14:textId="77777777">
        <w:tc>
          <w:tcPr>
            <w:tcW w:w="3408" w:type="dxa"/>
          </w:tcPr>
          <w:p w14:paraId="2FB58D45" w14:textId="77777777" w:rsidR="003E2BCD" w:rsidRDefault="003E2BCD">
            <w:r>
              <w:t>Input</w:t>
            </w:r>
          </w:p>
        </w:tc>
        <w:tc>
          <w:tcPr>
            <w:tcW w:w="3408" w:type="dxa"/>
          </w:tcPr>
          <w:p w14:paraId="62F9645C" w14:textId="77777777" w:rsidR="003E2BCD" w:rsidRDefault="003E2BCD">
            <w:r>
              <w:t>Địa chỉ / mã bưu chính</w:t>
            </w:r>
          </w:p>
        </w:tc>
      </w:tr>
      <w:tr w:rsidR="003E2BCD" w14:paraId="4DC35479" w14:textId="77777777">
        <w:tc>
          <w:tcPr>
            <w:tcW w:w="3408" w:type="dxa"/>
          </w:tcPr>
          <w:p w14:paraId="55F25E20" w14:textId="77777777" w:rsidR="003E2BCD" w:rsidRDefault="003E2BCD">
            <w:r>
              <w:t>Input</w:t>
            </w:r>
          </w:p>
        </w:tc>
        <w:tc>
          <w:tcPr>
            <w:tcW w:w="3408" w:type="dxa"/>
          </w:tcPr>
          <w:p w14:paraId="4E11DBCC" w14:textId="77777777" w:rsidR="003E2BCD" w:rsidRDefault="003E2BCD">
            <w:r>
              <w:t>Loại dịch vụ</w:t>
            </w:r>
          </w:p>
        </w:tc>
      </w:tr>
      <w:tr w:rsidR="003E2BCD" w14:paraId="195F388A" w14:textId="77777777">
        <w:tc>
          <w:tcPr>
            <w:tcW w:w="3408" w:type="dxa"/>
          </w:tcPr>
          <w:p w14:paraId="598C7920" w14:textId="77777777" w:rsidR="003E2BCD" w:rsidRDefault="003E2BCD">
            <w:r>
              <w:t>Input</w:t>
            </w:r>
          </w:p>
        </w:tc>
        <w:tc>
          <w:tcPr>
            <w:tcW w:w="3408" w:type="dxa"/>
          </w:tcPr>
          <w:p w14:paraId="7D0FB24A" w14:textId="77777777" w:rsidR="003E2BCD" w:rsidRDefault="003E2BCD">
            <w:r>
              <w:t>Giá trị khai giá</w:t>
            </w:r>
          </w:p>
        </w:tc>
      </w:tr>
      <w:tr w:rsidR="003E2BCD" w14:paraId="07765EEF" w14:textId="77777777">
        <w:tc>
          <w:tcPr>
            <w:tcW w:w="3408" w:type="dxa"/>
          </w:tcPr>
          <w:p w14:paraId="7508D867" w14:textId="77777777" w:rsidR="003E2BCD" w:rsidRDefault="003E2BCD">
            <w:r>
              <w:t>Output</w:t>
            </w:r>
          </w:p>
        </w:tc>
        <w:tc>
          <w:tcPr>
            <w:tcW w:w="3408" w:type="dxa"/>
          </w:tcPr>
          <w:p w14:paraId="6F62D230" w14:textId="77777777" w:rsidR="003E2BCD" w:rsidRDefault="003E2BCD">
            <w:r>
              <w:t>Khối lượng tính cước</w:t>
            </w:r>
          </w:p>
        </w:tc>
      </w:tr>
      <w:tr w:rsidR="003E2BCD" w14:paraId="402044E0" w14:textId="77777777">
        <w:tc>
          <w:tcPr>
            <w:tcW w:w="3408" w:type="dxa"/>
          </w:tcPr>
          <w:p w14:paraId="6324A979" w14:textId="77777777" w:rsidR="003E2BCD" w:rsidRDefault="003E2BCD">
            <w:r>
              <w:t>Output</w:t>
            </w:r>
          </w:p>
        </w:tc>
        <w:tc>
          <w:tcPr>
            <w:tcW w:w="3408" w:type="dxa"/>
          </w:tcPr>
          <w:p w14:paraId="10867F12" w14:textId="77777777" w:rsidR="003E2BCD" w:rsidRDefault="003E2BCD">
            <w:r>
              <w:t>Cước + phụ phí + bảo hiểm</w:t>
            </w:r>
          </w:p>
        </w:tc>
      </w:tr>
      <w:tr w:rsidR="003E2BCD" w14:paraId="0E537A92" w14:textId="77777777">
        <w:tc>
          <w:tcPr>
            <w:tcW w:w="3408" w:type="dxa"/>
          </w:tcPr>
          <w:p w14:paraId="30FF1181" w14:textId="77777777" w:rsidR="003E2BCD" w:rsidRDefault="003E2BCD">
            <w:r>
              <w:t>Output</w:t>
            </w:r>
          </w:p>
        </w:tc>
        <w:tc>
          <w:tcPr>
            <w:tcW w:w="3408" w:type="dxa"/>
          </w:tcPr>
          <w:p w14:paraId="444F4A52" w14:textId="77777777" w:rsidR="003E2BCD" w:rsidRDefault="003E2BCD">
            <w:r>
              <w:t>Tổng cước + kho trung chuyển</w:t>
            </w:r>
          </w:p>
        </w:tc>
      </w:tr>
    </w:tbl>
    <w:p w14:paraId="3391F713" w14:textId="77777777" w:rsidR="00182A3B" w:rsidRDefault="00000000" w:rsidP="003E2BCD"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01C06B0C" w14:textId="77777777" w:rsidR="00182A3B" w:rsidRDefault="00000000">
      <w:pPr>
        <w:pStyle w:val="Duudong"/>
      </w:pPr>
      <w:r>
        <w:t>Vùng sâu / vùng xa → +20% phụ phí.</w:t>
      </w:r>
    </w:p>
    <w:p w14:paraId="4DD7685A" w14:textId="77777777" w:rsidR="00182A3B" w:rsidRDefault="00000000">
      <w:pPr>
        <w:pStyle w:val="Duudong"/>
      </w:pPr>
      <w:r>
        <w:t>Khai giá &gt; 5.000.000đ → +0,5% phí bảo hiểm.</w:t>
      </w:r>
    </w:p>
    <w:p w14:paraId="5BCB18FE" w14:textId="77777777" w:rsidR="00182A3B" w:rsidRDefault="00000000">
      <w:pPr>
        <w:pStyle w:val="Duudong"/>
      </w:pPr>
      <w:r>
        <w:t>Economy → 15.000đ/kg đầu + 5.000đ/0,5kg tiếp.</w:t>
      </w:r>
    </w:p>
    <w:p w14:paraId="198AA004" w14:textId="77777777" w:rsidR="00182A3B" w:rsidRDefault="00000000">
      <w:pPr>
        <w:pStyle w:val="Duudong"/>
      </w:pPr>
      <w:r>
        <w:t>Express → 25.000đ/kg đầu + 8.000đ/0,5kg tiếp.</w:t>
      </w:r>
    </w:p>
    <w:p w14:paraId="762987D3" w14:textId="77777777" w:rsidR="00182A3B" w:rsidRDefault="00000000">
      <w:pPr>
        <w:pStyle w:val="Duudong"/>
      </w:pPr>
      <w:r>
        <w:t>Fast Track → 45.000đ/kg đầu + 15.000đ/0,5kg tiếp.</w:t>
      </w:r>
    </w:p>
    <w:p w14:paraId="618E6E5C" w14:textId="77777777" w:rsidR="00182A3B" w:rsidRDefault="00000000" w:rsidP="003E2BCD">
      <w:proofErr w:type="spellStart"/>
      <w:r>
        <w:t>Phần</w:t>
      </w:r>
      <w:proofErr w:type="spellEnd"/>
      <w:r>
        <w:t xml:space="preserve"> 3 – REQ-CALC-01</w:t>
      </w:r>
    </w:p>
    <w:p w14:paraId="302CB8F5" w14:textId="77777777" w:rsidR="00182A3B" w:rsidRDefault="00000000">
      <w:r>
        <w:rPr>
          <w:b/>
        </w:rPr>
        <w:t xml:space="preserve">Mô tả chức năng: </w:t>
      </w:r>
    </w:p>
    <w:p w14:paraId="3EC05A4F" w14:textId="77777777" w:rsidR="00182A3B" w:rsidRDefault="00000000">
      <w:r>
        <w:t>Hệ thống tự động tính cước dựa trên kích thước, khối lượng, dịch vụ, địa chỉ và giá trị khai giá; sau đó hiển thị tổng cước.</w:t>
      </w:r>
    </w:p>
    <w:p w14:paraId="7455513A" w14:textId="77777777" w:rsidR="00182A3B" w:rsidRDefault="00000000">
      <w:r>
        <w:rPr>
          <w:b/>
        </w:rPr>
        <w:t xml:space="preserve">Input / Output: </w:t>
      </w:r>
    </w:p>
    <w:p w14:paraId="081A17AF" w14:textId="77777777" w:rsidR="00182A3B" w:rsidRDefault="00000000">
      <w:r>
        <w:t>Input: kích thước, khối lượng, địa chỉ/mã bưu chính, dịch vụ, giá trị khai giá. Output: khối lượng tính cước, cước, phụ phí, bảo hiểm, tổng cước và kho trung chuyển.</w:t>
      </w:r>
    </w:p>
    <w:p w14:paraId="6C0B408E" w14:textId="77777777" w:rsidR="00182A3B" w:rsidRDefault="00000000">
      <w:r>
        <w:rPr>
          <w:b/>
        </w:rPr>
        <w:t xml:space="preserve">Điều kiện tiên quyết: </w:t>
      </w:r>
    </w:p>
    <w:p w14:paraId="06B87955" w14:textId="77777777" w:rsidR="00182A3B" w:rsidRDefault="00000000">
      <w:r>
        <w:t>Dữ liệu bắt buộc phải đầy đủ và hợp lệ; mỗi chiều kích thước ≤ 150 cm; địa chỉ/mã bưu chính hợp lệ; dịch vụ thuộc Economy, Express hoặc Fast Track.</w:t>
      </w:r>
    </w:p>
    <w:sectPr w:rsidR="00182A3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703280">
    <w:abstractNumId w:val="8"/>
  </w:num>
  <w:num w:numId="2" w16cid:durableId="1269044289">
    <w:abstractNumId w:val="6"/>
  </w:num>
  <w:num w:numId="3" w16cid:durableId="933781683">
    <w:abstractNumId w:val="5"/>
  </w:num>
  <w:num w:numId="4" w16cid:durableId="438449311">
    <w:abstractNumId w:val="4"/>
  </w:num>
  <w:num w:numId="5" w16cid:durableId="1876574329">
    <w:abstractNumId w:val="7"/>
  </w:num>
  <w:num w:numId="6" w16cid:durableId="1186748697">
    <w:abstractNumId w:val="3"/>
  </w:num>
  <w:num w:numId="7" w16cid:durableId="2144108272">
    <w:abstractNumId w:val="2"/>
  </w:num>
  <w:num w:numId="8" w16cid:durableId="2111242629">
    <w:abstractNumId w:val="1"/>
  </w:num>
  <w:num w:numId="9" w16cid:durableId="27933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A3B"/>
    <w:rsid w:val="0029639D"/>
    <w:rsid w:val="00326F90"/>
    <w:rsid w:val="003E2BCD"/>
    <w:rsid w:val="007F40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600F57"/>
  <w14:defaultImageDpi w14:val="300"/>
  <w15:docId w15:val="{DA782115-A503-4990-848F-F5995BB6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Jiwon</cp:lastModifiedBy>
  <cp:revision>2</cp:revision>
  <dcterms:created xsi:type="dcterms:W3CDTF">2013-12-23T23:15:00Z</dcterms:created>
  <dcterms:modified xsi:type="dcterms:W3CDTF">2026-10-01T13:04:00Z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2026-10-01T13:04:47Z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078b16bd-9ec6-4919-bc2c-c202c4d5a93c</vt:lpwstr>
  </property>
  <property fmtid="{D5CDD505-2E9C-101B-9397-08002B2CF9AE}" pid="8" name="MSIP_Label_defa4170-0d19-0005-0004-bc88714345d2_ContentBits">
    <vt:lpwstr>0</vt:lpwstr>
  </property>
</Properties>
</file>