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DEE0" w14:textId="77777777" w:rsidR="00641D85" w:rsidRDefault="00000000">
      <w:pPr>
        <w:pStyle w:val="Heading1"/>
        <w:spacing w:after="80" w:line="240" w:lineRule="auto"/>
      </w:pPr>
      <w:proofErr w:type="spellStart"/>
      <w:r>
        <w:t>Nhiệm</w:t>
      </w:r>
      <w:proofErr w:type="spellEnd"/>
      <w:r>
        <w:t xml:space="preserve"> </w:t>
      </w:r>
      <w:proofErr w:type="spellStart"/>
      <w:r>
        <w:t>vụ</w:t>
      </w:r>
      <w:proofErr w:type="spellEnd"/>
      <w:r>
        <w:t xml:space="preserve"> 1 – Chọn kỹ thuật và xếp thẻ</w:t>
      </w:r>
    </w:p>
    <w:p w14:paraId="0638F319" w14:textId="77777777" w:rsidR="00641D85" w:rsidRDefault="00000000">
      <w:pPr>
        <w:spacing w:after="80" w:line="240" w:lineRule="auto"/>
      </w:pPr>
      <w:r>
        <w:t>Kỹ thuật chọn: Start–Stop–Continue, vì vấn đề đã rõ và kỹ thuật này giúp nhóm nhanh chóng thống nhất việc cần bắt đầu, dừng và tiếp tục trong 45 phút.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00"/>
        <w:gridCol w:w="3400"/>
        <w:gridCol w:w="3400"/>
      </w:tblGrid>
      <w:tr w:rsidR="00641D85" w14:paraId="2CA64B44" w14:textId="77777777">
        <w:trPr>
          <w:jc w:val="center"/>
        </w:trPr>
        <w:tc>
          <w:tcPr>
            <w:tcW w:w="3400" w:type="dxa"/>
            <w:vAlign w:val="center"/>
          </w:tcPr>
          <w:p w14:paraId="51D2B0A4" w14:textId="77777777" w:rsidR="00641D85" w:rsidRDefault="00000000">
            <w:pPr>
              <w:spacing w:before="40" w:after="40"/>
            </w:pPr>
            <w:r>
              <w:rPr>
                <w:b/>
                <w:sz w:val="18"/>
              </w:rPr>
              <w:t>Thẻ</w:t>
            </w:r>
          </w:p>
        </w:tc>
        <w:tc>
          <w:tcPr>
            <w:tcW w:w="3400" w:type="dxa"/>
            <w:vAlign w:val="center"/>
          </w:tcPr>
          <w:p w14:paraId="1ACF6403" w14:textId="77777777" w:rsidR="00641D85" w:rsidRDefault="00000000">
            <w:pPr>
              <w:spacing w:before="40" w:after="40"/>
            </w:pPr>
            <w:r>
              <w:rPr>
                <w:b/>
                <w:sz w:val="18"/>
              </w:rPr>
              <w:t>Nội dung</w:t>
            </w:r>
          </w:p>
        </w:tc>
        <w:tc>
          <w:tcPr>
            <w:tcW w:w="3400" w:type="dxa"/>
            <w:vAlign w:val="center"/>
          </w:tcPr>
          <w:p w14:paraId="213C982A" w14:textId="77777777" w:rsidR="00641D85" w:rsidRDefault="00000000">
            <w:pPr>
              <w:spacing w:before="40" w:after="40"/>
            </w:pPr>
            <w:r>
              <w:rPr>
                <w:b/>
                <w:sz w:val="18"/>
              </w:rPr>
              <w:t>Cột và lý do</w:t>
            </w:r>
          </w:p>
        </w:tc>
      </w:tr>
      <w:tr w:rsidR="00641D85" w14:paraId="61B33C4A" w14:textId="77777777">
        <w:trPr>
          <w:jc w:val="center"/>
        </w:trPr>
        <w:tc>
          <w:tcPr>
            <w:tcW w:w="3400" w:type="dxa"/>
            <w:vAlign w:val="center"/>
          </w:tcPr>
          <w:p w14:paraId="02A2388A" w14:textId="77777777" w:rsidR="00641D85" w:rsidRDefault="00000000">
            <w:pPr>
              <w:spacing w:before="40" w:after="40"/>
            </w:pPr>
            <w:r>
              <w:rPr>
                <w:sz w:val="18"/>
              </w:rPr>
              <w:t>T1</w:t>
            </w:r>
          </w:p>
        </w:tc>
        <w:tc>
          <w:tcPr>
            <w:tcW w:w="3400" w:type="dxa"/>
            <w:vAlign w:val="center"/>
          </w:tcPr>
          <w:p w14:paraId="245FA887" w14:textId="77777777" w:rsidR="00641D85" w:rsidRDefault="00000000">
            <w:pPr>
              <w:spacing w:before="40" w:after="40"/>
            </w:pPr>
            <w:r>
              <w:rPr>
                <w:sz w:val="18"/>
              </w:rPr>
              <w:t>Review chéo giúp sửa lỗi trước khi kiểm thử.</w:t>
            </w:r>
          </w:p>
        </w:tc>
        <w:tc>
          <w:tcPr>
            <w:tcW w:w="3400" w:type="dxa"/>
            <w:vAlign w:val="center"/>
          </w:tcPr>
          <w:p w14:paraId="04D104D6" w14:textId="77777777" w:rsidR="00641D85" w:rsidRDefault="00000000">
            <w:pPr>
              <w:spacing w:before="40" w:after="40"/>
            </w:pPr>
            <w:r>
              <w:rPr>
                <w:sz w:val="18"/>
              </w:rPr>
              <w:t>Continue – cách làm hiệu quả nên tiếp tục.</w:t>
            </w:r>
          </w:p>
        </w:tc>
      </w:tr>
      <w:tr w:rsidR="00641D85" w14:paraId="126E0B8C" w14:textId="77777777">
        <w:trPr>
          <w:jc w:val="center"/>
        </w:trPr>
        <w:tc>
          <w:tcPr>
            <w:tcW w:w="3400" w:type="dxa"/>
            <w:vAlign w:val="center"/>
          </w:tcPr>
          <w:p w14:paraId="341CC5B7" w14:textId="77777777" w:rsidR="00641D85" w:rsidRDefault="00000000">
            <w:pPr>
              <w:spacing w:before="40" w:after="40"/>
            </w:pPr>
            <w:r>
              <w:rPr>
                <w:sz w:val="18"/>
              </w:rPr>
              <w:t>T2</w:t>
            </w:r>
          </w:p>
        </w:tc>
        <w:tc>
          <w:tcPr>
            <w:tcW w:w="3400" w:type="dxa"/>
            <w:vAlign w:val="center"/>
          </w:tcPr>
          <w:p w14:paraId="4ED9C75C" w14:textId="77777777" w:rsidR="00641D85" w:rsidRDefault="00000000">
            <w:pPr>
              <w:spacing w:before="40" w:after="40"/>
            </w:pPr>
            <w:r>
              <w:rPr>
                <w:sz w:val="18"/>
              </w:rPr>
              <w:t>Kiểm thử dồn đến ngày 9 mới bắt đầu.</w:t>
            </w:r>
          </w:p>
        </w:tc>
        <w:tc>
          <w:tcPr>
            <w:tcW w:w="3400" w:type="dxa"/>
            <w:vAlign w:val="center"/>
          </w:tcPr>
          <w:p w14:paraId="13C1F203" w14:textId="77777777" w:rsidR="00641D85" w:rsidRDefault="00000000">
            <w:pPr>
              <w:spacing w:before="40" w:after="40"/>
            </w:pPr>
            <w:r>
              <w:rPr>
                <w:sz w:val="18"/>
              </w:rPr>
              <w:t>Stop – dừng việc trì hoãn kiểm thử đến cuối Sprint; cần kiểm thử sớm hơn.</w:t>
            </w:r>
          </w:p>
        </w:tc>
      </w:tr>
      <w:tr w:rsidR="00641D85" w14:paraId="2B61CE5B" w14:textId="77777777">
        <w:trPr>
          <w:jc w:val="center"/>
        </w:trPr>
        <w:tc>
          <w:tcPr>
            <w:tcW w:w="3400" w:type="dxa"/>
            <w:vAlign w:val="center"/>
          </w:tcPr>
          <w:p w14:paraId="22BDC504" w14:textId="77777777" w:rsidR="00641D85" w:rsidRDefault="00000000">
            <w:pPr>
              <w:spacing w:before="40" w:after="40"/>
            </w:pPr>
            <w:r>
              <w:rPr>
                <w:sz w:val="18"/>
              </w:rPr>
              <w:t>T3</w:t>
            </w:r>
          </w:p>
        </w:tc>
        <w:tc>
          <w:tcPr>
            <w:tcW w:w="3400" w:type="dxa"/>
            <w:vAlign w:val="center"/>
          </w:tcPr>
          <w:p w14:paraId="653BE50C" w14:textId="77777777" w:rsidR="00641D85" w:rsidRDefault="00000000">
            <w:pPr>
              <w:spacing w:before="40" w:after="40"/>
            </w:pPr>
            <w:r>
              <w:rPr>
                <w:sz w:val="18"/>
              </w:rPr>
              <w:t>Hải báo lỗi muộn khiến cả nhóm phải sửa gấp.</w:t>
            </w:r>
          </w:p>
        </w:tc>
        <w:tc>
          <w:tcPr>
            <w:tcW w:w="3400" w:type="dxa"/>
            <w:vAlign w:val="center"/>
          </w:tcPr>
          <w:p w14:paraId="45CED8D9" w14:textId="77777777" w:rsidR="00641D85" w:rsidRDefault="00000000">
            <w:pPr>
              <w:spacing w:before="40" w:after="40"/>
            </w:pPr>
            <w:r>
              <w:rPr>
                <w:sz w:val="18"/>
              </w:rPr>
              <w:t>Viết lại: “Nhóm chưa có cách thống nhất để báo lỗi ngay khi phát hiện.” → Start – bắt đầu ghi nhận và chia sẻ lỗi ngay khi phát hiện, không quy trách nhiệm cá nhân.</w:t>
            </w:r>
          </w:p>
        </w:tc>
      </w:tr>
      <w:tr w:rsidR="00641D85" w14:paraId="54566329" w14:textId="77777777">
        <w:trPr>
          <w:jc w:val="center"/>
        </w:trPr>
        <w:tc>
          <w:tcPr>
            <w:tcW w:w="3400" w:type="dxa"/>
            <w:vAlign w:val="center"/>
          </w:tcPr>
          <w:p w14:paraId="62364482" w14:textId="77777777" w:rsidR="00641D85" w:rsidRDefault="00000000">
            <w:pPr>
              <w:spacing w:before="40" w:after="40"/>
            </w:pPr>
            <w:r>
              <w:rPr>
                <w:sz w:val="18"/>
              </w:rPr>
              <w:t>T4</w:t>
            </w:r>
          </w:p>
        </w:tc>
        <w:tc>
          <w:tcPr>
            <w:tcW w:w="3400" w:type="dxa"/>
            <w:vAlign w:val="center"/>
          </w:tcPr>
          <w:p w14:paraId="56EF2C0E" w14:textId="77777777" w:rsidR="00641D85" w:rsidRDefault="00000000">
            <w:pPr>
              <w:spacing w:before="40" w:after="40"/>
            </w:pPr>
            <w:r>
              <w:rPr>
                <w:sz w:val="18"/>
              </w:rPr>
              <w:t>Bộ lọc giá chưa hợp nhu cầu của người mua.</w:t>
            </w:r>
          </w:p>
        </w:tc>
        <w:tc>
          <w:tcPr>
            <w:tcW w:w="3400" w:type="dxa"/>
            <w:vAlign w:val="center"/>
          </w:tcPr>
          <w:p w14:paraId="307A0674" w14:textId="77777777" w:rsidR="00641D85" w:rsidRDefault="00000000">
            <w:pPr>
              <w:spacing w:before="40" w:after="40"/>
            </w:pPr>
            <w:r>
              <w:rPr>
                <w:sz w:val="18"/>
              </w:rPr>
              <w:t>Chuyển Product Owner Thảo để làm rõ nhu cầu và xem xét trong Product Backlog; đây là phản hồi về sản phẩm, không phải cải tiến cách làm việc của nhóm.</w:t>
            </w:r>
          </w:p>
        </w:tc>
      </w:tr>
      <w:tr w:rsidR="00641D85" w14:paraId="2938430A" w14:textId="77777777">
        <w:trPr>
          <w:jc w:val="center"/>
        </w:trPr>
        <w:tc>
          <w:tcPr>
            <w:tcW w:w="3400" w:type="dxa"/>
            <w:vAlign w:val="center"/>
          </w:tcPr>
          <w:p w14:paraId="1126FFA1" w14:textId="77777777" w:rsidR="00641D85" w:rsidRDefault="00000000">
            <w:pPr>
              <w:spacing w:before="40" w:after="40"/>
            </w:pPr>
            <w:r>
              <w:rPr>
                <w:sz w:val="18"/>
              </w:rPr>
              <w:t>T5</w:t>
            </w:r>
          </w:p>
        </w:tc>
        <w:tc>
          <w:tcPr>
            <w:tcW w:w="3400" w:type="dxa"/>
            <w:vAlign w:val="center"/>
          </w:tcPr>
          <w:p w14:paraId="20296DE6" w14:textId="77777777" w:rsidR="00641D85" w:rsidRDefault="00000000">
            <w:pPr>
              <w:spacing w:before="40" w:after="40"/>
            </w:pPr>
            <w:r>
              <w:rPr>
                <w:sz w:val="18"/>
              </w:rPr>
              <w:t>DoD chưa ghi việc kiểm thử trên điện thoại.</w:t>
            </w:r>
          </w:p>
        </w:tc>
        <w:tc>
          <w:tcPr>
            <w:tcW w:w="3400" w:type="dxa"/>
            <w:vAlign w:val="center"/>
          </w:tcPr>
          <w:p w14:paraId="7069E30C" w14:textId="77777777" w:rsidR="00641D85" w:rsidRDefault="00000000">
            <w:pPr>
              <w:spacing w:before="40" w:after="40"/>
            </w:pPr>
            <w:r>
              <w:rPr>
                <w:sz w:val="18"/>
              </w:rPr>
              <w:t>Start – bắt đầu rà soát và cập nhật DoD để nêu rõ yêu cầu kiểm thử trên điện thoại.</w:t>
            </w:r>
          </w:p>
        </w:tc>
      </w:tr>
    </w:tbl>
    <w:p w14:paraId="6E709DE3" w14:textId="77777777" w:rsidR="00641D85" w:rsidRDefault="00641D85">
      <w:pPr>
        <w:spacing w:after="80" w:line="240" w:lineRule="auto"/>
      </w:pPr>
    </w:p>
    <w:p w14:paraId="716603B3" w14:textId="77777777" w:rsidR="00641D85" w:rsidRDefault="00000000">
      <w:pPr>
        <w:pStyle w:val="Heading1"/>
        <w:spacing w:after="80" w:line="240" w:lineRule="auto"/>
      </w:pPr>
      <w:r>
        <w:t>Nhiệm vụ 2 – Từ Data đến Improvement</w:t>
      </w:r>
    </w:p>
    <w:p w14:paraId="71A8DC24" w14:textId="77777777" w:rsidR="00641D85" w:rsidRDefault="00000000">
      <w:pPr>
        <w:spacing w:after="80" w:line="240" w:lineRule="auto"/>
      </w:pPr>
      <w:r>
        <w:t>Data đã chọn: DT-01 – Ngày 9 mới bắt đầu kiểm thử chức năng đặt giữ máy; lỗi phát hiện muộn nên chức năng chưa Done.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100"/>
        <w:gridCol w:w="5100"/>
      </w:tblGrid>
      <w:tr w:rsidR="00641D85" w14:paraId="5A574A78" w14:textId="77777777">
        <w:trPr>
          <w:jc w:val="center"/>
        </w:trPr>
        <w:tc>
          <w:tcPr>
            <w:tcW w:w="5100" w:type="dxa"/>
            <w:vAlign w:val="center"/>
          </w:tcPr>
          <w:p w14:paraId="7612437E" w14:textId="77777777" w:rsidR="00641D85" w:rsidRDefault="00000000">
            <w:pPr>
              <w:spacing w:before="40" w:after="40"/>
            </w:pPr>
            <w:r>
              <w:rPr>
                <w:b/>
                <w:sz w:val="18"/>
              </w:rPr>
              <w:t>Khía cạnh</w:t>
            </w:r>
          </w:p>
        </w:tc>
        <w:tc>
          <w:tcPr>
            <w:tcW w:w="5100" w:type="dxa"/>
            <w:vAlign w:val="center"/>
          </w:tcPr>
          <w:p w14:paraId="35B420B3" w14:textId="77777777" w:rsidR="00641D85" w:rsidRDefault="00000000">
            <w:pPr>
              <w:spacing w:before="40" w:after="40"/>
            </w:pPr>
            <w:r>
              <w:rPr>
                <w:b/>
                <w:sz w:val="18"/>
              </w:rPr>
              <w:t>Insight (vì sao xảy ra)</w:t>
            </w:r>
          </w:p>
        </w:tc>
      </w:tr>
      <w:tr w:rsidR="00641D85" w14:paraId="275F2573" w14:textId="77777777">
        <w:trPr>
          <w:jc w:val="center"/>
        </w:trPr>
        <w:tc>
          <w:tcPr>
            <w:tcW w:w="5100" w:type="dxa"/>
            <w:vAlign w:val="center"/>
          </w:tcPr>
          <w:p w14:paraId="61D0B675" w14:textId="77777777" w:rsidR="00641D85" w:rsidRDefault="00000000">
            <w:pPr>
              <w:spacing w:before="40" w:after="40"/>
            </w:pPr>
            <w:r>
              <w:rPr>
                <w:sz w:val="18"/>
              </w:rPr>
              <w:t>Quy trình</w:t>
            </w:r>
          </w:p>
        </w:tc>
        <w:tc>
          <w:tcPr>
            <w:tcW w:w="5100" w:type="dxa"/>
            <w:vAlign w:val="center"/>
          </w:tcPr>
          <w:p w14:paraId="1EF490AE" w14:textId="77777777" w:rsidR="00641D85" w:rsidRDefault="00000000">
            <w:pPr>
              <w:spacing w:before="40" w:after="40"/>
            </w:pPr>
            <w:r>
              <w:rPr>
                <w:sz w:val="18"/>
              </w:rPr>
              <w:t>Kiểm thử chưa được thực hiện sớm và thường xuyên trong Sprint, nên lỗi chỉ được phát hiện gần cuối Sprint.</w:t>
            </w:r>
          </w:p>
        </w:tc>
      </w:tr>
    </w:tbl>
    <w:p w14:paraId="082C7623" w14:textId="77777777" w:rsidR="00641D85" w:rsidRDefault="00641D85">
      <w:pPr>
        <w:spacing w:after="80" w:line="240" w:lineRule="auto"/>
      </w:pP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0"/>
        <w:gridCol w:w="2550"/>
        <w:gridCol w:w="2550"/>
        <w:gridCol w:w="2550"/>
      </w:tblGrid>
      <w:tr w:rsidR="00641D85" w14:paraId="06F31DDD" w14:textId="77777777">
        <w:trPr>
          <w:jc w:val="center"/>
        </w:trPr>
        <w:tc>
          <w:tcPr>
            <w:tcW w:w="2550" w:type="dxa"/>
            <w:vAlign w:val="center"/>
          </w:tcPr>
          <w:p w14:paraId="2CBCC986" w14:textId="77777777" w:rsidR="00641D85" w:rsidRDefault="00000000">
            <w:pPr>
              <w:spacing w:before="40" w:after="40"/>
            </w:pPr>
            <w:r>
              <w:rPr>
                <w:b/>
                <w:sz w:val="18"/>
              </w:rPr>
              <w:t>Hành động cụ thể</w:t>
            </w:r>
          </w:p>
        </w:tc>
        <w:tc>
          <w:tcPr>
            <w:tcW w:w="2550" w:type="dxa"/>
            <w:vAlign w:val="center"/>
          </w:tcPr>
          <w:p w14:paraId="618BE4FB" w14:textId="77777777" w:rsidR="00641D85" w:rsidRDefault="00000000">
            <w:pPr>
              <w:spacing w:before="40" w:after="40"/>
            </w:pPr>
            <w:r>
              <w:rPr>
                <w:b/>
                <w:sz w:val="18"/>
              </w:rPr>
              <w:t>Người/nhóm theo dõi</w:t>
            </w:r>
          </w:p>
        </w:tc>
        <w:tc>
          <w:tcPr>
            <w:tcW w:w="2550" w:type="dxa"/>
            <w:vAlign w:val="center"/>
          </w:tcPr>
          <w:p w14:paraId="4EDC6014" w14:textId="77777777" w:rsidR="00641D85" w:rsidRDefault="00000000">
            <w:pPr>
              <w:spacing w:before="40" w:after="40"/>
            </w:pPr>
            <w:r>
              <w:rPr>
                <w:b/>
                <w:sz w:val="18"/>
              </w:rPr>
              <w:t>Khi kiểm tra lại</w:t>
            </w:r>
          </w:p>
        </w:tc>
        <w:tc>
          <w:tcPr>
            <w:tcW w:w="2550" w:type="dxa"/>
            <w:vAlign w:val="center"/>
          </w:tcPr>
          <w:p w14:paraId="775EB282" w14:textId="77777777" w:rsidR="00641D85" w:rsidRDefault="00000000">
            <w:pPr>
              <w:spacing w:before="40" w:after="40"/>
            </w:pPr>
            <w:r>
              <w:rPr>
                <w:b/>
                <w:sz w:val="18"/>
              </w:rPr>
              <w:t>Bằng chứng</w:t>
            </w:r>
          </w:p>
        </w:tc>
      </w:tr>
      <w:tr w:rsidR="00641D85" w14:paraId="379FAD07" w14:textId="77777777">
        <w:trPr>
          <w:jc w:val="center"/>
        </w:trPr>
        <w:tc>
          <w:tcPr>
            <w:tcW w:w="2550" w:type="dxa"/>
            <w:vAlign w:val="center"/>
          </w:tcPr>
          <w:p w14:paraId="37CD6BD8" w14:textId="77777777" w:rsidR="00641D85" w:rsidRDefault="00000000">
            <w:pPr>
              <w:spacing w:before="40" w:after="40"/>
            </w:pPr>
            <w:r>
              <w:rPr>
                <w:sz w:val="18"/>
              </w:rPr>
              <w:t>Từ Sprint sau, Developers kiểm thử chức năng ngay khi hoàn thành từng phần và cập nhật trạng thái kiểm thử hằng ngày; không để đến cuối Sprint mới bắt đầu.</w:t>
            </w:r>
          </w:p>
        </w:tc>
        <w:tc>
          <w:tcPr>
            <w:tcW w:w="2550" w:type="dxa"/>
            <w:vAlign w:val="center"/>
          </w:tcPr>
          <w:p w14:paraId="5EAF1F06" w14:textId="77777777" w:rsidR="00641D85" w:rsidRDefault="00000000">
            <w:pPr>
              <w:spacing w:before="40" w:after="40"/>
            </w:pPr>
            <w:r>
              <w:rPr>
                <w:sz w:val="18"/>
              </w:rPr>
              <w:t>Developers; Scrum Master Duy theo dõi trở ngại.</w:t>
            </w:r>
          </w:p>
        </w:tc>
        <w:tc>
          <w:tcPr>
            <w:tcW w:w="2550" w:type="dxa"/>
            <w:vAlign w:val="center"/>
          </w:tcPr>
          <w:p w14:paraId="7F46160C" w14:textId="77777777" w:rsidR="00641D85" w:rsidRDefault="00000000">
            <w:pPr>
              <w:spacing w:before="40" w:after="40"/>
            </w:pPr>
            <w:r>
              <w:rPr>
                <w:sz w:val="18"/>
              </w:rPr>
              <w:t>Kiểm tra giữa Sprint và cuối Sprint.</w:t>
            </w:r>
          </w:p>
        </w:tc>
        <w:tc>
          <w:tcPr>
            <w:tcW w:w="2550" w:type="dxa"/>
            <w:vAlign w:val="center"/>
          </w:tcPr>
          <w:p w14:paraId="3EC8C7A4" w14:textId="77777777" w:rsidR="00641D85" w:rsidRDefault="00000000">
            <w:pPr>
              <w:spacing w:before="40" w:after="40"/>
            </w:pPr>
            <w:r>
              <w:rPr>
                <w:sz w:val="18"/>
              </w:rPr>
              <w:t>Bảng công việc có ngày bắt đầu kiểm thử; kết quả kiểm thử được ghi trước ngày cuối Sprint.</w:t>
            </w:r>
          </w:p>
        </w:tc>
      </w:tr>
    </w:tbl>
    <w:p w14:paraId="03BDC634" w14:textId="77777777" w:rsidR="00641D85" w:rsidRDefault="00641D85">
      <w:pPr>
        <w:spacing w:after="80" w:line="240" w:lineRule="auto"/>
      </w:pPr>
    </w:p>
    <w:p w14:paraId="22697882" w14:textId="77777777" w:rsidR="00641D85" w:rsidRDefault="00000000">
      <w:pPr>
        <w:pStyle w:val="Heading1"/>
        <w:spacing w:after="80" w:line="240" w:lineRule="auto"/>
      </w:pPr>
      <w:r>
        <w:t>Nhiệm vụ 3 – Sắp xếp và mở đầu</w:t>
      </w:r>
    </w:p>
    <w:p w14:paraId="4340CEDF" w14:textId="77777777" w:rsidR="00641D85" w:rsidRDefault="00000000">
      <w:pPr>
        <w:spacing w:after="80" w:line="240" w:lineRule="auto"/>
      </w:pPr>
      <w:r>
        <w:t>Thứ tự 5 bước: H3 → H2 → H5 → H1 → H6.</w:t>
      </w:r>
    </w:p>
    <w:p w14:paraId="284D0AF8" w14:textId="77777777" w:rsidR="00641D85" w:rsidRDefault="00000000">
      <w:pPr>
        <w:spacing w:after="80" w:line="240" w:lineRule="auto"/>
      </w:pPr>
      <w:r>
        <w:t>Hoạt động bị loại: H4. Scrum Master không nên chọn sẵn giải pháp và áp đặt cho nhóm; Improvement cần được cả nhóm thảo luận và thống nhất.</w:t>
      </w:r>
    </w:p>
    <w:p w14:paraId="2EAA8A49" w14:textId="77777777" w:rsidR="00641D85" w:rsidRDefault="00000000">
      <w:pPr>
        <w:spacing w:after="80" w:line="240" w:lineRule="auto"/>
      </w:pPr>
      <w:r>
        <w:t>Lời mở đầu của Duy:</w:t>
      </w:r>
    </w:p>
    <w:p w14:paraId="5F87E337" w14:textId="77777777" w:rsidR="00641D85" w:rsidRDefault="00000000">
      <w:pPr>
        <w:spacing w:after="80" w:line="240" w:lineRule="auto"/>
      </w:pPr>
      <w:r>
        <w:t>“Mục tiêu hôm nay là tìm cách làm việc tốt hơn, không phải tìm người để đổ lỗi. Chúng ta sẽ tập trung vào sự việc, dữ liệu và những thay đổi mà cả nhóm có thể thử; mọi người đều có quyền chia sẻ ý kiến một cách tôn trọng. Nếu có điều gì chưa ổn, hãy nói về quy trình và cách cải thiện.”</w:t>
      </w:r>
    </w:p>
    <w:sectPr w:rsidR="00641D85"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827164">
    <w:abstractNumId w:val="8"/>
  </w:num>
  <w:num w:numId="2" w16cid:durableId="1452358015">
    <w:abstractNumId w:val="6"/>
  </w:num>
  <w:num w:numId="3" w16cid:durableId="1150943570">
    <w:abstractNumId w:val="5"/>
  </w:num>
  <w:num w:numId="4" w16cid:durableId="63066612">
    <w:abstractNumId w:val="4"/>
  </w:num>
  <w:num w:numId="5" w16cid:durableId="974725149">
    <w:abstractNumId w:val="7"/>
  </w:num>
  <w:num w:numId="6" w16cid:durableId="1541357536">
    <w:abstractNumId w:val="3"/>
  </w:num>
  <w:num w:numId="7" w16cid:durableId="2036535017">
    <w:abstractNumId w:val="2"/>
  </w:num>
  <w:num w:numId="8" w16cid:durableId="577593623">
    <w:abstractNumId w:val="1"/>
  </w:num>
  <w:num w:numId="9" w16cid:durableId="4754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706"/>
    <w:rsid w:val="0006063C"/>
    <w:rsid w:val="0015074B"/>
    <w:rsid w:val="0029639D"/>
    <w:rsid w:val="00326F90"/>
    <w:rsid w:val="00641D85"/>
    <w:rsid w:val="00AA1D8D"/>
    <w:rsid w:val="00B47730"/>
    <w:rsid w:val="00CB0664"/>
    <w:rsid w:val="00FC693F"/>
    <w:rsid w:val="00FD6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E5A67"/>
  <w14:defaultImageDpi w14:val="300"/>
  <w15:docId w15:val="{9AAC833D-7E9D-41AD-A0A7-0EB44214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Jiwon</cp:lastModifiedBy>
  <cp:revision>2</cp:revision>
  <dcterms:created xsi:type="dcterms:W3CDTF">2013-12-23T23:15:00Z</dcterms:created>
  <dcterms:modified xsi:type="dcterms:W3CDTF">2026-10-27T12:11:00Z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2026-10-27T12:11:55Z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3a3c9e75-cdd9-4307-bbdd-e8b82c81ab17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